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p14">
  <w:body>
    <w:p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ОБОБЩЕНИЯ</w:t>
      </w:r>
      <w:r>
        <w:rPr>
          <w:b/>
          <w:sz w:val="28"/>
          <w:lang w:val="ru-RU"/>
        </w:rPr>
      </w:r>
    </w:p>
    <w:p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GENERALIZATION</w:t>
      </w:r>
      <w:r>
        <w:rPr>
          <w:b/>
          <w:sz w:val="28"/>
          <w:lang w:val="ru-RU"/>
        </w:rPr>
      </w:r>
    </w:p>
    <w:p>
      <w:pPr>
        <w:jc w:val="left"/>
        <w:rPr>
          <w:b w:val="false"/>
          <w:sz w:val="28"/>
          <w:lang w:val="ru-RU"/>
        </w:rPr>
      </w:pPr>
      <w:r>
        <w:rPr>
          <w:b w:val="false"/>
          <w:sz w:val="28"/>
          <w:lang w:val="ru-RU"/>
        </w:rPr>
        <w:t xml:space="preserve">- возможность переопределения операций (методов) классов обеспечивает полиморфизм. Чтобы переопределить операцию над классом, класс-наследник должен предоставлять метод с той же сигнатурой, что и у родителя. </w:t>
      </w:r>
      <w:r>
        <w:rPr>
          <w:b w:val="false"/>
          <w:sz w:val="28"/>
          <w:lang w:val="ru-RU"/>
        </w:rPr>
      </w:r>
    </w:p>
    <w:p>
      <w:pPr>
        <w:jc w:val="left"/>
        <w:rPr>
          <w:b w:val="false"/>
          <w:sz w:val="28"/>
          <w:lang w:val="ru-RU"/>
        </w:rPr>
      </w:pPr>
      <w:r>
        <w:rPr>
          <w:b w:val="false"/>
          <w:sz w:val="28"/>
          <w:lang w:val="ru-RU"/>
        </w:rPr>
        <w:t xml:space="preserve">Отношение обобщения между классами отображает иерархию классов, таким образом обеспечивает механизм наследования. </w:t>
      </w:r>
      <w:r>
        <w:rPr>
          <w:b w:val="false"/>
          <w:sz w:val="28"/>
          <w:lang w:val="ru-RU"/>
        </w:rPr>
      </w:r>
    </w:p>
    <w:p>
      <w:pPr>
        <w:jc w:val="left"/>
        <w:rPr>
          <w:b w:val="false"/>
          <w:sz w:val="28"/>
          <w:lang w:val="ru-RU"/>
        </w:rPr>
      </w:pPr>
      <w:r>
        <w:rPr>
          <w:b w:val="false"/>
          <w:sz w:val="28"/>
          <w:lang w:val="ru-RU"/>
        </w:rPr>
        <w:t xml:space="preserve">Дочерние классы наследуют все аттрибуты (поля), операции (методы), отношения и ограничения своих базовых классов. В дочернем классе можно переопределить методы.</w:t>
      </w:r>
      <w:r>
        <w:rPr>
          <w:b w:val="false"/>
          <w:sz w:val="28"/>
          <w:lang w:val="ru-RU"/>
        </w:rPr>
      </w:r>
    </w:p>
    <w:p>
      <w:pPr>
        <w:jc w:val="left"/>
        <w:rPr>
          <w:b w:val="false"/>
          <w:sz w:val="28"/>
          <w:lang w:val="ru-RU"/>
        </w:rPr>
      </w:pPr>
      <w:r>
        <w:rPr>
          <w:b w:val="false"/>
          <w:sz w:val="28"/>
          <w:lang w:val="ru-RU"/>
        </w:rPr>
        <w:t xml:space="preserve">На этапе анализа стоит устанавливать связь обобщения только если классы имеют природную иерархию. </w:t>
      </w:r>
      <w:r>
        <w:rPr>
          <w:b w:val="false"/>
          <w:sz w:val="28"/>
          <w:lang w:val="ru-RU"/>
        </w:rPr>
      </w:r>
    </w:p>
    <w:p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КЛАСС АССОЦИАЦИИ</w:t>
      </w:r>
      <w:r>
        <w:rPr>
          <w:b/>
          <w:sz w:val="28"/>
          <w:lang w:val="ru-RU"/>
        </w:rPr>
      </w:r>
    </w:p>
    <w:p>
      <w:pPr>
        <w:jc w:val="left"/>
        <w:rPr>
          <w:b w:val="false"/>
          <w:sz w:val="28"/>
          <w:lang w:val="ru-RU"/>
        </w:rPr>
      </w:pPr>
      <w:r>
        <w:rPr>
          <w:b w:val="false"/>
          <w:sz w:val="28"/>
          <w:lang w:val="ru-RU"/>
        </w:rPr>
        <w:t xml:space="preserve">В моделировании распространена следующая проблема - между классами установлено отношение "многие ко многим". Встречаются такие аттрибуты, которые не получается пихнуть ни в один из классов. Эта проблема исчезает путём определения дополнительного класса - класса ассоциации. Класс ассоциации означает, что между двумя объектами в любой момент времени установлено единую уникальную связь. </w:t>
      </w:r>
      <w:r>
        <w:rPr>
          <w:b w:val="false"/>
          <w:sz w:val="28"/>
          <w:lang w:val="ru-RU"/>
        </w:rPr>
      </w:r>
    </w:p>
    <w:p>
      <w:pPr>
        <w:jc w:val="left"/>
        <w:rPr>
          <w:b w:val="false"/>
          <w:sz w:val="28"/>
          <w:lang w:val="ru-RU"/>
        </w:rPr>
      </w:pPr>
      <w:r>
        <w:rPr>
          <w:b w:val="false"/>
          <w:sz w:val="28"/>
          <w:lang w:val="ru-RU"/>
        </w:rPr>
        <w:t xml:space="preserve">Пусть система реализует книгу рецептов. Каждый рецепт имеет название, описание, список ингредиентов. Каждый ингредиент является продуктом. Продукт имеет своё название и описание. Каждый продукт может входить во множество рецептов. Каждый рецепт содержит в себе продукт и кол-во в некоторых единицах (мл, л, кг, г). Существует инфа про как переводить некоторые единицы измерения в другие.  </w:t>
      </w:r>
      <w:r>
        <w:rPr>
          <w:b w:val="false"/>
          <w:sz w:val="28"/>
          <w:lang w:val="ru-RU"/>
        </w:rPr>
      </w:r>
    </w:p>
    <w:p>
      <w:pPr>
        <w:jc w:val="left"/>
        <w:rPr>
          <w:lang w:val="ru-RU"/>
        </w:rPr>
      </w:pPr>
      <w:r>
        <w:rPr>
          <w:b w:val="false"/>
          <w:sz w:val="28"/>
          <w:lang w:val="ru-RU"/>
        </w:rPr>
      </w:r>
      <w:r>
        <w:rPr>
          <w:lang w:val="ru-RU"/>
        </w:rPr>
        <w:drawing>
          <wp:inline xmlns:wp="http://schemas.openxmlformats.org/drawingml/2006/wordprocessingDrawing" distT="0" distB="0" distL="0" distR="0">
            <wp:extent cx="5940309" cy="4190702"/>
            <wp:effectExtent l="0" t="0" r="0" b="0"/>
            <wp:docPr id="1" name="" hidden="fals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 hidden="0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940309" cy="41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sz w:val="28"/>
          <w:lang w:val="ru-RU"/>
        </w:rPr>
      </w:r>
      <w:r>
        <w:rPr>
          <w:b w:val="false"/>
          <w:sz w:val="28"/>
          <w:lang w:val="ru-RU"/>
        </w:rPr>
      </w:r>
    </w:p>
    <w:p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</w:r>
      <w:r/>
    </w:p>
    <w:p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АГРЕГАЦИЯ</w:t>
      </w:r>
      <w:r>
        <w:rPr>
          <w:b/>
          <w:sz w:val="28"/>
          <w:lang w:val="ru-RU"/>
        </w:rPr>
      </w:r>
    </w:p>
    <w:p>
      <w:pPr>
        <w:jc w:val="left"/>
        <w:rPr>
          <w:b w:val="false"/>
          <w:sz w:val="28"/>
          <w:lang w:val="ru-RU"/>
        </w:rPr>
      </w:pPr>
      <w:r>
        <w:rPr>
          <w:b w:val="false"/>
          <w:sz w:val="28"/>
          <w:lang w:val="ru-RU"/>
        </w:rPr>
        <w:t xml:space="preserve">Части (поля) класса могут жить отдельно без класса-контейнера</w:t>
      </w:r>
      <w:r>
        <w:rPr>
          <w:b w:val="false"/>
          <w:sz w:val="28"/>
        </w:rPr>
      </w:r>
    </w:p>
    <w:p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КОМПОЗИЦИЯ</w:t>
      </w:r>
      <w:r>
        <w:rPr>
          <w:b/>
          <w:sz w:val="28"/>
        </w:rPr>
      </w:r>
    </w:p>
    <w:p>
      <w:pPr>
        <w:jc w:val="left"/>
        <w:rPr>
          <w:b w:val="false"/>
          <w:sz w:val="28"/>
        </w:rPr>
      </w:pPr>
      <w:r>
        <w:rPr>
          <w:b w:val="false"/>
          <w:sz w:val="28"/>
          <w:lang w:val="ru-RU"/>
        </w:rPr>
        <w:t xml:space="preserve">При уничтожении класса-контейнера уничтожаются его композитные  поля.</w:t>
      </w:r>
      <w:r>
        <w:rPr>
          <w:b w:val="false"/>
          <w:sz w:val="28"/>
        </w:rPr>
      </w:r>
    </w:p>
    <w:sectPr>
      <w:footnotePr/>
      <w:type w:val="nextPage"/>
      <w:pgSz w:w="11906" w:h="16838"/>
      <w:pgMar w:top="1134" w:right="850" w:bottom="1134" w:left="1701" w:gutter="0" w:header="709" w:footer="709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A040201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p14">
  <w:footnote w:type="separator" w:id="-1">
    <w:p>
      <w:pPr>
        <w:spacing w:lineRule="auto" w:line="240" w:after="0"/>
      </w:pPr>
      <w:r/>
      <w:r>
        <w:separator/>
      </w:r>
    </w:p>
  </w:footnote>
  <w:footnote w:type="continuationSeparator" w:id="0">
    <w:p>
      <w:pPr>
        <w:spacing w:lineRule="auto" w:line="240" w:after="0"/>
      </w:pPr>
      <w:r/>
      <w:r>
        <w:continuationSeparator/>
      </w:r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en-US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9"/>
    <w:uiPriority w:val="9"/>
    <w:rPr>
      <w:rFonts w:ascii="Arial" w:hAnsi="Arial" w:cs="Arial" w:eastAsia="Arial"/>
      <w:b/>
      <w:bCs/>
      <w:color w:val="000000" w:themeColor="text1"/>
      <w:sz w:val="48"/>
      <w:szCs w:val="48"/>
    </w:rPr>
  </w:style>
  <w:style w:type="character" w:styleId="14">
    <w:name w:val="Heading 2 Char"/>
    <w:basedOn w:val="9"/>
    <w:uiPriority w:val="9"/>
    <w:rPr>
      <w:rFonts w:ascii="Arial" w:hAnsi="Arial" w:cs="Arial" w:eastAsia="Arial"/>
      <w:b/>
      <w:bCs/>
      <w:color w:val="000000" w:themeColor="text1"/>
      <w:sz w:val="40"/>
      <w:szCs w:val="40"/>
    </w:rPr>
  </w:style>
  <w:style w:type="character" w:styleId="16">
    <w:name w:val="Heading 3 Char"/>
    <w:basedOn w:val="9"/>
    <w:uiPriority w:val="9"/>
    <w:rPr>
      <w:rFonts w:ascii="Arial" w:hAnsi="Arial" w:cs="Arial" w:eastAsia="Arial"/>
      <w:b/>
      <w:bCs/>
      <w:i/>
      <w:iCs/>
      <w:color w:val="000000" w:themeColor="text1"/>
      <w:sz w:val="40"/>
      <w:szCs w:val="40"/>
    </w:rPr>
  </w:style>
  <w:style w:type="character" w:styleId="18">
    <w:name w:val="Heading 4 Char"/>
    <w:basedOn w:val="9"/>
    <w:uiPriority w:val="9"/>
    <w:rPr>
      <w:rFonts w:ascii="Arial" w:hAnsi="Arial" w:cs="Arial" w:eastAsia="Arial"/>
      <w:color w:val="232323"/>
      <w:sz w:val="32"/>
      <w:szCs w:val="32"/>
    </w:rPr>
  </w:style>
  <w:style w:type="character" w:styleId="20">
    <w:name w:val="Heading 5 Char"/>
    <w:basedOn w:val="9"/>
    <w:uiPriority w:val="9"/>
    <w:rPr>
      <w:rFonts w:ascii="Arial" w:hAnsi="Arial" w:cs="Arial" w:eastAsia="Arial"/>
      <w:b/>
      <w:bCs/>
      <w:color w:val="444444"/>
      <w:sz w:val="28"/>
      <w:szCs w:val="28"/>
    </w:rPr>
  </w:style>
  <w:style w:type="character" w:styleId="22">
    <w:name w:val="Heading 6 Char"/>
    <w:basedOn w:val="9"/>
    <w:uiPriority w:val="9"/>
    <w:rPr>
      <w:rFonts w:ascii="Arial" w:hAnsi="Arial" w:cs="Arial" w:eastAsia="Arial"/>
      <w:i/>
      <w:iCs/>
      <w:color w:val="232323"/>
      <w:sz w:val="28"/>
      <w:szCs w:val="28"/>
    </w:rPr>
  </w:style>
  <w:style w:type="character" w:styleId="24">
    <w:name w:val="Heading 7 Char"/>
    <w:basedOn w:val="9"/>
    <w:uiPriority w:val="9"/>
    <w:rPr>
      <w:rFonts w:ascii="Arial" w:hAnsi="Arial" w:cs="Arial" w:eastAsia="Arial"/>
      <w:b/>
      <w:bCs/>
      <w:color w:val="606060"/>
      <w:sz w:val="28"/>
      <w:szCs w:val="28"/>
    </w:rPr>
  </w:style>
  <w:style w:type="character" w:styleId="26">
    <w:name w:val="Heading 8 Char"/>
    <w:basedOn w:val="9"/>
    <w:uiPriority w:val="9"/>
    <w:rPr>
      <w:rFonts w:ascii="Arial" w:hAnsi="Arial" w:cs="Arial" w:eastAsia="Arial"/>
      <w:color w:val="444444"/>
      <w:sz w:val="24"/>
      <w:szCs w:val="24"/>
    </w:rPr>
  </w:style>
  <w:style w:type="character" w:styleId="28">
    <w:name w:val="Heading 9 Char"/>
    <w:basedOn w:val="9"/>
    <w:uiPriority w:val="9"/>
    <w:rPr>
      <w:rFonts w:ascii="Arial" w:hAnsi="Arial" w:cs="Arial" w:eastAsia="Arial"/>
      <w:i/>
      <w:iCs/>
      <w:color w:val="444444"/>
      <w:sz w:val="23"/>
      <w:szCs w:val="23"/>
    </w:rPr>
  </w:style>
  <w:style w:type="table" w:styleId="38">
    <w:name w:val="Table Grid"/>
    <w:basedOn w:val="15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39">
    <w:name w:val="Lined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40">
    <w:name w:val="Lined - Accent 1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41">
    <w:name w:val="Lined - Accent 2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42">
    <w:name w:val="Lined - Accent 3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43">
    <w:name w:val="Lined - Accent 4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44">
    <w:name w:val="Lined - Accent 5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45">
    <w:name w:val="Lined - Accent 6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46">
    <w:name w:val="Bordered"/>
    <w:basedOn w:val="1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47">
    <w:name w:val="Bordered - Accent 1"/>
    <w:basedOn w:val="1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48">
    <w:name w:val="Bordered - Accent 2"/>
    <w:basedOn w:val="1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49">
    <w:name w:val="Bordered - Accent 3"/>
    <w:basedOn w:val="1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50">
    <w:name w:val="Bordered - Accent 4"/>
    <w:basedOn w:val="1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51">
    <w:name w:val="Bordered - Accent 5"/>
    <w:basedOn w:val="1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52">
    <w:name w:val="Bordered - Accent 6"/>
    <w:basedOn w:val="1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53">
    <w:name w:val="Bordered &amp; Lined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54">
    <w:name w:val="Bordered &amp; Lined - Accent 1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55">
    <w:name w:val="Bordered &amp; Lined - Accent 2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56">
    <w:name w:val="Bordered &amp; Lined - Accent 3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57">
    <w:name w:val="Bordered &amp; Lined - Accent 4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58">
    <w:name w:val="Bordered &amp; Lined - Accent 5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59">
    <w:name w:val="Bordered &amp; Lined - Accent 6"/>
    <w:basedOn w:val="1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60">
    <w:name w:val="Hyperlink"/>
    <w:uiPriority w:val="99"/>
    <w:unhideWhenUsed/>
    <w:rPr>
      <w:color w:val="0000FF" w:themeColor="hyperlink"/>
      <w:u w:val="single"/>
    </w:rPr>
  </w:style>
  <w:style w:type="paragraph" w:styleId="61">
    <w:name w:val="footnote text"/>
    <w:basedOn w:val="148"/>
    <w:uiPriority w:val="99"/>
    <w:semiHidden/>
    <w:unhideWhenUsed/>
    <w:rPr>
      <w:sz w:val="20"/>
    </w:rPr>
    <w:pPr>
      <w:spacing w:lineRule="auto" w:line="240" w:after="0"/>
    </w:pPr>
  </w:style>
  <w:style w:type="character" w:styleId="62">
    <w:name w:val="Footnote Text Char"/>
    <w:basedOn w:val="9"/>
    <w:uiPriority w:val="99"/>
    <w:semiHidden/>
    <w:rPr>
      <w:sz w:val="20"/>
    </w:rPr>
  </w:style>
  <w:style w:type="character" w:styleId="63">
    <w:name w:val="footnote reference"/>
    <w:basedOn w:val="9"/>
    <w:uiPriority w:val="99"/>
    <w:semiHidden/>
    <w:unhideWhenUsed/>
    <w:rPr>
      <w:vertAlign w:val="superscript"/>
    </w:rPr>
  </w:style>
  <w:style w:type="paragraph" w:styleId="64">
    <w:name w:val="toc 1"/>
    <w:basedOn w:val="148"/>
    <w:next w:val="148"/>
    <w:uiPriority w:val="39"/>
    <w:unhideWhenUsed/>
    <w:pPr>
      <w:ind w:left="0" w:right="0" w:hanging="0"/>
      <w:spacing w:after="57"/>
    </w:pPr>
  </w:style>
  <w:style w:type="paragraph" w:styleId="65">
    <w:name w:val="toc 2"/>
    <w:basedOn w:val="148"/>
    <w:next w:val="148"/>
    <w:uiPriority w:val="39"/>
    <w:unhideWhenUsed/>
    <w:pPr>
      <w:ind w:left="283" w:right="0" w:hanging="0"/>
      <w:spacing w:after="57"/>
    </w:pPr>
  </w:style>
  <w:style w:type="paragraph" w:styleId="66">
    <w:name w:val="toc 3"/>
    <w:basedOn w:val="148"/>
    <w:next w:val="148"/>
    <w:uiPriority w:val="39"/>
    <w:unhideWhenUsed/>
    <w:pPr>
      <w:ind w:left="567" w:right="0" w:hanging="0"/>
      <w:spacing w:after="57"/>
    </w:pPr>
  </w:style>
  <w:style w:type="paragraph" w:styleId="67">
    <w:name w:val="toc 4"/>
    <w:basedOn w:val="148"/>
    <w:next w:val="148"/>
    <w:uiPriority w:val="39"/>
    <w:unhideWhenUsed/>
    <w:pPr>
      <w:ind w:left="850" w:right="0" w:hanging="0"/>
      <w:spacing w:after="57"/>
    </w:pPr>
  </w:style>
  <w:style w:type="paragraph" w:styleId="68">
    <w:name w:val="toc 5"/>
    <w:basedOn w:val="148"/>
    <w:next w:val="148"/>
    <w:uiPriority w:val="39"/>
    <w:unhideWhenUsed/>
    <w:pPr>
      <w:ind w:left="1134" w:right="0" w:hanging="0"/>
      <w:spacing w:after="57"/>
    </w:pPr>
  </w:style>
  <w:style w:type="paragraph" w:styleId="69">
    <w:name w:val="toc 6"/>
    <w:basedOn w:val="148"/>
    <w:next w:val="148"/>
    <w:uiPriority w:val="39"/>
    <w:unhideWhenUsed/>
    <w:pPr>
      <w:ind w:left="1417" w:right="0" w:hanging="0"/>
      <w:spacing w:after="57"/>
    </w:pPr>
  </w:style>
  <w:style w:type="paragraph" w:styleId="70">
    <w:name w:val="toc 7"/>
    <w:basedOn w:val="148"/>
    <w:next w:val="148"/>
    <w:uiPriority w:val="39"/>
    <w:unhideWhenUsed/>
    <w:pPr>
      <w:ind w:left="1701" w:right="0" w:hanging="0"/>
      <w:spacing w:after="57"/>
    </w:pPr>
  </w:style>
  <w:style w:type="paragraph" w:styleId="71">
    <w:name w:val="toc 8"/>
    <w:basedOn w:val="148"/>
    <w:next w:val="148"/>
    <w:uiPriority w:val="39"/>
    <w:unhideWhenUsed/>
    <w:pPr>
      <w:ind w:left="1984" w:right="0" w:hanging="0"/>
      <w:spacing w:after="57"/>
    </w:pPr>
  </w:style>
  <w:style w:type="paragraph" w:styleId="72">
    <w:name w:val="toc 9"/>
    <w:basedOn w:val="148"/>
    <w:next w:val="148"/>
    <w:uiPriority w:val="39"/>
    <w:unhideWhenUsed/>
    <w:pPr>
      <w:ind w:left="2268" w:right="0" w:hanging="0"/>
      <w:spacing w:after="57"/>
    </w:pPr>
  </w:style>
  <w:style w:type="paragraph" w:styleId="73">
    <w:name w:val="TOC Heading"/>
    <w:uiPriority w:val="39"/>
    <w:unhideWhenUsed/>
  </w:style>
  <w:style w:type="paragraph" w:styleId="148" w:default="1">
    <w:name w:val="Normal"/>
    <w:qFormat/>
  </w:style>
  <w:style w:type="paragraph" w:styleId="149">
    <w:name w:val="Heading 1"/>
    <w:basedOn w:val="148"/>
    <w:next w:val="148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150">
    <w:name w:val="Heading 2"/>
    <w:basedOn w:val="148"/>
    <w:next w:val="148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151">
    <w:name w:val="Heading 3"/>
    <w:basedOn w:val="148"/>
    <w:next w:val="148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152">
    <w:name w:val="Heading 4"/>
    <w:basedOn w:val="148"/>
    <w:next w:val="148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153">
    <w:name w:val="Heading 5"/>
    <w:basedOn w:val="148"/>
    <w:next w:val="148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154">
    <w:name w:val="Heading 6"/>
    <w:basedOn w:val="148"/>
    <w:next w:val="148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155">
    <w:name w:val="Heading 7"/>
    <w:basedOn w:val="148"/>
    <w:next w:val="148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156">
    <w:name w:val="Heading 8"/>
    <w:basedOn w:val="148"/>
    <w:next w:val="148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157">
    <w:name w:val="Heading 9"/>
    <w:basedOn w:val="148"/>
    <w:next w:val="148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15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59" w:default="1">
    <w:name w:val="No List"/>
    <w:uiPriority w:val="99"/>
    <w:semiHidden/>
    <w:unhideWhenUsed/>
  </w:style>
  <w:style w:type="paragraph" w:styleId="160">
    <w:name w:val="Footer"/>
    <w:basedOn w:val="148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161">
    <w:name w:val="Header"/>
    <w:basedOn w:val="148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162">
    <w:name w:val="No Spacing"/>
    <w:qFormat/>
    <w:uiPriority w:val="1"/>
    <w:pPr>
      <w:spacing w:lineRule="auto" w:line="240" w:after="0"/>
    </w:pPr>
  </w:style>
  <w:style w:type="paragraph" w:styleId="163">
    <w:name w:val="Quote"/>
    <w:basedOn w:val="148"/>
    <w:next w:val="148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164">
    <w:name w:val="Subtitle"/>
    <w:basedOn w:val="148"/>
    <w:next w:val="148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165">
    <w:name w:val="Intense Quote"/>
    <w:basedOn w:val="148"/>
    <w:next w:val="148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166">
    <w:name w:val="Title"/>
    <w:basedOn w:val="148"/>
    <w:next w:val="148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167">
    <w:name w:val="List Paragraph"/>
    <w:basedOn w:val="148"/>
    <w:qFormat/>
    <w:uiPriority w:val="34"/>
    <w:pPr>
      <w:contextualSpacing w:val="true"/>
      <w:ind w:left="720"/>
    </w:pPr>
  </w:style>
  <w:style w:type="character" w:styleId="172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image" Target="media/image1.png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ONLYOFFICE/2.4.526.0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