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20"/>
        <w:jc w:val="both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Tertium non datur - </w:t>
      </w:r>
      <w:r>
        <w:rPr>
          <w:b w:val="false"/>
          <w:sz w:val="28"/>
          <w:lang w:val="ru-RU"/>
        </w:rPr>
        <w:t xml:space="preserve">третьего не дано; обозначение политического риска.</w:t>
      </w:r>
      <w:r>
        <w:rPr>
          <w:b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 xml:space="preserve">O tempora, o mores - </w:t>
      </w:r>
      <w:r>
        <w:rPr>
          <w:b w:val="false"/>
          <w:sz w:val="28"/>
          <w:lang w:val="ru-RU"/>
        </w:rPr>
        <w:t xml:space="preserve">о времена, о нравы; обозначение политической слабости.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ab/>
        <w:t xml:space="preserve">Vita brevis, ars longa - </w:t>
      </w:r>
      <w:r>
        <w:rPr>
          <w:b w:val="false"/>
          <w:sz w:val="28"/>
          <w:lang w:val="ru-RU"/>
        </w:rPr>
        <w:t xml:space="preserve">жизнь коротка, искусство вечно.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</w:r>
      <w:r>
        <w:rPr>
          <w:b/>
          <w:sz w:val="28"/>
          <w:lang w:val="ru-RU"/>
        </w:rPr>
        <w:t xml:space="preserve">Veni, vidi, vici - </w:t>
      </w:r>
      <w:r>
        <w:rPr>
          <w:b w:val="false"/>
          <w:sz w:val="28"/>
          <w:lang w:val="ru-RU"/>
        </w:rPr>
        <w:t xml:space="preserve">пришёл, увидел, победил.</w:t>
      </w:r>
      <w:r>
        <w:rPr>
          <w:b w:val="false"/>
          <w:sz w:val="28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Виды и жанры искусства</w:t>
      </w:r>
      <w:r>
        <w:rPr>
          <w:b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/>
          <w:sz w:val="28"/>
        </w:rPr>
      </w:pPr>
      <w:r>
        <w:rPr>
          <w:b w:val="false"/>
          <w:sz w:val="28"/>
          <w:lang w:val="ru-RU"/>
        </w:rPr>
        <w:t xml:space="preserve">Художественные стили </w:t>
      </w:r>
      <w:r>
        <w:rPr>
          <w:b/>
          <w:sz w:val="28"/>
          <w:lang w:val="ru-RU"/>
        </w:rPr>
      </w:r>
    </w:p>
    <w:p>
      <w:pPr>
        <w:pStyle w:val="179"/>
        <w:numPr>
          <w:ilvl w:val="0"/>
          <w:numId w:val="2"/>
        </w:num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Архитектура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2"/>
        </w:numPr>
        <w:jc w:val="both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Театр</w:t>
      </w:r>
      <w:r>
        <w:rPr>
          <w:b w:val="false"/>
          <w:sz w:val="28"/>
          <w:lang w:val="ru-RU"/>
        </w:rPr>
      </w:r>
    </w:p>
    <w:p>
      <w:pPr>
        <w:ind w:left="0" w:hanging="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Ныне выделяют более четырёхсот видов искусств, ввиду разности аспектов, например, исторически, социально или же бытовое распределение. </w:t>
      </w:r>
      <w:r>
        <w:rPr>
          <w:b w:val="false"/>
          <w:sz w:val="28"/>
        </w:rPr>
      </w:r>
    </w:p>
    <w:p>
      <w:pPr>
        <w:ind w:left="0" w:hanging="0"/>
        <w:jc w:val="center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Фундамент классической видовой структуры искусств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Архитектура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Скульптура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Музыка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Хореография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Кинематограф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Рисование картинок</w:t>
      </w:r>
      <w:r>
        <w:rPr>
          <w:b w:val="false"/>
          <w:sz w:val="28"/>
          <w:lang w:val="ru-RU"/>
        </w:rPr>
      </w:r>
    </w:p>
    <w:p>
      <w:pPr>
        <w:jc w:val="center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Виды искусств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Пространственные виды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декоративно-прикладное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архитектура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фотография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изобразительное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Временные виды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музыка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литература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Пространственно-временные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Хореография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Театр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5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Кино</w:t>
      </w:r>
      <w:r>
        <w:rPr>
          <w:b w:val="false"/>
          <w:sz w:val="28"/>
          <w:lang w:val="ru-RU"/>
        </w:rPr>
      </w:r>
    </w:p>
    <w:p>
      <w:pPr>
        <w:jc w:val="center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Художественные стили и направления искусств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Античный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Византийский (V-X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Римско-романский (XII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Готика (XIII - XIV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Ренессанс (XIV - XV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Барокко (XIV - XVIII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Рококо (конец XVIII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Классицизм (XIX ст)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Романтизм (XIX - XX ст)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Эклектика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Модерн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Импрессионизм (Моне)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Экспрессионизм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Сюрреализм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Додекафония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Пост-модернизм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6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етс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Архитектура</w:t>
      </w:r>
      <w:r>
        <w:rPr>
          <w:b/>
          <w:sz w:val="28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Выделяют три основных вида: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7"/>
        </w:numPr>
        <w:jc w:val="both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Объёмных сооружений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7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Ландшафтная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7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Градостроение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Архитектура берёт своё начало из мурального искусства. Древнейшими примерами архитектуры являются Месопотамия и Египет. 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Первая авторская архитектура появляется во времена античности.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Римско-романский стиль архитектуры. Сохранился Колизей, Триумфальные арки.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Византийская архитектура. Храм Святой Софии в Константинополе. 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Архитектура Киевской Руси (XI ст) - Софиевский Собор, Киево-Печерская Лавра, Михайловский Золотоверхий собор.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Готика - Польский костёл, Замок Ричарда, Нотрдам де Пари.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Барокко (жемчужина странной формы) - Версальский дворец, Андреевская церковь, Андреевский дворец.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Рококо (ракушка, ассиметрия) - 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Классицизм - Аскольдова Могила, Институт Порядочных Девушек (Октябрьский Дворец).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Модерн - здание Национального Банка, дом Городецкого.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Модерн порождает рационализм, функционализм, етс. 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Музыка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Друбадуры, классическая симфония / опера, венские классики.</w:t>
      </w:r>
      <w:r>
        <w:rPr>
          <w:b w:val="false"/>
          <w:sz w:val="28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Вокальная музыка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романс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кантата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оратория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опера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песня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Инструментальная музыка (камерная)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соната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сюита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прелюдия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ноктюрн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вариации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Инструментальная музыка (симфоническая)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симфония (+фантазия)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1"/>
          <w:numId w:val="8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концерт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Литература</w:t>
      </w:r>
      <w:r>
        <w:rPr>
          <w:b/>
          <w:sz w:val="28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эпос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лирика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драма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9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фольклор (эпос, сказки, мифы, песни, легенды)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Театр</w:t>
      </w:r>
      <w:r>
        <w:rPr>
          <w:b/>
          <w:sz w:val="28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кукольный 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драматический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оперы и балета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оперетты 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детский</w:t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пантомима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79"/>
        <w:numPr>
          <w:ilvl w:val="0"/>
          <w:numId w:val="10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камерный</w:t>
      </w:r>
      <w:r>
        <w:rPr>
          <w:b w:val="false"/>
          <w:sz w:val="28"/>
          <w:lang w:val="ru-RU"/>
        </w:rPr>
      </w:r>
    </w:p>
    <w:p>
      <w:pPr>
        <w:ind w:firstLine="72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Рассвет театра обусловлен тремя трагиками: Эсхил, Софокл, </w:t>
        <w:br/>
        <w:t xml:space="preserve">Эфрипид.</w:t>
      </w:r>
      <w:r>
        <w:rPr>
          <w:b w:val="false"/>
          <w:sz w:val="28"/>
          <w:lang w:val="ru-RU"/>
        </w:rPr>
      </w:r>
    </w:p>
    <w:p>
      <w:pPr>
        <w:ind w:firstLine="72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Panem et circenses - хлеба и зрелищ.</w:t>
      </w:r>
      <w:r>
        <w:rPr>
          <w:b w:val="false"/>
          <w:sz w:val="28"/>
          <w:lang w:val="ru-RU"/>
        </w:rPr>
      </w:r>
    </w:p>
    <w:p>
      <w:pPr>
        <w:ind w:firstLine="720"/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Мимы делали импровизацию бытовой жизни.</w:t>
      </w:r>
      <w:r>
        <w:rPr>
          <w:b w:val="false"/>
          <w:sz w:val="28"/>
          <w:lang w:val="ru-RU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9"/>
      </w:pPr>
    </w:lvl>
    <w:lvl w:ilvl="1">
      <w:start w:val="1"/>
      <w:numFmt w:val="lowerLetter"/>
      <w:suff w:val="tab"/>
      <w:lvlText w:val="%2."/>
      <w:lvlJc w:val="left"/>
      <w:pPr>
        <w:ind w:left="2137" w:hanging="359"/>
      </w:pPr>
    </w:lvl>
    <w:lvl w:ilvl="2">
      <w:start w:val="1"/>
      <w:numFmt w:val="lowerRoman"/>
      <w:suff w:val="tab"/>
      <w:lvlText w:val="%3."/>
      <w:lvlJc w:val="right"/>
      <w:pPr>
        <w:ind w:left="2857" w:hanging="179"/>
      </w:pPr>
    </w:lvl>
    <w:lvl w:ilvl="3">
      <w:start w:val="1"/>
      <w:numFmt w:val="decimal"/>
      <w:suff w:val="tab"/>
      <w:lvlText w:val="%4."/>
      <w:lvlJc w:val="left"/>
      <w:pPr>
        <w:ind w:left="3577" w:hanging="359"/>
      </w:pPr>
    </w:lvl>
    <w:lvl w:ilvl="4">
      <w:start w:val="1"/>
      <w:numFmt w:val="lowerLetter"/>
      <w:suff w:val="tab"/>
      <w:lvlText w:val="%5."/>
      <w:lvlJc w:val="left"/>
      <w:pPr>
        <w:ind w:left="4297" w:hanging="359"/>
      </w:pPr>
    </w:lvl>
    <w:lvl w:ilvl="5">
      <w:start w:val="1"/>
      <w:numFmt w:val="lowerRoman"/>
      <w:suff w:val="tab"/>
      <w:lvlText w:val="%6."/>
      <w:lvlJc w:val="right"/>
      <w:pPr>
        <w:ind w:left="5017" w:hanging="179"/>
      </w:pPr>
    </w:lvl>
    <w:lvl w:ilvl="6">
      <w:start w:val="1"/>
      <w:numFmt w:val="decimal"/>
      <w:suff w:val="tab"/>
      <w:lvlText w:val="%7."/>
      <w:lvlJc w:val="left"/>
      <w:pPr>
        <w:ind w:left="5737" w:hanging="359"/>
      </w:pPr>
    </w:lvl>
    <w:lvl w:ilvl="7">
      <w:start w:val="1"/>
      <w:numFmt w:val="lowerLetter"/>
      <w:suff w:val="tab"/>
      <w:lvlText w:val="%8."/>
      <w:lvlJc w:val="left"/>
      <w:pPr>
        <w:ind w:left="6457" w:hanging="359"/>
      </w:pPr>
    </w:lvl>
    <w:lvl w:ilvl="8">
      <w:start w:val="1"/>
      <w:numFmt w:val="lowerRoman"/>
      <w:suff w:val="tab"/>
      <w:lvlText w:val="%9."/>
      <w:lvlJc w:val="right"/>
      <w:pPr>
        <w:ind w:left="7177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