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Распределенная бд - набор связанных данных, распределенных по диску.</w:t>
      </w:r>
      <w:r/>
    </w:p>
    <w:p>
      <w:r>
        <w:t xml:space="preserve">Распределенная субд - система управления, обеспечивающая прозрачный доступ пользователей к распределенной информации.</w:t>
      </w:r>
      <w:r/>
    </w:p>
    <w:p>
      <w:r>
        <w:t xml:space="preserve">Прозрачность - независимость в распределенных системах, предусматривающая работу юзера с распределенной бд так же, как и с локальной.</w:t>
      </w:r>
      <w:r/>
      <w:r/>
    </w:p>
    <w:p>
      <w:r>
        <w:t xml:space="preserve">Есть два типа расширений:</w:t>
      </w:r>
      <w:r/>
    </w:p>
    <w:p>
      <w:pPr>
        <w:pStyle w:val="179"/>
        <w:numPr>
          <w:ilvl w:val="0"/>
          <w:numId w:val="1"/>
        </w:numPr>
      </w:pPr>
      <w:r>
        <w:t xml:space="preserve">локальные</w:t>
      </w:r>
      <w:r/>
    </w:p>
    <w:p>
      <w:pPr>
        <w:pStyle w:val="179"/>
        <w:numPr>
          <w:ilvl w:val="0"/>
          <w:numId w:val="1"/>
        </w:numPr>
      </w:pPr>
      <w:r>
        <w:t xml:space="preserve">глобальные</w:t>
      </w:r>
      <w:r/>
    </w:p>
    <w:p>
      <w:r>
        <w:t xml:space="preserve">При работе с локальными, юзеру не нужен доступ к данным, которые находятся на других узлах, глобальные же требуют этого доступа.</w:t>
      </w:r>
      <w:r/>
      <w:r/>
    </w:p>
    <w:p>
      <w:r>
        <w:t xml:space="preserve">Фрагменты бд и репликации разделяются по узлам.</w:t>
      </w:r>
      <w:r/>
    </w:p>
    <w:p>
      <w:r>
        <w:t xml:space="preserve">Узлы связанны между собой сетью.</w:t>
      </w:r>
      <w:r/>
    </w:p>
    <w:p>
      <w:r>
        <w:t xml:space="preserve">Распределенная обработка данных - обработка с использованием централизованной бд, доступ к которой есть с разных устройств в сети.</w:t>
      </w:r>
      <w:r/>
    </w:p>
    <w:p>
      <w:r>
        <w:t xml:space="preserve">Преимущества РСБД:</w:t>
      </w:r>
      <w:r/>
    </w:p>
    <w:p>
      <w:pPr>
        <w:pStyle w:val="179"/>
        <w:numPr>
          <w:ilvl w:val="0"/>
          <w:numId w:val="2"/>
        </w:numPr>
      </w:pPr>
      <w:r>
        <w:t xml:space="preserve">отображение структуры организации</w:t>
      </w:r>
      <w:r/>
    </w:p>
    <w:p>
      <w:pPr>
        <w:pStyle w:val="179"/>
        <w:numPr>
          <w:ilvl w:val="0"/>
          <w:numId w:val="2"/>
        </w:numPr>
      </w:pPr>
      <w:r>
        <w:t xml:space="preserve">выдерживают большие нагрузки</w:t>
      </w:r>
      <w:r/>
    </w:p>
    <w:p>
      <w:pPr>
        <w:pStyle w:val="179"/>
        <w:numPr>
          <w:ilvl w:val="0"/>
          <w:numId w:val="2"/>
        </w:numPr>
      </w:pPr>
      <w:r>
        <w:t xml:space="preserve">надежность</w:t>
      </w:r>
      <w:r/>
    </w:p>
    <w:p>
      <w:pPr>
        <w:pStyle w:val="179"/>
        <w:numPr>
          <w:ilvl w:val="0"/>
          <w:numId w:val="2"/>
        </w:numPr>
      </w:pPr>
      <w:r>
        <w:t xml:space="preserve">перфоманс</w:t>
      </w:r>
      <w:r/>
    </w:p>
    <w:p>
      <w:pPr>
        <w:pStyle w:val="179"/>
        <w:numPr>
          <w:ilvl w:val="0"/>
          <w:numId w:val="2"/>
        </w:numPr>
      </w:pPr>
      <w:r>
        <w:t xml:space="preserve">модульность системы - легко расширяемая</w:t>
      </w:r>
      <w:r/>
    </w:p>
    <w:p>
      <w:pPr>
        <w:pStyle w:val="179"/>
        <w:numPr>
          <w:ilvl w:val="0"/>
          <w:numId w:val="2"/>
        </w:numPr>
      </w:pPr>
      <w:r>
        <w:t xml:space="preserve">защита на уровне передачи данных</w:t>
      </w:r>
      <w:r/>
    </w:p>
    <w:p>
      <w:r>
        <w:t xml:space="preserve">Недостатки:</w:t>
      </w:r>
      <w:r/>
    </w:p>
    <w:p>
      <w:pPr>
        <w:pStyle w:val="179"/>
        <w:numPr>
          <w:ilvl w:val="0"/>
          <w:numId w:val="3"/>
        </w:numPr>
      </w:pPr>
      <w:r>
        <w:t xml:space="preserve">усложение контроля над целостностью данных</w:t>
      </w:r>
      <w:r/>
    </w:p>
    <w:p>
      <w:pPr>
        <w:pStyle w:val="179"/>
        <w:numPr>
          <w:ilvl w:val="0"/>
          <w:numId w:val="3"/>
        </w:numPr>
      </w:pPr>
      <w:r/>
      <w:r/>
    </w:p>
    <w:p>
      <w:r>
        <w:t xml:space="preserve">Закон Гроша - стоимость ПК возрастает в квадрате от перфоманса.</w:t>
      </w:r>
      <w:r/>
    </w:p>
    <w:p>
      <w:r>
        <w:t xml:space="preserve">Фрагментация - разделение данных на части по логическому признаку.</w:t>
      </w:r>
      <w:r/>
    </w:p>
    <w:p>
      <w:r>
        <w:t xml:space="preserve">Горизонтальная фрагментация - таблица делится на части построчно.</w:t>
      </w:r>
      <w:r/>
    </w:p>
    <w:p>
      <w:r>
        <w:t xml:space="preserve">Вертикальная фрагментация - таблица делится на части по колонкам.</w:t>
      </w:r>
      <w:r/>
      <w:r/>
      <w:r/>
    </w:p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