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C3" w:rsidRDefault="007038C3" w:rsidP="008C3611">
      <w:pPr>
        <w:spacing w:line="360" w:lineRule="auto"/>
        <w:jc w:val="center"/>
        <w:rPr>
          <w:rFonts w:asciiTheme="minorBidi" w:hAnsiTheme="minorBidi"/>
          <w:b/>
          <w:bCs/>
          <w:sz w:val="32"/>
          <w:szCs w:val="32"/>
          <w:u w:val="single"/>
        </w:rPr>
      </w:pPr>
      <w:r w:rsidRPr="007038C3">
        <w:rPr>
          <w:rFonts w:asciiTheme="minorBidi" w:hAnsiTheme="minorBidi"/>
          <w:b/>
          <w:bCs/>
          <w:sz w:val="32"/>
          <w:szCs w:val="32"/>
          <w:u w:val="single"/>
        </w:rPr>
        <w:t>Change detection in remote sensing images using semantic segmentation</w:t>
      </w:r>
    </w:p>
    <w:p w:rsidR="007038C3" w:rsidRPr="007038C3" w:rsidRDefault="007038C3" w:rsidP="008C3611">
      <w:pPr>
        <w:spacing w:line="360" w:lineRule="auto"/>
        <w:jc w:val="center"/>
        <w:rPr>
          <w:rFonts w:asciiTheme="minorBidi" w:hAnsiTheme="minorBidi"/>
          <w:b/>
          <w:bCs/>
          <w:sz w:val="32"/>
          <w:szCs w:val="32"/>
          <w:u w:val="single"/>
        </w:rPr>
      </w:pPr>
    </w:p>
    <w:p w:rsidR="00E45782" w:rsidRPr="001C00DE" w:rsidRDefault="00E45782" w:rsidP="008C3611">
      <w:pPr>
        <w:spacing w:line="360" w:lineRule="auto"/>
        <w:rPr>
          <w:rFonts w:asciiTheme="minorBidi" w:hAnsiTheme="minorBidi"/>
        </w:rPr>
      </w:pPr>
      <w:r w:rsidRPr="001C00DE">
        <w:rPr>
          <w:rFonts w:asciiTheme="minorBidi" w:hAnsiTheme="minorBidi"/>
        </w:rPr>
        <w:t xml:space="preserve">Change detection in remote sensing images is an important task for many application. </w:t>
      </w:r>
      <w:r w:rsidR="001C00DE" w:rsidRPr="001C00DE">
        <w:rPr>
          <w:rFonts w:asciiTheme="minorBidi" w:hAnsiTheme="minorBidi"/>
        </w:rPr>
        <w:t>Some example application for such systems include tracking new buildings in suspicious areas for military purposes, tracking deforestation for climate change research,  and even XXXXXX.</w:t>
      </w:r>
    </w:p>
    <w:p w:rsidR="001C00DE" w:rsidRPr="001C00DE" w:rsidRDefault="00AC2F92" w:rsidP="008C3611">
      <w:pPr>
        <w:spacing w:line="360" w:lineRule="auto"/>
        <w:rPr>
          <w:rFonts w:asciiTheme="minorBidi" w:hAnsiTheme="minorBidi"/>
        </w:rPr>
      </w:pPr>
      <w:r>
        <w:rPr>
          <w:rFonts w:asciiTheme="minorBidi" w:hAnsiTheme="minorBidi"/>
        </w:rPr>
        <w:t>The database contains pairs of images that were taken at the same geographical location at two different times. We define the change detection tasks</w:t>
      </w:r>
      <w:r w:rsidR="001C00DE" w:rsidRPr="001C00DE">
        <w:rPr>
          <w:rFonts w:asciiTheme="minorBidi" w:hAnsiTheme="minorBidi"/>
        </w:rPr>
        <w:t xml:space="preserve"> </w:t>
      </w:r>
      <w:r>
        <w:rPr>
          <w:rFonts w:asciiTheme="minorBidi" w:hAnsiTheme="minorBidi"/>
        </w:rPr>
        <w:t xml:space="preserve">to identify differences between 2 photos that are a result of </w:t>
      </w:r>
      <w:r w:rsidR="001C00DE" w:rsidRPr="001C00DE">
        <w:rPr>
          <w:rFonts w:asciiTheme="minorBidi" w:hAnsiTheme="minorBidi"/>
        </w:rPr>
        <w:t>appearance of new or disappearance of</w:t>
      </w:r>
      <w:r>
        <w:rPr>
          <w:rFonts w:asciiTheme="minorBidi" w:hAnsiTheme="minorBidi"/>
        </w:rPr>
        <w:t xml:space="preserve"> </w:t>
      </w:r>
      <w:r w:rsidR="001C00DE" w:rsidRPr="001C00DE">
        <w:rPr>
          <w:rFonts w:asciiTheme="minorBidi" w:hAnsiTheme="minorBidi"/>
        </w:rPr>
        <w:t>existent objects in a scene</w:t>
      </w:r>
      <w:r>
        <w:rPr>
          <w:rFonts w:asciiTheme="minorBidi" w:hAnsiTheme="minorBidi"/>
        </w:rPr>
        <w:t>. The images have differences between them that are a result of many other factors such as seasonal changes (snow, trees with</w:t>
      </w:r>
      <w:r w:rsidR="00E131B1">
        <w:rPr>
          <w:rFonts w:asciiTheme="minorBidi" w:hAnsiTheme="minorBidi"/>
        </w:rPr>
        <w:t>/ without</w:t>
      </w:r>
      <w:r>
        <w:rPr>
          <w:rFonts w:asciiTheme="minorBidi" w:hAnsiTheme="minorBidi"/>
        </w:rPr>
        <w:t xml:space="preserve"> leaves</w:t>
      </w:r>
      <w:r w:rsidR="00E131B1">
        <w:rPr>
          <w:rFonts w:asciiTheme="minorBidi" w:hAnsiTheme="minorBidi"/>
        </w:rPr>
        <w:t xml:space="preserve"> and many more</w:t>
      </w:r>
      <w:r>
        <w:rPr>
          <w:rFonts w:asciiTheme="minorBidi" w:hAnsiTheme="minorBidi"/>
        </w:rPr>
        <w:t>)</w:t>
      </w:r>
      <w:r w:rsidR="00E131B1">
        <w:rPr>
          <w:rFonts w:asciiTheme="minorBidi" w:hAnsiTheme="minorBidi"/>
        </w:rPr>
        <w:t>, changes in brightness, shifted images due to slight changes in the capture angle and many more.</w:t>
      </w:r>
    </w:p>
    <w:p w:rsidR="00E131B1" w:rsidRDefault="00F1347A" w:rsidP="008C3611">
      <w:pPr>
        <w:spacing w:line="360" w:lineRule="auto"/>
        <w:rPr>
          <w:rFonts w:asciiTheme="minorBidi" w:hAnsiTheme="minorBid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4pt;margin-top:7.85pt;width:163.8pt;height:163.8pt;z-index:251661312;mso-position-horizontal-relative:text;mso-position-vertical-relative:text;mso-width-relative:page;mso-height-relative:page">
            <v:imagedata r:id="rId5" o:title="00129"/>
            <w10:wrap type="square"/>
          </v:shape>
        </w:pict>
      </w:r>
      <w:r>
        <w:rPr>
          <w:noProof/>
        </w:rPr>
        <w:pict>
          <v:shape id="_x0000_s1026" type="#_x0000_t75" style="position:absolute;margin-left:-1.2pt;margin-top:6.65pt;width:164.4pt;height:164.4pt;z-index:251659264;mso-position-horizontal-relative:text;mso-position-vertical-relative:text;mso-width-relative:page;mso-height-relative:page">
            <v:imagedata r:id="rId6" o:title="00129"/>
            <w10:wrap type="square"/>
          </v:shape>
        </w:pict>
      </w: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p>
    <w:p w:rsidR="00203D2F" w:rsidRDefault="00203D2F" w:rsidP="008C3611">
      <w:pPr>
        <w:spacing w:line="360" w:lineRule="auto"/>
        <w:rPr>
          <w:rFonts w:asciiTheme="minorBidi" w:hAnsiTheme="minorBidi"/>
        </w:rPr>
      </w:pPr>
      <w:r>
        <w:rPr>
          <w:rFonts w:asciiTheme="minorBidi" w:hAnsiTheme="minorBidi"/>
        </w:rPr>
        <w:t>Image 1: example of a pair of images th</w:t>
      </w:r>
      <w:r w:rsidR="00550F4D">
        <w:rPr>
          <w:rFonts w:asciiTheme="minorBidi" w:hAnsiTheme="minorBidi"/>
        </w:rPr>
        <w:t>at</w:t>
      </w:r>
      <w:r>
        <w:rPr>
          <w:rFonts w:asciiTheme="minorBidi" w:hAnsiTheme="minorBidi"/>
        </w:rPr>
        <w:t xml:space="preserve"> has changed a great amount due to seasonal changes (snow) which should not be recognized as a change in our system.</w:t>
      </w:r>
    </w:p>
    <w:p w:rsidR="00161CAB" w:rsidRDefault="002D1051" w:rsidP="008C3611">
      <w:pPr>
        <w:spacing w:line="360" w:lineRule="auto"/>
        <w:rPr>
          <w:rFonts w:asciiTheme="minorBidi" w:hAnsiTheme="minorBidi"/>
        </w:rPr>
      </w:pPr>
      <w:r>
        <w:rPr>
          <w:rFonts w:asciiTheme="minorBidi" w:hAnsiTheme="minorBidi"/>
        </w:rPr>
        <w:t xml:space="preserve">Our project is based on a previously published paper which implemented the described task using a </w:t>
      </w:r>
      <w:r w:rsidRPr="002D1051">
        <w:rPr>
          <w:rFonts w:asciiTheme="minorBidi" w:hAnsiTheme="minorBidi"/>
        </w:rPr>
        <w:t>Generative adversarial networks (GAN)</w:t>
      </w:r>
      <w:r>
        <w:rPr>
          <w:rFonts w:asciiTheme="minorBidi" w:hAnsiTheme="minorBidi"/>
        </w:rPr>
        <w:t xml:space="preserve">. </w:t>
      </w:r>
      <w:r w:rsidR="00161CAB">
        <w:rPr>
          <w:rFonts w:asciiTheme="minorBidi" w:hAnsiTheme="minorBidi"/>
        </w:rPr>
        <w:t xml:space="preserve">In this project we choose to use a discriminative model to solve the same task. </w:t>
      </w:r>
    </w:p>
    <w:p w:rsidR="00203D2F" w:rsidRDefault="00161CAB" w:rsidP="008C3611">
      <w:pPr>
        <w:spacing w:line="360" w:lineRule="auto"/>
        <w:rPr>
          <w:rFonts w:asciiTheme="minorBidi" w:hAnsiTheme="minorBidi"/>
        </w:rPr>
      </w:pPr>
      <w:r w:rsidRPr="002D1051">
        <w:rPr>
          <w:rFonts w:asciiTheme="minorBidi" w:hAnsiTheme="minorBidi"/>
        </w:rPr>
        <w:t xml:space="preserve">Generative adversarial networks </w:t>
      </w:r>
      <w:r>
        <w:rPr>
          <w:rFonts w:asciiTheme="minorBidi" w:hAnsiTheme="minorBidi"/>
        </w:rPr>
        <w:t>i</w:t>
      </w:r>
      <w:r w:rsidRPr="00161CAB">
        <w:rPr>
          <w:rFonts w:asciiTheme="minorBidi" w:hAnsiTheme="minorBidi"/>
        </w:rPr>
        <w:t xml:space="preserve">s a class of machine learning systems </w:t>
      </w:r>
      <w:r>
        <w:rPr>
          <w:rFonts w:asciiTheme="minorBidi" w:hAnsiTheme="minorBidi"/>
        </w:rPr>
        <w:t>in which t</w:t>
      </w:r>
      <w:r w:rsidRPr="00161CAB">
        <w:rPr>
          <w:rFonts w:asciiTheme="minorBidi" w:hAnsiTheme="minorBidi"/>
        </w:rPr>
        <w:t xml:space="preserve">wo neural networks contest </w:t>
      </w:r>
      <w:r>
        <w:rPr>
          <w:rFonts w:asciiTheme="minorBidi" w:hAnsiTheme="minorBidi"/>
        </w:rPr>
        <w:t>interact with each other in order to mutually improve</w:t>
      </w:r>
      <w:r w:rsidRPr="00161CAB">
        <w:rPr>
          <w:rFonts w:asciiTheme="minorBidi" w:hAnsiTheme="minorBidi"/>
        </w:rPr>
        <w:t xml:space="preserve">. Given a training set, this technique learns to generate new data with the same </w:t>
      </w:r>
      <w:r>
        <w:rPr>
          <w:rFonts w:asciiTheme="minorBidi" w:hAnsiTheme="minorBidi"/>
        </w:rPr>
        <w:t xml:space="preserve">statistics as the training set. </w:t>
      </w:r>
      <w:r>
        <w:rPr>
          <w:rFonts w:asciiTheme="minorBidi" w:hAnsiTheme="minorBidi"/>
        </w:rPr>
        <w:lastRenderedPageBreak/>
        <w:t xml:space="preserve">Traditionally, this technique was used for unsupervised tasks, though it quickly spread to works done on semi and even fully </w:t>
      </w:r>
      <w:r w:rsidRPr="00161CAB">
        <w:rPr>
          <w:rFonts w:asciiTheme="minorBidi" w:hAnsiTheme="minorBidi"/>
        </w:rPr>
        <w:t>supervised learning</w:t>
      </w:r>
      <w:r>
        <w:rPr>
          <w:rFonts w:asciiTheme="minorBidi" w:hAnsiTheme="minorBidi"/>
        </w:rPr>
        <w:t xml:space="preserve"> </w:t>
      </w:r>
      <w:r w:rsidR="00550F4D">
        <w:rPr>
          <w:rFonts w:asciiTheme="minorBidi" w:hAnsiTheme="minorBidi"/>
        </w:rPr>
        <w:t>tasks.</w:t>
      </w:r>
    </w:p>
    <w:p w:rsidR="00550F4D" w:rsidRDefault="00550F4D" w:rsidP="008C3611">
      <w:pPr>
        <w:spacing w:line="360" w:lineRule="auto"/>
        <w:rPr>
          <w:rFonts w:asciiTheme="minorBidi" w:hAnsiTheme="minorBidi"/>
        </w:rPr>
      </w:pPr>
      <w:r>
        <w:rPr>
          <w:rFonts w:asciiTheme="minorBidi" w:hAnsiTheme="minorBidi"/>
        </w:rPr>
        <w:t>Lebedev et. al (2018) used a generative model to generate a binary change map</w:t>
      </w:r>
      <w:r w:rsidR="00B24DB8">
        <w:rPr>
          <w:rFonts w:asciiTheme="minorBidi" w:hAnsiTheme="minorBidi"/>
        </w:rPr>
        <w:t>.</w:t>
      </w:r>
      <w:r>
        <w:rPr>
          <w:rFonts w:asciiTheme="minorBidi" w:hAnsiTheme="minorBidi"/>
        </w:rPr>
        <w:t xml:space="preserve"> </w:t>
      </w:r>
      <w:r w:rsidR="00B24DB8">
        <w:rPr>
          <w:rFonts w:asciiTheme="minorBidi" w:hAnsiTheme="minorBidi"/>
        </w:rPr>
        <w:t>Then another network was trained to distinguish between the real change maps and the fake ones generated by the GAN. This input was propagated back to the GAN network, further improving the quality of the change maps, making them similar to the ground truth maps.</w:t>
      </w:r>
    </w:p>
    <w:p w:rsidR="00B24DB8" w:rsidRDefault="00B24DB8" w:rsidP="008C3611">
      <w:pPr>
        <w:spacing w:line="360" w:lineRule="auto"/>
        <w:rPr>
          <w:rFonts w:asciiTheme="minorBidi" w:hAnsiTheme="minorBidi"/>
        </w:rPr>
      </w:pPr>
      <w:r>
        <w:rPr>
          <w:rFonts w:asciiTheme="minorBidi" w:hAnsiTheme="minorBidi"/>
        </w:rPr>
        <w:t xml:space="preserve">We chose to solve the change detection task using </w:t>
      </w:r>
      <w:r w:rsidR="00217668">
        <w:rPr>
          <w:rFonts w:asciiTheme="minorBidi" w:hAnsiTheme="minorBidi"/>
        </w:rPr>
        <w:t>a convolutional neural network and semantic segmentation.</w:t>
      </w:r>
      <w:r w:rsidR="00217668" w:rsidRPr="00217668">
        <w:t xml:space="preserve"> </w:t>
      </w:r>
      <w:r w:rsidR="00217668" w:rsidRPr="00217668">
        <w:rPr>
          <w:rFonts w:asciiTheme="minorBidi" w:hAnsiTheme="minorBidi"/>
        </w:rPr>
        <w:t xml:space="preserve">Semantic segmentation refers to the process of linking each pixel in an image to a class label. </w:t>
      </w:r>
      <w:r w:rsidR="00217668">
        <w:rPr>
          <w:rFonts w:asciiTheme="minorBidi" w:hAnsiTheme="minorBidi"/>
        </w:rPr>
        <w:t>Semantic segmentation does not differentiate between different instances of the same class, but simply links a label class to each individual pixel. We use this technique here with two class labels: change and no change. The semantic segmentation model is simpler and requires less computational demands, and is therefore a significant improvement, given that they are equally successful in change detection.</w:t>
      </w:r>
    </w:p>
    <w:p w:rsidR="00217668" w:rsidRDefault="00217668" w:rsidP="008C3611">
      <w:pPr>
        <w:spacing w:line="360" w:lineRule="auto"/>
        <w:rPr>
          <w:rFonts w:asciiTheme="minorBidi" w:hAnsiTheme="minorBidi"/>
        </w:rPr>
      </w:pPr>
    </w:p>
    <w:p w:rsidR="00217668" w:rsidRDefault="00217668" w:rsidP="008C3611">
      <w:pPr>
        <w:spacing w:line="360" w:lineRule="auto"/>
        <w:rPr>
          <w:rFonts w:asciiTheme="minorBidi" w:hAnsiTheme="minorBidi"/>
        </w:rPr>
      </w:pPr>
      <w:r>
        <w:rPr>
          <w:rFonts w:asciiTheme="minorBidi" w:hAnsiTheme="minorBidi"/>
        </w:rPr>
        <w:t>ERF</w:t>
      </w:r>
    </w:p>
    <w:p w:rsidR="00217668" w:rsidRDefault="00217668" w:rsidP="008C3611">
      <w:pPr>
        <w:spacing w:line="360" w:lineRule="auto"/>
        <w:rPr>
          <w:rFonts w:asciiTheme="minorBidi" w:hAnsiTheme="minorBidi"/>
        </w:rPr>
      </w:pPr>
      <w:r>
        <w:rPr>
          <w:rFonts w:asciiTheme="minorBidi" w:hAnsiTheme="minorBidi"/>
        </w:rPr>
        <w:t xml:space="preserve">We </w:t>
      </w:r>
      <w:r w:rsidR="008B3733">
        <w:rPr>
          <w:rFonts w:asciiTheme="minorBidi" w:hAnsiTheme="minorBidi"/>
        </w:rPr>
        <w:t>based our</w:t>
      </w:r>
      <w:r>
        <w:rPr>
          <w:rFonts w:asciiTheme="minorBidi" w:hAnsiTheme="minorBidi"/>
        </w:rPr>
        <w:t xml:space="preserve"> network on the </w:t>
      </w:r>
      <w:proofErr w:type="spellStart"/>
      <w:r>
        <w:rPr>
          <w:rFonts w:asciiTheme="minorBidi" w:hAnsiTheme="minorBidi"/>
        </w:rPr>
        <w:t>ERFnet</w:t>
      </w:r>
      <w:proofErr w:type="spellEnd"/>
      <w:r>
        <w:rPr>
          <w:rFonts w:asciiTheme="minorBidi" w:hAnsiTheme="minorBidi"/>
        </w:rPr>
        <w:t xml:space="preserve"> (</w:t>
      </w:r>
      <w:r w:rsidRPr="00217668">
        <w:rPr>
          <w:rFonts w:asciiTheme="minorBidi" w:hAnsiTheme="minorBidi"/>
        </w:rPr>
        <w:t xml:space="preserve">Efficient Residual Factorized </w:t>
      </w:r>
      <w:proofErr w:type="spellStart"/>
      <w:r w:rsidRPr="00217668">
        <w:rPr>
          <w:rFonts w:asciiTheme="minorBidi" w:hAnsiTheme="minorBidi"/>
        </w:rPr>
        <w:t>ConvNet</w:t>
      </w:r>
      <w:proofErr w:type="spellEnd"/>
      <w:r w:rsidRPr="00217668">
        <w:rPr>
          <w:rFonts w:asciiTheme="minorBidi" w:hAnsiTheme="minorBidi"/>
        </w:rPr>
        <w:t xml:space="preserve"> for</w:t>
      </w:r>
      <w:r>
        <w:rPr>
          <w:rFonts w:asciiTheme="minorBidi" w:hAnsiTheme="minorBidi"/>
        </w:rPr>
        <w:t xml:space="preserve"> </w:t>
      </w:r>
      <w:r w:rsidRPr="00217668">
        <w:rPr>
          <w:rFonts w:asciiTheme="minorBidi" w:hAnsiTheme="minorBidi"/>
        </w:rPr>
        <w:t>Real-time Semantic Segmentation</w:t>
      </w:r>
      <w:r>
        <w:rPr>
          <w:rFonts w:asciiTheme="minorBidi" w:hAnsiTheme="minorBidi"/>
        </w:rPr>
        <w:t>)</w:t>
      </w:r>
      <w:r w:rsidR="004F73F8">
        <w:rPr>
          <w:rFonts w:asciiTheme="minorBidi" w:hAnsiTheme="minorBidi"/>
        </w:rPr>
        <w:t xml:space="preserve">. The </w:t>
      </w:r>
      <w:proofErr w:type="spellStart"/>
      <w:r w:rsidR="004F73F8">
        <w:rPr>
          <w:rFonts w:asciiTheme="minorBidi" w:hAnsiTheme="minorBidi"/>
        </w:rPr>
        <w:t>ERFnet</w:t>
      </w:r>
      <w:proofErr w:type="spellEnd"/>
      <w:r w:rsidR="004F73F8">
        <w:rPr>
          <w:rFonts w:asciiTheme="minorBidi" w:hAnsiTheme="minorBidi"/>
        </w:rPr>
        <w:t xml:space="preserve"> </w:t>
      </w:r>
      <w:r w:rsidR="00A3346C">
        <w:rPr>
          <w:rFonts w:asciiTheme="minorBidi" w:hAnsiTheme="minorBidi"/>
        </w:rPr>
        <w:t xml:space="preserve">introduces a new layer which combines the use of residual connections </w:t>
      </w:r>
      <w:r w:rsidR="00A3346C" w:rsidRPr="00A3346C">
        <w:rPr>
          <w:rFonts w:asciiTheme="minorBidi" w:hAnsiTheme="minorBidi"/>
        </w:rPr>
        <w:t>and factorized convolutions in order to remain efficient while</w:t>
      </w:r>
      <w:r w:rsidR="00A3346C">
        <w:rPr>
          <w:rFonts w:asciiTheme="minorBidi" w:hAnsiTheme="minorBidi"/>
        </w:rPr>
        <w:t xml:space="preserve"> </w:t>
      </w:r>
      <w:r w:rsidR="00A3346C" w:rsidRPr="00A3346C">
        <w:rPr>
          <w:rFonts w:asciiTheme="minorBidi" w:hAnsiTheme="minorBidi"/>
        </w:rPr>
        <w:t>retaining remarkable accuracy</w:t>
      </w:r>
      <w:r w:rsidR="00A3346C">
        <w:rPr>
          <w:rFonts w:asciiTheme="minorBidi" w:hAnsiTheme="minorBidi"/>
        </w:rPr>
        <w:t xml:space="preserve">. </w:t>
      </w:r>
    </w:p>
    <w:p w:rsidR="00A3346C" w:rsidRDefault="00A3346C" w:rsidP="008C3611">
      <w:pPr>
        <w:spacing w:line="360" w:lineRule="auto"/>
        <w:rPr>
          <w:rFonts w:asciiTheme="minorBidi" w:hAnsiTheme="minorBidi"/>
        </w:rPr>
      </w:pPr>
    </w:p>
    <w:p w:rsidR="00A3346C" w:rsidRDefault="00A3346C" w:rsidP="008C3611">
      <w:pPr>
        <w:spacing w:line="360" w:lineRule="auto"/>
        <w:rPr>
          <w:rFonts w:asciiTheme="minorBidi" w:hAnsiTheme="minorBidi"/>
        </w:rPr>
      </w:pPr>
    </w:p>
    <w:p w:rsidR="00A3346C" w:rsidRDefault="00A3346C" w:rsidP="008C3611">
      <w:pPr>
        <w:spacing w:line="360" w:lineRule="auto"/>
        <w:rPr>
          <w:rFonts w:asciiTheme="minorBidi" w:hAnsiTheme="minorBidi"/>
        </w:rPr>
      </w:pPr>
    </w:p>
    <w:p w:rsidR="00217668" w:rsidRDefault="00217668" w:rsidP="008C3611">
      <w:pPr>
        <w:spacing w:line="360" w:lineRule="auto"/>
        <w:rPr>
          <w:rFonts w:asciiTheme="minorBidi" w:hAnsiTheme="minorBidi"/>
        </w:rPr>
      </w:pPr>
      <w:r>
        <w:rPr>
          <w:rFonts w:asciiTheme="minorBidi" w:hAnsiTheme="minorBidi"/>
        </w:rPr>
        <w:t>Siamese network</w:t>
      </w:r>
    </w:p>
    <w:p w:rsidR="00217668" w:rsidRDefault="00F1347A" w:rsidP="008C3611">
      <w:pPr>
        <w:spacing w:line="360" w:lineRule="auto"/>
        <w:rPr>
          <w:rFonts w:asciiTheme="minorBidi" w:hAnsiTheme="minorBidi"/>
        </w:rPr>
      </w:pPr>
      <w:r>
        <w:rPr>
          <w:noProof/>
        </w:rPr>
        <w:lastRenderedPageBreak/>
        <w:pict>
          <v:shape id="_x0000_s1028" type="#_x0000_t75" style="position:absolute;margin-left:25.65pt;margin-top:100.1pt;width:353.25pt;height:208.2pt;z-index:251663360;mso-position-horizontal-relative:text;mso-position-vertical-relative:text;mso-width-relative:page;mso-height-relative:page">
            <v:imagedata r:id="rId7" o:title="siamese network"/>
            <w10:wrap type="square"/>
          </v:shape>
        </w:pict>
      </w:r>
      <w:r w:rsidR="008B3733">
        <w:rPr>
          <w:rFonts w:asciiTheme="minorBidi" w:hAnsiTheme="minorBidi"/>
        </w:rPr>
        <w:t xml:space="preserve">Since </w:t>
      </w:r>
      <w:r w:rsidR="00066CBB">
        <w:rPr>
          <w:rFonts w:asciiTheme="minorBidi" w:hAnsiTheme="minorBidi"/>
        </w:rPr>
        <w:t xml:space="preserve">the input of our system is composed of two images, we decided to create a Siamese neural network. A Siamese neural network is a network in which one set of weights is used for the analysis of 2 different input vectors. Then, the information received from the network is combined and inserted into another part of neural network as one object. In our project we used the encoder of the network to analyze each input image </w:t>
      </w:r>
      <w:r w:rsidR="00A02116">
        <w:rPr>
          <w:rFonts w:asciiTheme="minorBidi" w:hAnsiTheme="minorBidi"/>
        </w:rPr>
        <w:t>separately</w:t>
      </w:r>
      <w:r w:rsidR="00066CBB">
        <w:rPr>
          <w:rFonts w:asciiTheme="minorBidi" w:hAnsiTheme="minorBidi"/>
        </w:rPr>
        <w:t>. We then combined the information gathered by concatenating the 2 outputs of the encoder, and fed the concatenated image to the decoder.</w:t>
      </w:r>
      <w:r w:rsidR="00A02116">
        <w:rPr>
          <w:rFonts w:asciiTheme="minorBidi" w:hAnsiTheme="minorBidi"/>
        </w:rPr>
        <w:t xml:space="preserve"> Image XXX shows the assembled network.</w:t>
      </w:r>
    </w:p>
    <w:p w:rsidR="00A02116" w:rsidRDefault="00A02116" w:rsidP="008C3611">
      <w:pPr>
        <w:spacing w:line="360" w:lineRule="auto"/>
        <w:rPr>
          <w:rFonts w:asciiTheme="minorBidi" w:hAnsiTheme="minorBidi"/>
        </w:rPr>
      </w:pPr>
    </w:p>
    <w:p w:rsidR="00203D2F" w:rsidRDefault="00203D2F"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bidi/>
        <w:spacing w:line="360" w:lineRule="auto"/>
        <w:rPr>
          <w:rFonts w:asciiTheme="minorBidi" w:hAnsiTheme="minorBidi"/>
        </w:rPr>
      </w:pPr>
    </w:p>
    <w:p w:rsidR="00EE7B5D" w:rsidRDefault="00EE7B5D" w:rsidP="008C3611">
      <w:pPr>
        <w:spacing w:line="360" w:lineRule="auto"/>
        <w:rPr>
          <w:rFonts w:asciiTheme="minorBidi" w:hAnsiTheme="minorBidi"/>
        </w:rPr>
      </w:pPr>
    </w:p>
    <w:p w:rsidR="00D67144" w:rsidRDefault="00EE7B5D" w:rsidP="008C3611">
      <w:pPr>
        <w:spacing w:line="360" w:lineRule="auto"/>
        <w:rPr>
          <w:rFonts w:asciiTheme="minorBidi" w:hAnsiTheme="minorBidi"/>
        </w:rPr>
      </w:pPr>
      <w:r>
        <w:rPr>
          <w:rFonts w:asciiTheme="minorBidi" w:hAnsiTheme="minorBidi"/>
        </w:rPr>
        <w:t>In order to check the performance of our system and compare it to the performance of</w:t>
      </w:r>
      <w:r w:rsidR="00D67144">
        <w:rPr>
          <w:rFonts w:asciiTheme="minorBidi" w:hAnsiTheme="minorBidi"/>
        </w:rPr>
        <w:t xml:space="preserve"> the</w:t>
      </w:r>
      <w:r>
        <w:rPr>
          <w:rFonts w:asciiTheme="minorBidi" w:hAnsiTheme="minorBidi"/>
        </w:rPr>
        <w:t xml:space="preserve"> GAN system (XXX), we calculated average precision and recall</w:t>
      </w:r>
      <w:r w:rsidR="00D67144">
        <w:rPr>
          <w:rFonts w:asciiTheme="minorBidi" w:hAnsiTheme="minorBidi"/>
        </w:rPr>
        <w:t xml:space="preserve"> on the detected changes</w:t>
      </w:r>
      <w:r>
        <w:rPr>
          <w:rFonts w:asciiTheme="minorBidi" w:hAnsiTheme="minorBidi"/>
        </w:rPr>
        <w:t xml:space="preserve">. To do so, first we used the connected components algorithm </w:t>
      </w:r>
      <w:r w:rsidR="00D67144">
        <w:rPr>
          <w:rFonts w:asciiTheme="minorBidi" w:hAnsiTheme="minorBidi"/>
        </w:rPr>
        <w:t>in order to</w:t>
      </w:r>
      <w:r w:rsidR="00D67144" w:rsidRPr="00D67144">
        <w:rPr>
          <w:rFonts w:asciiTheme="minorBidi" w:hAnsiTheme="minorBidi"/>
        </w:rPr>
        <w:t xml:space="preserve"> extract</w:t>
      </w:r>
      <w:r w:rsidR="00D67144">
        <w:rPr>
          <w:rFonts w:asciiTheme="minorBidi" w:hAnsiTheme="minorBidi"/>
        </w:rPr>
        <w:t xml:space="preserve"> </w:t>
      </w:r>
      <w:r w:rsidR="00D67144" w:rsidRPr="00D67144">
        <w:rPr>
          <w:rFonts w:asciiTheme="minorBidi" w:hAnsiTheme="minorBidi"/>
        </w:rPr>
        <w:t xml:space="preserve">connected regions from </w:t>
      </w:r>
      <w:r w:rsidR="00E31FD1">
        <w:rPr>
          <w:rFonts w:asciiTheme="minorBidi" w:hAnsiTheme="minorBidi"/>
        </w:rPr>
        <w:t xml:space="preserve">the </w:t>
      </w:r>
      <w:r w:rsidR="00D67144" w:rsidRPr="00D67144">
        <w:rPr>
          <w:rFonts w:asciiTheme="minorBidi" w:hAnsiTheme="minorBidi"/>
        </w:rPr>
        <w:t xml:space="preserve">ground truth labels and </w:t>
      </w:r>
      <w:r w:rsidR="00D67144">
        <w:rPr>
          <w:rFonts w:asciiTheme="minorBidi" w:hAnsiTheme="minorBidi"/>
        </w:rPr>
        <w:t xml:space="preserve">from the difference map synthesized by our </w:t>
      </w:r>
      <w:r w:rsidR="00D67144">
        <w:rPr>
          <w:rFonts w:asciiTheme="minorBidi" w:hAnsiTheme="minorBidi"/>
        </w:rPr>
        <w:lastRenderedPageBreak/>
        <w:t>network</w:t>
      </w:r>
      <w:r w:rsidR="00D67144" w:rsidRPr="00D67144">
        <w:rPr>
          <w:rFonts w:asciiTheme="minorBidi" w:hAnsiTheme="minorBidi"/>
        </w:rPr>
        <w:t>.</w:t>
      </w:r>
      <w:r w:rsidR="00D67144">
        <w:rPr>
          <w:rFonts w:asciiTheme="minorBidi" w:hAnsiTheme="minorBidi"/>
        </w:rPr>
        <w:t xml:space="preserve"> </w:t>
      </w:r>
      <w:r w:rsidR="00B84AAC">
        <w:rPr>
          <w:rFonts w:asciiTheme="minorBidi" w:hAnsiTheme="minorBidi"/>
        </w:rPr>
        <w:t xml:space="preserve">We then defined a </w:t>
      </w:r>
      <w:r w:rsidR="00713B8B">
        <w:rPr>
          <w:rFonts w:asciiTheme="minorBidi" w:hAnsiTheme="minorBidi"/>
        </w:rPr>
        <w:t xml:space="preserve">tight </w:t>
      </w:r>
      <w:r w:rsidR="00B84AAC">
        <w:rPr>
          <w:rFonts w:asciiTheme="minorBidi" w:hAnsiTheme="minorBidi"/>
        </w:rPr>
        <w:t xml:space="preserve">square area around each connected region in which we would then calculate the IOU. overlapping squared regions were merged in order to prevent </w:t>
      </w:r>
      <w:r w:rsidR="00FB7E2E">
        <w:rPr>
          <w:rFonts w:asciiTheme="minorBidi" w:hAnsiTheme="minorBidi"/>
        </w:rPr>
        <w:t xml:space="preserve">the calculation of a certain area multiple times, thus increasing its weight in the total average. </w:t>
      </w:r>
      <w:r w:rsidR="00E31FD1">
        <w:rPr>
          <w:rFonts w:asciiTheme="minorBidi" w:hAnsiTheme="minorBidi"/>
        </w:rPr>
        <w:t>We define a</w:t>
      </w:r>
      <w:r w:rsidR="00D67144" w:rsidRPr="00D67144">
        <w:rPr>
          <w:rFonts w:asciiTheme="minorBidi" w:hAnsiTheme="minorBidi"/>
        </w:rPr>
        <w:t>n area to be detected</w:t>
      </w:r>
      <w:r w:rsidR="00D67144">
        <w:rPr>
          <w:rFonts w:asciiTheme="minorBidi" w:hAnsiTheme="minorBidi"/>
        </w:rPr>
        <w:t xml:space="preserve"> </w:t>
      </w:r>
      <w:r w:rsidR="00D67144" w:rsidRPr="00D67144">
        <w:rPr>
          <w:rFonts w:asciiTheme="minorBidi" w:hAnsiTheme="minorBidi"/>
        </w:rPr>
        <w:t>if I</w:t>
      </w:r>
      <w:r w:rsidR="00045709">
        <w:rPr>
          <w:rFonts w:asciiTheme="minorBidi" w:hAnsiTheme="minorBidi"/>
        </w:rPr>
        <w:t>O</w:t>
      </w:r>
      <w:r w:rsidR="00D67144" w:rsidRPr="00D67144">
        <w:rPr>
          <w:rFonts w:asciiTheme="minorBidi" w:hAnsiTheme="minorBidi"/>
        </w:rPr>
        <w:t>U is greater than some threshold. Then, for the obtained</w:t>
      </w:r>
      <w:r w:rsidR="00D67144">
        <w:rPr>
          <w:rFonts w:asciiTheme="minorBidi" w:hAnsiTheme="minorBidi"/>
        </w:rPr>
        <w:t xml:space="preserve"> </w:t>
      </w:r>
      <w:r w:rsidR="00D67144" w:rsidRPr="00D67144">
        <w:rPr>
          <w:rFonts w:asciiTheme="minorBidi" w:hAnsiTheme="minorBidi"/>
        </w:rPr>
        <w:t>classification values, the average values of Precision and Recall</w:t>
      </w:r>
      <w:r w:rsidR="00D67144">
        <w:rPr>
          <w:rFonts w:asciiTheme="minorBidi" w:hAnsiTheme="minorBidi"/>
        </w:rPr>
        <w:t xml:space="preserve"> </w:t>
      </w:r>
      <w:r w:rsidR="00D67144" w:rsidRPr="00D67144">
        <w:rPr>
          <w:rFonts w:asciiTheme="minorBidi" w:hAnsiTheme="minorBidi"/>
        </w:rPr>
        <w:t>were calculated for the entire test dataset.</w:t>
      </w:r>
    </w:p>
    <w:p w:rsidR="00D67144" w:rsidRDefault="00045709" w:rsidP="008C3611">
      <w:pPr>
        <w:spacing w:line="360" w:lineRule="auto"/>
        <w:rPr>
          <w:rFonts w:asciiTheme="minorBidi" w:hAnsiTheme="minorBidi"/>
        </w:rPr>
      </w:pPr>
      <w:r>
        <w:rPr>
          <w:noProof/>
        </w:rPr>
        <w:drawing>
          <wp:anchor distT="0" distB="0" distL="114300" distR="114300" simplePos="0" relativeHeight="251664384" behindDoc="0" locked="0" layoutInCell="1" allowOverlap="1">
            <wp:simplePos x="0" y="0"/>
            <wp:positionH relativeFrom="margin">
              <wp:posOffset>1369695</wp:posOffset>
            </wp:positionH>
            <wp:positionV relativeFrom="paragraph">
              <wp:posOffset>4445</wp:posOffset>
            </wp:positionV>
            <wp:extent cx="3297555" cy="1734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93" t="6011"/>
                    <a:stretch/>
                  </pic:blipFill>
                  <pic:spPr bwMode="auto">
                    <a:xfrm>
                      <a:off x="0" y="0"/>
                      <a:ext cx="3297555" cy="173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rFonts w:asciiTheme="minorBidi" w:hAnsiTheme="minorBidi"/>
        </w:rPr>
      </w:pPr>
    </w:p>
    <w:p w:rsidR="0083387C" w:rsidRDefault="0083387C" w:rsidP="008C3611">
      <w:pPr>
        <w:spacing w:line="360" w:lineRule="auto"/>
        <w:rPr>
          <w:noProof/>
        </w:rPr>
      </w:pPr>
      <w:r w:rsidRPr="0083387C">
        <w:rPr>
          <w:noProof/>
        </w:rPr>
        <w:t xml:space="preserve"> </w:t>
      </w:r>
      <w:r w:rsidR="005D656C">
        <w:rPr>
          <w:noProof/>
        </w:rPr>
        <w:t>Results:</w:t>
      </w:r>
    </w:p>
    <w:p w:rsidR="000E541F" w:rsidRDefault="005D656C" w:rsidP="008C3611">
      <w:pPr>
        <w:spacing w:line="360" w:lineRule="auto"/>
        <w:rPr>
          <w:rFonts w:asciiTheme="minorBidi" w:hAnsiTheme="minorBidi"/>
        </w:rPr>
      </w:pPr>
      <w:r>
        <w:rPr>
          <w:rFonts w:asciiTheme="minorBidi" w:hAnsiTheme="minorBidi"/>
        </w:rPr>
        <w:t>We trained the network for 150 epochs on 10,000 training images. We then used the test set to evaluate the performance of our network.</w:t>
      </w:r>
    </w:p>
    <w:p w:rsidR="000E541F" w:rsidRDefault="000E541F" w:rsidP="008C3611">
      <w:pPr>
        <w:spacing w:line="360" w:lineRule="auto"/>
        <w:rPr>
          <w:rFonts w:asciiTheme="minorBidi" w:hAnsiTheme="minorBidi"/>
        </w:rPr>
      </w:pPr>
      <w:r>
        <w:rPr>
          <w:rFonts w:asciiTheme="minorBidi" w:hAnsiTheme="minorBidi"/>
        </w:rPr>
        <w:t>In order to understand the general performance of our model we calculated th</w:t>
      </w:r>
      <w:r w:rsidR="00C370F9">
        <w:rPr>
          <w:rFonts w:asciiTheme="minorBidi" w:hAnsiTheme="minorBidi"/>
        </w:rPr>
        <w:t>e</w:t>
      </w:r>
      <w:r>
        <w:rPr>
          <w:rFonts w:asciiTheme="minorBidi" w:hAnsiTheme="minorBidi"/>
        </w:rPr>
        <w:t xml:space="preserve"> average IOU </w:t>
      </w:r>
      <w:r w:rsidR="006C1A06">
        <w:rPr>
          <w:rFonts w:asciiTheme="minorBidi" w:hAnsiTheme="minorBidi"/>
        </w:rPr>
        <w:t>(Intersect over union) across</w:t>
      </w:r>
      <w:r>
        <w:rPr>
          <w:rFonts w:asciiTheme="minorBidi" w:hAnsiTheme="minorBidi"/>
        </w:rPr>
        <w:t xml:space="preserve"> </w:t>
      </w:r>
      <w:r w:rsidR="006C1A06">
        <w:rPr>
          <w:rFonts w:asciiTheme="minorBidi" w:hAnsiTheme="minorBidi"/>
        </w:rPr>
        <w:t>all</w:t>
      </w:r>
      <w:r w:rsidR="00C370F9">
        <w:rPr>
          <w:rFonts w:asciiTheme="minorBidi" w:hAnsiTheme="minorBidi"/>
        </w:rPr>
        <w:t xml:space="preserve"> images in the test set. It was found to be 53%. While this was not done in the original G</w:t>
      </w:r>
      <w:r w:rsidR="008E1191">
        <w:rPr>
          <w:rFonts w:asciiTheme="minorBidi" w:hAnsiTheme="minorBidi"/>
        </w:rPr>
        <w:t>A</w:t>
      </w:r>
      <w:r w:rsidR="00C370F9">
        <w:rPr>
          <w:rFonts w:asciiTheme="minorBidi" w:hAnsiTheme="minorBidi"/>
        </w:rPr>
        <w:t>N paper</w:t>
      </w:r>
      <w:r w:rsidR="006C1A06">
        <w:rPr>
          <w:rFonts w:asciiTheme="minorBidi" w:hAnsiTheme="minorBidi"/>
        </w:rPr>
        <w:t xml:space="preserve"> and is therefore not used for the comparison of the two models, </w:t>
      </w:r>
      <w:r w:rsidR="00C370F9">
        <w:rPr>
          <w:rFonts w:asciiTheme="minorBidi" w:hAnsiTheme="minorBidi"/>
        </w:rPr>
        <w:t xml:space="preserve">it is useful to gain a general understanding on </w:t>
      </w:r>
      <w:r w:rsidR="006C1A06">
        <w:rPr>
          <w:rFonts w:asciiTheme="minorBidi" w:hAnsiTheme="minorBidi"/>
        </w:rPr>
        <w:t>our</w:t>
      </w:r>
      <w:r w:rsidR="00C370F9">
        <w:rPr>
          <w:rFonts w:asciiTheme="minorBidi" w:hAnsiTheme="minorBidi"/>
        </w:rPr>
        <w:t xml:space="preserve"> </w:t>
      </w:r>
      <w:r w:rsidR="006C1A06">
        <w:rPr>
          <w:rFonts w:asciiTheme="minorBidi" w:hAnsiTheme="minorBidi"/>
        </w:rPr>
        <w:t>system</w:t>
      </w:r>
      <w:r w:rsidR="00C370F9">
        <w:rPr>
          <w:rFonts w:asciiTheme="minorBidi" w:hAnsiTheme="minorBidi"/>
        </w:rPr>
        <w:t>. This means the 53% of the pixels in the test data were labeled correctly. While this is not a very high value, if we take under consideration that the purpose of this system is to find changes and report them, and not necessarily to create a perfect change map- this value could be easily sufficient.</w:t>
      </w:r>
      <w:r w:rsidR="008E1191">
        <w:rPr>
          <w:rFonts w:asciiTheme="minorBidi" w:hAnsiTheme="minorBidi"/>
        </w:rPr>
        <w:t xml:space="preserve"> In addition, since the IOU </w:t>
      </w:r>
      <w:r w:rsidR="006C1A06">
        <w:rPr>
          <w:rFonts w:asciiTheme="minorBidi" w:hAnsiTheme="minorBidi"/>
        </w:rPr>
        <w:t xml:space="preserve">value </w:t>
      </w:r>
      <w:r w:rsidR="008E1191">
        <w:rPr>
          <w:rFonts w:asciiTheme="minorBidi" w:hAnsiTheme="minorBidi"/>
        </w:rPr>
        <w:t>is used to calculate the precision and Recall metrics, it was important to make sure that the thresholds used in the GAN paper make sense for the testing of our system as well.</w:t>
      </w:r>
    </w:p>
    <w:p w:rsidR="00D67144" w:rsidRDefault="00161EDB" w:rsidP="008C3611">
      <w:pPr>
        <w:spacing w:line="360" w:lineRule="auto"/>
        <w:rPr>
          <w:rFonts w:asciiTheme="minorBidi" w:hAnsiTheme="minorBidi"/>
        </w:rPr>
      </w:pPr>
      <w:r>
        <w:rPr>
          <w:noProof/>
        </w:rPr>
        <w:lastRenderedPageBreak/>
        <w:drawing>
          <wp:anchor distT="0" distB="0" distL="114300" distR="114300" simplePos="0" relativeHeight="251666432" behindDoc="0" locked="0" layoutInCell="1" allowOverlap="1">
            <wp:simplePos x="0" y="0"/>
            <wp:positionH relativeFrom="column">
              <wp:posOffset>-593624</wp:posOffset>
            </wp:positionH>
            <wp:positionV relativeFrom="paragraph">
              <wp:posOffset>402323</wp:posOffset>
            </wp:positionV>
            <wp:extent cx="3400425" cy="2103120"/>
            <wp:effectExtent l="0" t="0" r="9525" b="1143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D67144">
        <w:rPr>
          <w:noProof/>
        </w:rPr>
        <w:drawing>
          <wp:anchor distT="0" distB="0" distL="114300" distR="114300" simplePos="0" relativeHeight="251665408" behindDoc="0" locked="0" layoutInCell="1" allowOverlap="1">
            <wp:simplePos x="0" y="0"/>
            <wp:positionH relativeFrom="column">
              <wp:posOffset>3112770</wp:posOffset>
            </wp:positionH>
            <wp:positionV relativeFrom="paragraph">
              <wp:posOffset>403860</wp:posOffset>
            </wp:positionV>
            <wp:extent cx="3228975" cy="2108835"/>
            <wp:effectExtent l="0" t="0" r="9525" b="571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C370F9" w:rsidRDefault="00C370F9" w:rsidP="008C3611">
      <w:pPr>
        <w:spacing w:line="360" w:lineRule="auto"/>
        <w:rPr>
          <w:rFonts w:asciiTheme="minorBidi" w:hAnsiTheme="minorBidi"/>
        </w:rPr>
      </w:pPr>
    </w:p>
    <w:p w:rsidR="008E1191" w:rsidRDefault="00D67144" w:rsidP="008C3611">
      <w:pPr>
        <w:spacing w:line="360" w:lineRule="auto"/>
        <w:rPr>
          <w:rFonts w:asciiTheme="minorBidi" w:hAnsiTheme="minorBidi"/>
        </w:rPr>
      </w:pPr>
      <w:r>
        <w:rPr>
          <w:rFonts w:asciiTheme="minorBidi" w:hAnsiTheme="minorBidi"/>
        </w:rPr>
        <w:t>As shown in Figure XXX, f</w:t>
      </w:r>
      <w:r w:rsidR="008E1191">
        <w:rPr>
          <w:rFonts w:asciiTheme="minorBidi" w:hAnsiTheme="minorBidi"/>
        </w:rPr>
        <w:t>or IOU thresholds of 0.3, 0.1, the recall values calculated for our model were higher than the values calculated for the GAN model (figure XXX). For the IOU threshold of 0.1 the system had a recall value of 0.987, meaning that almost all changes in the ground truth were in fact found. For the IOU threshold of 0.5 our model produced a lower recall value than the one calculated for the</w:t>
      </w:r>
      <w:bookmarkStart w:id="0" w:name="_GoBack"/>
      <w:bookmarkEnd w:id="0"/>
      <w:r w:rsidR="008E1191">
        <w:rPr>
          <w:rFonts w:asciiTheme="minorBidi" w:hAnsiTheme="minorBidi"/>
        </w:rPr>
        <w:t xml:space="preserve"> GAN model. This </w:t>
      </w:r>
      <w:r w:rsidR="00DD7625">
        <w:rPr>
          <w:rFonts w:asciiTheme="minorBidi" w:hAnsiTheme="minorBidi"/>
        </w:rPr>
        <w:t>could indicate that</w:t>
      </w:r>
      <w:r w:rsidR="008E1191">
        <w:rPr>
          <w:rFonts w:asciiTheme="minorBidi" w:hAnsiTheme="minorBidi"/>
        </w:rPr>
        <w:t xml:space="preserve"> </w:t>
      </w:r>
      <w:r w:rsidR="00DD7625">
        <w:rPr>
          <w:rFonts w:asciiTheme="minorBidi" w:hAnsiTheme="minorBidi"/>
        </w:rPr>
        <w:t>though our system is highly likely to find part of every change, and it is able to notify with high confidence that there was a change in a certain area of the image, it does not necessarily find the whole area of the change.</w:t>
      </w:r>
    </w:p>
    <w:p w:rsidR="005D656C" w:rsidRDefault="005D656C" w:rsidP="008C3611">
      <w:pPr>
        <w:spacing w:line="360" w:lineRule="auto"/>
        <w:rPr>
          <w:rFonts w:asciiTheme="minorBidi" w:hAnsiTheme="minorBidi"/>
        </w:rPr>
      </w:pPr>
      <w:r>
        <w:rPr>
          <w:rFonts w:asciiTheme="minorBidi" w:hAnsiTheme="minorBidi"/>
        </w:rPr>
        <w:t xml:space="preserve">As expected, the lower the </w:t>
      </w:r>
      <w:r w:rsidR="000E541F">
        <w:rPr>
          <w:rFonts w:asciiTheme="minorBidi" w:hAnsiTheme="minorBidi"/>
        </w:rPr>
        <w:t xml:space="preserve">IOU </w:t>
      </w:r>
      <w:r>
        <w:rPr>
          <w:rFonts w:asciiTheme="minorBidi" w:hAnsiTheme="minorBidi"/>
        </w:rPr>
        <w:t xml:space="preserve">threshold, the higher the Recall and Precision values were. This is because the trained network does not often find the entire area in which the change has occurred but only some of it. </w:t>
      </w:r>
    </w:p>
    <w:sectPr w:rsidR="005D6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82"/>
    <w:rsid w:val="00031937"/>
    <w:rsid w:val="00045709"/>
    <w:rsid w:val="00066CBB"/>
    <w:rsid w:val="000C6F12"/>
    <w:rsid w:val="000E541F"/>
    <w:rsid w:val="00107B58"/>
    <w:rsid w:val="00161CAB"/>
    <w:rsid w:val="00161EDB"/>
    <w:rsid w:val="001C00DE"/>
    <w:rsid w:val="00203D2F"/>
    <w:rsid w:val="00217668"/>
    <w:rsid w:val="002D1051"/>
    <w:rsid w:val="00465BC6"/>
    <w:rsid w:val="004F73F8"/>
    <w:rsid w:val="00550F4D"/>
    <w:rsid w:val="005D656C"/>
    <w:rsid w:val="00621B45"/>
    <w:rsid w:val="006C1A06"/>
    <w:rsid w:val="007038C3"/>
    <w:rsid w:val="00713B8B"/>
    <w:rsid w:val="0083387C"/>
    <w:rsid w:val="008B3733"/>
    <w:rsid w:val="008C3611"/>
    <w:rsid w:val="008E1191"/>
    <w:rsid w:val="00916516"/>
    <w:rsid w:val="00A02116"/>
    <w:rsid w:val="00A3346C"/>
    <w:rsid w:val="00A95CD4"/>
    <w:rsid w:val="00AC2F92"/>
    <w:rsid w:val="00B24DB8"/>
    <w:rsid w:val="00B84AAC"/>
    <w:rsid w:val="00C370F9"/>
    <w:rsid w:val="00D67144"/>
    <w:rsid w:val="00D8592E"/>
    <w:rsid w:val="00DD7625"/>
    <w:rsid w:val="00E131B1"/>
    <w:rsid w:val="00E31FD1"/>
    <w:rsid w:val="00E45782"/>
    <w:rsid w:val="00EE7B5D"/>
    <w:rsid w:val="00F1347A"/>
    <w:rsid w:val="00FB7E2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3EC258F-B150-4BED-8EB0-D747D5D5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5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20Data\inbal.tlGIP\Desktop\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20Data\inbal.tlGIP\Desktop\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Sheet1!$B$25</c:f>
              <c:strCache>
                <c:ptCount val="1"/>
                <c:pt idx="0">
                  <c:v>Semantic Segmentation</c:v>
                </c:pt>
              </c:strCache>
            </c:strRef>
          </c:tx>
          <c:spPr>
            <a:solidFill>
              <a:schemeClr val="accent1"/>
            </a:solidFill>
            <a:ln>
              <a:noFill/>
            </a:ln>
            <a:effectLst/>
          </c:spPr>
          <c:invertIfNegative val="0"/>
          <c:cat>
            <c:strRef>
              <c:f>Sheet1!$C$24:$E$24</c:f>
              <c:strCache>
                <c:ptCount val="3"/>
                <c:pt idx="0">
                  <c:v>IOU threshold=0.5</c:v>
                </c:pt>
                <c:pt idx="1">
                  <c:v>IOU threshold=0.3</c:v>
                </c:pt>
                <c:pt idx="2">
                  <c:v>IOU threshold=0.1</c:v>
                </c:pt>
              </c:strCache>
            </c:strRef>
          </c:cat>
          <c:val>
            <c:numRef>
              <c:f>Sheet1!$C$25:$E$25</c:f>
              <c:numCache>
                <c:formatCode>General</c:formatCode>
                <c:ptCount val="3"/>
                <c:pt idx="0">
                  <c:v>0.50864781973959705</c:v>
                </c:pt>
                <c:pt idx="1">
                  <c:v>0.82824206935588696</c:v>
                </c:pt>
                <c:pt idx="2">
                  <c:v>0.98700389418327195</c:v>
                </c:pt>
              </c:numCache>
            </c:numRef>
          </c:val>
          <c:extLst>
            <c:ext xmlns:c16="http://schemas.microsoft.com/office/drawing/2014/chart" uri="{C3380CC4-5D6E-409C-BE32-E72D297353CC}">
              <c16:uniqueId val="{00000000-DB9A-47FF-AE9D-642F9F1BF93A}"/>
            </c:ext>
          </c:extLst>
        </c:ser>
        <c:ser>
          <c:idx val="1"/>
          <c:order val="1"/>
          <c:tx>
            <c:strRef>
              <c:f>Sheet1!$B$26</c:f>
              <c:strCache>
                <c:ptCount val="1"/>
                <c:pt idx="0">
                  <c:v>GAN</c:v>
                </c:pt>
              </c:strCache>
            </c:strRef>
          </c:tx>
          <c:spPr>
            <a:solidFill>
              <a:schemeClr val="accent2"/>
            </a:solidFill>
            <a:ln>
              <a:noFill/>
            </a:ln>
            <a:effectLst/>
          </c:spPr>
          <c:invertIfNegative val="0"/>
          <c:cat>
            <c:strRef>
              <c:f>Sheet1!$C$24:$E$24</c:f>
              <c:strCache>
                <c:ptCount val="3"/>
                <c:pt idx="0">
                  <c:v>IOU threshold=0.5</c:v>
                </c:pt>
                <c:pt idx="1">
                  <c:v>IOU threshold=0.3</c:v>
                </c:pt>
                <c:pt idx="2">
                  <c:v>IOU threshold=0.1</c:v>
                </c:pt>
              </c:strCache>
            </c:strRef>
          </c:cat>
          <c:val>
            <c:numRef>
              <c:f>Sheet1!$C$26:$E$26</c:f>
              <c:numCache>
                <c:formatCode>General</c:formatCode>
                <c:ptCount val="3"/>
                <c:pt idx="0">
                  <c:v>0.65</c:v>
                </c:pt>
                <c:pt idx="1">
                  <c:v>0.72</c:v>
                </c:pt>
                <c:pt idx="2">
                  <c:v>0.87</c:v>
                </c:pt>
              </c:numCache>
            </c:numRef>
          </c:val>
          <c:extLst>
            <c:ext xmlns:c16="http://schemas.microsoft.com/office/drawing/2014/chart" uri="{C3380CC4-5D6E-409C-BE32-E72D297353CC}">
              <c16:uniqueId val="{00000001-DB9A-47FF-AE9D-642F9F1BF93A}"/>
            </c:ext>
          </c:extLst>
        </c:ser>
        <c:dLbls>
          <c:showLegendKey val="0"/>
          <c:showVal val="0"/>
          <c:showCatName val="0"/>
          <c:showSerName val="0"/>
          <c:showPercent val="0"/>
          <c:showBubbleSize val="0"/>
        </c:dLbls>
        <c:gapWidth val="219"/>
        <c:overlap val="-27"/>
        <c:axId val="1141478863"/>
        <c:axId val="1141491759"/>
      </c:barChart>
      <c:catAx>
        <c:axId val="114147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91759"/>
        <c:crosses val="autoZero"/>
        <c:auto val="1"/>
        <c:lblAlgn val="ctr"/>
        <c:lblOffset val="100"/>
        <c:noMultiLvlLbl val="0"/>
      </c:catAx>
      <c:valAx>
        <c:axId val="1141491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7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Sheet1!$B$17</c:f>
              <c:strCache>
                <c:ptCount val="1"/>
                <c:pt idx="0">
                  <c:v>Semantic Segmentation</c:v>
                </c:pt>
              </c:strCache>
            </c:strRef>
          </c:tx>
          <c:spPr>
            <a:solidFill>
              <a:schemeClr val="accent1"/>
            </a:solidFill>
            <a:ln>
              <a:noFill/>
            </a:ln>
            <a:effectLst/>
          </c:spPr>
          <c:invertIfNegative val="0"/>
          <c:cat>
            <c:strRef>
              <c:f>Sheet1!$C$15:$E$16</c:f>
              <c:strCache>
                <c:ptCount val="3"/>
                <c:pt idx="0">
                  <c:v>IOU threshold=0.5</c:v>
                </c:pt>
                <c:pt idx="1">
                  <c:v>IOU threshold=0.3</c:v>
                </c:pt>
                <c:pt idx="2">
                  <c:v>IOU threshold=0.1</c:v>
                </c:pt>
              </c:strCache>
            </c:strRef>
          </c:cat>
          <c:val>
            <c:numRef>
              <c:f>Sheet1!$C$17:$E$17</c:f>
              <c:numCache>
                <c:formatCode>General</c:formatCode>
                <c:ptCount val="3"/>
                <c:pt idx="0">
                  <c:v>0.54468454891919904</c:v>
                </c:pt>
                <c:pt idx="1">
                  <c:v>0.75510918030337004</c:v>
                </c:pt>
                <c:pt idx="2">
                  <c:v>0.82122162711699997</c:v>
                </c:pt>
              </c:numCache>
            </c:numRef>
          </c:val>
          <c:extLst>
            <c:ext xmlns:c16="http://schemas.microsoft.com/office/drawing/2014/chart" uri="{C3380CC4-5D6E-409C-BE32-E72D297353CC}">
              <c16:uniqueId val="{00000000-A1AA-4FC1-B415-B87D4E31D137}"/>
            </c:ext>
          </c:extLst>
        </c:ser>
        <c:ser>
          <c:idx val="1"/>
          <c:order val="1"/>
          <c:tx>
            <c:strRef>
              <c:f>Sheet1!$B$18</c:f>
              <c:strCache>
                <c:ptCount val="1"/>
                <c:pt idx="0">
                  <c:v>GAN</c:v>
                </c:pt>
              </c:strCache>
            </c:strRef>
          </c:tx>
          <c:spPr>
            <a:solidFill>
              <a:schemeClr val="accent2"/>
            </a:solidFill>
            <a:ln>
              <a:noFill/>
            </a:ln>
            <a:effectLst/>
          </c:spPr>
          <c:invertIfNegative val="0"/>
          <c:cat>
            <c:strRef>
              <c:f>Sheet1!$C$15:$E$16</c:f>
              <c:strCache>
                <c:ptCount val="3"/>
                <c:pt idx="0">
                  <c:v>IOU threshold=0.5</c:v>
                </c:pt>
                <c:pt idx="1">
                  <c:v>IOU threshold=0.3</c:v>
                </c:pt>
                <c:pt idx="2">
                  <c:v>IOU threshold=0.1</c:v>
                </c:pt>
              </c:strCache>
            </c:strRef>
          </c:cat>
          <c:val>
            <c:numRef>
              <c:f>Sheet1!$C$18:$E$18</c:f>
              <c:numCache>
                <c:formatCode>General</c:formatCode>
                <c:ptCount val="3"/>
                <c:pt idx="0">
                  <c:v>0.72</c:v>
                </c:pt>
                <c:pt idx="1">
                  <c:v>0.79</c:v>
                </c:pt>
                <c:pt idx="2">
                  <c:v>0.91</c:v>
                </c:pt>
              </c:numCache>
            </c:numRef>
          </c:val>
          <c:extLst>
            <c:ext xmlns:c16="http://schemas.microsoft.com/office/drawing/2014/chart" uri="{C3380CC4-5D6E-409C-BE32-E72D297353CC}">
              <c16:uniqueId val="{00000001-A1AA-4FC1-B415-B87D4E31D137}"/>
            </c:ext>
          </c:extLst>
        </c:ser>
        <c:dLbls>
          <c:showLegendKey val="0"/>
          <c:showVal val="0"/>
          <c:showCatName val="0"/>
          <c:showSerName val="0"/>
          <c:showPercent val="0"/>
          <c:showBubbleSize val="0"/>
        </c:dLbls>
        <c:gapWidth val="219"/>
        <c:overlap val="-27"/>
        <c:axId val="1362047055"/>
        <c:axId val="1362054543"/>
      </c:barChart>
      <c:catAx>
        <c:axId val="1362047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54543"/>
        <c:crosses val="autoZero"/>
        <c:auto val="1"/>
        <c:lblAlgn val="ctr"/>
        <c:lblOffset val="100"/>
        <c:noMultiLvlLbl val="0"/>
      </c:catAx>
      <c:valAx>
        <c:axId val="136205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47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E2FA-EFF1-4E40-BC7A-FB001D7C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Tziperman-Lotan</dc:creator>
  <cp:keywords/>
  <dc:description/>
  <cp:lastModifiedBy>Inbal Tziperman-Lotan</cp:lastModifiedBy>
  <cp:revision>12</cp:revision>
  <dcterms:created xsi:type="dcterms:W3CDTF">2020-02-11T13:19:00Z</dcterms:created>
  <dcterms:modified xsi:type="dcterms:W3CDTF">2020-02-18T16:23:00Z</dcterms:modified>
</cp:coreProperties>
</file>