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EB418" w14:textId="0E165147" w:rsidR="007B5B7D" w:rsidRDefault="001F4F2B">
      <w:pPr>
        <w:rPr>
          <w:rtl/>
          <w:lang w:val="en-US"/>
        </w:rPr>
      </w:pPr>
      <w:r>
        <w:rPr>
          <w:lang w:val="en-US"/>
        </w:rPr>
        <w:t>Improvements:</w:t>
      </w:r>
    </w:p>
    <w:p w14:paraId="1F6DDE00" w14:textId="2D5D6346" w:rsidR="001F4F2B" w:rsidRDefault="001F4F2B">
      <w:pPr>
        <w:rPr>
          <w:lang w:val="en-US"/>
        </w:rPr>
      </w:pPr>
      <w:r>
        <w:rPr>
          <w:lang w:val="en-US"/>
        </w:rPr>
        <w:t xml:space="preserve">             General:</w:t>
      </w:r>
    </w:p>
    <w:p w14:paraId="77194E73" w14:textId="4F68B5C5" w:rsidR="001F4F2B" w:rsidRDefault="001F4F2B" w:rsidP="001F4F2B">
      <w:pPr>
        <w:pStyle w:val="ListParagraph"/>
        <w:numPr>
          <w:ilvl w:val="0"/>
          <w:numId w:val="3"/>
        </w:numPr>
      </w:pPr>
      <w:r w:rsidRPr="001F4F2B">
        <w:t>To ensure a smooth user experience, apply validations to all relevant fields with clear instructions on what is allowed and what isn’t. Also, highlight mandatory fields to guide users efficiently.</w:t>
      </w:r>
    </w:p>
    <w:p w14:paraId="36BA36F7" w14:textId="215B2638" w:rsidR="00453625" w:rsidRPr="00453625" w:rsidRDefault="00453625" w:rsidP="00453625">
      <w:pPr>
        <w:pStyle w:val="ListParagraph"/>
        <w:numPr>
          <w:ilvl w:val="0"/>
          <w:numId w:val="3"/>
        </w:numPr>
      </w:pPr>
      <w:r w:rsidRPr="00453625">
        <w:t>If a page contains a password field, there should be an option to view the password (e.g., an eye icon to toggle visibility).</w:t>
      </w:r>
    </w:p>
    <w:p w14:paraId="4805D958" w14:textId="77777777" w:rsidR="001F4F2B" w:rsidRPr="001F4F2B" w:rsidRDefault="001F4F2B" w:rsidP="00453625">
      <w:pPr>
        <w:pStyle w:val="ListParagraph"/>
      </w:pPr>
    </w:p>
    <w:p w14:paraId="3D7C2478" w14:textId="3159629F" w:rsidR="001F4F2B" w:rsidRPr="001F4F2B" w:rsidRDefault="001F4F2B" w:rsidP="001F4F2B">
      <w:pPr>
        <w:pStyle w:val="ListParagraph"/>
        <w:rPr>
          <w:lang w:val="en-US"/>
        </w:rPr>
      </w:pPr>
      <w:r>
        <w:rPr>
          <w:lang w:val="en-US"/>
        </w:rPr>
        <w:t>Products Page:</w:t>
      </w:r>
    </w:p>
    <w:p w14:paraId="3908D2A3" w14:textId="0DDB2B35" w:rsidR="001F4F2B" w:rsidRPr="001F4F2B" w:rsidRDefault="001F4F2B" w:rsidP="001F4F2B">
      <w:pPr>
        <w:pStyle w:val="ListParagraph"/>
        <w:numPr>
          <w:ilvl w:val="0"/>
          <w:numId w:val="4"/>
        </w:numPr>
        <w:rPr>
          <w:b/>
          <w:bCs/>
        </w:rPr>
      </w:pPr>
      <w:r w:rsidRPr="001F4F2B">
        <w:t>Button on the Main Screen – Allow users to add products to their order without</w:t>
      </w:r>
    </w:p>
    <w:p w14:paraId="2A855C0F" w14:textId="18F9953F" w:rsidR="001F4F2B" w:rsidRDefault="001F4F2B" w:rsidP="001F4F2B">
      <w:pPr>
        <w:pStyle w:val="ListParagraph"/>
      </w:pPr>
      <w:r w:rsidRPr="001F4F2B">
        <w:t>navigating to the product details page.</w:t>
      </w:r>
    </w:p>
    <w:p w14:paraId="2B55F7B8" w14:textId="289A5C28" w:rsidR="001F4F2B" w:rsidRDefault="001F4F2B" w:rsidP="001F4F2B">
      <w:pPr>
        <w:pStyle w:val="ListParagraph"/>
        <w:numPr>
          <w:ilvl w:val="0"/>
          <w:numId w:val="4"/>
        </w:numPr>
      </w:pPr>
      <w:r w:rsidRPr="001F4F2B">
        <w:t xml:space="preserve"> </w:t>
      </w:r>
      <w:r w:rsidRPr="001F4F2B">
        <w:t>Provide an option to choose the quantity directly from the main screen before adding to the order.</w:t>
      </w:r>
    </w:p>
    <w:p w14:paraId="23A62A4A" w14:textId="0BE8D9C6" w:rsidR="001F4F2B" w:rsidRPr="00453625" w:rsidRDefault="001F4F2B" w:rsidP="001F4F2B">
      <w:pPr>
        <w:pStyle w:val="ListParagraph"/>
        <w:numPr>
          <w:ilvl w:val="0"/>
          <w:numId w:val="4"/>
        </w:numPr>
        <w:rPr>
          <w:lang w:val="en-US"/>
        </w:rPr>
      </w:pPr>
      <w:r w:rsidRPr="001F4F2B">
        <w:t>Display the section name (e.g., "Phones") prominently at the top of the page.</w:t>
      </w:r>
    </w:p>
    <w:p w14:paraId="7A84974D" w14:textId="327D3DCF" w:rsidR="00453625" w:rsidRPr="00453625" w:rsidRDefault="00453625" w:rsidP="00453625">
      <w:pPr>
        <w:pStyle w:val="ListParagraph"/>
        <w:numPr>
          <w:ilvl w:val="0"/>
          <w:numId w:val="4"/>
        </w:numPr>
        <w:spacing w:after="0" w:line="240" w:lineRule="auto"/>
        <w:rPr>
          <w:rFonts w:eastAsia="Times New Roman" w:cs="Times New Roman"/>
          <w:kern w:val="0"/>
          <w:lang w:eastAsia="en-IL"/>
          <w14:ligatures w14:val="none"/>
        </w:rPr>
      </w:pPr>
      <w:r w:rsidRPr="00453625">
        <w:rPr>
          <w:rFonts w:eastAsia="Times New Roman" w:cs="Times New Roman"/>
          <w:kern w:val="0"/>
          <w:lang w:eastAsia="en-IL"/>
          <w14:ligatures w14:val="none"/>
        </w:rPr>
        <w:t xml:space="preserve">On the last page – The "Next" button should not appear. </w:t>
      </w:r>
    </w:p>
    <w:p w14:paraId="09107B53" w14:textId="27163107" w:rsidR="00453625" w:rsidRPr="00453625" w:rsidRDefault="00453625" w:rsidP="00453625">
      <w:pPr>
        <w:pStyle w:val="ListParagraph"/>
        <w:numPr>
          <w:ilvl w:val="0"/>
          <w:numId w:val="4"/>
        </w:numPr>
        <w:rPr>
          <w:rFonts w:eastAsia="Times New Roman" w:cs="Times New Roman"/>
          <w:kern w:val="0"/>
          <w:lang w:eastAsia="en-IL"/>
          <w14:ligatures w14:val="none"/>
        </w:rPr>
      </w:pPr>
      <w:r w:rsidRPr="00453625">
        <w:rPr>
          <w:rFonts w:eastAsia="Times New Roman" w:cs="Times New Roman"/>
          <w:kern w:val="0"/>
          <w:lang w:eastAsia="en-IL"/>
          <w14:ligatures w14:val="none"/>
        </w:rPr>
        <w:t>On the first page – The "Previous" button should not appear</w:t>
      </w:r>
      <w:r w:rsidRPr="00453625">
        <w:rPr>
          <w:rFonts w:eastAsia="Times New Roman" w:cs="Times New Roman"/>
          <w:kern w:val="0"/>
          <w:lang w:eastAsia="en-IL"/>
          <w14:ligatures w14:val="none"/>
        </w:rPr>
        <w:t>.</w:t>
      </w:r>
    </w:p>
    <w:p w14:paraId="77B9C112" w14:textId="77777777" w:rsidR="00453625" w:rsidRDefault="00453625" w:rsidP="00453625">
      <w:pPr>
        <w:pStyle w:val="ListParagraph"/>
        <w:rPr>
          <w:rFonts w:asciiTheme="majorHAnsi" w:eastAsia="Times New Roman" w:hAnsiTheme="majorHAnsi" w:cs="Times New Roman"/>
          <w:kern w:val="0"/>
          <w:lang w:eastAsia="en-IL"/>
          <w14:ligatures w14:val="none"/>
        </w:rPr>
      </w:pPr>
    </w:p>
    <w:p w14:paraId="71FE4303" w14:textId="08B4FD05" w:rsidR="00E10ED6" w:rsidRDefault="00E10ED6" w:rsidP="00453625">
      <w:pPr>
        <w:pStyle w:val="ListParagraph"/>
        <w:rPr>
          <w:rFonts w:asciiTheme="majorHAnsi" w:eastAsia="Times New Roman" w:hAnsiTheme="majorHAnsi" w:cs="Times New Roman"/>
          <w:kern w:val="0"/>
          <w:lang w:eastAsia="en-IL"/>
          <w14:ligatures w14:val="none"/>
        </w:rPr>
      </w:pPr>
      <w:r>
        <w:rPr>
          <w:rFonts w:asciiTheme="majorHAnsi" w:eastAsia="Times New Roman" w:hAnsiTheme="majorHAnsi" w:cs="Times New Roman"/>
          <w:kern w:val="0"/>
          <w:lang w:eastAsia="en-IL"/>
          <w14:ligatures w14:val="none"/>
        </w:rPr>
        <w:t xml:space="preserve">Cart Page- </w:t>
      </w:r>
    </w:p>
    <w:p w14:paraId="5CBC3A43" w14:textId="7C20D631" w:rsidR="003C7981" w:rsidRPr="003C7981" w:rsidRDefault="003C7981" w:rsidP="003C7981">
      <w:pPr>
        <w:pStyle w:val="ListParagraph"/>
        <w:numPr>
          <w:ilvl w:val="0"/>
          <w:numId w:val="6"/>
        </w:numPr>
        <w:rPr>
          <w:rFonts w:asciiTheme="majorHAnsi" w:eastAsia="Times New Roman" w:hAnsiTheme="majorHAnsi" w:cs="Times New Roman"/>
          <w:kern w:val="0"/>
          <w:lang w:eastAsia="en-IL"/>
          <w14:ligatures w14:val="none"/>
        </w:rPr>
      </w:pPr>
      <w:r w:rsidRPr="003C7981">
        <w:rPr>
          <w:rFonts w:asciiTheme="majorHAnsi" w:eastAsia="Times New Roman" w:hAnsiTheme="majorHAnsi" w:cs="Times New Roman"/>
          <w:kern w:val="0"/>
          <w:lang w:eastAsia="en-IL"/>
          <w14:ligatures w14:val="none"/>
        </w:rPr>
        <w:t>Group identical products together in the cart.</w:t>
      </w:r>
    </w:p>
    <w:p w14:paraId="4C8542F1" w14:textId="6408ACD2" w:rsidR="00E10ED6" w:rsidRDefault="003C7981" w:rsidP="003C7981">
      <w:pPr>
        <w:pStyle w:val="ListParagraph"/>
        <w:numPr>
          <w:ilvl w:val="0"/>
          <w:numId w:val="6"/>
        </w:numPr>
        <w:rPr>
          <w:rFonts w:asciiTheme="majorHAnsi" w:eastAsia="Times New Roman" w:hAnsiTheme="majorHAnsi" w:cs="Times New Roman"/>
          <w:kern w:val="0"/>
          <w:lang w:eastAsia="en-IL"/>
          <w14:ligatures w14:val="none"/>
        </w:rPr>
      </w:pPr>
      <w:r w:rsidRPr="003C7981">
        <w:rPr>
          <w:rFonts w:asciiTheme="majorHAnsi" w:eastAsia="Times New Roman" w:hAnsiTheme="majorHAnsi" w:cs="Times New Roman"/>
          <w:kern w:val="0"/>
          <w:lang w:eastAsia="en-IL"/>
          <w14:ligatures w14:val="none"/>
        </w:rPr>
        <w:t>Provide an option to select specific products from the cart.</w:t>
      </w:r>
    </w:p>
    <w:p w14:paraId="227AF6DB" w14:textId="5C9EA5B0" w:rsidR="00E10ED6" w:rsidRPr="00E10ED6" w:rsidRDefault="00E10ED6" w:rsidP="00E10ED6">
      <w:pPr>
        <w:rPr>
          <w:rFonts w:asciiTheme="majorHAnsi" w:eastAsia="Times New Roman" w:hAnsiTheme="majorHAnsi" w:cs="Times New Roman"/>
          <w:kern w:val="0"/>
          <w:rtl/>
          <w:lang w:eastAsia="en-IL"/>
          <w14:ligatures w14:val="none"/>
        </w:rPr>
      </w:pPr>
      <w:r>
        <w:rPr>
          <w:rFonts w:asciiTheme="majorHAnsi" w:eastAsia="Times New Roman" w:hAnsiTheme="majorHAnsi" w:cs="Times New Roman"/>
          <w:kern w:val="0"/>
          <w:lang w:eastAsia="en-IL"/>
          <w14:ligatures w14:val="none"/>
        </w:rPr>
        <w:t>And many more.....</w:t>
      </w:r>
    </w:p>
    <w:p w14:paraId="673A610A" w14:textId="5F6C5ACB" w:rsidR="0040754F" w:rsidRPr="0040754F" w:rsidRDefault="0040754F" w:rsidP="0040754F">
      <w:pPr>
        <w:rPr>
          <w:rFonts w:eastAsia="Times New Roman" w:cs="Times New Roman"/>
          <w:kern w:val="0"/>
          <w:lang w:val="en-US" w:eastAsia="en-IL"/>
          <w14:ligatures w14:val="none"/>
        </w:rPr>
      </w:pPr>
      <w:r w:rsidRPr="0040754F">
        <w:rPr>
          <w:rFonts w:eastAsia="Times New Roman" w:cs="Times New Roman"/>
          <w:kern w:val="0"/>
          <w:lang w:val="en-US" w:eastAsia="en-IL"/>
          <w14:ligatures w14:val="none"/>
        </w:rPr>
        <w:t xml:space="preserve">5. Optional: 3-Month Automation Strategy </w:t>
      </w:r>
    </w:p>
    <w:p w14:paraId="4D8069EE" w14:textId="77777777" w:rsidR="00B35E6E" w:rsidRDefault="0040754F" w:rsidP="00337F17">
      <w:pPr>
        <w:rPr>
          <w:rFonts w:eastAsia="Times New Roman" w:cs="Times New Roman"/>
          <w:kern w:val="0"/>
          <w:lang w:val="en-US" w:eastAsia="en-IL"/>
          <w14:ligatures w14:val="none"/>
        </w:rPr>
      </w:pPr>
      <w:r w:rsidRPr="0040754F">
        <w:rPr>
          <w:rFonts w:eastAsia="Times New Roman" w:cs="Times New Roman"/>
          <w:kern w:val="0"/>
          <w:lang w:val="en-US" w:eastAsia="en-IL"/>
          <w14:ligatures w14:val="none"/>
        </w:rPr>
        <w:t>o Tool selection –</w:t>
      </w:r>
    </w:p>
    <w:p w14:paraId="45A9A2E9" w14:textId="198990B0" w:rsidR="0040754F" w:rsidRPr="0040754F" w:rsidRDefault="0040754F" w:rsidP="00337F17">
      <w:pPr>
        <w:rPr>
          <w:rFonts w:eastAsia="Times New Roman" w:cs="Times New Roman"/>
          <w:kern w:val="0"/>
          <w:lang w:val="en-US" w:eastAsia="en-IL"/>
          <w14:ligatures w14:val="none"/>
        </w:rPr>
      </w:pPr>
      <w:r w:rsidRPr="0040754F">
        <w:rPr>
          <w:rFonts w:eastAsia="Times New Roman" w:cs="Times New Roman"/>
          <w:kern w:val="0"/>
          <w:lang w:val="en-US" w:eastAsia="en-IL"/>
          <w14:ligatures w14:val="none"/>
        </w:rPr>
        <w:t xml:space="preserve"> </w:t>
      </w:r>
      <w:r w:rsidR="00337F17" w:rsidRPr="00337F17">
        <w:rPr>
          <w:rFonts w:eastAsia="Times New Roman" w:cs="Times New Roman"/>
          <w:kern w:val="0"/>
          <w:lang w:eastAsia="en-IL"/>
          <w14:ligatures w14:val="none"/>
        </w:rPr>
        <w:t>If I hadn’t chosen Selenium, I would have opted for Playwright with BDD for test automation, as it offers modern features, improved speed, and great cross-browser support.</w:t>
      </w:r>
    </w:p>
    <w:p w14:paraId="5F27EBAF" w14:textId="77777777" w:rsidR="00B35E6E" w:rsidRDefault="0040754F" w:rsidP="00337F17">
      <w:pPr>
        <w:rPr>
          <w:rFonts w:eastAsia="Times New Roman" w:cs="Times New Roman"/>
          <w:kern w:val="0"/>
          <w:lang w:val="en-US" w:eastAsia="en-IL"/>
          <w14:ligatures w14:val="none"/>
        </w:rPr>
      </w:pPr>
      <w:r w:rsidRPr="0040754F">
        <w:rPr>
          <w:rFonts w:eastAsia="Times New Roman" w:cs="Times New Roman"/>
          <w:kern w:val="0"/>
          <w:lang w:val="en-US" w:eastAsia="en-IL"/>
          <w14:ligatures w14:val="none"/>
        </w:rPr>
        <w:t xml:space="preserve">o Understanding the environment and requirements – </w:t>
      </w:r>
    </w:p>
    <w:p w14:paraId="54313B8C" w14:textId="73DF78BD" w:rsidR="00337F17" w:rsidRDefault="00337F17" w:rsidP="00337F17">
      <w:pPr>
        <w:rPr>
          <w:rFonts w:eastAsia="Times New Roman" w:cs="Times New Roman"/>
          <w:kern w:val="0"/>
          <w:lang w:eastAsia="en-IL"/>
          <w14:ligatures w14:val="none"/>
        </w:rPr>
      </w:pPr>
      <w:r w:rsidRPr="00337F17">
        <w:rPr>
          <w:rFonts w:eastAsia="Times New Roman" w:cs="Times New Roman"/>
          <w:kern w:val="0"/>
          <w:lang w:eastAsia="en-IL"/>
          <w14:ligatures w14:val="none"/>
        </w:rPr>
        <w:t xml:space="preserve">I performed many </w:t>
      </w:r>
      <w:r>
        <w:rPr>
          <w:rFonts w:eastAsia="Times New Roman" w:cs="Times New Roman"/>
          <w:kern w:val="0"/>
          <w:lang w:eastAsia="en-IL"/>
          <w14:ligatures w14:val="none"/>
        </w:rPr>
        <w:t xml:space="preserve">manual </w:t>
      </w:r>
      <w:r w:rsidRPr="00337F17">
        <w:rPr>
          <w:rFonts w:eastAsia="Times New Roman" w:cs="Times New Roman"/>
          <w:kern w:val="0"/>
          <w:lang w:eastAsia="en-IL"/>
          <w14:ligatures w14:val="none"/>
        </w:rPr>
        <w:t>tests and explored the system extensively. I also studied its architecture in detail and thoroughly reviewed the requirements to ensure a deep understanding of its functionality.</w:t>
      </w:r>
    </w:p>
    <w:p w14:paraId="6EF79BBA" w14:textId="7A3B68D2" w:rsidR="0040754F" w:rsidRDefault="0040754F" w:rsidP="00337F17">
      <w:pPr>
        <w:rPr>
          <w:rFonts w:eastAsia="Times New Roman" w:cs="Times New Roman"/>
          <w:kern w:val="0"/>
          <w:lang w:eastAsia="en-IL"/>
          <w14:ligatures w14:val="none"/>
        </w:rPr>
      </w:pPr>
      <w:r w:rsidRPr="0040754F">
        <w:rPr>
          <w:rFonts w:eastAsia="Times New Roman" w:cs="Times New Roman"/>
          <w:kern w:val="0"/>
          <w:lang w:val="en-US" w:eastAsia="en-IL"/>
          <w14:ligatures w14:val="none"/>
        </w:rPr>
        <w:t>o Critical test</w:t>
      </w:r>
      <w:r w:rsidRPr="0040754F">
        <w:rPr>
          <w:rFonts w:eastAsia="Times New Roman" w:cs="Times New Roman"/>
          <w:b/>
          <w:bCs/>
          <w:kern w:val="0"/>
          <w:lang w:eastAsia="en-IL"/>
          <w14:ligatures w14:val="none"/>
        </w:rPr>
        <w:t xml:space="preserve"> implementation</w:t>
      </w:r>
      <w:r w:rsidRPr="0040754F">
        <w:rPr>
          <w:rFonts w:eastAsia="Times New Roman" w:cs="Times New Roman"/>
          <w:kern w:val="0"/>
          <w:lang w:eastAsia="en-IL"/>
          <w14:ligatures w14:val="none"/>
        </w:rPr>
        <w:t xml:space="preserve"> refers to the tests that ensure the core functionality of a system is working as expected, especially in scenarios where any failure can cause the system to crash, perform incorrectly, or impact essential features. Critical tests are vital for maintaining system reliability and stability in production.</w:t>
      </w:r>
    </w:p>
    <w:p w14:paraId="6191CF17" w14:textId="19F9AA92" w:rsidR="00453625" w:rsidRDefault="0040754F" w:rsidP="00337F17">
      <w:pPr>
        <w:rPr>
          <w:rFonts w:eastAsia="Times New Roman" w:cs="Times New Roman"/>
          <w:kern w:val="0"/>
          <w:lang w:val="en-US" w:eastAsia="en-IL"/>
          <w14:ligatures w14:val="none"/>
        </w:rPr>
      </w:pPr>
      <w:r w:rsidRPr="0040754F">
        <w:rPr>
          <w:rFonts w:eastAsia="Times New Roman" w:cs="Times New Roman"/>
          <w:kern w:val="0"/>
          <w:lang w:val="en-US" w:eastAsia="en-IL"/>
          <w14:ligatures w14:val="none"/>
        </w:rPr>
        <w:t xml:space="preserve">o Expanding coverage and edge cases – </w:t>
      </w:r>
    </w:p>
    <w:p w14:paraId="0500BF33" w14:textId="620758B4" w:rsidR="00453625" w:rsidRPr="00337F17" w:rsidRDefault="00337F17" w:rsidP="00337F17">
      <w:pPr>
        <w:rPr>
          <w:rFonts w:eastAsia="Times New Roman" w:cs="Times New Roman"/>
          <w:kern w:val="0"/>
          <w:lang w:val="en-US" w:eastAsia="en-IL"/>
          <w14:ligatures w14:val="none"/>
        </w:rPr>
      </w:pPr>
      <w:r w:rsidRPr="00337F17">
        <w:rPr>
          <w:rFonts w:eastAsia="Times New Roman" w:cs="Times New Roman"/>
          <w:kern w:val="0"/>
          <w:lang w:eastAsia="en-IL"/>
          <w14:ligatures w14:val="none"/>
        </w:rPr>
        <w:lastRenderedPageBreak/>
        <w:t>I will thoroughly study all the requirements, execute all types of tests, ensure edge cases are covered, and automate as much as possible to achieve comprehensive test coverage.</w:t>
      </w:r>
    </w:p>
    <w:p w14:paraId="4FA6521F" w14:textId="77777777" w:rsidR="00453625" w:rsidRPr="001F4F2B" w:rsidRDefault="00453625" w:rsidP="00453625">
      <w:pPr>
        <w:pStyle w:val="ListParagraph"/>
        <w:rPr>
          <w:lang w:val="en-US"/>
        </w:rPr>
      </w:pPr>
    </w:p>
    <w:p w14:paraId="288E38D3" w14:textId="77777777" w:rsidR="001F4F2B" w:rsidRDefault="001F4F2B" w:rsidP="001F4F2B">
      <w:pPr>
        <w:rPr>
          <w:rFonts w:hint="cs"/>
          <w:rtl/>
        </w:rPr>
      </w:pPr>
    </w:p>
    <w:p w14:paraId="3EF56545" w14:textId="77777777" w:rsidR="001F4F2B" w:rsidRDefault="001F4F2B" w:rsidP="001F4F2B">
      <w:pPr>
        <w:pStyle w:val="ListParagraph"/>
        <w:rPr>
          <w:lang w:val="en-US"/>
        </w:rPr>
      </w:pPr>
    </w:p>
    <w:p w14:paraId="0070F48F" w14:textId="77777777" w:rsidR="001F4F2B" w:rsidRPr="001F4F2B" w:rsidRDefault="001F4F2B" w:rsidP="001F4F2B">
      <w:pPr>
        <w:pStyle w:val="ListParagraph"/>
        <w:rPr>
          <w:rFonts w:hint="cs"/>
          <w:lang w:val="en-US"/>
        </w:rPr>
      </w:pPr>
    </w:p>
    <w:sectPr w:rsidR="001F4F2B" w:rsidRPr="001F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0E0E"/>
    <w:multiLevelType w:val="hybridMultilevel"/>
    <w:tmpl w:val="4872C67A"/>
    <w:lvl w:ilvl="0" w:tplc="7AD6F19A">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E831C25"/>
    <w:multiLevelType w:val="hybridMultilevel"/>
    <w:tmpl w:val="ADA4FB3C"/>
    <w:lvl w:ilvl="0" w:tplc="30D2555A">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2" w15:restartNumberingAfterBreak="0">
    <w:nsid w:val="3B3B75BE"/>
    <w:multiLevelType w:val="hybridMultilevel"/>
    <w:tmpl w:val="617E9C9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220D0E"/>
    <w:multiLevelType w:val="hybridMultilevel"/>
    <w:tmpl w:val="617E9C9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68318A"/>
    <w:multiLevelType w:val="hybridMultilevel"/>
    <w:tmpl w:val="EB745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0716D3"/>
    <w:multiLevelType w:val="hybridMultilevel"/>
    <w:tmpl w:val="284C6D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7059446">
    <w:abstractNumId w:val="4"/>
  </w:num>
  <w:num w:numId="2" w16cid:durableId="1230920304">
    <w:abstractNumId w:val="0"/>
  </w:num>
  <w:num w:numId="3" w16cid:durableId="520969652">
    <w:abstractNumId w:val="5"/>
  </w:num>
  <w:num w:numId="4" w16cid:durableId="843520662">
    <w:abstractNumId w:val="3"/>
  </w:num>
  <w:num w:numId="5" w16cid:durableId="1510951611">
    <w:abstractNumId w:val="2"/>
  </w:num>
  <w:num w:numId="6" w16cid:durableId="66809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7D"/>
    <w:rsid w:val="001F4F2B"/>
    <w:rsid w:val="00333A6F"/>
    <w:rsid w:val="00337F17"/>
    <w:rsid w:val="003C7981"/>
    <w:rsid w:val="0040754F"/>
    <w:rsid w:val="00453625"/>
    <w:rsid w:val="007B5B7D"/>
    <w:rsid w:val="00967461"/>
    <w:rsid w:val="00B35E6E"/>
    <w:rsid w:val="00E10E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7EC9"/>
  <w15:chartTrackingRefBased/>
  <w15:docId w15:val="{EBC702AA-D956-413E-9686-FFE7097A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B7D"/>
    <w:rPr>
      <w:rFonts w:eastAsiaTheme="majorEastAsia" w:cstheme="majorBidi"/>
      <w:color w:val="272727" w:themeColor="text1" w:themeTint="D8"/>
    </w:rPr>
  </w:style>
  <w:style w:type="paragraph" w:styleId="Title">
    <w:name w:val="Title"/>
    <w:basedOn w:val="Normal"/>
    <w:next w:val="Normal"/>
    <w:link w:val="TitleChar"/>
    <w:uiPriority w:val="10"/>
    <w:qFormat/>
    <w:rsid w:val="007B5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B7D"/>
    <w:pPr>
      <w:spacing w:before="160"/>
      <w:jc w:val="center"/>
    </w:pPr>
    <w:rPr>
      <w:i/>
      <w:iCs/>
      <w:color w:val="404040" w:themeColor="text1" w:themeTint="BF"/>
    </w:rPr>
  </w:style>
  <w:style w:type="character" w:customStyle="1" w:styleId="QuoteChar">
    <w:name w:val="Quote Char"/>
    <w:basedOn w:val="DefaultParagraphFont"/>
    <w:link w:val="Quote"/>
    <w:uiPriority w:val="29"/>
    <w:rsid w:val="007B5B7D"/>
    <w:rPr>
      <w:i/>
      <w:iCs/>
      <w:color w:val="404040" w:themeColor="text1" w:themeTint="BF"/>
    </w:rPr>
  </w:style>
  <w:style w:type="paragraph" w:styleId="ListParagraph">
    <w:name w:val="List Paragraph"/>
    <w:basedOn w:val="Normal"/>
    <w:uiPriority w:val="34"/>
    <w:qFormat/>
    <w:rsid w:val="007B5B7D"/>
    <w:pPr>
      <w:ind w:left="720"/>
      <w:contextualSpacing/>
    </w:pPr>
  </w:style>
  <w:style w:type="character" w:styleId="IntenseEmphasis">
    <w:name w:val="Intense Emphasis"/>
    <w:basedOn w:val="DefaultParagraphFont"/>
    <w:uiPriority w:val="21"/>
    <w:qFormat/>
    <w:rsid w:val="007B5B7D"/>
    <w:rPr>
      <w:i/>
      <w:iCs/>
      <w:color w:val="0F4761" w:themeColor="accent1" w:themeShade="BF"/>
    </w:rPr>
  </w:style>
  <w:style w:type="paragraph" w:styleId="IntenseQuote">
    <w:name w:val="Intense Quote"/>
    <w:basedOn w:val="Normal"/>
    <w:next w:val="Normal"/>
    <w:link w:val="IntenseQuoteChar"/>
    <w:uiPriority w:val="30"/>
    <w:qFormat/>
    <w:rsid w:val="007B5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B7D"/>
    <w:rPr>
      <w:i/>
      <w:iCs/>
      <w:color w:val="0F4761" w:themeColor="accent1" w:themeShade="BF"/>
    </w:rPr>
  </w:style>
  <w:style w:type="character" w:styleId="IntenseReference">
    <w:name w:val="Intense Reference"/>
    <w:basedOn w:val="DefaultParagraphFont"/>
    <w:uiPriority w:val="32"/>
    <w:qFormat/>
    <w:rsid w:val="007B5B7D"/>
    <w:rPr>
      <w:b/>
      <w:bCs/>
      <w:smallCaps/>
      <w:color w:val="0F4761" w:themeColor="accent1" w:themeShade="BF"/>
      <w:spacing w:val="5"/>
    </w:rPr>
  </w:style>
  <w:style w:type="character" w:styleId="Strong">
    <w:name w:val="Strong"/>
    <w:basedOn w:val="DefaultParagraphFont"/>
    <w:uiPriority w:val="22"/>
    <w:qFormat/>
    <w:rsid w:val="00453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817494">
      <w:bodyDiv w:val="1"/>
      <w:marLeft w:val="0"/>
      <w:marRight w:val="0"/>
      <w:marTop w:val="0"/>
      <w:marBottom w:val="0"/>
      <w:divBdr>
        <w:top w:val="none" w:sz="0" w:space="0" w:color="auto"/>
        <w:left w:val="none" w:sz="0" w:space="0" w:color="auto"/>
        <w:bottom w:val="none" w:sz="0" w:space="0" w:color="auto"/>
        <w:right w:val="none" w:sz="0" w:space="0" w:color="auto"/>
      </w:divBdr>
    </w:div>
    <w:div w:id="193528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גטניו</dc:creator>
  <cp:keywords/>
  <dc:description/>
  <cp:lastModifiedBy>עמית גטניו</cp:lastModifiedBy>
  <cp:revision>5</cp:revision>
  <dcterms:created xsi:type="dcterms:W3CDTF">2025-03-21T15:01:00Z</dcterms:created>
  <dcterms:modified xsi:type="dcterms:W3CDTF">2025-03-25T00:16:00Z</dcterms:modified>
</cp:coreProperties>
</file>