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DB" w:rsidRDefault="00F21129" w:rsidP="00F21129">
      <w:pPr>
        <w:jc w:val="center"/>
        <w:rPr>
          <w:b/>
          <w:bCs/>
          <w:u w:val="single"/>
          <w:rtl/>
        </w:rPr>
      </w:pPr>
      <w:r w:rsidRPr="00F21129">
        <w:rPr>
          <w:rFonts w:hint="cs"/>
          <w:b/>
          <w:bCs/>
          <w:u w:val="single"/>
          <w:rtl/>
        </w:rPr>
        <w:t xml:space="preserve">עבודה 4 </w:t>
      </w:r>
      <w:r w:rsidRPr="00F21129">
        <w:rPr>
          <w:b/>
          <w:bCs/>
          <w:u w:val="single"/>
          <w:rtl/>
        </w:rPr>
        <w:t>–</w:t>
      </w:r>
      <w:r w:rsidRPr="00F21129">
        <w:rPr>
          <w:rFonts w:hint="cs"/>
          <w:b/>
          <w:bCs/>
          <w:u w:val="single"/>
          <w:rtl/>
        </w:rPr>
        <w:t xml:space="preserve"> </w:t>
      </w:r>
      <w:r w:rsidR="00333E3B" w:rsidRPr="00F21129">
        <w:rPr>
          <w:rFonts w:hint="cs"/>
          <w:b/>
          <w:bCs/>
          <w:u w:val="single"/>
          <w:rtl/>
        </w:rPr>
        <w:t>דוח</w:t>
      </w:r>
    </w:p>
    <w:p w:rsidR="00F21129" w:rsidRDefault="00F21129" w:rsidP="00F21129">
      <w:pPr>
        <w:bidi/>
        <w:rPr>
          <w:rtl/>
        </w:rPr>
      </w:pPr>
      <w:r>
        <w:rPr>
          <w:rFonts w:hint="cs"/>
          <w:rtl/>
        </w:rPr>
        <w:t xml:space="preserve">בעבודה זה התבקשנו לממש 3 </w:t>
      </w:r>
      <w:r>
        <w:t xml:space="preserve"> Use case</w:t>
      </w:r>
      <w:r>
        <w:rPr>
          <w:rFonts w:hint="cs"/>
          <w:rtl/>
        </w:rPr>
        <w:t xml:space="preserve">, בחרנו לממש את </w:t>
      </w:r>
      <w:r>
        <w:rPr>
          <w:rtl/>
        </w:rPr>
        <w:t>–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t>Login</w:t>
      </w:r>
      <w:r w:rsidR="000D36F3">
        <w:rPr>
          <w:rFonts w:hint="cs"/>
          <w:rtl/>
        </w:rPr>
        <w:t xml:space="preserve"> למערכת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שאלה</w:t>
      </w:r>
      <w:r w:rsidR="000D36F3">
        <w:rPr>
          <w:rFonts w:hint="cs"/>
          <w:rtl/>
        </w:rPr>
        <w:t xml:space="preserve"> לקורס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מחיקת שאלה</w:t>
      </w:r>
      <w:r w:rsidR="000D36F3">
        <w:rPr>
          <w:rFonts w:hint="cs"/>
          <w:rtl/>
        </w:rPr>
        <w:t xml:space="preserve"> מקורס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הערה</w:t>
      </w:r>
      <w:r w:rsidR="000D36F3">
        <w:t xml:space="preserve"> </w:t>
      </w:r>
      <w:r w:rsidR="000D36F3">
        <w:rPr>
          <w:rFonts w:hint="cs"/>
          <w:rtl/>
        </w:rPr>
        <w:t>לשאלה</w:t>
      </w:r>
    </w:p>
    <w:p w:rsidR="00F21129" w:rsidRDefault="00F21129" w:rsidP="00F211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סילבוס</w:t>
      </w:r>
      <w:r w:rsidR="000D36F3">
        <w:rPr>
          <w:rFonts w:hint="cs"/>
          <w:rtl/>
        </w:rPr>
        <w:t xml:space="preserve"> לקורס</w:t>
      </w:r>
    </w:p>
    <w:p w:rsidR="00F21129" w:rsidRPr="00333E3B" w:rsidRDefault="00F21129" w:rsidP="006D2CED">
      <w:pPr>
        <w:bidi/>
        <w:rPr>
          <w:rtl/>
        </w:rPr>
      </w:pPr>
      <w:r>
        <w:rPr>
          <w:rFonts w:hint="cs"/>
          <w:rtl/>
        </w:rPr>
        <w:t>ה</w:t>
      </w:r>
      <w:r>
        <w:t>Design Pattern</w:t>
      </w:r>
      <w:r>
        <w:rPr>
          <w:rFonts w:hint="cs"/>
          <w:rtl/>
        </w:rPr>
        <w:t xml:space="preserve"> שבהם בחרנו להשתמש הם -</w:t>
      </w:r>
      <w:r>
        <w:rPr>
          <w:rtl/>
        </w:rPr>
        <w:br/>
      </w:r>
      <w:r>
        <w:rPr>
          <w:rFonts w:hint="cs"/>
          <w:rtl/>
        </w:rPr>
        <w:t xml:space="preserve">א. </w:t>
      </w:r>
      <w:r w:rsidRPr="00333E3B">
        <w:rPr>
          <w:b/>
          <w:bCs/>
        </w:rPr>
        <w:t>Singelton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תבנית אשר מגבילה את יצירת המופעים של מחלקה מסוימת למופע יחיד.</w:t>
      </w:r>
      <w:r>
        <w:rPr>
          <w:rtl/>
        </w:rPr>
        <w:br/>
      </w:r>
      <w:r>
        <w:rPr>
          <w:rFonts w:hint="cs"/>
          <w:rtl/>
        </w:rPr>
        <w:t xml:space="preserve">בעבודתנו החלטנו לממש </w:t>
      </w:r>
      <w:r>
        <w:t>Singleton</w:t>
      </w:r>
      <w:r>
        <w:rPr>
          <w:rFonts w:hint="cs"/>
          <w:rtl/>
        </w:rPr>
        <w:t xml:space="preserve"> ב4 מחלקות שונות </w:t>
      </w:r>
      <w:r w:rsidRPr="00F21129">
        <w:rPr>
          <w:sz w:val="20"/>
          <w:szCs w:val="20"/>
        </w:rPr>
        <w:t>CourseCharger,QuestionCharger,TestCharger</w:t>
      </w:r>
      <w:r w:rsidRPr="00F21129">
        <w:rPr>
          <w:rFonts w:hint="cs"/>
          <w:sz w:val="20"/>
          <w:szCs w:val="20"/>
        </w:rPr>
        <w:t>,</w:t>
      </w:r>
      <w:r w:rsidRPr="00F21129">
        <w:rPr>
          <w:sz w:val="20"/>
          <w:szCs w:val="20"/>
        </w:rPr>
        <w:t>DButils</w:t>
      </w:r>
      <w:r>
        <w:rPr>
          <w:rFonts w:hint="cs"/>
          <w:sz w:val="20"/>
          <w:szCs w:val="20"/>
          <w:rtl/>
        </w:rPr>
        <w:t>-</w:t>
      </w:r>
      <w:r>
        <w:rPr>
          <w:sz w:val="20"/>
          <w:szCs w:val="20"/>
          <w:rtl/>
        </w:rPr>
        <w:br/>
      </w:r>
      <w:r>
        <w:rPr>
          <w:rFonts w:hint="cs"/>
          <w:rtl/>
        </w:rPr>
        <w:t>מחלקות ה</w:t>
      </w:r>
      <w:r>
        <w:t>Charger</w:t>
      </w:r>
      <w:r>
        <w:rPr>
          <w:rFonts w:hint="cs"/>
          <w:rtl/>
        </w:rPr>
        <w:t xml:space="preserve"> הינם מחלקות בעל מופע יחיד אשר מקושר להרבה מופעים של המחלקה שעליה היא שולטת,</w:t>
      </w:r>
      <w:r>
        <w:rPr>
          <w:rtl/>
        </w:rPr>
        <w:br/>
      </w:r>
      <w:r>
        <w:rPr>
          <w:rFonts w:hint="cs"/>
          <w:rtl/>
        </w:rPr>
        <w:t xml:space="preserve">ניקח לדוגמא את </w:t>
      </w:r>
      <w:r>
        <w:t>UserCharger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מופע יחיד של המחלקה הזו מקושר להרבה מופעים של </w:t>
      </w:r>
      <w:r>
        <w:t>users</w:t>
      </w:r>
      <w:r>
        <w:rPr>
          <w:rFonts w:hint="cs"/>
          <w:rtl/>
        </w:rPr>
        <w:t xml:space="preserve"> (ניתן לראות זאת בתרשים המחלקות).</w:t>
      </w:r>
      <w:r>
        <w:rPr>
          <w:rtl/>
        </w:rPr>
        <w:br/>
      </w:r>
      <w:r>
        <w:rPr>
          <w:rFonts w:hint="cs"/>
          <w:rtl/>
        </w:rPr>
        <w:t>לכן, אנו רוצים להגביל את מספר המופעים של מחלקות אלה למופע יחיד, ומהסיבה הזו נשתמש ב</w:t>
      </w:r>
      <w:r>
        <w:t>Singleton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לגבי ה</w:t>
      </w:r>
      <w:proofErr w:type="spellStart"/>
      <w:r>
        <w:t>DButils</w:t>
      </w:r>
      <w:proofErr w:type="spellEnd"/>
      <w:r>
        <w:rPr>
          <w:rFonts w:hint="cs"/>
          <w:rtl/>
        </w:rPr>
        <w:t xml:space="preserve">, אנו עובדים עם </w:t>
      </w:r>
      <w:r>
        <w:rPr>
          <w:rFonts w:hint="cs"/>
        </w:rPr>
        <w:t>DB</w:t>
      </w:r>
      <w:r>
        <w:rPr>
          <w:rFonts w:hint="cs"/>
          <w:rtl/>
        </w:rPr>
        <w:t xml:space="preserve"> אחד, לכן נרצה שברגע ההתחברות ל</w:t>
      </w:r>
      <w:r>
        <w:rPr>
          <w:rFonts w:hint="cs"/>
        </w:rPr>
        <w:t>DB</w:t>
      </w:r>
      <w:r>
        <w:rPr>
          <w:rFonts w:hint="cs"/>
          <w:rtl/>
        </w:rPr>
        <w:t>, נשמור על החיבור יציב ולא ננתק אותו.</w:t>
      </w:r>
      <w:r>
        <w:rPr>
          <w:rtl/>
        </w:rPr>
        <w:br/>
      </w:r>
      <w:r>
        <w:rPr>
          <w:rFonts w:hint="cs"/>
          <w:rtl/>
        </w:rPr>
        <w:t>מהסיבה הזאת, נרצה ליצור רק מופע אחד של המחלקה, ואין צורך במופע נוסף.</w:t>
      </w:r>
      <w:r>
        <w:rPr>
          <w:rtl/>
        </w:rPr>
        <w:br/>
      </w:r>
      <w:r>
        <w:rPr>
          <w:rFonts w:hint="cs"/>
          <w:rtl/>
        </w:rPr>
        <w:t xml:space="preserve">ב. </w:t>
      </w:r>
      <w:r w:rsidRPr="00333E3B">
        <w:rPr>
          <w:b/>
          <w:bCs/>
        </w:rPr>
        <w:t>Facade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תבנית אשר משתמשת באובייקט מסוים אשר מספק ממשק פשוט לאובייקט אחר בעל קוד רחב, לדוגמא ספריית קוד במקרים מסוימים.</w:t>
      </w:r>
      <w:r>
        <w:rPr>
          <w:rtl/>
        </w:rPr>
        <w:br/>
      </w:r>
      <w:r w:rsidR="00604EDC">
        <w:rPr>
          <w:rFonts w:hint="cs"/>
          <w:rtl/>
        </w:rPr>
        <w:t>בעבודתנו החלטנו להשתמש ב</w:t>
      </w:r>
      <w:r w:rsidR="00604EDC">
        <w:t>Facade</w:t>
      </w:r>
      <w:r w:rsidR="00604EDC">
        <w:rPr>
          <w:rFonts w:hint="cs"/>
          <w:rtl/>
        </w:rPr>
        <w:t xml:space="preserve"> במחלקה </w:t>
      </w:r>
      <w:r w:rsidR="00604EDC">
        <w:t>Model</w:t>
      </w:r>
      <w:r w:rsidR="00604EDC">
        <w:rPr>
          <w:rFonts w:hint="cs"/>
          <w:rtl/>
        </w:rPr>
        <w:t>(יורחב עליה בהמשך) מכיוון שהמודל מהווה מין דלת הכניסה לעולם הקוד האמיתי שבתוכנה.</w:t>
      </w:r>
      <w:r w:rsidR="00604EDC">
        <w:rPr>
          <w:rtl/>
        </w:rPr>
        <w:br/>
      </w:r>
      <w:r w:rsidR="00604EDC">
        <w:rPr>
          <w:rFonts w:hint="cs"/>
          <w:rtl/>
        </w:rPr>
        <w:t>ה</w:t>
      </w:r>
      <w:r w:rsidR="00604EDC">
        <w:t>Model</w:t>
      </w:r>
      <w:r w:rsidR="00333E3B">
        <w:rPr>
          <w:rFonts w:hint="cs"/>
          <w:rtl/>
        </w:rPr>
        <w:t xml:space="preserve"> בעל 3 מופעים של </w:t>
      </w:r>
      <w:proofErr w:type="spellStart"/>
      <w:r w:rsidR="00333E3B">
        <w:t>UserCharger,</w:t>
      </w:r>
      <w:r w:rsidR="006D2CED">
        <w:t>Course</w:t>
      </w:r>
      <w:r w:rsidR="00333E3B">
        <w:t>Charger</w:t>
      </w:r>
      <w:proofErr w:type="spellEnd"/>
      <w:r w:rsidR="00333E3B">
        <w:rPr>
          <w:rFonts w:hint="cs"/>
          <w:rtl/>
        </w:rPr>
        <w:t xml:space="preserve"> ו</w:t>
      </w:r>
      <w:proofErr w:type="spellStart"/>
      <w:r w:rsidR="00333E3B">
        <w:t>QuestionCharger</w:t>
      </w:r>
      <w:proofErr w:type="spellEnd"/>
      <w:r w:rsidR="00333E3B">
        <w:rPr>
          <w:rFonts w:hint="cs"/>
          <w:rtl/>
        </w:rPr>
        <w:t xml:space="preserve"> והוא מפנה את הבקשות שהגיעו אליו ל</w:t>
      </w:r>
      <w:r w:rsidR="00333E3B">
        <w:t>Charger</w:t>
      </w:r>
      <w:r w:rsidR="00333E3B">
        <w:rPr>
          <w:rFonts w:hint="cs"/>
          <w:rtl/>
        </w:rPr>
        <w:t xml:space="preserve"> המתאים.</w:t>
      </w:r>
      <w:r w:rsidR="00333E3B">
        <w:rPr>
          <w:rtl/>
        </w:rPr>
        <w:br/>
      </w:r>
      <w:r w:rsidR="00333E3B">
        <w:rPr>
          <w:rFonts w:hint="cs"/>
          <w:rtl/>
        </w:rPr>
        <w:t>כפי שהסברנו קודם, מחלקת ה</w:t>
      </w:r>
      <w:r w:rsidR="00333E3B">
        <w:t>Model</w:t>
      </w:r>
      <w:r w:rsidR="00333E3B">
        <w:rPr>
          <w:rFonts w:hint="cs"/>
          <w:rtl/>
        </w:rPr>
        <w:t xml:space="preserve"> מהווה ממשק פשוט לאובייקטים מסוך </w:t>
      </w:r>
      <w:r w:rsidR="00333E3B">
        <w:t>Charger</w:t>
      </w:r>
      <w:r w:rsidR="00333E3B">
        <w:rPr>
          <w:rFonts w:hint="cs"/>
          <w:rtl/>
        </w:rPr>
        <w:t xml:space="preserve"> ומסתירה את הקוד הטמון בהם, זאת כדי לממש ממשק פשוט להבנה.</w:t>
      </w:r>
      <w:r w:rsidR="00333E3B">
        <w:rPr>
          <w:rtl/>
        </w:rPr>
        <w:br/>
      </w:r>
      <w:r w:rsidR="00333E3B">
        <w:rPr>
          <w:rtl/>
        </w:rPr>
        <w:br/>
      </w:r>
      <w:r w:rsidR="00333E3B">
        <w:rPr>
          <w:rFonts w:hint="cs"/>
          <w:rtl/>
        </w:rPr>
        <w:t xml:space="preserve">הארכיטקטורה שבעזרתה כתבנו את התוכנית היא </w:t>
      </w:r>
      <w:r w:rsidR="00333E3B" w:rsidRPr="00333E3B">
        <w:rPr>
          <w:rFonts w:hint="cs"/>
          <w:b/>
          <w:bCs/>
        </w:rPr>
        <w:t>MVC</w:t>
      </w:r>
      <w:r w:rsidR="00333E3B">
        <w:rPr>
          <w:rFonts w:hint="cs"/>
          <w:rtl/>
        </w:rPr>
        <w:t>.</w:t>
      </w:r>
      <w:r w:rsidR="00333E3B">
        <w:t xml:space="preserve"> </w:t>
      </w:r>
      <w:r w:rsidR="00333E3B">
        <w:rPr>
          <w:rFonts w:hint="cs"/>
        </w:rPr>
        <w:t xml:space="preserve"> </w:t>
      </w:r>
      <w:r w:rsidR="00650DAC">
        <w:rPr>
          <w:rFonts w:hint="cs"/>
          <w:rtl/>
        </w:rPr>
        <w:t>הקוד מחולק</w:t>
      </w:r>
      <w:r w:rsidR="00333E3B">
        <w:rPr>
          <w:rFonts w:hint="cs"/>
          <w:rtl/>
        </w:rPr>
        <w:t xml:space="preserve"> ל3 חלקים, </w:t>
      </w:r>
      <w:r w:rsidR="00333E3B">
        <w:t xml:space="preserve">View, Controller </w:t>
      </w:r>
      <w:r w:rsidR="00333E3B">
        <w:rPr>
          <w:rFonts w:hint="cs"/>
          <w:rtl/>
        </w:rPr>
        <w:t xml:space="preserve"> ו</w:t>
      </w:r>
      <w:r w:rsidR="00333E3B">
        <w:t>Model</w:t>
      </w:r>
      <w:r w:rsidR="00333E3B">
        <w:rPr>
          <w:rFonts w:hint="cs"/>
          <w:rtl/>
        </w:rPr>
        <w:t>. למשתמש יש אינטראקצי</w:t>
      </w:r>
      <w:r w:rsidR="00333E3B">
        <w:rPr>
          <w:rFonts w:hint="eastAsia"/>
          <w:rtl/>
        </w:rPr>
        <w:t>ה</w:t>
      </w:r>
      <w:r w:rsidR="00333E3B">
        <w:rPr>
          <w:rFonts w:hint="cs"/>
          <w:rtl/>
        </w:rPr>
        <w:t xml:space="preserve"> רק עם מחלקת ה</w:t>
      </w:r>
      <w:r w:rsidR="00333E3B">
        <w:t>View</w:t>
      </w:r>
      <w:r w:rsidR="00333E3B">
        <w:rPr>
          <w:rFonts w:hint="cs"/>
          <w:rtl/>
        </w:rPr>
        <w:t>, מחלקת ה</w:t>
      </w:r>
      <w:r w:rsidR="00333E3B">
        <w:t>View</w:t>
      </w:r>
      <w:r w:rsidR="00333E3B">
        <w:rPr>
          <w:rFonts w:hint="cs"/>
          <w:rtl/>
        </w:rPr>
        <w:t xml:space="preserve"> מעבירה את ה</w:t>
      </w:r>
      <w:r w:rsidR="00333E3B">
        <w:t>Input</w:t>
      </w:r>
      <w:r w:rsidR="00333E3B">
        <w:rPr>
          <w:rFonts w:hint="cs"/>
          <w:rtl/>
        </w:rPr>
        <w:t xml:space="preserve"> מהמשתמש אל מחלקת ה</w:t>
      </w:r>
      <w:r w:rsidR="00333E3B">
        <w:t>Controller</w:t>
      </w:r>
      <w:r w:rsidR="00333E3B">
        <w:rPr>
          <w:rFonts w:hint="cs"/>
          <w:rtl/>
        </w:rPr>
        <w:t xml:space="preserve"> שמעביר את המידע למחלקת ה</w:t>
      </w:r>
      <w:r w:rsidR="00333E3B">
        <w:t>Model</w:t>
      </w:r>
      <w:r w:rsidR="00333E3B">
        <w:rPr>
          <w:rFonts w:hint="cs"/>
          <w:rtl/>
        </w:rPr>
        <w:t>.</w:t>
      </w:r>
      <w:bookmarkStart w:id="0" w:name="_GoBack"/>
      <w:bookmarkEnd w:id="0"/>
      <w:r w:rsidR="00333E3B">
        <w:rPr>
          <w:rtl/>
        </w:rPr>
        <w:br/>
      </w:r>
      <w:r w:rsidR="00333E3B">
        <w:rPr>
          <w:rFonts w:hint="cs"/>
          <w:rtl/>
        </w:rPr>
        <w:t>מחלקת ה</w:t>
      </w:r>
      <w:r w:rsidR="00333E3B">
        <w:t>Model</w:t>
      </w:r>
      <w:r w:rsidR="00333E3B">
        <w:rPr>
          <w:rFonts w:hint="cs"/>
          <w:rtl/>
        </w:rPr>
        <w:t>(המממשת את ה</w:t>
      </w:r>
      <w:r w:rsidR="00333E3B">
        <w:t>Design Pattern</w:t>
      </w:r>
      <w:r w:rsidR="00333E3B">
        <w:rPr>
          <w:rFonts w:hint="cs"/>
          <w:rtl/>
        </w:rPr>
        <w:t xml:space="preserve"> מסוג </w:t>
      </w:r>
      <w:r w:rsidR="00333E3B">
        <w:t>Facade</w:t>
      </w:r>
      <w:r w:rsidR="00333E3B">
        <w:rPr>
          <w:rFonts w:hint="cs"/>
          <w:rtl/>
        </w:rPr>
        <w:t>), מעבירה את המידע אל מחלקת את ה</w:t>
      </w:r>
      <w:r w:rsidR="00333E3B">
        <w:t>Charger</w:t>
      </w:r>
      <w:r w:rsidR="00333E3B">
        <w:rPr>
          <w:rFonts w:hint="cs"/>
          <w:rtl/>
        </w:rPr>
        <w:t xml:space="preserve"> הרלוונטי</w:t>
      </w:r>
      <w:r w:rsidR="00333E3B">
        <w:rPr>
          <w:rFonts w:hint="eastAsia"/>
          <w:rtl/>
        </w:rPr>
        <w:t>ת</w:t>
      </w:r>
      <w:r w:rsidR="00333E3B">
        <w:rPr>
          <w:rFonts w:hint="cs"/>
          <w:rtl/>
        </w:rPr>
        <w:t xml:space="preserve"> ומחכה שתחזור תשובה, ברגע שחוזרת התשובה היא מחזירה את המידע חזרה ל</w:t>
      </w:r>
      <w:r w:rsidR="00333E3B">
        <w:t>Controller</w:t>
      </w:r>
      <w:r w:rsidR="00333E3B">
        <w:rPr>
          <w:rFonts w:hint="cs"/>
          <w:rtl/>
        </w:rPr>
        <w:t xml:space="preserve"> שמעביר זאת ל</w:t>
      </w:r>
      <w:r w:rsidR="00333E3B">
        <w:t>View</w:t>
      </w:r>
      <w:r w:rsidR="00333E3B">
        <w:rPr>
          <w:rFonts w:hint="cs"/>
          <w:rtl/>
        </w:rPr>
        <w:t xml:space="preserve"> המציג זאת למשתמש.</w:t>
      </w:r>
      <w:r w:rsidR="00333E3B">
        <w:rPr>
          <w:rtl/>
        </w:rPr>
        <w:br/>
      </w:r>
      <w:r w:rsidR="00333E3B">
        <w:rPr>
          <w:rtl/>
        </w:rPr>
        <w:br/>
      </w:r>
      <w:r w:rsidR="00333E3B">
        <w:rPr>
          <w:rFonts w:hint="cs"/>
          <w:rtl/>
        </w:rPr>
        <w:t xml:space="preserve">הסיבה שבחרנו לא לממש את </w:t>
      </w:r>
      <w:r w:rsidR="00333E3B" w:rsidRPr="00333E3B">
        <w:rPr>
          <w:b/>
          <w:bCs/>
        </w:rPr>
        <w:t>Observer</w:t>
      </w:r>
      <w:r w:rsidR="00333E3B">
        <w:t xml:space="preserve"> Design Pattern</w:t>
      </w:r>
      <w:r w:rsidR="00333E3B">
        <w:rPr>
          <w:rFonts w:hint="cs"/>
          <w:rtl/>
        </w:rPr>
        <w:t xml:space="preserve"> היא מהסיבה שמימוש </w:t>
      </w:r>
      <w:r w:rsidR="00333E3B">
        <w:t>Observer</w:t>
      </w:r>
      <w:r w:rsidR="00333E3B">
        <w:rPr>
          <w:rFonts w:hint="cs"/>
          <w:rtl/>
        </w:rPr>
        <w:t xml:space="preserve"> בארכיטקטורת </w:t>
      </w:r>
      <w:r w:rsidR="00333E3B">
        <w:rPr>
          <w:rFonts w:hint="cs"/>
        </w:rPr>
        <w:t>MVC</w:t>
      </w:r>
      <w:r w:rsidR="00333E3B">
        <w:rPr>
          <w:rFonts w:hint="cs"/>
          <w:rtl/>
        </w:rPr>
        <w:t xml:space="preserve"> פירושו </w:t>
      </w:r>
      <w:r w:rsidR="00333E3B">
        <w:t xml:space="preserve">Data Binding </w:t>
      </w:r>
      <w:r w:rsidR="00333E3B">
        <w:rPr>
          <w:rFonts w:hint="cs"/>
          <w:rtl/>
        </w:rPr>
        <w:t xml:space="preserve"> ישירות מה</w:t>
      </w:r>
      <w:r w:rsidR="00333E3B">
        <w:t>Model</w:t>
      </w:r>
      <w:r w:rsidR="00333E3B">
        <w:rPr>
          <w:rFonts w:hint="cs"/>
          <w:rtl/>
        </w:rPr>
        <w:t xml:space="preserve"> ל</w:t>
      </w:r>
      <w:r w:rsidR="00333E3B">
        <w:t>View</w:t>
      </w:r>
      <w:r w:rsidR="00333E3B">
        <w:rPr>
          <w:rFonts w:hint="cs"/>
          <w:rtl/>
        </w:rPr>
        <w:t>, למעשה, לדלג על ה</w:t>
      </w:r>
      <w:r w:rsidR="00333E3B">
        <w:t>Controller</w:t>
      </w:r>
      <w:r w:rsidR="00333E3B">
        <w:rPr>
          <w:rFonts w:hint="cs"/>
          <w:rtl/>
        </w:rPr>
        <w:t xml:space="preserve"> במידע החוזר מה</w:t>
      </w:r>
      <w:r w:rsidR="00333E3B">
        <w:t>Charger</w:t>
      </w:r>
      <w:r w:rsidR="00333E3B">
        <w:rPr>
          <w:rFonts w:hint="cs"/>
          <w:rtl/>
        </w:rPr>
        <w:t xml:space="preserve"> המתאים.</w:t>
      </w:r>
      <w:r w:rsidR="00333E3B">
        <w:rPr>
          <w:rtl/>
        </w:rPr>
        <w:br/>
      </w:r>
      <w:r w:rsidR="00333E3B">
        <w:rPr>
          <w:rFonts w:hint="cs"/>
          <w:rtl/>
        </w:rPr>
        <w:t>בעבודתנו, ה</w:t>
      </w:r>
      <w:r w:rsidR="00333E3B">
        <w:rPr>
          <w:rFonts w:hint="cs"/>
        </w:rPr>
        <w:t>C</w:t>
      </w:r>
      <w:r w:rsidR="00333E3B">
        <w:t>ontroller</w:t>
      </w:r>
      <w:r w:rsidR="00333E3B">
        <w:rPr>
          <w:rFonts w:hint="cs"/>
          <w:rtl/>
        </w:rPr>
        <w:t xml:space="preserve"> משמש תפקיד עיקרי במערכת, הוא המשלב בין ה</w:t>
      </w:r>
      <w:r w:rsidR="00333E3B">
        <w:t>View</w:t>
      </w:r>
      <w:r w:rsidR="00333E3B">
        <w:rPr>
          <w:rFonts w:hint="cs"/>
          <w:rtl/>
        </w:rPr>
        <w:t xml:space="preserve"> ל</w:t>
      </w:r>
      <w:r w:rsidR="00333E3B">
        <w:t>Model</w:t>
      </w:r>
      <w:r w:rsidR="00333E3B">
        <w:rPr>
          <w:rFonts w:hint="cs"/>
          <w:rtl/>
        </w:rPr>
        <w:t xml:space="preserve">. </w:t>
      </w:r>
      <w:r w:rsidR="00333E3B">
        <w:rPr>
          <w:rtl/>
        </w:rPr>
        <w:br/>
      </w:r>
      <w:r w:rsidR="00333E3B">
        <w:rPr>
          <w:rFonts w:hint="cs"/>
          <w:rtl/>
        </w:rPr>
        <w:t>לכן, לא נרצה לדלג עליו ב</w:t>
      </w:r>
      <w:r w:rsidR="00333E3B">
        <w:t>Data Binding</w:t>
      </w:r>
      <w:r w:rsidR="00333E3B">
        <w:rPr>
          <w:rFonts w:hint="cs"/>
          <w:rtl/>
        </w:rPr>
        <w:t xml:space="preserve"> מה</w:t>
      </w:r>
      <w:r w:rsidR="00333E3B">
        <w:rPr>
          <w:rFonts w:hint="cs"/>
        </w:rPr>
        <w:t>M</w:t>
      </w:r>
      <w:r w:rsidR="00333E3B">
        <w:t>odel</w:t>
      </w:r>
      <w:r w:rsidR="00333E3B">
        <w:rPr>
          <w:rFonts w:hint="cs"/>
          <w:rtl/>
        </w:rPr>
        <w:t xml:space="preserve"> ל</w:t>
      </w:r>
      <w:r w:rsidR="00333E3B">
        <w:t>View</w:t>
      </w:r>
      <w:r w:rsidR="00333E3B">
        <w:rPr>
          <w:rFonts w:hint="cs"/>
          <w:rtl/>
        </w:rPr>
        <w:t>.</w:t>
      </w:r>
      <w:r w:rsidR="00333E3B">
        <w:rPr>
          <w:rtl/>
        </w:rPr>
        <w:br/>
      </w:r>
      <w:r w:rsidR="00333E3B">
        <w:rPr>
          <w:rFonts w:hint="cs"/>
          <w:rtl/>
        </w:rPr>
        <w:t xml:space="preserve">מהסיבה הזאת החלטנו לא לממש את </w:t>
      </w:r>
      <w:r w:rsidR="00333E3B">
        <w:t>Observer Design Pattern</w:t>
      </w:r>
      <w:r w:rsidR="00333E3B">
        <w:rPr>
          <w:rFonts w:hint="cs"/>
          <w:rtl/>
        </w:rPr>
        <w:t>.</w:t>
      </w:r>
      <w:r w:rsidR="00333E3B">
        <w:rPr>
          <w:rtl/>
        </w:rPr>
        <w:br/>
      </w:r>
    </w:p>
    <w:sectPr w:rsidR="00F21129" w:rsidRPr="0033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54DFD"/>
    <w:multiLevelType w:val="hybridMultilevel"/>
    <w:tmpl w:val="329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29"/>
    <w:rsid w:val="000D36F3"/>
    <w:rsid w:val="002A64DB"/>
    <w:rsid w:val="00333E3B"/>
    <w:rsid w:val="00536D56"/>
    <w:rsid w:val="00604EDC"/>
    <w:rsid w:val="00650DAC"/>
    <w:rsid w:val="006D2CED"/>
    <w:rsid w:val="00F2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1B7CC-EEAA-4790-B4E1-BC7BF1BB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Moskovich</dc:creator>
  <cp:keywords/>
  <dc:description/>
  <cp:lastModifiedBy>Noam Moskovich</cp:lastModifiedBy>
  <cp:revision>4</cp:revision>
  <dcterms:created xsi:type="dcterms:W3CDTF">2018-06-18T08:38:00Z</dcterms:created>
  <dcterms:modified xsi:type="dcterms:W3CDTF">2018-06-18T11:09:00Z</dcterms:modified>
</cp:coreProperties>
</file>