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70E9B" w14:textId="1D69E1D0" w:rsidR="00D22522" w:rsidRPr="00832CA2" w:rsidRDefault="0089620C">
      <w:pPr>
        <w:rPr>
          <w:rFonts w:ascii="Arial" w:hAnsi="Arial" w:cs="Arial"/>
          <w:b/>
          <w:bCs/>
          <w:color w:val="222222"/>
          <w:shd w:val="clear" w:color="auto" w:fill="FFFFFF"/>
        </w:rPr>
      </w:pPr>
      <w:r w:rsidRPr="00832CA2">
        <w:rPr>
          <w:rFonts w:ascii="Arial" w:hAnsi="Arial" w:cs="Arial"/>
          <w:b/>
          <w:bCs/>
          <w:color w:val="222222"/>
          <w:shd w:val="clear" w:color="auto" w:fill="FFFFFF"/>
        </w:rPr>
        <w:t>1.- INC065165686</w:t>
      </w:r>
    </w:p>
    <w:p w14:paraId="46F76A1B" w14:textId="1CEFC4EF" w:rsidR="00832CA2" w:rsidRPr="00832CA2" w:rsidRDefault="0089620C" w:rsidP="00832CA2">
      <w:pPr>
        <w:rPr>
          <w:rFonts w:ascii="Arial" w:hAnsi="Arial" w:cs="Arial"/>
          <w:color w:val="222222"/>
          <w:shd w:val="clear" w:color="auto" w:fill="FFFFFF"/>
        </w:rPr>
      </w:pPr>
      <w:r w:rsidRPr="00832CA2">
        <w:rPr>
          <w:rFonts w:ascii="Arial" w:hAnsi="Arial" w:cs="Arial"/>
          <w:color w:val="222222"/>
          <w:shd w:val="clear" w:color="auto" w:fill="FFFFFF"/>
        </w:rPr>
        <w:t xml:space="preserve">Se cierra </w:t>
      </w:r>
      <w:r w:rsidR="008674AA" w:rsidRPr="00832CA2">
        <w:rPr>
          <w:rFonts w:ascii="Arial" w:hAnsi="Arial" w:cs="Arial"/>
          <w:color w:val="222222"/>
          <w:shd w:val="clear" w:color="auto" w:fill="FFFFFF"/>
        </w:rPr>
        <w:t>la</w:t>
      </w:r>
      <w:r w:rsidRPr="00832CA2">
        <w:rPr>
          <w:rFonts w:ascii="Arial" w:hAnsi="Arial" w:cs="Arial"/>
          <w:color w:val="222222"/>
          <w:shd w:val="clear" w:color="auto" w:fill="FFFFFF"/>
        </w:rPr>
        <w:t xml:space="preserve"> alerta</w:t>
      </w:r>
      <w:r w:rsidR="00832CA2">
        <w:rPr>
          <w:rFonts w:ascii="Arial" w:hAnsi="Arial" w:cs="Arial"/>
          <w:color w:val="222222"/>
          <w:shd w:val="clear" w:color="auto" w:fill="FFFFFF"/>
        </w:rPr>
        <w:t xml:space="preserve">, </w:t>
      </w:r>
      <w:r w:rsidR="00832CA2" w:rsidRPr="00832CA2">
        <w:rPr>
          <w:rFonts w:ascii="Arial" w:hAnsi="Arial" w:cs="Arial"/>
          <w:color w:val="222222"/>
          <w:shd w:val="clear" w:color="auto" w:fill="FFFFFF"/>
        </w:rPr>
        <w:t xml:space="preserve">sin embargo, se gestiona el </w:t>
      </w:r>
      <w:proofErr w:type="spellStart"/>
      <w:r w:rsidR="00832CA2" w:rsidRPr="00832CA2">
        <w:rPr>
          <w:rFonts w:ascii="Arial" w:hAnsi="Arial" w:cs="Arial"/>
          <w:color w:val="222222"/>
          <w:shd w:val="clear" w:color="auto" w:fill="FFFFFF"/>
        </w:rPr>
        <w:t>Aperture</w:t>
      </w:r>
      <w:proofErr w:type="spellEnd"/>
      <w:r w:rsidR="00832CA2" w:rsidRPr="00832CA2">
        <w:rPr>
          <w:rFonts w:ascii="Arial" w:hAnsi="Arial" w:cs="Arial"/>
          <w:color w:val="222222"/>
          <w:shd w:val="clear" w:color="auto" w:fill="FFFFFF"/>
        </w:rPr>
        <w:t>, ya que se observa que los descartes se mantuvieron.</w:t>
      </w:r>
    </w:p>
    <w:p w14:paraId="1E50DECE" w14:textId="1CE3A38D" w:rsidR="00024ACA" w:rsidRDefault="0089620C">
      <w:pPr>
        <w:rPr>
          <w:rFonts w:ascii="Arial" w:hAnsi="Arial" w:cs="Arial"/>
          <w:b/>
          <w:bCs/>
          <w:color w:val="222222"/>
          <w:shd w:val="clear" w:color="auto" w:fill="FFFFFF"/>
          <w:lang w:val="en-US"/>
        </w:rPr>
      </w:pPr>
      <w:r>
        <w:rPr>
          <w:rFonts w:ascii="Arial" w:hAnsi="Arial" w:cs="Arial"/>
          <w:b/>
          <w:bCs/>
          <w:noProof/>
          <w:color w:val="222222"/>
          <w:shd w:val="clear" w:color="auto" w:fill="FFFFFF"/>
          <w:lang w:val="en-US"/>
        </w:rPr>
        <w:drawing>
          <wp:inline distT="0" distB="0" distL="0" distR="0" wp14:anchorId="53B1997F" wp14:editId="3A3503BB">
            <wp:extent cx="5610225" cy="36671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0225" cy="3667125"/>
                    </a:xfrm>
                    <a:prstGeom prst="rect">
                      <a:avLst/>
                    </a:prstGeom>
                    <a:noFill/>
                    <a:ln>
                      <a:noFill/>
                    </a:ln>
                  </pic:spPr>
                </pic:pic>
              </a:graphicData>
            </a:graphic>
          </wp:inline>
        </w:drawing>
      </w:r>
    </w:p>
    <w:p w14:paraId="388D9338" w14:textId="00984767" w:rsidR="0089620C" w:rsidRDefault="0089620C">
      <w:pPr>
        <w:rPr>
          <w:rFonts w:ascii="Arial" w:hAnsi="Arial" w:cs="Arial"/>
          <w:b/>
          <w:bCs/>
          <w:color w:val="222222"/>
          <w:shd w:val="clear" w:color="auto" w:fill="FFFFFF"/>
          <w:lang w:val="en-US"/>
        </w:rPr>
      </w:pPr>
    </w:p>
    <w:p w14:paraId="287201B2" w14:textId="77777777" w:rsidR="0089620C" w:rsidRPr="00832CA2" w:rsidRDefault="0089620C" w:rsidP="0089620C">
      <w:pPr>
        <w:numPr>
          <w:ilvl w:val="0"/>
          <w:numId w:val="1"/>
        </w:numPr>
        <w:shd w:val="clear" w:color="auto" w:fill="FFFFFF"/>
        <w:spacing w:line="276" w:lineRule="atLeast"/>
        <w:rPr>
          <w:rFonts w:ascii="Arial" w:eastAsia="Times New Roman" w:hAnsi="Arial" w:cs="Arial"/>
          <w:b/>
          <w:bCs/>
          <w:color w:val="222222"/>
          <w:kern w:val="0"/>
          <w:sz w:val="24"/>
          <w:szCs w:val="24"/>
          <w:lang w:eastAsia="es-MX"/>
          <w14:ligatures w14:val="none"/>
        </w:rPr>
      </w:pPr>
      <w:hyperlink r:id="rId9" w:tgtFrame="_blank" w:tooltip="https://santander.service-now.com/now/nav/ui/classic/params/target/incident.do%3fsys_id%3d5957e22083f7be9035688888beaad363%26sysparm_record_target%3dincident%26sysparm_record_row%3d10%26sysparm_record_rows%3d682%26sysparm_record_list%3dgroup_listcontainsf" w:history="1">
        <w:r w:rsidRPr="00832CA2">
          <w:rPr>
            <w:rFonts w:ascii="Arial" w:eastAsia="Times New Roman" w:hAnsi="Arial" w:cs="Arial"/>
            <w:b/>
            <w:bCs/>
            <w:color w:val="467886"/>
            <w:kern w:val="0"/>
            <w:sz w:val="24"/>
            <w:szCs w:val="24"/>
            <w:u w:val="single"/>
            <w:lang w:eastAsia="es-MX"/>
            <w14:ligatures w14:val="none"/>
          </w:rPr>
          <w:t xml:space="preserve">INC065165694 | Incidente | </w:t>
        </w:r>
        <w:proofErr w:type="spellStart"/>
        <w:r w:rsidRPr="00832CA2">
          <w:rPr>
            <w:rFonts w:ascii="Arial" w:eastAsia="Times New Roman" w:hAnsi="Arial" w:cs="Arial"/>
            <w:b/>
            <w:bCs/>
            <w:color w:val="467886"/>
            <w:kern w:val="0"/>
            <w:sz w:val="24"/>
            <w:szCs w:val="24"/>
            <w:u w:val="single"/>
            <w:lang w:eastAsia="es-MX"/>
            <w14:ligatures w14:val="none"/>
          </w:rPr>
          <w:t>ServiceNow</w:t>
        </w:r>
        <w:proofErr w:type="spellEnd"/>
      </w:hyperlink>
      <w:r w:rsidRPr="00832CA2">
        <w:rPr>
          <w:rFonts w:ascii="Arial" w:eastAsia="Times New Roman" w:hAnsi="Arial" w:cs="Arial"/>
          <w:b/>
          <w:bCs/>
          <w:color w:val="222222"/>
          <w:kern w:val="0"/>
          <w:sz w:val="24"/>
          <w:szCs w:val="24"/>
          <w:lang w:eastAsia="es-MX"/>
          <w14:ligatures w14:val="none"/>
        </w:rPr>
        <w:t> </w:t>
      </w:r>
      <w:hyperlink r:id="rId10" w:tgtFrame="_blank" w:tooltip="https://santander.service-now.com/now/nav/ui/classic/params/target/incident.do%3fsys_id%3d5957e22083f7be9035688888beaad363%26sysparm_record_target%3dincident%26sysparm_record_row%3d10%26sysparm_record_rows%3d682%26sysparm_record_list%3dgroup_listcontainsf" w:history="1">
        <w:r w:rsidRPr="00832CA2">
          <w:rPr>
            <w:rFonts w:ascii="Arial" w:eastAsia="Times New Roman" w:hAnsi="Arial" w:cs="Arial"/>
            <w:b/>
            <w:bCs/>
            <w:color w:val="467886"/>
            <w:kern w:val="0"/>
            <w:sz w:val="24"/>
            <w:szCs w:val="24"/>
            <w:u w:val="single"/>
            <w:lang w:eastAsia="es-MX"/>
            <w14:ligatures w14:val="none"/>
          </w:rPr>
          <w:t xml:space="preserve">INC065165694 | Incidente | </w:t>
        </w:r>
        <w:proofErr w:type="spellStart"/>
        <w:r w:rsidRPr="00832CA2">
          <w:rPr>
            <w:rFonts w:ascii="Arial" w:eastAsia="Times New Roman" w:hAnsi="Arial" w:cs="Arial"/>
            <w:b/>
            <w:bCs/>
            <w:color w:val="467886"/>
            <w:kern w:val="0"/>
            <w:sz w:val="24"/>
            <w:szCs w:val="24"/>
            <w:u w:val="single"/>
            <w:lang w:eastAsia="es-MX"/>
            <w14:ligatures w14:val="none"/>
          </w:rPr>
          <w:t>ServiceNow</w:t>
        </w:r>
        <w:proofErr w:type="spellEnd"/>
      </w:hyperlink>
    </w:p>
    <w:p w14:paraId="5A86DB2F" w14:textId="0C16E9D1" w:rsidR="00832CA2" w:rsidRDefault="00832CA2" w:rsidP="00832CA2">
      <w:pPr>
        <w:jc w:val="both"/>
        <w:rPr>
          <w:rFonts w:ascii="Arial" w:hAnsi="Arial" w:cs="Arial"/>
          <w:color w:val="222222"/>
          <w:shd w:val="clear" w:color="auto" w:fill="FFFFFF"/>
        </w:rPr>
      </w:pPr>
      <w:r w:rsidRPr="00832CA2">
        <w:rPr>
          <w:rFonts w:ascii="Arial" w:hAnsi="Arial" w:cs="Arial"/>
          <w:color w:val="222222"/>
          <w:shd w:val="clear" w:color="auto" w:fill="FFFFFF"/>
        </w:rPr>
        <w:t xml:space="preserve">En ese momento se estaban recibiendo múltiples alertas de manera simultánea; entre la gestión de los </w:t>
      </w:r>
      <w:proofErr w:type="spellStart"/>
      <w:r w:rsidRPr="00832CA2">
        <w:rPr>
          <w:rFonts w:ascii="Arial" w:hAnsi="Arial" w:cs="Arial"/>
          <w:color w:val="222222"/>
          <w:shd w:val="clear" w:color="auto" w:fill="FFFFFF"/>
        </w:rPr>
        <w:t>Apertures</w:t>
      </w:r>
      <w:proofErr w:type="spellEnd"/>
      <w:r w:rsidRPr="00832CA2">
        <w:rPr>
          <w:rFonts w:ascii="Arial" w:hAnsi="Arial" w:cs="Arial"/>
          <w:color w:val="222222"/>
          <w:shd w:val="clear" w:color="auto" w:fill="FFFFFF"/>
        </w:rPr>
        <w:t xml:space="preserve"> y el acceso a los equipos, </w:t>
      </w:r>
      <w:r>
        <w:rPr>
          <w:rFonts w:ascii="Arial" w:hAnsi="Arial" w:cs="Arial"/>
          <w:color w:val="222222"/>
          <w:shd w:val="clear" w:color="auto" w:fill="FFFFFF"/>
        </w:rPr>
        <w:t>el equipo no se percató de inmediato del</w:t>
      </w:r>
      <w:r w:rsidRPr="00832CA2">
        <w:rPr>
          <w:rFonts w:ascii="Arial" w:hAnsi="Arial" w:cs="Arial"/>
          <w:color w:val="222222"/>
          <w:shd w:val="clear" w:color="auto" w:fill="FFFFFF"/>
        </w:rPr>
        <w:t xml:space="preserve"> ingreso de dichas alertas</w:t>
      </w:r>
      <w:r>
        <w:rPr>
          <w:rFonts w:ascii="Arial" w:hAnsi="Arial" w:cs="Arial"/>
          <w:color w:val="222222"/>
          <w:shd w:val="clear" w:color="auto" w:fill="FFFFFF"/>
        </w:rPr>
        <w:t>, sin embargo, se recibió la notificación por parte de</w:t>
      </w:r>
      <w:r w:rsidRPr="00832CA2">
        <w:rPr>
          <w:rFonts w:ascii="Arial" w:hAnsi="Arial" w:cs="Arial"/>
          <w:color w:val="222222"/>
          <w:shd w:val="clear" w:color="auto" w:fill="FFFFFF"/>
        </w:rPr>
        <w:t xml:space="preserve"> CCS</w:t>
      </w:r>
      <w:r>
        <w:rPr>
          <w:rFonts w:ascii="Arial" w:hAnsi="Arial" w:cs="Arial"/>
          <w:color w:val="222222"/>
          <w:shd w:val="clear" w:color="auto" w:fill="FFFFFF"/>
        </w:rPr>
        <w:t xml:space="preserve"> de inmediato se</w:t>
      </w:r>
      <w:r w:rsidRPr="00832CA2">
        <w:rPr>
          <w:rFonts w:ascii="Arial" w:hAnsi="Arial" w:cs="Arial"/>
          <w:color w:val="222222"/>
          <w:shd w:val="clear" w:color="auto" w:fill="FFFFFF"/>
        </w:rPr>
        <w:t xml:space="preserve"> procedió a asignarlas y colocarlas en espera; no obstante, no se incumplió el SLA del incidente.</w:t>
      </w:r>
    </w:p>
    <w:p w14:paraId="727B9402" w14:textId="77777777" w:rsidR="00832CA2" w:rsidRPr="00832CA2" w:rsidRDefault="00832CA2">
      <w:pPr>
        <w:rPr>
          <w:rFonts w:ascii="Arial" w:hAnsi="Arial" w:cs="Arial"/>
          <w:color w:val="222222"/>
          <w:shd w:val="clear" w:color="auto" w:fill="FFFFFF"/>
        </w:rPr>
      </w:pPr>
    </w:p>
    <w:p w14:paraId="37B67F52" w14:textId="56D02DAF" w:rsidR="00013C8A" w:rsidRDefault="00024ACA">
      <w:pPr>
        <w:rPr>
          <w:rFonts w:ascii="Arial" w:hAnsi="Arial" w:cs="Arial"/>
          <w:b/>
          <w:bCs/>
          <w:color w:val="222222"/>
          <w:shd w:val="clear" w:color="auto" w:fill="FFFFFF"/>
          <w:lang w:val="en-US"/>
        </w:rPr>
      </w:pPr>
      <w:r>
        <w:rPr>
          <w:rFonts w:ascii="Arial" w:hAnsi="Arial" w:cs="Arial"/>
          <w:b/>
          <w:bCs/>
          <w:noProof/>
          <w:color w:val="222222"/>
          <w:shd w:val="clear" w:color="auto" w:fill="FFFFFF"/>
          <w:lang w:val="en-US"/>
        </w:rPr>
        <w:drawing>
          <wp:inline distT="0" distB="0" distL="0" distR="0" wp14:anchorId="5D4572C0" wp14:editId="53B28C20">
            <wp:extent cx="5597885" cy="2697480"/>
            <wp:effectExtent l="0" t="0" r="3175"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8256" cy="2707296"/>
                    </a:xfrm>
                    <a:prstGeom prst="rect">
                      <a:avLst/>
                    </a:prstGeom>
                    <a:noFill/>
                  </pic:spPr>
                </pic:pic>
              </a:graphicData>
            </a:graphic>
          </wp:inline>
        </w:drawing>
      </w:r>
    </w:p>
    <w:p w14:paraId="0B7566CC" w14:textId="282DAA77" w:rsidR="00024ACA" w:rsidRDefault="00024ACA">
      <w:pPr>
        <w:rPr>
          <w:rFonts w:ascii="Arial" w:hAnsi="Arial" w:cs="Arial"/>
          <w:b/>
          <w:bCs/>
          <w:color w:val="222222"/>
          <w:shd w:val="clear" w:color="auto" w:fill="FFFFFF"/>
          <w:lang w:val="en-US"/>
        </w:rPr>
      </w:pPr>
    </w:p>
    <w:p w14:paraId="7998B803" w14:textId="77777777" w:rsidR="00B37093" w:rsidRDefault="00B37093">
      <w:pPr>
        <w:rPr>
          <w:rFonts w:ascii="Arial" w:hAnsi="Arial" w:cs="Arial"/>
          <w:b/>
          <w:bCs/>
          <w:color w:val="222222"/>
          <w:shd w:val="clear" w:color="auto" w:fill="FFFFFF"/>
          <w:lang w:val="en-US"/>
        </w:rPr>
      </w:pPr>
    </w:p>
    <w:p w14:paraId="5171BD26" w14:textId="77777777" w:rsidR="00013C8A" w:rsidRPr="00832CA2" w:rsidRDefault="00013C8A" w:rsidP="00013C8A">
      <w:pPr>
        <w:numPr>
          <w:ilvl w:val="0"/>
          <w:numId w:val="2"/>
        </w:numPr>
        <w:shd w:val="clear" w:color="auto" w:fill="FFFFFF"/>
        <w:spacing w:line="276" w:lineRule="atLeast"/>
        <w:rPr>
          <w:rFonts w:ascii="Arial" w:eastAsia="Times New Roman" w:hAnsi="Arial" w:cs="Arial"/>
          <w:b/>
          <w:bCs/>
          <w:color w:val="222222"/>
          <w:kern w:val="0"/>
          <w:sz w:val="24"/>
          <w:szCs w:val="24"/>
          <w:lang w:val="en-US" w:eastAsia="es-MX"/>
          <w14:ligatures w14:val="none"/>
        </w:rPr>
      </w:pPr>
      <w:r w:rsidRPr="00832CA2">
        <w:rPr>
          <w:rFonts w:ascii="Arial" w:eastAsia="Times New Roman" w:hAnsi="Arial" w:cs="Arial"/>
          <w:b/>
          <w:bCs/>
          <w:color w:val="222222"/>
          <w:kern w:val="0"/>
          <w:sz w:val="24"/>
          <w:szCs w:val="24"/>
          <w:lang w:val="en-US" w:eastAsia="es-MX"/>
          <w14:ligatures w14:val="none"/>
        </w:rPr>
        <w:t>Aperture Incident // GSNET Cloud // AWS Dublin // SDWGS-IRL-DUB-AWS-EDG-02 // Up // INC065161540 (P5) - Impact: NO</w:t>
      </w:r>
    </w:p>
    <w:p w14:paraId="4419616D" w14:textId="77777777" w:rsidR="00F03E70" w:rsidRPr="00832CA2" w:rsidRDefault="00F03E70" w:rsidP="00F03E70">
      <w:r w:rsidRPr="00832CA2">
        <w:t>La incidencia es recibida a las 02:06 (GMT+1)</w:t>
      </w:r>
      <w:r>
        <w:t>, a</w:t>
      </w:r>
      <w:r w:rsidRPr="00832CA2">
        <w:t xml:space="preserve">l ingresar al equipo, se observa que el evento se encontraba activo desde hacía aproximadamente cuatro horas; adicionalmente, en </w:t>
      </w:r>
      <w:proofErr w:type="spellStart"/>
      <w:r w:rsidRPr="00832CA2">
        <w:t>Netcool</w:t>
      </w:r>
      <w:proofErr w:type="spellEnd"/>
      <w:r w:rsidRPr="00832CA2">
        <w:t xml:space="preserve"> se identifica que la última recurrencia se registró a las 22:46 (GMT+1).</w:t>
      </w:r>
    </w:p>
    <w:p w14:paraId="6BAB695D" w14:textId="2809FF6E" w:rsidR="00B37093" w:rsidRDefault="00B37093">
      <w:r w:rsidRPr="00B37093">
        <w:rPr>
          <w:noProof/>
        </w:rPr>
        <w:drawing>
          <wp:inline distT="0" distB="0" distL="0" distR="0" wp14:anchorId="7F750D53" wp14:editId="0A3B827F">
            <wp:extent cx="6858000" cy="1803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180340"/>
                    </a:xfrm>
                    <a:prstGeom prst="rect">
                      <a:avLst/>
                    </a:prstGeom>
                  </pic:spPr>
                </pic:pic>
              </a:graphicData>
            </a:graphic>
          </wp:inline>
        </w:drawing>
      </w:r>
    </w:p>
    <w:p w14:paraId="64B48536" w14:textId="77777777" w:rsidR="00832CA2" w:rsidRPr="00832CA2" w:rsidRDefault="00832CA2" w:rsidP="00832CA2">
      <w:r w:rsidRPr="00832CA2">
        <w:t xml:space="preserve">Derivado de la recepción de la incidencia y al tratarse de una caída de BGP, se procede a la apertura del </w:t>
      </w:r>
      <w:proofErr w:type="spellStart"/>
      <w:r w:rsidRPr="00832CA2">
        <w:t>Aperture</w:t>
      </w:r>
      <w:proofErr w:type="spellEnd"/>
      <w:r w:rsidRPr="00832CA2">
        <w:t>.</w:t>
      </w:r>
    </w:p>
    <w:p w14:paraId="4496E844" w14:textId="77777777" w:rsidR="00832CA2" w:rsidRDefault="00832CA2"/>
    <w:p w14:paraId="16E00FFE" w14:textId="59E1B49C" w:rsidR="00B37093" w:rsidRDefault="00B37093" w:rsidP="00B37093">
      <w:pPr>
        <w:numPr>
          <w:ilvl w:val="0"/>
          <w:numId w:val="3"/>
        </w:numPr>
        <w:shd w:val="clear" w:color="auto" w:fill="FFFFFF"/>
        <w:spacing w:line="276" w:lineRule="atLeast"/>
        <w:rPr>
          <w:rFonts w:ascii="Arial" w:eastAsia="Times New Roman" w:hAnsi="Arial" w:cs="Arial"/>
          <w:color w:val="222222"/>
          <w:kern w:val="0"/>
          <w:sz w:val="24"/>
          <w:szCs w:val="24"/>
          <w:lang w:eastAsia="es-MX"/>
          <w14:ligatures w14:val="none"/>
        </w:rPr>
      </w:pPr>
      <w:r w:rsidRPr="00B37093">
        <w:rPr>
          <w:rFonts w:ascii="Arial" w:eastAsia="Times New Roman" w:hAnsi="Arial" w:cs="Arial"/>
          <w:b/>
          <w:bCs/>
          <w:color w:val="222222"/>
          <w:kern w:val="0"/>
          <w:sz w:val="24"/>
          <w:szCs w:val="24"/>
          <w:lang w:val="en-US" w:eastAsia="es-MX"/>
          <w14:ligatures w14:val="none"/>
        </w:rPr>
        <w:t xml:space="preserve">CASO </w:t>
      </w:r>
      <w:proofErr w:type="gramStart"/>
      <w:r w:rsidRPr="00B37093">
        <w:rPr>
          <w:rFonts w:ascii="Arial" w:eastAsia="Times New Roman" w:hAnsi="Arial" w:cs="Arial"/>
          <w:b/>
          <w:bCs/>
          <w:color w:val="222222"/>
          <w:kern w:val="0"/>
          <w:sz w:val="24"/>
          <w:szCs w:val="24"/>
          <w:lang w:val="en-US" w:eastAsia="es-MX"/>
          <w14:ligatures w14:val="none"/>
        </w:rPr>
        <w:t>TELEFÓNICA  /</w:t>
      </w:r>
      <w:proofErr w:type="gramEnd"/>
      <w:r w:rsidRPr="00B37093">
        <w:rPr>
          <w:rFonts w:ascii="Arial" w:eastAsia="Times New Roman" w:hAnsi="Arial" w:cs="Arial"/>
          <w:b/>
          <w:bCs/>
          <w:color w:val="222222"/>
          <w:kern w:val="0"/>
          <w:sz w:val="24"/>
          <w:szCs w:val="24"/>
          <w:lang w:val="en-US" w:eastAsia="es-MX"/>
          <w14:ligatures w14:val="none"/>
        </w:rPr>
        <w:t>/ CEABELIAS2 to VCIXCN1_NEW // Link down // 28100002811427 // INC065165941</w:t>
      </w:r>
    </w:p>
    <w:p w14:paraId="34C6595F" w14:textId="48308387" w:rsidR="00F03E70" w:rsidRDefault="00F03E70" w:rsidP="00B37093">
      <w:pPr>
        <w:shd w:val="clear" w:color="auto" w:fill="FFFFFF"/>
        <w:spacing w:line="276" w:lineRule="atLeast"/>
        <w:rPr>
          <w:rFonts w:ascii="Arial" w:eastAsia="Times New Roman" w:hAnsi="Arial" w:cs="Arial"/>
          <w:color w:val="222222"/>
          <w:kern w:val="0"/>
          <w:sz w:val="24"/>
          <w:szCs w:val="24"/>
          <w:lang w:eastAsia="es-MX"/>
          <w14:ligatures w14:val="none"/>
        </w:rPr>
      </w:pPr>
      <w:r w:rsidRPr="00F03E70">
        <w:rPr>
          <w:rFonts w:ascii="Arial" w:eastAsia="Times New Roman" w:hAnsi="Arial" w:cs="Arial"/>
          <w:color w:val="222222"/>
          <w:kern w:val="0"/>
          <w:sz w:val="24"/>
          <w:szCs w:val="24"/>
          <w:lang w:eastAsia="es-MX"/>
          <w14:ligatures w14:val="none"/>
        </w:rPr>
        <w:t xml:space="preserve">La incidencia se reporta durante el turno de mañana; sin embargo, esto se debe a que el personal del turno nocturno permaneció después del </w:t>
      </w:r>
      <w:r>
        <w:rPr>
          <w:rFonts w:ascii="Arial" w:eastAsia="Times New Roman" w:hAnsi="Arial" w:cs="Arial"/>
          <w:color w:val="222222"/>
          <w:kern w:val="0"/>
          <w:sz w:val="24"/>
          <w:szCs w:val="24"/>
          <w:lang w:eastAsia="es-MX"/>
          <w14:ligatures w14:val="none"/>
        </w:rPr>
        <w:t>cambio de turno</w:t>
      </w:r>
      <w:r w:rsidRPr="00F03E70">
        <w:rPr>
          <w:rFonts w:ascii="Arial" w:eastAsia="Times New Roman" w:hAnsi="Arial" w:cs="Arial"/>
          <w:color w:val="222222"/>
          <w:kern w:val="0"/>
          <w:sz w:val="24"/>
          <w:szCs w:val="24"/>
          <w:lang w:eastAsia="es-MX"/>
          <w14:ligatures w14:val="none"/>
        </w:rPr>
        <w:t xml:space="preserve"> para realizar el reporte al proveedor</w:t>
      </w:r>
      <w:r>
        <w:rPr>
          <w:rFonts w:ascii="Arial" w:eastAsia="Times New Roman" w:hAnsi="Arial" w:cs="Arial"/>
          <w:color w:val="222222"/>
          <w:kern w:val="0"/>
          <w:sz w:val="24"/>
          <w:szCs w:val="24"/>
          <w:lang w:eastAsia="es-MX"/>
          <w14:ligatures w14:val="none"/>
        </w:rPr>
        <w:t xml:space="preserve"> y no dejarlo como pendiente, Luis Enrique fue quien mandó el correo, se anexa evidencia.</w:t>
      </w:r>
    </w:p>
    <w:p w14:paraId="782B6898" w14:textId="1B3EBB60" w:rsidR="009D5881" w:rsidRDefault="009D5881" w:rsidP="00B37093">
      <w:pPr>
        <w:shd w:val="clear" w:color="auto" w:fill="FFFFFF"/>
        <w:spacing w:line="276" w:lineRule="atLeast"/>
        <w:rPr>
          <w:rFonts w:ascii="Arial" w:eastAsia="Times New Roman" w:hAnsi="Arial" w:cs="Arial"/>
          <w:color w:val="222222"/>
          <w:kern w:val="0"/>
          <w:sz w:val="24"/>
          <w:szCs w:val="24"/>
          <w:lang w:eastAsia="es-MX"/>
          <w14:ligatures w14:val="none"/>
        </w:rPr>
      </w:pPr>
      <w:r w:rsidRPr="009D5881">
        <w:rPr>
          <w:rFonts w:ascii="Arial" w:eastAsia="Times New Roman" w:hAnsi="Arial" w:cs="Arial"/>
          <w:noProof/>
          <w:color w:val="222222"/>
          <w:kern w:val="0"/>
          <w:sz w:val="24"/>
          <w:szCs w:val="24"/>
          <w:lang w:eastAsia="es-MX"/>
          <w14:ligatures w14:val="none"/>
        </w:rPr>
        <w:drawing>
          <wp:inline distT="0" distB="0" distL="0" distR="0" wp14:anchorId="74FD6F50" wp14:editId="657D4ADC">
            <wp:extent cx="6614820" cy="3477895"/>
            <wp:effectExtent l="19050" t="19050" r="14605" b="273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3">
                      <a:extLst>
                        <a:ext uri="{28A0092B-C50C-407E-A947-70E740481C1C}">
                          <a14:useLocalDpi xmlns:a14="http://schemas.microsoft.com/office/drawing/2010/main" val="0"/>
                        </a:ext>
                      </a:extLst>
                    </a:blip>
                    <a:stretch>
                      <a:fillRect/>
                    </a:stretch>
                  </pic:blipFill>
                  <pic:spPr>
                    <a:xfrm>
                      <a:off x="0" y="0"/>
                      <a:ext cx="6614820" cy="3477895"/>
                    </a:xfrm>
                    <a:prstGeom prst="rect">
                      <a:avLst/>
                    </a:prstGeom>
                    <a:ln>
                      <a:solidFill>
                        <a:schemeClr val="bg2">
                          <a:lumMod val="75000"/>
                        </a:schemeClr>
                      </a:solidFill>
                    </a:ln>
                  </pic:spPr>
                </pic:pic>
              </a:graphicData>
            </a:graphic>
          </wp:inline>
        </w:drawing>
      </w:r>
    </w:p>
    <w:p w14:paraId="7709285F" w14:textId="2D847F46" w:rsidR="005B6897" w:rsidRDefault="005B6897" w:rsidP="00B37093">
      <w:pPr>
        <w:shd w:val="clear" w:color="auto" w:fill="FFFFFF"/>
        <w:spacing w:line="276" w:lineRule="atLeast"/>
        <w:rPr>
          <w:rFonts w:ascii="Arial" w:eastAsia="Times New Roman" w:hAnsi="Arial" w:cs="Arial"/>
          <w:color w:val="222222"/>
          <w:kern w:val="0"/>
          <w:sz w:val="24"/>
          <w:szCs w:val="24"/>
          <w:lang w:eastAsia="es-MX"/>
          <w14:ligatures w14:val="none"/>
        </w:rPr>
      </w:pPr>
      <w:r>
        <w:rPr>
          <w:rFonts w:ascii="Arial" w:eastAsia="Times New Roman" w:hAnsi="Arial" w:cs="Arial"/>
          <w:noProof/>
          <w:color w:val="222222"/>
          <w:kern w:val="0"/>
          <w:sz w:val="24"/>
          <w:szCs w:val="24"/>
          <w:lang w:eastAsia="es-MX"/>
          <w14:ligatures w14:val="none"/>
        </w:rPr>
        <w:lastRenderedPageBreak/>
        <w:drawing>
          <wp:inline distT="0" distB="0" distL="0" distR="0" wp14:anchorId="62654284" wp14:editId="69FB6376">
            <wp:extent cx="6682740" cy="4615266"/>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63050" cy="4670730"/>
                    </a:xfrm>
                    <a:prstGeom prst="rect">
                      <a:avLst/>
                    </a:prstGeom>
                    <a:noFill/>
                  </pic:spPr>
                </pic:pic>
              </a:graphicData>
            </a:graphic>
          </wp:inline>
        </w:drawing>
      </w:r>
    </w:p>
    <w:p w14:paraId="4F53648E" w14:textId="1D6D52C0" w:rsidR="005B6897" w:rsidRDefault="00F03E70" w:rsidP="00B37093">
      <w:pPr>
        <w:shd w:val="clear" w:color="auto" w:fill="FFFFFF"/>
        <w:spacing w:line="276" w:lineRule="atLeast"/>
        <w:rPr>
          <w:rFonts w:ascii="Arial" w:eastAsia="Times New Roman" w:hAnsi="Arial" w:cs="Arial"/>
          <w:color w:val="222222"/>
          <w:kern w:val="0"/>
          <w:sz w:val="24"/>
          <w:szCs w:val="24"/>
          <w:lang w:eastAsia="es-MX"/>
          <w14:ligatures w14:val="none"/>
        </w:rPr>
      </w:pPr>
      <w:r w:rsidRPr="00F03E70">
        <w:rPr>
          <w:rFonts w:ascii="Arial" w:eastAsia="Times New Roman" w:hAnsi="Arial" w:cs="Arial"/>
          <w:color w:val="222222"/>
          <w:kern w:val="0"/>
          <w:sz w:val="24"/>
          <w:szCs w:val="24"/>
          <w:lang w:eastAsia="es-MX"/>
          <w14:ligatures w14:val="none"/>
        </w:rPr>
        <w:t xml:space="preserve">El reporte generado por el turno de la mañana muestra los logs correspondientes al 19 de marzo; sin embargo, en el cuadro donde se registra la información se </w:t>
      </w:r>
      <w:r>
        <w:rPr>
          <w:rFonts w:ascii="Arial" w:eastAsia="Times New Roman" w:hAnsi="Arial" w:cs="Arial"/>
          <w:color w:val="222222"/>
          <w:kern w:val="0"/>
          <w:sz w:val="24"/>
          <w:szCs w:val="24"/>
          <w:lang w:eastAsia="es-MX"/>
          <w14:ligatures w14:val="none"/>
        </w:rPr>
        <w:t>coloca</w:t>
      </w:r>
      <w:r w:rsidRPr="00F03E70">
        <w:rPr>
          <w:rFonts w:ascii="Arial" w:eastAsia="Times New Roman" w:hAnsi="Arial" w:cs="Arial"/>
          <w:color w:val="222222"/>
          <w:kern w:val="0"/>
          <w:sz w:val="24"/>
          <w:szCs w:val="24"/>
          <w:lang w:eastAsia="es-MX"/>
          <w14:ligatures w14:val="none"/>
        </w:rPr>
        <w:t xml:space="preserve"> la fecha del 20 de marzo.</w:t>
      </w:r>
    </w:p>
    <w:p w14:paraId="2272B79A" w14:textId="77777777" w:rsidR="00F03E70" w:rsidRPr="00B37093" w:rsidRDefault="00F03E70" w:rsidP="00B37093">
      <w:pPr>
        <w:shd w:val="clear" w:color="auto" w:fill="FFFFFF"/>
        <w:spacing w:line="276" w:lineRule="atLeast"/>
        <w:rPr>
          <w:rFonts w:ascii="Arial" w:eastAsia="Times New Roman" w:hAnsi="Arial" w:cs="Arial"/>
          <w:color w:val="222222"/>
          <w:kern w:val="0"/>
          <w:sz w:val="24"/>
          <w:szCs w:val="24"/>
          <w:lang w:eastAsia="es-MX"/>
          <w14:ligatures w14:val="none"/>
        </w:rPr>
      </w:pPr>
    </w:p>
    <w:p w14:paraId="6249D2A8" w14:textId="77777777" w:rsidR="009D5881" w:rsidRPr="00832CA2" w:rsidRDefault="00B37093" w:rsidP="009D5881">
      <w:pPr>
        <w:numPr>
          <w:ilvl w:val="0"/>
          <w:numId w:val="4"/>
        </w:numPr>
        <w:shd w:val="clear" w:color="auto" w:fill="FFFFFF"/>
        <w:spacing w:line="276" w:lineRule="atLeast"/>
        <w:rPr>
          <w:rFonts w:ascii="Arial" w:eastAsia="Times New Roman" w:hAnsi="Arial" w:cs="Arial"/>
          <w:color w:val="222222"/>
          <w:kern w:val="0"/>
          <w:sz w:val="24"/>
          <w:szCs w:val="24"/>
          <w:lang w:val="en-US" w:eastAsia="es-MX"/>
          <w14:ligatures w14:val="none"/>
        </w:rPr>
      </w:pPr>
      <w:r w:rsidRPr="00832CA2">
        <w:rPr>
          <w:rFonts w:ascii="Arial" w:eastAsia="Times New Roman" w:hAnsi="Arial" w:cs="Arial"/>
          <w:b/>
          <w:bCs/>
          <w:color w:val="222222"/>
          <w:kern w:val="0"/>
          <w:sz w:val="24"/>
          <w:szCs w:val="24"/>
          <w:lang w:eastAsia="es-MX"/>
          <w14:ligatures w14:val="none"/>
        </w:rPr>
        <w:t> </w:t>
      </w:r>
      <w:r w:rsidR="009D5881" w:rsidRPr="009D5881">
        <w:rPr>
          <w:rFonts w:ascii="Arial" w:eastAsia="Times New Roman" w:hAnsi="Arial" w:cs="Arial"/>
          <w:b/>
          <w:bCs/>
          <w:color w:val="222222"/>
          <w:kern w:val="0"/>
          <w:sz w:val="24"/>
          <w:szCs w:val="24"/>
          <w:lang w:val="en-US" w:eastAsia="es-MX"/>
          <w14:ligatures w14:val="none"/>
        </w:rPr>
        <w:t xml:space="preserve">BT / </w:t>
      </w:r>
      <w:proofErr w:type="spellStart"/>
      <w:r w:rsidR="009D5881" w:rsidRPr="009D5881">
        <w:rPr>
          <w:rFonts w:ascii="Arial" w:eastAsia="Times New Roman" w:hAnsi="Arial" w:cs="Arial"/>
          <w:b/>
          <w:bCs/>
          <w:color w:val="222222"/>
          <w:kern w:val="0"/>
          <w:sz w:val="24"/>
          <w:szCs w:val="24"/>
          <w:lang w:val="en-US" w:eastAsia="es-MX"/>
          <w14:ligatures w14:val="none"/>
        </w:rPr>
        <w:t>Incidencia</w:t>
      </w:r>
      <w:proofErr w:type="spellEnd"/>
      <w:r w:rsidR="009D5881" w:rsidRPr="009D5881">
        <w:rPr>
          <w:rFonts w:ascii="Arial" w:eastAsia="Times New Roman" w:hAnsi="Arial" w:cs="Arial"/>
          <w:b/>
          <w:bCs/>
          <w:color w:val="222222"/>
          <w:kern w:val="0"/>
          <w:sz w:val="24"/>
          <w:szCs w:val="24"/>
          <w:lang w:val="en-US" w:eastAsia="es-MX"/>
          <w14:ligatures w14:val="none"/>
        </w:rPr>
        <w:t xml:space="preserve"> DR Chile (ASWREPCLCPQN_DISDRBCECN2) / CRT007946 - VCP/CAM SDR /SAN 10G S001 // INC065162365</w:t>
      </w:r>
    </w:p>
    <w:p w14:paraId="0ADF77EA" w14:textId="1353A627" w:rsidR="00F03E70" w:rsidRDefault="00F03E70" w:rsidP="00F03E70">
      <w:pPr>
        <w:shd w:val="clear" w:color="auto" w:fill="FFFFFF"/>
        <w:spacing w:line="276" w:lineRule="atLeast"/>
        <w:jc w:val="both"/>
        <w:rPr>
          <w:rFonts w:ascii="Arial" w:eastAsia="Times New Roman" w:hAnsi="Arial" w:cs="Arial"/>
          <w:color w:val="222222"/>
          <w:kern w:val="0"/>
          <w:sz w:val="24"/>
          <w:szCs w:val="24"/>
          <w:lang w:eastAsia="es-MX"/>
          <w14:ligatures w14:val="none"/>
        </w:rPr>
      </w:pPr>
      <w:r w:rsidRPr="00F03E70">
        <w:rPr>
          <w:rFonts w:ascii="Arial" w:eastAsia="Times New Roman" w:hAnsi="Arial" w:cs="Arial"/>
          <w:color w:val="222222"/>
          <w:kern w:val="0"/>
          <w:sz w:val="24"/>
          <w:szCs w:val="24"/>
          <w:lang w:eastAsia="es-MX"/>
          <w14:ligatures w14:val="none"/>
        </w:rPr>
        <w:t xml:space="preserve">De acuerdo con lo observado, este alertado no fue reportado al proveedor después de haberse generado el </w:t>
      </w:r>
      <w:proofErr w:type="spellStart"/>
      <w:r w:rsidRPr="00F03E70">
        <w:rPr>
          <w:rFonts w:ascii="Arial" w:eastAsia="Times New Roman" w:hAnsi="Arial" w:cs="Arial"/>
          <w:color w:val="222222"/>
          <w:kern w:val="0"/>
          <w:sz w:val="24"/>
          <w:szCs w:val="24"/>
          <w:lang w:eastAsia="es-MX"/>
          <w14:ligatures w14:val="none"/>
        </w:rPr>
        <w:t>Aperture</w:t>
      </w:r>
      <w:proofErr w:type="spellEnd"/>
      <w:r w:rsidRPr="00F03E70">
        <w:rPr>
          <w:rFonts w:ascii="Arial" w:eastAsia="Times New Roman" w:hAnsi="Arial" w:cs="Arial"/>
          <w:color w:val="222222"/>
          <w:kern w:val="0"/>
          <w:sz w:val="24"/>
          <w:szCs w:val="24"/>
          <w:lang w:eastAsia="es-MX"/>
          <w14:ligatures w14:val="none"/>
        </w:rPr>
        <w:t xml:space="preserve">; no obstante, ya se ha tomado nota de la situación para implementar las medidas necesarias y </w:t>
      </w:r>
      <w:r>
        <w:rPr>
          <w:rFonts w:ascii="Arial" w:eastAsia="Times New Roman" w:hAnsi="Arial" w:cs="Arial"/>
          <w:color w:val="222222"/>
          <w:kern w:val="0"/>
          <w:sz w:val="24"/>
          <w:szCs w:val="24"/>
          <w:lang w:eastAsia="es-MX"/>
          <w14:ligatures w14:val="none"/>
        </w:rPr>
        <w:t xml:space="preserve">tratar de </w:t>
      </w:r>
      <w:r w:rsidRPr="00F03E70">
        <w:rPr>
          <w:rFonts w:ascii="Arial" w:eastAsia="Times New Roman" w:hAnsi="Arial" w:cs="Arial"/>
          <w:color w:val="222222"/>
          <w:kern w:val="0"/>
          <w:sz w:val="24"/>
          <w:szCs w:val="24"/>
          <w:lang w:eastAsia="es-MX"/>
          <w14:ligatures w14:val="none"/>
        </w:rPr>
        <w:t>evitar que esto vuelva a ocurrir.</w:t>
      </w:r>
    </w:p>
    <w:p w14:paraId="5F48B092" w14:textId="77777777" w:rsidR="00F03E70" w:rsidRDefault="00F03E70" w:rsidP="00B37093">
      <w:pPr>
        <w:shd w:val="clear" w:color="auto" w:fill="FFFFFF"/>
        <w:spacing w:line="276" w:lineRule="atLeast"/>
        <w:rPr>
          <w:rFonts w:ascii="Arial" w:eastAsia="Times New Roman" w:hAnsi="Arial" w:cs="Arial"/>
          <w:color w:val="222222"/>
          <w:kern w:val="0"/>
          <w:sz w:val="24"/>
          <w:szCs w:val="24"/>
          <w:lang w:eastAsia="es-MX"/>
          <w14:ligatures w14:val="none"/>
        </w:rPr>
      </w:pPr>
    </w:p>
    <w:p w14:paraId="17052A37" w14:textId="3061416C" w:rsidR="00D71797" w:rsidRPr="000E40B2" w:rsidRDefault="00D71797" w:rsidP="00D71797">
      <w:pPr>
        <w:numPr>
          <w:ilvl w:val="0"/>
          <w:numId w:val="5"/>
        </w:numPr>
        <w:shd w:val="clear" w:color="auto" w:fill="FFFFFF"/>
        <w:spacing w:line="276" w:lineRule="atLeast"/>
        <w:rPr>
          <w:rFonts w:ascii="Arial" w:eastAsia="Times New Roman" w:hAnsi="Arial" w:cs="Arial"/>
          <w:color w:val="222222"/>
          <w:kern w:val="0"/>
          <w:sz w:val="24"/>
          <w:szCs w:val="24"/>
          <w:lang w:eastAsia="es-MX"/>
          <w14:ligatures w14:val="none"/>
        </w:rPr>
      </w:pPr>
      <w:r w:rsidRPr="00D71797">
        <w:rPr>
          <w:rFonts w:ascii="Arial" w:eastAsia="Times New Roman" w:hAnsi="Arial" w:cs="Arial"/>
          <w:b/>
          <w:bCs/>
          <w:color w:val="222222"/>
          <w:kern w:val="0"/>
          <w:sz w:val="24"/>
          <w:szCs w:val="24"/>
          <w:lang w:eastAsia="es-MX"/>
          <w14:ligatures w14:val="none"/>
        </w:rPr>
        <w:t xml:space="preserve">[EXT]Re: Incidencia // </w:t>
      </w:r>
      <w:proofErr w:type="spellStart"/>
      <w:r w:rsidRPr="00D71797">
        <w:rPr>
          <w:rFonts w:ascii="Arial" w:eastAsia="Times New Roman" w:hAnsi="Arial" w:cs="Arial"/>
          <w:b/>
          <w:bCs/>
          <w:color w:val="222222"/>
          <w:kern w:val="0"/>
          <w:sz w:val="24"/>
          <w:szCs w:val="24"/>
          <w:lang w:eastAsia="es-MX"/>
          <w14:ligatures w14:val="none"/>
        </w:rPr>
        <w:t>Metrocarrier</w:t>
      </w:r>
      <w:proofErr w:type="spellEnd"/>
      <w:r w:rsidRPr="00D71797">
        <w:rPr>
          <w:rFonts w:ascii="Arial" w:eastAsia="Times New Roman" w:hAnsi="Arial" w:cs="Arial"/>
          <w:b/>
          <w:bCs/>
          <w:color w:val="222222"/>
          <w:kern w:val="0"/>
          <w:sz w:val="24"/>
          <w:szCs w:val="24"/>
          <w:lang w:eastAsia="es-MX"/>
          <w14:ligatures w14:val="none"/>
        </w:rPr>
        <w:t xml:space="preserve"> // RCTOS2SA1 - </w:t>
      </w:r>
      <w:proofErr w:type="spellStart"/>
      <w:r w:rsidRPr="00D71797">
        <w:rPr>
          <w:rFonts w:ascii="Arial" w:eastAsia="Times New Roman" w:hAnsi="Arial" w:cs="Arial"/>
          <w:b/>
          <w:bCs/>
          <w:color w:val="222222"/>
          <w:kern w:val="0"/>
          <w:sz w:val="24"/>
          <w:szCs w:val="24"/>
          <w:lang w:eastAsia="es-MX"/>
          <w14:ligatures w14:val="none"/>
        </w:rPr>
        <w:t>Metrocarrier</w:t>
      </w:r>
      <w:proofErr w:type="spellEnd"/>
      <w:r w:rsidRPr="00D71797">
        <w:rPr>
          <w:rFonts w:ascii="Arial" w:eastAsia="Times New Roman" w:hAnsi="Arial" w:cs="Arial"/>
          <w:b/>
          <w:bCs/>
          <w:color w:val="222222"/>
          <w:kern w:val="0"/>
          <w:sz w:val="24"/>
          <w:szCs w:val="24"/>
          <w:lang w:eastAsia="es-MX"/>
          <w14:ligatures w14:val="none"/>
        </w:rPr>
        <w:t xml:space="preserve"> CTOS 1 // MTCR-QRO/SAN-0098 // BGP DOWN // INC065086734</w:t>
      </w:r>
    </w:p>
    <w:p w14:paraId="2D2C7065" w14:textId="3A1FD8B7" w:rsidR="00F03E70" w:rsidRPr="00F03E70" w:rsidRDefault="00F03E70" w:rsidP="0098464D">
      <w:pPr>
        <w:shd w:val="clear" w:color="auto" w:fill="FFFFFF"/>
        <w:spacing w:line="276" w:lineRule="atLeast"/>
        <w:jc w:val="both"/>
        <w:rPr>
          <w:rFonts w:ascii="Arial" w:eastAsia="Times New Roman" w:hAnsi="Arial" w:cs="Arial"/>
          <w:color w:val="222222"/>
          <w:kern w:val="0"/>
          <w:sz w:val="24"/>
          <w:szCs w:val="24"/>
          <w:lang w:eastAsia="es-MX"/>
          <w14:ligatures w14:val="none"/>
        </w:rPr>
      </w:pPr>
      <w:r w:rsidRPr="00F03E70">
        <w:rPr>
          <w:rFonts w:ascii="Arial" w:eastAsia="Times New Roman" w:hAnsi="Arial" w:cs="Arial"/>
          <w:color w:val="222222"/>
          <w:kern w:val="0"/>
          <w:sz w:val="24"/>
          <w:szCs w:val="24"/>
          <w:lang w:eastAsia="es-MX"/>
          <w14:ligatures w14:val="none"/>
        </w:rPr>
        <w:t xml:space="preserve">Se contacta con el área de Infraestructura para validar la posibilidad de gestionar una nueva ventana, debido a que el cambio y los accesos fueron cancelados 30 minutos antes de su inicio. No obstante, no fue posible tramitar una nueva ventana, ya que no se contaba con los datos de los técnicos necesarios para gestionar los accesos; en consecuencia, al no disponer de dicha información, no se </w:t>
      </w:r>
      <w:r w:rsidR="0098464D">
        <w:rPr>
          <w:rFonts w:ascii="Arial" w:eastAsia="Times New Roman" w:hAnsi="Arial" w:cs="Arial"/>
          <w:color w:val="222222"/>
          <w:kern w:val="0"/>
          <w:sz w:val="24"/>
          <w:szCs w:val="24"/>
          <w:lang w:eastAsia="es-MX"/>
          <w14:ligatures w14:val="none"/>
        </w:rPr>
        <w:t>pudo llevar</w:t>
      </w:r>
      <w:r w:rsidRPr="00F03E70">
        <w:rPr>
          <w:rFonts w:ascii="Arial" w:eastAsia="Times New Roman" w:hAnsi="Arial" w:cs="Arial"/>
          <w:color w:val="222222"/>
          <w:kern w:val="0"/>
          <w:sz w:val="24"/>
          <w:szCs w:val="24"/>
          <w:lang w:eastAsia="es-MX"/>
          <w14:ligatures w14:val="none"/>
        </w:rPr>
        <w:t xml:space="preserve"> a cabo la gestión de la ventana.</w:t>
      </w:r>
    </w:p>
    <w:p w14:paraId="6FF1C9FA" w14:textId="77777777" w:rsidR="00F03E70" w:rsidRDefault="00F03E70" w:rsidP="000E40B2">
      <w:pPr>
        <w:shd w:val="clear" w:color="auto" w:fill="FFFFFF"/>
        <w:spacing w:line="276" w:lineRule="atLeast"/>
        <w:ind w:left="360"/>
        <w:rPr>
          <w:rFonts w:ascii="Arial" w:eastAsia="Times New Roman" w:hAnsi="Arial" w:cs="Arial"/>
          <w:color w:val="222222"/>
          <w:kern w:val="0"/>
          <w:sz w:val="24"/>
          <w:szCs w:val="24"/>
          <w:lang w:eastAsia="es-MX"/>
          <w14:ligatures w14:val="none"/>
        </w:rPr>
      </w:pPr>
    </w:p>
    <w:p w14:paraId="402CC63F" w14:textId="77777777" w:rsidR="0098464D" w:rsidRPr="00D71797" w:rsidRDefault="0098464D" w:rsidP="000E40B2">
      <w:pPr>
        <w:shd w:val="clear" w:color="auto" w:fill="FFFFFF"/>
        <w:spacing w:line="276" w:lineRule="atLeast"/>
        <w:ind w:left="360"/>
        <w:rPr>
          <w:rFonts w:ascii="Arial" w:eastAsia="Times New Roman" w:hAnsi="Arial" w:cs="Arial"/>
          <w:color w:val="222222"/>
          <w:kern w:val="0"/>
          <w:sz w:val="24"/>
          <w:szCs w:val="24"/>
          <w:lang w:eastAsia="es-MX"/>
          <w14:ligatures w14:val="none"/>
        </w:rPr>
      </w:pPr>
    </w:p>
    <w:p w14:paraId="4913C435" w14:textId="77777777" w:rsidR="00D71797" w:rsidRPr="00D71797" w:rsidRDefault="00D71797" w:rsidP="00D71797">
      <w:pPr>
        <w:shd w:val="clear" w:color="auto" w:fill="FFFFFF"/>
        <w:spacing w:line="276" w:lineRule="atLeast"/>
        <w:rPr>
          <w:rFonts w:ascii="Arial" w:eastAsia="Times New Roman" w:hAnsi="Arial" w:cs="Arial"/>
          <w:color w:val="222222"/>
          <w:kern w:val="0"/>
          <w:sz w:val="24"/>
          <w:szCs w:val="24"/>
          <w:lang w:eastAsia="es-MX"/>
          <w14:ligatures w14:val="none"/>
        </w:rPr>
      </w:pPr>
    </w:p>
    <w:p w14:paraId="69C088FD" w14:textId="77777777" w:rsidR="00F62B8F" w:rsidRPr="00F42A0A" w:rsidRDefault="00F62B8F" w:rsidP="00F62B8F">
      <w:pPr>
        <w:numPr>
          <w:ilvl w:val="0"/>
          <w:numId w:val="6"/>
        </w:numPr>
        <w:shd w:val="clear" w:color="auto" w:fill="FFFFFF"/>
        <w:spacing w:line="276" w:lineRule="atLeast"/>
        <w:rPr>
          <w:rFonts w:ascii="Arial" w:eastAsia="Times New Roman" w:hAnsi="Arial" w:cs="Arial"/>
          <w:b/>
          <w:bCs/>
          <w:color w:val="222222"/>
          <w:kern w:val="0"/>
          <w:sz w:val="24"/>
          <w:szCs w:val="24"/>
          <w:lang w:eastAsia="es-MX"/>
          <w14:ligatures w14:val="none"/>
        </w:rPr>
      </w:pPr>
      <w:r w:rsidRPr="00F42A0A">
        <w:rPr>
          <w:rFonts w:ascii="Arial" w:eastAsia="Times New Roman" w:hAnsi="Arial" w:cs="Arial"/>
          <w:b/>
          <w:bCs/>
          <w:color w:val="222222"/>
          <w:kern w:val="0"/>
          <w:sz w:val="24"/>
          <w:szCs w:val="24"/>
          <w:lang w:eastAsia="es-MX"/>
          <w14:ligatures w14:val="none"/>
        </w:rPr>
        <w:lastRenderedPageBreak/>
        <w:t>Se llama a la guardia interna (esta vez sí correctamente a Fernando) por una “masiva” de muchos equipos de campus. En la llamada no se da información ni de qué equipos ni nada. Nos indican que no saben cómo mirarlo. Esto es algo grave, llevamos desde el principio del servicio mirando estos equipos para saber si hay alguna incidencia o no. Me gustaría saber qué dudas tenían en este punto.</w:t>
      </w:r>
    </w:p>
    <w:p w14:paraId="0BF61F14" w14:textId="24A72C33" w:rsidR="00F42A0A" w:rsidRPr="00F42A0A" w:rsidRDefault="00F42A0A" w:rsidP="00F42A0A">
      <w:pPr>
        <w:shd w:val="clear" w:color="auto" w:fill="FFFFFF"/>
        <w:spacing w:line="276" w:lineRule="atLeast"/>
        <w:jc w:val="both"/>
        <w:rPr>
          <w:rFonts w:ascii="Arial" w:eastAsia="Times New Roman" w:hAnsi="Arial" w:cs="Arial"/>
          <w:color w:val="222222"/>
          <w:kern w:val="0"/>
          <w:sz w:val="24"/>
          <w:szCs w:val="24"/>
          <w:lang w:eastAsia="es-MX"/>
          <w14:ligatures w14:val="none"/>
        </w:rPr>
      </w:pPr>
      <w:r w:rsidRPr="00F42A0A">
        <w:rPr>
          <w:rFonts w:ascii="Arial" w:eastAsia="Times New Roman" w:hAnsi="Arial" w:cs="Arial"/>
          <w:color w:val="222222"/>
          <w:kern w:val="0"/>
          <w:sz w:val="24"/>
          <w:szCs w:val="24"/>
          <w:lang w:eastAsia="es-MX"/>
          <w14:ligatures w14:val="none"/>
        </w:rPr>
        <w:t>Al establecer comunicación con Fernando, se comentó que se estaban recibiendo múltiples alertas de campus; en ningún momento se indicó que se tratara de una incidencia “masiva”</w:t>
      </w:r>
      <w:r>
        <w:rPr>
          <w:rFonts w:ascii="Arial" w:eastAsia="Times New Roman" w:hAnsi="Arial" w:cs="Arial"/>
          <w:color w:val="222222"/>
          <w:kern w:val="0"/>
          <w:sz w:val="24"/>
          <w:szCs w:val="24"/>
          <w:lang w:eastAsia="es-MX"/>
          <w14:ligatures w14:val="none"/>
        </w:rPr>
        <w:t>, s</w:t>
      </w:r>
      <w:r w:rsidRPr="00F42A0A">
        <w:rPr>
          <w:rFonts w:ascii="Arial" w:eastAsia="Times New Roman" w:hAnsi="Arial" w:cs="Arial"/>
          <w:color w:val="222222"/>
          <w:kern w:val="0"/>
          <w:sz w:val="24"/>
          <w:szCs w:val="24"/>
          <w:lang w:eastAsia="es-MX"/>
          <w14:ligatures w14:val="none"/>
        </w:rPr>
        <w:t xml:space="preserve">e </w:t>
      </w:r>
      <w:r>
        <w:rPr>
          <w:rFonts w:ascii="Arial" w:eastAsia="Times New Roman" w:hAnsi="Arial" w:cs="Arial"/>
          <w:color w:val="222222"/>
          <w:kern w:val="0"/>
          <w:sz w:val="24"/>
          <w:szCs w:val="24"/>
          <w:lang w:eastAsia="es-MX"/>
          <w14:ligatures w14:val="none"/>
        </w:rPr>
        <w:t>le mencionaron</w:t>
      </w:r>
      <w:r w:rsidRPr="00F42A0A">
        <w:rPr>
          <w:rFonts w:ascii="Arial" w:eastAsia="Times New Roman" w:hAnsi="Arial" w:cs="Arial"/>
          <w:color w:val="222222"/>
          <w:kern w:val="0"/>
          <w:sz w:val="24"/>
          <w:szCs w:val="24"/>
          <w:lang w:eastAsia="es-MX"/>
          <w14:ligatures w14:val="none"/>
        </w:rPr>
        <w:t xml:space="preserve"> los equipos desde los cuales se generaban las incidencias; sin embargo, no fue posible identificar inicialmente el circuito afectado,</w:t>
      </w:r>
      <w:r>
        <w:rPr>
          <w:rFonts w:ascii="Arial" w:eastAsia="Times New Roman" w:hAnsi="Arial" w:cs="Arial"/>
          <w:color w:val="222222"/>
          <w:kern w:val="0"/>
          <w:sz w:val="24"/>
          <w:szCs w:val="24"/>
          <w:lang w:eastAsia="es-MX"/>
          <w14:ligatures w14:val="none"/>
        </w:rPr>
        <w:t xml:space="preserve"> posteriormente </w:t>
      </w:r>
      <w:r w:rsidRPr="00F42A0A">
        <w:rPr>
          <w:rFonts w:ascii="Arial" w:eastAsia="Times New Roman" w:hAnsi="Arial" w:cs="Arial"/>
          <w:color w:val="222222"/>
          <w:kern w:val="0"/>
          <w:sz w:val="24"/>
          <w:szCs w:val="24"/>
          <w:lang w:eastAsia="es-MX"/>
          <w14:ligatures w14:val="none"/>
        </w:rPr>
        <w:t>Fernando</w:t>
      </w:r>
      <w:r w:rsidRPr="00F42A0A">
        <w:rPr>
          <w:rFonts w:ascii="Arial" w:eastAsia="Times New Roman" w:hAnsi="Arial" w:cs="Arial"/>
          <w:color w:val="222222"/>
          <w:kern w:val="0"/>
          <w:sz w:val="24"/>
          <w:szCs w:val="24"/>
          <w:lang w:eastAsia="es-MX"/>
          <w14:ligatures w14:val="none"/>
        </w:rPr>
        <w:t xml:space="preserve"> proporcionó un comando para su validación, lo que permitió corroborar la información e identificar el circuito impactado.</w:t>
      </w:r>
    </w:p>
    <w:p w14:paraId="7C12E853" w14:textId="5AC3C8D0" w:rsidR="00F42A0A" w:rsidRPr="00F42A0A" w:rsidRDefault="00F42A0A" w:rsidP="00F42A0A">
      <w:pPr>
        <w:shd w:val="clear" w:color="auto" w:fill="FFFFFF"/>
        <w:spacing w:line="276" w:lineRule="atLeast"/>
        <w:rPr>
          <w:rFonts w:ascii="Arial" w:eastAsia="Times New Roman" w:hAnsi="Arial" w:cs="Arial"/>
          <w:color w:val="222222"/>
          <w:kern w:val="0"/>
          <w:sz w:val="24"/>
          <w:szCs w:val="24"/>
          <w:lang w:eastAsia="es-MX"/>
          <w14:ligatures w14:val="none"/>
        </w:rPr>
      </w:pPr>
      <w:r w:rsidRPr="00F42A0A">
        <w:rPr>
          <w:rFonts w:ascii="Arial" w:eastAsia="Times New Roman" w:hAnsi="Arial" w:cs="Arial"/>
          <w:color w:val="222222"/>
          <w:kern w:val="0"/>
          <w:sz w:val="24"/>
          <w:szCs w:val="24"/>
          <w:lang w:eastAsia="es-MX"/>
          <w14:ligatures w14:val="none"/>
        </w:rPr>
        <w:t xml:space="preserve">Una vez identificado el circuito, se procedió con la </w:t>
      </w:r>
      <w:r>
        <w:rPr>
          <w:rFonts w:ascii="Arial" w:eastAsia="Times New Roman" w:hAnsi="Arial" w:cs="Arial"/>
          <w:color w:val="222222"/>
          <w:kern w:val="0"/>
          <w:sz w:val="24"/>
          <w:szCs w:val="24"/>
          <w:lang w:eastAsia="es-MX"/>
          <w14:ligatures w14:val="none"/>
        </w:rPr>
        <w:t xml:space="preserve">generación del </w:t>
      </w:r>
      <w:proofErr w:type="spellStart"/>
      <w:r>
        <w:rPr>
          <w:rFonts w:ascii="Arial" w:eastAsia="Times New Roman" w:hAnsi="Arial" w:cs="Arial"/>
          <w:color w:val="222222"/>
          <w:kern w:val="0"/>
          <w:sz w:val="24"/>
          <w:szCs w:val="24"/>
          <w:lang w:eastAsia="es-MX"/>
          <w14:ligatures w14:val="none"/>
        </w:rPr>
        <w:t>Aperture</w:t>
      </w:r>
      <w:proofErr w:type="spellEnd"/>
      <w:r w:rsidRPr="00F42A0A">
        <w:rPr>
          <w:rFonts w:ascii="Arial" w:eastAsia="Times New Roman" w:hAnsi="Arial" w:cs="Arial"/>
          <w:color w:val="222222"/>
          <w:kern w:val="0"/>
          <w:sz w:val="24"/>
          <w:szCs w:val="24"/>
          <w:lang w:eastAsia="es-MX"/>
          <w14:ligatures w14:val="none"/>
        </w:rPr>
        <w:t xml:space="preserve"> correspondiente.</w:t>
      </w:r>
    </w:p>
    <w:p w14:paraId="237DBDF3" w14:textId="29ECD451" w:rsidR="00F62B8F" w:rsidRDefault="00F62B8F" w:rsidP="00B37093">
      <w:pPr>
        <w:shd w:val="clear" w:color="auto" w:fill="FFFFFF"/>
        <w:spacing w:line="276" w:lineRule="atLeast"/>
        <w:rPr>
          <w:rFonts w:ascii="Arial" w:eastAsia="Times New Roman" w:hAnsi="Arial" w:cs="Arial"/>
          <w:color w:val="222222"/>
          <w:kern w:val="0"/>
          <w:sz w:val="24"/>
          <w:szCs w:val="24"/>
          <w:lang w:eastAsia="es-MX"/>
          <w14:ligatures w14:val="none"/>
        </w:rPr>
      </w:pPr>
    </w:p>
    <w:p w14:paraId="7D99F460" w14:textId="469B5A44" w:rsidR="00F62B8F" w:rsidRPr="00F62B8F" w:rsidRDefault="00F62B8F" w:rsidP="00F62B8F">
      <w:pPr>
        <w:pStyle w:val="ListParagraph"/>
        <w:numPr>
          <w:ilvl w:val="0"/>
          <w:numId w:val="6"/>
        </w:numPr>
        <w:shd w:val="clear" w:color="auto" w:fill="FFFFFF"/>
        <w:spacing w:line="276" w:lineRule="atLeast"/>
        <w:rPr>
          <w:rFonts w:ascii="Arial" w:eastAsia="Times New Roman" w:hAnsi="Arial" w:cs="Arial"/>
          <w:color w:val="222222"/>
          <w:kern w:val="0"/>
          <w:sz w:val="24"/>
          <w:szCs w:val="24"/>
          <w:lang w:eastAsia="es-MX"/>
          <w14:ligatures w14:val="none"/>
        </w:rPr>
      </w:pPr>
      <w:hyperlink r:id="rId15" w:tgtFrame="_blank" w:tooltip="https://santander.service-now.com/now/nav/ui/classic/params/target/incident.do%3fsys_id%3d213722e01bb3b698f9bea716604bcb5f%26sysparm_record_target%3dincident%26sysparm_record_row%3d18%26sysparm_record_rows%3d688%26sysparm_record_list%3dgroup_listcontainsf" w:history="1">
        <w:r w:rsidRPr="00F42A0A">
          <w:rPr>
            <w:rStyle w:val="Hyperlink"/>
            <w:rFonts w:ascii="Arial" w:hAnsi="Arial" w:cs="Arial"/>
            <w:b/>
            <w:bCs/>
            <w:color w:val="467886"/>
            <w:shd w:val="clear" w:color="auto" w:fill="FFFFFF"/>
            <w:lang w:val="en-US"/>
          </w:rPr>
          <w:t xml:space="preserve">INC065165690 | </w:t>
        </w:r>
        <w:proofErr w:type="spellStart"/>
        <w:r w:rsidRPr="00F42A0A">
          <w:rPr>
            <w:rStyle w:val="Hyperlink"/>
            <w:rFonts w:ascii="Arial" w:hAnsi="Arial" w:cs="Arial"/>
            <w:b/>
            <w:bCs/>
            <w:color w:val="467886"/>
            <w:shd w:val="clear" w:color="auto" w:fill="FFFFFF"/>
            <w:lang w:val="en-US"/>
          </w:rPr>
          <w:t>Incidente</w:t>
        </w:r>
        <w:proofErr w:type="spellEnd"/>
        <w:r w:rsidRPr="00F42A0A">
          <w:rPr>
            <w:rStyle w:val="Hyperlink"/>
            <w:rFonts w:ascii="Arial" w:hAnsi="Arial" w:cs="Arial"/>
            <w:b/>
            <w:bCs/>
            <w:color w:val="467886"/>
            <w:shd w:val="clear" w:color="auto" w:fill="FFFFFF"/>
            <w:lang w:val="en-US"/>
          </w:rPr>
          <w:t xml:space="preserve"> | ServiceNow</w:t>
        </w:r>
      </w:hyperlink>
      <w:r w:rsidRPr="00F62B8F">
        <w:rPr>
          <w:rFonts w:ascii="Arial" w:hAnsi="Arial" w:cs="Arial"/>
          <w:color w:val="222222"/>
          <w:shd w:val="clear" w:color="auto" w:fill="FFFFFF"/>
          <w:lang w:val="en-US"/>
        </w:rPr>
        <w:br/>
      </w:r>
      <w:r w:rsidRPr="00F62B8F">
        <w:rPr>
          <w:rFonts w:ascii="Arial" w:hAnsi="Arial" w:cs="Arial"/>
          <w:color w:val="222222"/>
          <w:shd w:val="clear" w:color="auto" w:fill="FFFFFF"/>
          <w:lang w:val="en-US"/>
        </w:rPr>
        <w:br/>
        <w:t>[LE][NETCOOL</w:t>
      </w:r>
      <w:proofErr w:type="gramStart"/>
      <w:r w:rsidRPr="00F62B8F">
        <w:rPr>
          <w:rFonts w:ascii="Arial" w:hAnsi="Arial" w:cs="Arial"/>
          <w:color w:val="222222"/>
          <w:shd w:val="clear" w:color="auto" w:fill="FFFFFF"/>
          <w:lang w:val="en-US"/>
        </w:rPr>
        <w:t>][</w:t>
      </w:r>
      <w:proofErr w:type="gramEnd"/>
      <w:r w:rsidRPr="00F62B8F">
        <w:rPr>
          <w:rFonts w:ascii="Arial" w:hAnsi="Arial" w:cs="Arial"/>
          <w:color w:val="222222"/>
          <w:shd w:val="clear" w:color="auto" w:fill="FFFFFF"/>
          <w:lang w:val="en-US"/>
        </w:rPr>
        <w:t>VCIX - CORE] </w:t>
      </w:r>
      <w:r w:rsidRPr="00F62B8F">
        <w:rPr>
          <w:rFonts w:ascii="Arial" w:hAnsi="Arial" w:cs="Arial"/>
          <w:b/>
          <w:bCs/>
          <w:color w:val="222222"/>
          <w:shd w:val="clear" w:color="auto" w:fill="FFFFFF"/>
          <w:lang w:val="en-US"/>
        </w:rPr>
        <w:t>VCIXBO1_NEW </w:t>
      </w:r>
      <w:r w:rsidRPr="00F62B8F">
        <w:rPr>
          <w:rFonts w:ascii="Arial" w:hAnsi="Arial" w:cs="Arial"/>
          <w:color w:val="222222"/>
          <w:shd w:val="clear" w:color="auto" w:fill="FFFFFF"/>
          <w:lang w:val="en-US"/>
        </w:rPr>
        <w:t>- BGP backward transition. </w:t>
      </w:r>
      <w:r w:rsidRPr="00F62B8F">
        <w:rPr>
          <w:rFonts w:ascii="Arial" w:hAnsi="Arial" w:cs="Arial"/>
          <w:color w:val="222222"/>
          <w:shd w:val="clear" w:color="auto" w:fill="FFFFFF"/>
        </w:rPr>
        <w:t xml:space="preserve">Peer </w:t>
      </w:r>
      <w:proofErr w:type="spellStart"/>
      <w:r w:rsidRPr="00F62B8F">
        <w:rPr>
          <w:rFonts w:ascii="Arial" w:hAnsi="Arial" w:cs="Arial"/>
          <w:color w:val="222222"/>
          <w:shd w:val="clear" w:color="auto" w:fill="FFFFFF"/>
        </w:rPr>
        <w:t>router</w:t>
      </w:r>
      <w:proofErr w:type="spellEnd"/>
      <w:r w:rsidRPr="00F62B8F">
        <w:rPr>
          <w:rFonts w:ascii="Arial" w:hAnsi="Arial" w:cs="Arial"/>
          <w:color w:val="222222"/>
          <w:shd w:val="clear" w:color="auto" w:fill="FFFFFF"/>
        </w:rPr>
        <w:t>: 180.68.155.179</w:t>
      </w:r>
      <w:r w:rsidRPr="00F62B8F">
        <w:rPr>
          <w:rFonts w:ascii="Arial" w:hAnsi="Arial" w:cs="Arial"/>
          <w:color w:val="222222"/>
        </w:rPr>
        <w:br/>
      </w:r>
      <w:r w:rsidRPr="00F62B8F">
        <w:rPr>
          <w:rFonts w:ascii="Arial" w:hAnsi="Arial" w:cs="Arial"/>
          <w:color w:val="222222"/>
        </w:rPr>
        <w:br/>
      </w:r>
      <w:r w:rsidRPr="00F62B8F">
        <w:rPr>
          <w:rFonts w:ascii="Arial" w:hAnsi="Arial" w:cs="Arial"/>
          <w:color w:val="222222"/>
          <w:shd w:val="clear" w:color="auto" w:fill="FFFFFF"/>
        </w:rPr>
        <w:t>Asocian una incidencia del VCIXBO1_NEW con un enlace que no tiene nada que ver:</w:t>
      </w:r>
    </w:p>
    <w:p w14:paraId="59CFA416" w14:textId="5B97BE14" w:rsidR="00B37093" w:rsidRPr="00F62B8F" w:rsidRDefault="00F62B8F" w:rsidP="00F62B8F">
      <w:pPr>
        <w:pStyle w:val="ListParagraph"/>
        <w:numPr>
          <w:ilvl w:val="0"/>
          <w:numId w:val="6"/>
        </w:numPr>
      </w:pPr>
      <w:hyperlink r:id="rId16" w:tgtFrame="_blank" w:history="1">
        <w:r w:rsidRPr="00F62B8F">
          <w:rPr>
            <w:rStyle w:val="Hyperlink"/>
            <w:rFonts w:ascii="Arial" w:hAnsi="Arial" w:cs="Arial"/>
            <w:color w:val="467886"/>
            <w:shd w:val="clear" w:color="auto" w:fill="FFFFFF"/>
            <w:lang w:val="en-US"/>
          </w:rPr>
          <w:t>INC065165691 | Incident | ServiceNow</w:t>
        </w:r>
      </w:hyperlink>
      <w:r w:rsidRPr="00F62B8F">
        <w:rPr>
          <w:rFonts w:ascii="Arial" w:hAnsi="Arial" w:cs="Arial"/>
          <w:color w:val="222222"/>
          <w:shd w:val="clear" w:color="auto" w:fill="FFFFFF"/>
          <w:lang w:val="en-US"/>
        </w:rPr>
        <w:br/>
      </w:r>
      <w:r w:rsidRPr="00F62B8F">
        <w:rPr>
          <w:rFonts w:ascii="Arial" w:hAnsi="Arial" w:cs="Arial"/>
          <w:color w:val="222222"/>
          <w:shd w:val="clear" w:color="auto" w:fill="FFFFFF"/>
          <w:lang w:val="en-US"/>
        </w:rPr>
        <w:br/>
        <w:t>[LE][NETCOOL</w:t>
      </w:r>
      <w:proofErr w:type="gramStart"/>
      <w:r w:rsidRPr="00F62B8F">
        <w:rPr>
          <w:rFonts w:ascii="Arial" w:hAnsi="Arial" w:cs="Arial"/>
          <w:color w:val="222222"/>
          <w:shd w:val="clear" w:color="auto" w:fill="FFFFFF"/>
          <w:lang w:val="en-US"/>
        </w:rPr>
        <w:t>][</w:t>
      </w:r>
      <w:proofErr w:type="gramEnd"/>
      <w:r w:rsidRPr="00F62B8F">
        <w:rPr>
          <w:rFonts w:ascii="Arial" w:hAnsi="Arial" w:cs="Arial"/>
          <w:color w:val="222222"/>
          <w:shd w:val="clear" w:color="auto" w:fill="FFFFFF"/>
          <w:lang w:val="en-US"/>
        </w:rPr>
        <w:t>VCIX - CORE] </w:t>
      </w:r>
      <w:r w:rsidRPr="00F62B8F">
        <w:rPr>
          <w:rFonts w:ascii="Arial" w:hAnsi="Arial" w:cs="Arial"/>
          <w:b/>
          <w:bCs/>
          <w:color w:val="222222"/>
          <w:shd w:val="clear" w:color="auto" w:fill="FFFFFF"/>
          <w:lang w:val="en-US"/>
        </w:rPr>
        <w:t>VCIXBE1_NEW</w:t>
      </w:r>
      <w:r w:rsidRPr="00F62B8F">
        <w:rPr>
          <w:rFonts w:ascii="Arial" w:hAnsi="Arial" w:cs="Arial"/>
          <w:color w:val="222222"/>
          <w:shd w:val="clear" w:color="auto" w:fill="FFFFFF"/>
          <w:lang w:val="en-US"/>
        </w:rPr>
        <w:t> - BGP backward transition. </w:t>
      </w:r>
      <w:r w:rsidRPr="00F62B8F">
        <w:rPr>
          <w:rFonts w:ascii="Arial" w:hAnsi="Arial" w:cs="Arial"/>
          <w:color w:val="222222"/>
          <w:shd w:val="clear" w:color="auto" w:fill="FFFFFF"/>
        </w:rPr>
        <w:t xml:space="preserve">Peer </w:t>
      </w:r>
      <w:proofErr w:type="spellStart"/>
      <w:r w:rsidRPr="00F62B8F">
        <w:rPr>
          <w:rFonts w:ascii="Arial" w:hAnsi="Arial" w:cs="Arial"/>
          <w:color w:val="222222"/>
          <w:shd w:val="clear" w:color="auto" w:fill="FFFFFF"/>
        </w:rPr>
        <w:t>router</w:t>
      </w:r>
      <w:proofErr w:type="spellEnd"/>
      <w:r w:rsidRPr="00F62B8F">
        <w:rPr>
          <w:rFonts w:ascii="Arial" w:hAnsi="Arial" w:cs="Arial"/>
          <w:color w:val="222222"/>
          <w:shd w:val="clear" w:color="auto" w:fill="FFFFFF"/>
        </w:rPr>
        <w:t>: 180.68.151.202</w:t>
      </w:r>
    </w:p>
    <w:p w14:paraId="1EAE77CF" w14:textId="54B82401" w:rsidR="00354E08" w:rsidRDefault="00F42A0A" w:rsidP="00F42A0A">
      <w:pPr>
        <w:ind w:left="360"/>
      </w:pPr>
      <w:r w:rsidRPr="00F42A0A">
        <w:t xml:space="preserve">En los puntos 8 y 9 </w:t>
      </w:r>
      <w:r>
        <w:t>en efecto se</w:t>
      </w:r>
      <w:r w:rsidRPr="00F42A0A">
        <w:t xml:space="preserve"> presentó una confusión, por lo que no se gestionaron las alertas mencionadas; no obstante, se tomará en cuenta esta situación a futuro para </w:t>
      </w:r>
      <w:r>
        <w:t>tratar de evitar</w:t>
      </w:r>
      <w:r w:rsidRPr="00F42A0A">
        <w:t xml:space="preserve"> que vuelva a ocurrir.</w:t>
      </w:r>
    </w:p>
    <w:p w14:paraId="55F3CD60" w14:textId="77777777" w:rsidR="00354E08" w:rsidRPr="00F42A0A" w:rsidRDefault="00354E08" w:rsidP="00354E08">
      <w:pPr>
        <w:numPr>
          <w:ilvl w:val="0"/>
          <w:numId w:val="7"/>
        </w:numPr>
        <w:shd w:val="clear" w:color="auto" w:fill="FFFFFF"/>
        <w:spacing w:line="276" w:lineRule="atLeast"/>
        <w:rPr>
          <w:rFonts w:ascii="Arial" w:eastAsia="Times New Roman" w:hAnsi="Arial" w:cs="Arial"/>
          <w:b/>
          <w:bCs/>
          <w:color w:val="222222"/>
          <w:kern w:val="0"/>
          <w:sz w:val="24"/>
          <w:szCs w:val="24"/>
          <w:lang w:eastAsia="es-MX"/>
          <w14:ligatures w14:val="none"/>
        </w:rPr>
      </w:pPr>
      <w:r w:rsidRPr="00F42A0A">
        <w:rPr>
          <w:rFonts w:ascii="Arial" w:eastAsia="Times New Roman" w:hAnsi="Arial" w:cs="Arial"/>
          <w:b/>
          <w:bCs/>
          <w:color w:val="222222"/>
          <w:kern w:val="0"/>
          <w:sz w:val="24"/>
          <w:szCs w:val="24"/>
          <w:lang w:eastAsia="es-MX"/>
          <w14:ligatures w14:val="none"/>
        </w:rPr>
        <w:t>LCONS sin información:</w:t>
      </w:r>
    </w:p>
    <w:p w14:paraId="156F3813" w14:textId="66C6F9A8" w:rsidR="00F42A0A" w:rsidRDefault="00F42A0A">
      <w:r w:rsidRPr="00F42A0A">
        <w:t>Al reasignar un alertado a N2 Campus, es una práctica común incluir únicamente la descripción de la incidencia, sin adjuntar logs, independientemente del turno en el que se realice la gestión</w:t>
      </w:r>
      <w:r>
        <w:t>.</w:t>
      </w:r>
    </w:p>
    <w:p w14:paraId="7E15F2FB" w14:textId="77777777" w:rsidR="00F42A0A" w:rsidRDefault="00F42A0A"/>
    <w:p w14:paraId="08E14897" w14:textId="77777777" w:rsidR="00354E08" w:rsidRPr="00F42A0A" w:rsidRDefault="00354E08" w:rsidP="00354E08">
      <w:pPr>
        <w:numPr>
          <w:ilvl w:val="0"/>
          <w:numId w:val="8"/>
        </w:numPr>
        <w:shd w:val="clear" w:color="auto" w:fill="FFFFFF"/>
        <w:spacing w:line="276" w:lineRule="atLeast"/>
        <w:rPr>
          <w:rFonts w:ascii="Arial" w:eastAsia="Times New Roman" w:hAnsi="Arial" w:cs="Arial"/>
          <w:color w:val="222222"/>
          <w:kern w:val="0"/>
          <w:sz w:val="24"/>
          <w:szCs w:val="24"/>
          <w:lang w:val="en-US" w:eastAsia="es-MX"/>
          <w14:ligatures w14:val="none"/>
        </w:rPr>
      </w:pPr>
      <w:r w:rsidRPr="00354E08">
        <w:rPr>
          <w:rFonts w:ascii="Arial" w:eastAsia="Times New Roman" w:hAnsi="Arial" w:cs="Arial"/>
          <w:b/>
          <w:bCs/>
          <w:color w:val="222222"/>
          <w:kern w:val="0"/>
          <w:sz w:val="24"/>
          <w:szCs w:val="24"/>
          <w:lang w:val="en-US" w:eastAsia="es-MX"/>
          <w14:ligatures w14:val="none"/>
        </w:rPr>
        <w:t>INC065165686        </w:t>
      </w:r>
      <w:proofErr w:type="gramStart"/>
      <w:r w:rsidRPr="00354E08">
        <w:rPr>
          <w:rFonts w:ascii="Arial" w:eastAsia="Times New Roman" w:hAnsi="Arial" w:cs="Arial"/>
          <w:b/>
          <w:bCs/>
          <w:color w:val="222222"/>
          <w:kern w:val="0"/>
          <w:sz w:val="24"/>
          <w:szCs w:val="24"/>
          <w:lang w:val="en-US" w:eastAsia="es-MX"/>
          <w14:ligatures w14:val="none"/>
        </w:rPr>
        <w:t>   [</w:t>
      </w:r>
      <w:proofErr w:type="gramEnd"/>
      <w:r w:rsidRPr="00354E08">
        <w:rPr>
          <w:rFonts w:ascii="Arial" w:eastAsia="Times New Roman" w:hAnsi="Arial" w:cs="Arial"/>
          <w:b/>
          <w:bCs/>
          <w:color w:val="222222"/>
          <w:kern w:val="0"/>
          <w:sz w:val="24"/>
          <w:szCs w:val="24"/>
          <w:lang w:val="en-US" w:eastAsia="es-MX"/>
          <w14:ligatures w14:val="none"/>
        </w:rPr>
        <w:t>LE][NETCOOL</w:t>
      </w:r>
      <w:proofErr w:type="gramStart"/>
      <w:r w:rsidRPr="00354E08">
        <w:rPr>
          <w:rFonts w:ascii="Arial" w:eastAsia="Times New Roman" w:hAnsi="Arial" w:cs="Arial"/>
          <w:b/>
          <w:bCs/>
          <w:color w:val="222222"/>
          <w:kern w:val="0"/>
          <w:sz w:val="24"/>
          <w:szCs w:val="24"/>
          <w:lang w:val="en-US" w:eastAsia="es-MX"/>
          <w14:ligatures w14:val="none"/>
        </w:rPr>
        <w:t>][</w:t>
      </w:r>
      <w:proofErr w:type="gramEnd"/>
      <w:r w:rsidRPr="00354E08">
        <w:rPr>
          <w:rFonts w:ascii="Arial" w:eastAsia="Times New Roman" w:hAnsi="Arial" w:cs="Arial"/>
          <w:b/>
          <w:bCs/>
          <w:color w:val="222222"/>
          <w:kern w:val="0"/>
          <w:sz w:val="24"/>
          <w:szCs w:val="24"/>
          <w:lang w:val="en-US" w:eastAsia="es-MX"/>
          <w14:ligatures w14:val="none"/>
        </w:rPr>
        <w:t>] RTSABO01 - BGP backward transition. </w:t>
      </w:r>
      <w:r w:rsidRPr="00F42A0A">
        <w:rPr>
          <w:rFonts w:ascii="Arial" w:eastAsia="Times New Roman" w:hAnsi="Arial" w:cs="Arial"/>
          <w:b/>
          <w:bCs/>
          <w:color w:val="222222"/>
          <w:kern w:val="0"/>
          <w:sz w:val="24"/>
          <w:szCs w:val="24"/>
          <w:lang w:val="en-US" w:eastAsia="es-MX"/>
          <w14:ligatures w14:val="none"/>
        </w:rPr>
        <w:t>Peer router: 193.152.60.133</w:t>
      </w:r>
    </w:p>
    <w:p w14:paraId="05F16251" w14:textId="03C044B1" w:rsidR="00354E08" w:rsidRDefault="00F42A0A">
      <w:r w:rsidRPr="00F42A0A">
        <w:t>La alerta se recibió a las 05:23 (GMT+1), coincidiendo con un periodo de alta carga de alertas</w:t>
      </w:r>
      <w:r>
        <w:t>, d</w:t>
      </w:r>
      <w:r w:rsidRPr="00F42A0A">
        <w:t>ebido a ello, no fue detectada oportunamente y, al resolverse en origen, no fue posible gestionarla.</w:t>
      </w:r>
    </w:p>
    <w:sectPr w:rsidR="00354E08" w:rsidSect="00B3709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7353"/>
    <w:multiLevelType w:val="multilevel"/>
    <w:tmpl w:val="05E68C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C545D"/>
    <w:multiLevelType w:val="multilevel"/>
    <w:tmpl w:val="792C2F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D4707"/>
    <w:multiLevelType w:val="multilevel"/>
    <w:tmpl w:val="4C62B60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A761C3"/>
    <w:multiLevelType w:val="multilevel"/>
    <w:tmpl w:val="7818D1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322A84"/>
    <w:multiLevelType w:val="multilevel"/>
    <w:tmpl w:val="87E607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6D59A1"/>
    <w:multiLevelType w:val="multilevel"/>
    <w:tmpl w:val="68A294E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7974E1"/>
    <w:multiLevelType w:val="multilevel"/>
    <w:tmpl w:val="6E122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AB0269"/>
    <w:multiLevelType w:val="multilevel"/>
    <w:tmpl w:val="5FC807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6985322">
    <w:abstractNumId w:val="3"/>
  </w:num>
  <w:num w:numId="2" w16cid:durableId="1685473282">
    <w:abstractNumId w:val="6"/>
  </w:num>
  <w:num w:numId="3" w16cid:durableId="298271165">
    <w:abstractNumId w:val="4"/>
  </w:num>
  <w:num w:numId="4" w16cid:durableId="1647782386">
    <w:abstractNumId w:val="0"/>
  </w:num>
  <w:num w:numId="5" w16cid:durableId="58409856">
    <w:abstractNumId w:val="7"/>
  </w:num>
  <w:num w:numId="6" w16cid:durableId="665790788">
    <w:abstractNumId w:val="1"/>
  </w:num>
  <w:num w:numId="7" w16cid:durableId="1385907339">
    <w:abstractNumId w:val="5"/>
  </w:num>
  <w:num w:numId="8" w16cid:durableId="1542863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20C"/>
    <w:rsid w:val="00013C8A"/>
    <w:rsid w:val="00024ACA"/>
    <w:rsid w:val="000C067A"/>
    <w:rsid w:val="000E40B2"/>
    <w:rsid w:val="00114FC7"/>
    <w:rsid w:val="00354E08"/>
    <w:rsid w:val="00433F0D"/>
    <w:rsid w:val="005B6897"/>
    <w:rsid w:val="007E3BB3"/>
    <w:rsid w:val="00832CA2"/>
    <w:rsid w:val="008674AA"/>
    <w:rsid w:val="0089620C"/>
    <w:rsid w:val="0098464D"/>
    <w:rsid w:val="009D5881"/>
    <w:rsid w:val="00B37093"/>
    <w:rsid w:val="00B734EE"/>
    <w:rsid w:val="00D22522"/>
    <w:rsid w:val="00D71797"/>
    <w:rsid w:val="00DB06CD"/>
    <w:rsid w:val="00F03E70"/>
    <w:rsid w:val="00F42A0A"/>
    <w:rsid w:val="00F62B8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BDC3E"/>
  <w15:chartTrackingRefBased/>
  <w15:docId w15:val="{14812F6D-E0EE-426A-8C4D-CF14E3DF5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E7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9620C"/>
    <w:rPr>
      <w:color w:val="0000FF"/>
      <w:u w:val="single"/>
    </w:rPr>
  </w:style>
  <w:style w:type="paragraph" w:styleId="ListParagraph">
    <w:name w:val="List Paragraph"/>
    <w:basedOn w:val="Normal"/>
    <w:uiPriority w:val="34"/>
    <w:qFormat/>
    <w:rsid w:val="00F62B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469434">
      <w:bodyDiv w:val="1"/>
      <w:marLeft w:val="0"/>
      <w:marRight w:val="0"/>
      <w:marTop w:val="0"/>
      <w:marBottom w:val="0"/>
      <w:divBdr>
        <w:top w:val="none" w:sz="0" w:space="0" w:color="auto"/>
        <w:left w:val="none" w:sz="0" w:space="0" w:color="auto"/>
        <w:bottom w:val="none" w:sz="0" w:space="0" w:color="auto"/>
        <w:right w:val="none" w:sz="0" w:space="0" w:color="auto"/>
      </w:divBdr>
    </w:div>
    <w:div w:id="256444414">
      <w:bodyDiv w:val="1"/>
      <w:marLeft w:val="0"/>
      <w:marRight w:val="0"/>
      <w:marTop w:val="0"/>
      <w:marBottom w:val="0"/>
      <w:divBdr>
        <w:top w:val="none" w:sz="0" w:space="0" w:color="auto"/>
        <w:left w:val="none" w:sz="0" w:space="0" w:color="auto"/>
        <w:bottom w:val="none" w:sz="0" w:space="0" w:color="auto"/>
        <w:right w:val="none" w:sz="0" w:space="0" w:color="auto"/>
      </w:divBdr>
    </w:div>
    <w:div w:id="350688478">
      <w:bodyDiv w:val="1"/>
      <w:marLeft w:val="0"/>
      <w:marRight w:val="0"/>
      <w:marTop w:val="0"/>
      <w:marBottom w:val="0"/>
      <w:divBdr>
        <w:top w:val="none" w:sz="0" w:space="0" w:color="auto"/>
        <w:left w:val="none" w:sz="0" w:space="0" w:color="auto"/>
        <w:bottom w:val="none" w:sz="0" w:space="0" w:color="auto"/>
        <w:right w:val="none" w:sz="0" w:space="0" w:color="auto"/>
      </w:divBdr>
    </w:div>
    <w:div w:id="1058628993">
      <w:bodyDiv w:val="1"/>
      <w:marLeft w:val="0"/>
      <w:marRight w:val="0"/>
      <w:marTop w:val="0"/>
      <w:marBottom w:val="0"/>
      <w:divBdr>
        <w:top w:val="none" w:sz="0" w:space="0" w:color="auto"/>
        <w:left w:val="none" w:sz="0" w:space="0" w:color="auto"/>
        <w:bottom w:val="none" w:sz="0" w:space="0" w:color="auto"/>
        <w:right w:val="none" w:sz="0" w:space="0" w:color="auto"/>
      </w:divBdr>
    </w:div>
    <w:div w:id="1225800567">
      <w:bodyDiv w:val="1"/>
      <w:marLeft w:val="0"/>
      <w:marRight w:val="0"/>
      <w:marTop w:val="0"/>
      <w:marBottom w:val="0"/>
      <w:divBdr>
        <w:top w:val="none" w:sz="0" w:space="0" w:color="auto"/>
        <w:left w:val="none" w:sz="0" w:space="0" w:color="auto"/>
        <w:bottom w:val="none" w:sz="0" w:space="0" w:color="auto"/>
        <w:right w:val="none" w:sz="0" w:space="0" w:color="auto"/>
      </w:divBdr>
    </w:div>
    <w:div w:id="1327705603">
      <w:bodyDiv w:val="1"/>
      <w:marLeft w:val="0"/>
      <w:marRight w:val="0"/>
      <w:marTop w:val="0"/>
      <w:marBottom w:val="0"/>
      <w:divBdr>
        <w:top w:val="none" w:sz="0" w:space="0" w:color="auto"/>
        <w:left w:val="none" w:sz="0" w:space="0" w:color="auto"/>
        <w:bottom w:val="none" w:sz="0" w:space="0" w:color="auto"/>
        <w:right w:val="none" w:sz="0" w:space="0" w:color="auto"/>
      </w:divBdr>
    </w:div>
    <w:div w:id="1443916718">
      <w:bodyDiv w:val="1"/>
      <w:marLeft w:val="0"/>
      <w:marRight w:val="0"/>
      <w:marTop w:val="0"/>
      <w:marBottom w:val="0"/>
      <w:divBdr>
        <w:top w:val="none" w:sz="0" w:space="0" w:color="auto"/>
        <w:left w:val="none" w:sz="0" w:space="0" w:color="auto"/>
        <w:bottom w:val="none" w:sz="0" w:space="0" w:color="auto"/>
        <w:right w:val="none" w:sz="0" w:space="0" w:color="auto"/>
      </w:divBdr>
    </w:div>
    <w:div w:id="1833373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santander.service-now.com/now/nav/ui/classic/params/target/incident.do%3Fsys_id%3Dff37eaec83b7be9035688888beaad3a3%26sysparm_record_target%3Dincident%26sysparm_record_row%3D17%26sysparm_record_rows%3D688%26sysparm_record_list%3Dgroup_listCONTAINSfa3c9fc8c30e71d006850145df0131b0%255EORgroup_listCONTAINS8f51f7f2eb15d69c9b75f5b9bad0cdb5%255EORgroup_listCONTAINSf9b6d50bc3e02e50642688f9d00131b9%255EORgroup_listCONTAINSdde71907c3242e50642688f9d001314c%255Eopened_atONLast%2B7%2Bdays%2540javascript%253Ags.beginningOfLast7Days%2528%2529%2540javascript%253Ags.endOfLast7Days%2528%2529%255Eu_segregation_restricted%253Dfalse%255EORopened_by%253D5998df5deb49d2549b75f5b9bad0cd2f%255EORcaller_id%253D5998df5deb49d2549b75f5b9bad0cd2f%255EORDERBYDESCopened_at%255EORDERBYsys_i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santander.service-now.com/now/nav/ui/classic/params/target/incident.do%3Fsys_id%3D213722e01bb3b698f9bea716604bcb5f%26sysparm_record_target%3Dincident%26sysparm_record_row%3D18%26sysparm_record_rows%3D688%26sysparm_record_list%3Dgroup_listCONTAINSfa3c9fc8c30e71d006850145df0131b0%255EORgroup_listCONTAINS8f51f7f2eb15d69c9b75f5b9bad0cdb5%255EORgroup_listCONTAINSf9b6d50bc3e02e50642688f9d00131b9%255EORgroup_listCONTAINSdde71907c3242e50642688f9d001314c%255Eopened_atONLast%2B7%2Bdays%2540javascript%253Ags.beginningOfLast7Days%2528%2529%2540javascript%253Ags.endOfLast7Days%2528%2529%255Eu_segregation_restricted%253Dfalse%255EORopened_by%253D5998df5deb49d2549b75f5b9bad0cd2f%255EORcaller_id%253D5998df5deb49d2549b75f5b9bad0cd2f%255EORDERBYDESCopened_at%255EORDERBYsys_id" TargetMode="External"/><Relationship Id="rId10" Type="http://schemas.openxmlformats.org/officeDocument/2006/relationships/hyperlink" Target="https://santander.service-now.com/now/nav/ui/classic/params/target/incident.do%3Fsys_id%3D5957e22083f7be9035688888beaad363%26sysparm_record_target%3Dincident%26sysparm_record_row%3D10%26sysparm_record_rows%3D682%26sysparm_record_list%3Dgroup_listCONTAINSfa3c9fc8c30e71d006850145df0131b0%255EORgroup_listCONTAINS8f51f7f2eb15d69c9b75f5b9bad0cdb5%255EORgroup_listCONTAINSf9b6d50bc3e02e50642688f9d00131b9%255EORgroup_listCONTAINSdde71907c3242e50642688f9d001314c%255Eopened_atONLast%2B7%2Bdays%2540javascript%253Ags.beginningOfLast7Days%2528%2529%2540javascript%253Ags.endOfLast7Days%2528%2529%255Eu_segregation_restricted%253Dfalse%255EORopened_by%253D5998df5deb49d2549b75f5b9bad0cd2f%255EORcaller_id%253D5998df5deb49d2549b75f5b9bad0cd2f%255EORDERBYDESCopened_at%255EORDERBYsys_id" TargetMode="External"/><Relationship Id="rId4" Type="http://schemas.openxmlformats.org/officeDocument/2006/relationships/numbering" Target="numbering.xml"/><Relationship Id="rId9" Type="http://schemas.openxmlformats.org/officeDocument/2006/relationships/hyperlink" Target="https://santander.service-now.com/now/nav/ui/classic/params/target/incident.do%3Fsys_id%3D5957e22083f7be9035688888beaad363%26sysparm_record_target%3Dincident%26sysparm_record_row%3D10%26sysparm_record_rows%3D682%26sysparm_record_list%3Dgroup_listCONTAINSfa3c9fc8c30e71d006850145df0131b0%255EORgroup_listCONTAINS8f51f7f2eb15d69c9b75f5b9bad0cdb5%255EORgroup_listCONTAINSf9b6d50bc3e02e50642688f9d00131b9%255EORgroup_listCONTAINSdde71907c3242e50642688f9d001314c%255Eopened_atONLast%2B7%2Bdays%2540javascript%253Ags.beginningOfLast7Days%2528%2529%2540javascript%253Ags.endOfLast7Days%2528%2529%255Eu_segregation_restricted%253Dfalse%255EORopened_by%253D5998df5deb49d2549b75f5b9bad0cd2f%255EORcaller_id%253D5998df5deb49d2549b75f5b9bad0cd2f%255EORDERBYDESCopened_at%255EORDERBYsys_id" TargetMode="Externa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abf46f8-10f1-40c9-ba01-c623ddad9bb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4778561CAE4264AB14B4C6DD2311FA2" ma:contentTypeVersion="12" ma:contentTypeDescription="Crear nuevo documento." ma:contentTypeScope="" ma:versionID="fc3d102f61959baa3d91f34bbe290e28">
  <xsd:schema xmlns:xsd="http://www.w3.org/2001/XMLSchema" xmlns:xs="http://www.w3.org/2001/XMLSchema" xmlns:p="http://schemas.microsoft.com/office/2006/metadata/properties" xmlns:ns3="0abf46f8-10f1-40c9-ba01-c623ddad9bb0" targetNamespace="http://schemas.microsoft.com/office/2006/metadata/properties" ma:root="true" ma:fieldsID="80b1ce40aa56842c350347c31150cbb4" ns3:_="">
    <xsd:import namespace="0abf46f8-10f1-40c9-ba01-c623ddad9bb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bf46f8-10f1-40c9-ba01-c623ddad9bb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213ADC-373F-4E44-B354-57E457C34A89}">
  <ds:schemaRefs>
    <ds:schemaRef ds:uri="http://schemas.microsoft.com/office/2006/metadata/properties"/>
    <ds:schemaRef ds:uri="http://schemas.microsoft.com/office/infopath/2007/PartnerControls"/>
    <ds:schemaRef ds:uri="0abf46f8-10f1-40c9-ba01-c623ddad9bb0"/>
  </ds:schemaRefs>
</ds:datastoreItem>
</file>

<file path=customXml/itemProps2.xml><?xml version="1.0" encoding="utf-8"?>
<ds:datastoreItem xmlns:ds="http://schemas.openxmlformats.org/officeDocument/2006/customXml" ds:itemID="{FF8F00B1-1F9E-4868-BA2D-49A29C2B3E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bf46f8-10f1-40c9-ba01-c623ddad9b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D3A7D0-416E-45F6-BD50-8B9BFC41E0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1324</Words>
  <Characters>7287</Characters>
  <Application>Microsoft Office Word</Application>
  <DocSecurity>0</DocSecurity>
  <Lines>60</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Zarazua Vargas</dc:creator>
  <cp:keywords/>
  <dc:description/>
  <cp:lastModifiedBy>Alejandro Flores</cp:lastModifiedBy>
  <cp:revision>4</cp:revision>
  <dcterms:created xsi:type="dcterms:W3CDTF">2026-03-21T02:49:00Z</dcterms:created>
  <dcterms:modified xsi:type="dcterms:W3CDTF">2026-03-22T21:11:00Z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0x010100E4778561CAE4264AB14B4C6DD2311FA2</vt:lpwstr>
  </property>
</Properties>
</file>