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C4D32" w:rsidP="0283C4B1" w:rsidRDefault="09494A0A" w14:paraId="077D2A8D" w14:textId="7288D8B1">
      <w:pPr>
        <w:shd w:val="clear" w:color="auto" w:fill="F4F4F4"/>
        <w:spacing w:before="0" w:beforeAutospacing="off" w:after="0" w:afterAutospacing="off"/>
      </w:pPr>
      <w:r w:rsidRPr="0283C4B1" w:rsidR="696A39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  <w:t>Estimado/a Proveedor,</w:t>
      </w:r>
    </w:p>
    <w:p w:rsidR="001C4D32" w:rsidP="0283C4B1" w:rsidRDefault="09494A0A" w14:paraId="54D239A4" w14:textId="0D0904EA">
      <w:pPr>
        <w:shd w:val="clear" w:color="auto" w:fill="F4F4F4"/>
        <w:spacing w:before="0" w:beforeAutospacing="off" w:after="0" w:afterAutospacing="off"/>
      </w:pPr>
      <w:r w:rsidRPr="0283C4B1" w:rsidR="696A39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  <w:t xml:space="preserve"> </w:t>
      </w:r>
    </w:p>
    <w:p w:rsidR="001C4D32" w:rsidP="0283C4B1" w:rsidRDefault="09494A0A" w14:paraId="5520CBCA" w14:textId="5D40378D">
      <w:pPr>
        <w:shd w:val="clear" w:color="auto" w:fill="F4F4F4"/>
        <w:spacing w:before="220" w:beforeAutospacing="off" w:after="220" w:afterAutospacing="off"/>
      </w:pPr>
      <w:r w:rsidRPr="0283C4B1" w:rsidR="696A39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  <w:t xml:space="preserve">La solicitud de alta de usuario </w:t>
      </w:r>
      <w:hyperlink r:id="R8ddc5d5696d14f49">
        <w:r w:rsidRPr="0283C4B1" w:rsidR="696A39E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0000EE"/>
            <w:sz w:val="22"/>
            <w:szCs w:val="22"/>
            <w:lang w:val="es-ES"/>
          </w:rPr>
          <w:t>RECA10029744</w:t>
        </w:r>
      </w:hyperlink>
      <w:r w:rsidRPr="0283C4B1" w:rsidR="696A39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  <w:t xml:space="preserve"> está gestionada con el siguiente detalle:</w:t>
      </w:r>
    </w:p>
    <w:p w:rsidR="001C4D32" w:rsidP="0283C4B1" w:rsidRDefault="09494A0A" w14:paraId="0BDFC445" w14:textId="5A2E4E2C">
      <w:pPr>
        <w:pStyle w:val="ListParagraph"/>
        <w:numPr>
          <w:ilvl w:val="0"/>
          <w:numId w:val="1"/>
        </w:numPr>
        <w:shd w:val="clear" w:color="auto" w:fill="F4F4F4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</w:pPr>
      <w:r w:rsidRPr="0283C4B1" w:rsidR="696A39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  <w:t>Usuario: x657585</w:t>
      </w:r>
    </w:p>
    <w:p w:rsidR="001C4D32" w:rsidP="0283C4B1" w:rsidRDefault="09494A0A" w14:paraId="2DFDCA65" w14:textId="7969590E">
      <w:pPr>
        <w:pStyle w:val="ListParagraph"/>
        <w:numPr>
          <w:ilvl w:val="0"/>
          <w:numId w:val="1"/>
        </w:numPr>
        <w:shd w:val="clear" w:color="auto" w:fill="F4F4F4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</w:pPr>
      <w:r w:rsidRPr="0283C4B1" w:rsidR="696A39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  <w:t>Nombre / apellidos: Edgar Rendon Soto</w:t>
      </w:r>
    </w:p>
    <w:p w:rsidR="001C4D32" w:rsidP="0283C4B1" w:rsidRDefault="09494A0A" w14:paraId="01D356FE" w14:textId="756A0661">
      <w:pPr>
        <w:pStyle w:val="ListParagraph"/>
        <w:numPr>
          <w:ilvl w:val="0"/>
          <w:numId w:val="1"/>
        </w:numPr>
        <w:shd w:val="clear" w:color="auto" w:fill="F4F4F4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</w:pPr>
      <w:r w:rsidRPr="0283C4B1" w:rsidR="696A39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  <w:t xml:space="preserve">UPN: </w:t>
      </w:r>
      <w:hyperlink r:id="Raaaf38016f434bb7">
        <w:r w:rsidRPr="0283C4B1" w:rsidR="696A39E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s-ES"/>
          </w:rPr>
          <w:t>x657585@santanderglobaltech.com</w:t>
        </w:r>
      </w:hyperlink>
    </w:p>
    <w:p w:rsidR="001C4D32" w:rsidP="0283C4B1" w:rsidRDefault="09494A0A" w14:paraId="6C96EA7A" w14:textId="00BFCCC9">
      <w:pPr>
        <w:pStyle w:val="ListParagraph"/>
        <w:numPr>
          <w:ilvl w:val="0"/>
          <w:numId w:val="1"/>
        </w:numPr>
        <w:shd w:val="clear" w:color="auto" w:fill="F4F4F4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</w:pPr>
      <w:r w:rsidRPr="0283C4B1" w:rsidR="696A39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A4A4A"/>
          <w:sz w:val="22"/>
          <w:szCs w:val="22"/>
          <w:lang w:val="es-ES"/>
        </w:rPr>
        <w:t>Fecha inicio: 11-05-2026.</w:t>
      </w:r>
    </w:p>
    <w:p w:rsidR="001C4D32" w:rsidP="0283C4B1" w:rsidRDefault="09494A0A" w14:paraId="5C1A07E2" w14:textId="20F2BDBE">
      <w:pPr>
        <w:rPr>
          <w:rFonts w:ascii="Calibri" w:hAnsi="Calibri" w:eastAsia="Calibri" w:cs="Calibri"/>
          <w:color w:val="4A4A4A"/>
          <w:sz w:val="22"/>
          <w:szCs w:val="22"/>
        </w:rPr>
      </w:pPr>
    </w:p>
    <w:p w:rsidR="0283C4B1" w:rsidP="0283C4B1" w:rsidRDefault="0283C4B1" w14:paraId="7BFE9D8D" w14:textId="3D67DDAC">
      <w:pPr>
        <w:rPr>
          <w:rFonts w:ascii="Calibri" w:hAnsi="Calibri" w:eastAsia="Calibri" w:cs="Calibri"/>
          <w:color w:val="4A4A4A"/>
          <w:sz w:val="22"/>
          <w:szCs w:val="22"/>
        </w:rPr>
      </w:pPr>
    </w:p>
    <w:p w:rsidR="5765D25F" w:rsidP="0283C4B1" w:rsidRDefault="5765D25F" w14:paraId="39B00548" w14:textId="2E47BB10">
      <w:pPr>
        <w:pStyle w:val="Normal"/>
      </w:pPr>
    </w:p>
    <w:p w:rsidR="0315E2AC" w:rsidP="3772BBB2" w:rsidRDefault="0315E2AC" w14:paraId="04ACCE0E" w14:textId="309E77FF">
      <w:pPr>
        <w:pStyle w:val="Normal"/>
      </w:pPr>
      <w:r w:rsidR="0315E2AC">
        <w:drawing>
          <wp:inline wp14:editId="7518C68C" wp14:anchorId="68888C04">
            <wp:extent cx="3848100" cy="2857500"/>
            <wp:effectExtent l="0" t="0" r="0" b="0"/>
            <wp:docPr id="482359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359337" name="Picture 482359337"/>
                    <pic:cNvPicPr/>
                  </pic:nvPicPr>
                  <pic:blipFill>
                    <a:blip xmlns:r="http://schemas.openxmlformats.org/officeDocument/2006/relationships" r:embed="rId1084883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D32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e740b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5BC639"/>
    <w:rsid w:val="001057D6"/>
    <w:rsid w:val="001C4D32"/>
    <w:rsid w:val="0283C4B1"/>
    <w:rsid w:val="0315E2AC"/>
    <w:rsid w:val="09494A0A"/>
    <w:rsid w:val="2CF25B1C"/>
    <w:rsid w:val="3772BBB2"/>
    <w:rsid w:val="385BC639"/>
    <w:rsid w:val="5765D25F"/>
    <w:rsid w:val="59377CF9"/>
    <w:rsid w:val="696A39EB"/>
    <w:rsid w:val="6A04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8C7E"/>
  <w15:chartTrackingRefBased/>
  <w15:docId w15:val="{A9A5099D-9CA5-40A3-8C73-FB491472E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283C4B1"/>
    <w:pPr>
      <w:spacing/>
      <w:ind w:left="720"/>
      <w:contextualSpacing/>
    </w:pPr>
  </w:style>
  <w:style w:type="character" w:styleId="Hyperlink">
    <w:uiPriority w:val="99"/>
    <w:name w:val="Hyperlink"/>
    <w:basedOn w:val="Fuentedeprrafopredeter"/>
    <w:unhideWhenUsed/>
    <w:rsid w:val="0283C4B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anglobaltechpro.service-now.com/nav_to.do?uri=x_prod2_recruiting_resource_no_at.do%3Fsys_id=1ef0a8553b6c0b1037f61724c3e45a5e%26sysparm_stack=x_prod2_recruiting_resource_no_at_list.do%3Fsysparm_query=active=true" TargetMode="External" Id="R8ddc5d5696d14f49" /><Relationship Type="http://schemas.openxmlformats.org/officeDocument/2006/relationships/hyperlink" Target="mailto:x657585@santanderglobaltech.com" TargetMode="External" Id="Raaaf38016f434bb7" /><Relationship Type="http://schemas.openxmlformats.org/officeDocument/2006/relationships/numbering" Target="numbering.xml" Id="R14a6b2c239044c6c" /><Relationship Type="http://schemas.openxmlformats.org/officeDocument/2006/relationships/image" Target="/media/image2.png" Id="rId108488310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Benitez Gonzalez Inmaculada</dc:creator>
  <keywords/>
  <dc:description/>
  <lastModifiedBy>Benitez Gonzalez Inmaculada</lastModifiedBy>
  <revision>3</revision>
  <dcterms:created xsi:type="dcterms:W3CDTF">2026-05-07T07:25:00.0000000Z</dcterms:created>
  <dcterms:modified xsi:type="dcterms:W3CDTF">2026-05-07T12:56:51.5609886Z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2026-05-07T07:25:13Z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8422f2da-eaa2-42ee-ae65-36666536d396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