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proofErr w:type="spellStart"/>
      <w:proofErr w:type="gramStart"/>
      <w:r>
        <w:t>inBloom</w:t>
      </w:r>
      <w:proofErr w:type="spellEnd"/>
      <w:proofErr w:type="gramEnd"/>
      <w:r w:rsidR="00B526B5" w:rsidRPr="00367B5A">
        <w:t xml:space="preserve"> – </w:t>
      </w:r>
      <w:r w:rsidR="00B526B5" w:rsidRPr="00367B5A">
        <w:rPr>
          <w:i/>
        </w:rPr>
        <w:t>Environment Specification</w:t>
      </w:r>
    </w:p>
    <w:p w14:paraId="5578519A" w14:textId="3771A5C5" w:rsidR="00B526B5" w:rsidRPr="00367B5A" w:rsidRDefault="00CF2B44" w:rsidP="0015161D">
      <w:pPr>
        <w:pStyle w:val="Default"/>
        <w:jc w:val="left"/>
        <w:rPr>
          <w:color w:val="1F497D" w:themeColor="text2"/>
          <w:sz w:val="36"/>
          <w:szCs w:val="28"/>
        </w:rPr>
      </w:pPr>
      <w:r>
        <w:rPr>
          <w:color w:val="1F497D" w:themeColor="text2"/>
          <w:sz w:val="36"/>
          <w:szCs w:val="28"/>
        </w:rPr>
        <w:t>Release 1.</w:t>
      </w:r>
      <w:r w:rsidR="00F60EFF">
        <w:rPr>
          <w:color w:val="1F497D" w:themeColor="text2"/>
          <w:sz w:val="36"/>
          <w:szCs w:val="28"/>
        </w:rPr>
        <w:t>1</w:t>
      </w:r>
      <w:r w:rsidR="00B70CEC">
        <w:rPr>
          <w:color w:val="1F497D" w:themeColor="text2"/>
          <w:sz w:val="36"/>
          <w:szCs w:val="28"/>
        </w:rPr>
        <w:t>1</w:t>
      </w:r>
      <w:r>
        <w:rPr>
          <w:color w:val="1F497D" w:themeColor="text2"/>
          <w:sz w:val="36"/>
          <w:szCs w:val="28"/>
        </w:rPr>
        <w:t>.</w:t>
      </w:r>
      <w:r w:rsidR="00F60EFF">
        <w:rPr>
          <w:color w:val="1F497D" w:themeColor="text2"/>
          <w:sz w:val="36"/>
          <w:szCs w:val="28"/>
        </w:rPr>
        <w:t>8</w:t>
      </w:r>
      <w:r w:rsidR="00B70CEC">
        <w:rPr>
          <w:color w:val="1F497D" w:themeColor="text2"/>
          <w:sz w:val="36"/>
          <w:szCs w:val="28"/>
        </w:rPr>
        <w:t>6</w:t>
      </w:r>
    </w:p>
    <w:p w14:paraId="03DF5C49" w14:textId="4995E645" w:rsidR="00B526B5" w:rsidRPr="00367B5A" w:rsidRDefault="00F60EFF" w:rsidP="0015161D">
      <w:pPr>
        <w:pStyle w:val="Default"/>
        <w:jc w:val="left"/>
        <w:rPr>
          <w:color w:val="1F497D" w:themeColor="text2"/>
          <w:sz w:val="28"/>
          <w:szCs w:val="28"/>
        </w:rPr>
      </w:pPr>
      <w:r>
        <w:rPr>
          <w:color w:val="1F497D" w:themeColor="text2"/>
          <w:sz w:val="28"/>
          <w:szCs w:val="28"/>
        </w:rPr>
        <w:t>September</w:t>
      </w:r>
      <w:r w:rsidR="00B62C9E">
        <w:rPr>
          <w:color w:val="1F497D" w:themeColor="text2"/>
          <w:sz w:val="28"/>
          <w:szCs w:val="28"/>
        </w:rPr>
        <w:t xml:space="preserve"> </w:t>
      </w:r>
      <w:r w:rsidR="00B70CEC">
        <w:rPr>
          <w:color w:val="1F497D" w:themeColor="text2"/>
          <w:sz w:val="28"/>
          <w:szCs w:val="28"/>
        </w:rPr>
        <w:t>27</w:t>
      </w:r>
      <w:r w:rsidR="00B35698">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9C41CE" w:rsidRDefault="00B526B5" w:rsidP="0015161D">
      <w:pPr>
        <w:pStyle w:val="Default"/>
        <w:jc w:val="left"/>
        <w:rPr>
          <w:b/>
          <w:bCs/>
          <w:color w:val="676767"/>
        </w:rPr>
      </w:pPr>
    </w:p>
    <w:p w14:paraId="39028A54" w14:textId="77777777" w:rsidR="00B526B5" w:rsidRPr="009C41CE" w:rsidRDefault="00B526B5" w:rsidP="0015161D">
      <w:pPr>
        <w:pStyle w:val="Default"/>
        <w:jc w:val="left"/>
        <w:rPr>
          <w:b/>
          <w:bCs/>
          <w:color w:val="676767"/>
        </w:rPr>
      </w:pPr>
    </w:p>
    <w:p w14:paraId="7BD23123" w14:textId="77777777" w:rsidR="0054485E" w:rsidRPr="009C41CE" w:rsidRDefault="0054485E" w:rsidP="0015161D">
      <w:pPr>
        <w:pStyle w:val="Default"/>
        <w:jc w:val="left"/>
        <w:rPr>
          <w:b/>
          <w:bCs/>
          <w:color w:val="676767"/>
        </w:rPr>
      </w:pPr>
    </w:p>
    <w:p w14:paraId="318185EB" w14:textId="77777777" w:rsidR="00B526B5" w:rsidRPr="009C41CE" w:rsidRDefault="00B526B5" w:rsidP="0015161D">
      <w:pPr>
        <w:pStyle w:val="Default"/>
        <w:jc w:val="left"/>
        <w:rPr>
          <w:b/>
          <w:bCs/>
          <w:color w:val="676767"/>
        </w:rPr>
      </w:pPr>
    </w:p>
    <w:p w14:paraId="7F944CFB" w14:textId="2BD58507" w:rsidR="00927AF5" w:rsidRPr="009C41CE" w:rsidRDefault="00F60EFF" w:rsidP="00927AF5">
      <w:pPr>
        <w:rPr>
          <w:b/>
          <w:bCs/>
          <w:color w:val="676767"/>
          <w:szCs w:val="22"/>
        </w:rPr>
      </w:pPr>
      <w:proofErr w:type="gramStart"/>
      <w:r>
        <w:rPr>
          <w:b/>
          <w:bCs/>
          <w:color w:val="676767"/>
          <w:szCs w:val="22"/>
        </w:rPr>
        <w:t>Copyright © 2013</w:t>
      </w:r>
      <w:r w:rsidR="00927AF5" w:rsidRPr="009C41CE">
        <w:rPr>
          <w:b/>
          <w:bCs/>
          <w:color w:val="676767"/>
          <w:szCs w:val="22"/>
        </w:rPr>
        <w:t xml:space="preserve"> </w:t>
      </w:r>
      <w:proofErr w:type="spellStart"/>
      <w:r w:rsidR="00927AF5" w:rsidRPr="009C41CE">
        <w:rPr>
          <w:b/>
          <w:bCs/>
          <w:color w:val="676767"/>
          <w:szCs w:val="22"/>
        </w:rPr>
        <w:t>inBloom</w:t>
      </w:r>
      <w:proofErr w:type="spellEnd"/>
      <w:r w:rsidR="00927AF5" w:rsidRPr="009C41CE">
        <w:rPr>
          <w:b/>
          <w:bCs/>
          <w:color w:val="676767"/>
          <w:szCs w:val="22"/>
        </w:rPr>
        <w:t>, Inc., and its affiliates.</w:t>
      </w:r>
      <w:proofErr w:type="gramEnd"/>
    </w:p>
    <w:p w14:paraId="2145A0D0" w14:textId="77777777" w:rsidR="00927AF5" w:rsidRPr="009C41CE" w:rsidRDefault="00927AF5" w:rsidP="00927AF5">
      <w:pPr>
        <w:rPr>
          <w:b/>
          <w:bCs/>
          <w:color w:val="676767"/>
          <w:szCs w:val="22"/>
        </w:rPr>
      </w:pPr>
      <w:proofErr w:type="spellStart"/>
      <w:proofErr w:type="gramStart"/>
      <w:r w:rsidRPr="009C41CE">
        <w:rPr>
          <w:b/>
          <w:bCs/>
          <w:color w:val="676767"/>
          <w:szCs w:val="22"/>
        </w:rPr>
        <w:t>inBloom</w:t>
      </w:r>
      <w:proofErr w:type="spellEnd"/>
      <w:proofErr w:type="gramEnd"/>
      <w:r w:rsidRPr="009C41CE">
        <w:rPr>
          <w:b/>
          <w:bCs/>
          <w:color w:val="676767"/>
          <w:szCs w:val="22"/>
        </w:rPr>
        <w:t xml:space="preserve"> is a trademark of </w:t>
      </w:r>
      <w:proofErr w:type="spellStart"/>
      <w:r w:rsidRPr="009C41CE">
        <w:rPr>
          <w:b/>
          <w:bCs/>
          <w:color w:val="676767"/>
          <w:szCs w:val="22"/>
        </w:rPr>
        <w:t>inBloom</w:t>
      </w:r>
      <w:proofErr w:type="spellEnd"/>
      <w:r w:rsidRPr="009C41CE">
        <w:rPr>
          <w:b/>
          <w:bCs/>
          <w:color w:val="676767"/>
          <w:szCs w:val="22"/>
        </w:rPr>
        <w:t>, Inc.</w:t>
      </w:r>
    </w:p>
    <w:p w14:paraId="5858DF2A" w14:textId="77777777" w:rsidR="00927AF5" w:rsidRPr="009C41CE" w:rsidRDefault="00927AF5" w:rsidP="00927AF5">
      <w:pPr>
        <w:rPr>
          <w:b/>
          <w:bCs/>
          <w:color w:val="676767"/>
          <w:szCs w:val="22"/>
        </w:rPr>
      </w:pPr>
    </w:p>
    <w:p w14:paraId="6193C0BC" w14:textId="79BC7281" w:rsidR="00B526B5" w:rsidRPr="009C41CE" w:rsidRDefault="00B526B5" w:rsidP="0015161D">
      <w:pPr>
        <w:rPr>
          <w:color w:val="676767"/>
        </w:rPr>
      </w:pPr>
      <w:r w:rsidRPr="009C41CE">
        <w:rPr>
          <w:color w:val="676767"/>
        </w:rPr>
        <w:t xml:space="preserve">This document and the information contained herein is provided on an "AS IS" basis and </w:t>
      </w:r>
      <w:proofErr w:type="spellStart"/>
      <w:r w:rsidR="0094314E" w:rsidRPr="009C41CE">
        <w:rPr>
          <w:color w:val="676767"/>
        </w:rPr>
        <w:t>inBloom</w:t>
      </w:r>
      <w:proofErr w:type="spellEnd"/>
      <w:r w:rsidR="00DB240B" w:rsidRPr="009C41CE">
        <w:rPr>
          <w:color w:val="676767"/>
        </w:rPr>
        <w:t>, Inc.</w:t>
      </w:r>
      <w:r w:rsidRPr="009C41CE">
        <w:rPr>
          <w:color w:val="676767"/>
        </w:rPr>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9C41CE" w:rsidRDefault="00B526B5" w:rsidP="0015161D">
      <w:pPr>
        <w:rPr>
          <w:color w:val="676767"/>
        </w:rPr>
      </w:pPr>
      <w:r w:rsidRPr="009C41CE">
        <w:rPr>
          <w:color w:val="676767"/>
        </w:rPr>
        <w:br w:type="page"/>
      </w:r>
    </w:p>
    <w:p w14:paraId="2899F6DB" w14:textId="77777777" w:rsidR="00A7627D" w:rsidRDefault="006B1425">
      <w:pPr>
        <w:pStyle w:val="TOC1"/>
        <w:rPr>
          <w:rFonts w:asciiTheme="minorHAnsi" w:hAnsiTheme="minorHAnsi"/>
          <w:noProof/>
          <w:sz w:val="24"/>
          <w:lang w:eastAsia="ja-JP"/>
        </w:rPr>
      </w:pPr>
      <w:r w:rsidRPr="009C41CE">
        <w:rPr>
          <w:color w:val="676767"/>
        </w:rPr>
        <w:fldChar w:fldCharType="begin"/>
      </w:r>
      <w:r w:rsidRPr="009C41CE">
        <w:rPr>
          <w:color w:val="676767"/>
        </w:rPr>
        <w:instrText xml:space="preserve"> TOC \o "1-3" </w:instrText>
      </w:r>
      <w:r w:rsidRPr="009C41CE">
        <w:rPr>
          <w:color w:val="676767"/>
        </w:rPr>
        <w:fldChar w:fldCharType="separate"/>
      </w:r>
      <w:bookmarkStart w:id="0" w:name="_GoBack"/>
      <w:bookmarkEnd w:id="0"/>
      <w:r w:rsidR="00A7627D">
        <w:rPr>
          <w:noProof/>
        </w:rPr>
        <w:t>1.</w:t>
      </w:r>
      <w:r w:rsidR="00A7627D">
        <w:rPr>
          <w:rFonts w:asciiTheme="minorHAnsi" w:hAnsiTheme="minorHAnsi"/>
          <w:noProof/>
          <w:sz w:val="24"/>
          <w:lang w:eastAsia="ja-JP"/>
        </w:rPr>
        <w:tab/>
      </w:r>
      <w:r w:rsidR="00A7627D">
        <w:rPr>
          <w:noProof/>
        </w:rPr>
        <w:t>Purpose</w:t>
      </w:r>
      <w:r w:rsidR="00A7627D">
        <w:rPr>
          <w:noProof/>
        </w:rPr>
        <w:tab/>
      </w:r>
      <w:r w:rsidR="00A7627D">
        <w:rPr>
          <w:noProof/>
        </w:rPr>
        <w:fldChar w:fldCharType="begin"/>
      </w:r>
      <w:r w:rsidR="00A7627D">
        <w:rPr>
          <w:noProof/>
        </w:rPr>
        <w:instrText xml:space="preserve"> PAGEREF _Toc241911661 \h </w:instrText>
      </w:r>
      <w:r w:rsidR="00A7627D">
        <w:rPr>
          <w:noProof/>
        </w:rPr>
      </w:r>
      <w:r w:rsidR="00A7627D">
        <w:rPr>
          <w:noProof/>
        </w:rPr>
        <w:fldChar w:fldCharType="separate"/>
      </w:r>
      <w:r w:rsidR="00A7627D">
        <w:rPr>
          <w:noProof/>
        </w:rPr>
        <w:t>3</w:t>
      </w:r>
      <w:r w:rsidR="00A7627D">
        <w:rPr>
          <w:noProof/>
        </w:rPr>
        <w:fldChar w:fldCharType="end"/>
      </w:r>
    </w:p>
    <w:p w14:paraId="359FE86E" w14:textId="77777777" w:rsidR="00A7627D" w:rsidRDefault="00A7627D">
      <w:pPr>
        <w:pStyle w:val="TOC1"/>
        <w:rPr>
          <w:rFonts w:asciiTheme="minorHAnsi" w:hAnsiTheme="minorHAnsi"/>
          <w:noProof/>
          <w:sz w:val="24"/>
          <w:lang w:eastAsia="ja-JP"/>
        </w:rPr>
      </w:pPr>
      <w:r>
        <w:rPr>
          <w:noProof/>
        </w:rPr>
        <w:t>2.</w:t>
      </w:r>
      <w:r>
        <w:rPr>
          <w:rFonts w:asciiTheme="minorHAnsi" w:hAnsiTheme="minorHAnsi"/>
          <w:noProof/>
          <w:sz w:val="24"/>
          <w:lang w:eastAsia="ja-JP"/>
        </w:rPr>
        <w:tab/>
      </w:r>
      <w:r>
        <w:rPr>
          <w:noProof/>
        </w:rPr>
        <w:t>Migration Scripts</w:t>
      </w:r>
      <w:r>
        <w:rPr>
          <w:noProof/>
        </w:rPr>
        <w:tab/>
      </w:r>
      <w:r>
        <w:rPr>
          <w:noProof/>
        </w:rPr>
        <w:fldChar w:fldCharType="begin"/>
      </w:r>
      <w:r>
        <w:rPr>
          <w:noProof/>
        </w:rPr>
        <w:instrText xml:space="preserve"> PAGEREF _Toc241911662 \h </w:instrText>
      </w:r>
      <w:r>
        <w:rPr>
          <w:noProof/>
        </w:rPr>
      </w:r>
      <w:r>
        <w:rPr>
          <w:noProof/>
        </w:rPr>
        <w:fldChar w:fldCharType="separate"/>
      </w:r>
      <w:r>
        <w:rPr>
          <w:noProof/>
        </w:rPr>
        <w:t>3</w:t>
      </w:r>
      <w:r>
        <w:rPr>
          <w:noProof/>
        </w:rPr>
        <w:fldChar w:fldCharType="end"/>
      </w:r>
    </w:p>
    <w:p w14:paraId="52A498A1" w14:textId="77777777" w:rsidR="00A7627D" w:rsidRDefault="00A7627D">
      <w:pPr>
        <w:pStyle w:val="TOC2"/>
        <w:tabs>
          <w:tab w:val="left" w:pos="827"/>
          <w:tab w:val="right" w:leader="dot" w:pos="8630"/>
        </w:tabs>
        <w:rPr>
          <w:rFonts w:asciiTheme="minorHAnsi" w:hAnsiTheme="minorHAnsi"/>
          <w:noProof/>
          <w:sz w:val="24"/>
          <w:lang w:eastAsia="ja-JP"/>
        </w:rPr>
      </w:pPr>
      <w:r w:rsidRPr="00632939">
        <w:rPr>
          <w:rFonts w:ascii="Arial" w:eastAsia="Times New Roman" w:hAnsi="Arial" w:cs="Times New Roman"/>
          <w:noProof/>
          <w:color w:val="000000"/>
        </w:rPr>
        <w:t>2.1.</w:t>
      </w:r>
      <w:r>
        <w:rPr>
          <w:rFonts w:asciiTheme="minorHAnsi" w:hAnsiTheme="minorHAnsi"/>
          <w:noProof/>
          <w:sz w:val="24"/>
          <w:lang w:eastAsia="ja-JP"/>
        </w:rPr>
        <w:tab/>
      </w:r>
      <w:r w:rsidRPr="00632939">
        <w:rPr>
          <w:rFonts w:ascii="Arial" w:eastAsia="Times New Roman" w:hAnsi="Arial" w:cs="Times New Roman"/>
          <w:noProof/>
          <w:color w:val="000000"/>
        </w:rPr>
        <w:t>Application Enablement and Application Authorization Migration Script</w:t>
      </w:r>
      <w:r>
        <w:rPr>
          <w:noProof/>
        </w:rPr>
        <w:tab/>
      </w:r>
      <w:r>
        <w:rPr>
          <w:noProof/>
        </w:rPr>
        <w:fldChar w:fldCharType="begin"/>
      </w:r>
      <w:r>
        <w:rPr>
          <w:noProof/>
        </w:rPr>
        <w:instrText xml:space="preserve"> PAGEREF _Toc241911663 \h </w:instrText>
      </w:r>
      <w:r>
        <w:rPr>
          <w:noProof/>
        </w:rPr>
      </w:r>
      <w:r>
        <w:rPr>
          <w:noProof/>
        </w:rPr>
        <w:fldChar w:fldCharType="separate"/>
      </w:r>
      <w:r>
        <w:rPr>
          <w:noProof/>
        </w:rPr>
        <w:t>3</w:t>
      </w:r>
      <w:r>
        <w:rPr>
          <w:noProof/>
        </w:rPr>
        <w:fldChar w:fldCharType="end"/>
      </w:r>
    </w:p>
    <w:p w14:paraId="0F803C12" w14:textId="77777777" w:rsidR="00A7627D" w:rsidRDefault="00A7627D">
      <w:pPr>
        <w:pStyle w:val="TOC1"/>
        <w:rPr>
          <w:rFonts w:asciiTheme="minorHAnsi" w:hAnsiTheme="minorHAnsi"/>
          <w:noProof/>
          <w:sz w:val="24"/>
          <w:lang w:eastAsia="ja-JP"/>
        </w:rPr>
      </w:pPr>
      <w:r>
        <w:rPr>
          <w:noProof/>
        </w:rPr>
        <w:t>3.</w:t>
      </w:r>
      <w:r>
        <w:rPr>
          <w:rFonts w:asciiTheme="minorHAnsi" w:hAnsiTheme="minorHAnsi"/>
          <w:noProof/>
          <w:sz w:val="24"/>
          <w:lang w:eastAsia="ja-JP"/>
        </w:rPr>
        <w:tab/>
      </w:r>
      <w:r>
        <w:rPr>
          <w:noProof/>
        </w:rPr>
        <w:t>Infrastructure Configuration Changes</w:t>
      </w:r>
      <w:r>
        <w:rPr>
          <w:noProof/>
        </w:rPr>
        <w:tab/>
      </w:r>
      <w:r>
        <w:rPr>
          <w:noProof/>
        </w:rPr>
        <w:fldChar w:fldCharType="begin"/>
      </w:r>
      <w:r>
        <w:rPr>
          <w:noProof/>
        </w:rPr>
        <w:instrText xml:space="preserve"> PAGEREF _Toc241911664 \h </w:instrText>
      </w:r>
      <w:r>
        <w:rPr>
          <w:noProof/>
        </w:rPr>
      </w:r>
      <w:r>
        <w:rPr>
          <w:noProof/>
        </w:rPr>
        <w:fldChar w:fldCharType="separate"/>
      </w:r>
      <w:r>
        <w:rPr>
          <w:noProof/>
        </w:rPr>
        <w:t>4</w:t>
      </w:r>
      <w:r>
        <w:rPr>
          <w:noProof/>
        </w:rPr>
        <w:fldChar w:fldCharType="end"/>
      </w:r>
    </w:p>
    <w:p w14:paraId="458D4160" w14:textId="77777777" w:rsidR="00A7627D" w:rsidRDefault="00A7627D">
      <w:pPr>
        <w:pStyle w:val="TOC2"/>
        <w:tabs>
          <w:tab w:val="left" w:pos="827"/>
          <w:tab w:val="right" w:leader="dot" w:pos="8630"/>
        </w:tabs>
        <w:rPr>
          <w:rFonts w:asciiTheme="minorHAnsi" w:hAnsiTheme="minorHAnsi"/>
          <w:noProof/>
          <w:sz w:val="24"/>
          <w:lang w:eastAsia="ja-JP"/>
        </w:rPr>
      </w:pPr>
      <w:r>
        <w:rPr>
          <w:noProof/>
        </w:rPr>
        <w:t>3.1.</w:t>
      </w:r>
      <w:r>
        <w:rPr>
          <w:rFonts w:asciiTheme="minorHAnsi" w:hAnsiTheme="minorHAnsi"/>
          <w:noProof/>
          <w:sz w:val="24"/>
          <w:lang w:eastAsia="ja-JP"/>
        </w:rPr>
        <w:tab/>
      </w:r>
      <w:r>
        <w:rPr>
          <w:noProof/>
        </w:rPr>
        <w:t>MongoDB (Data Store Layer)</w:t>
      </w:r>
      <w:r>
        <w:rPr>
          <w:noProof/>
        </w:rPr>
        <w:tab/>
      </w:r>
      <w:r>
        <w:rPr>
          <w:noProof/>
        </w:rPr>
        <w:fldChar w:fldCharType="begin"/>
      </w:r>
      <w:r>
        <w:rPr>
          <w:noProof/>
        </w:rPr>
        <w:instrText xml:space="preserve"> PAGEREF _Toc241911665 \h </w:instrText>
      </w:r>
      <w:r>
        <w:rPr>
          <w:noProof/>
        </w:rPr>
      </w:r>
      <w:r>
        <w:rPr>
          <w:noProof/>
        </w:rPr>
        <w:fldChar w:fldCharType="separate"/>
      </w:r>
      <w:r>
        <w:rPr>
          <w:noProof/>
        </w:rPr>
        <w:t>4</w:t>
      </w:r>
      <w:r>
        <w:rPr>
          <w:noProof/>
        </w:rPr>
        <w:fldChar w:fldCharType="end"/>
      </w:r>
    </w:p>
    <w:p w14:paraId="5711DA9D" w14:textId="77777777" w:rsidR="00A7627D" w:rsidRDefault="00A7627D">
      <w:pPr>
        <w:pStyle w:val="TOC2"/>
        <w:tabs>
          <w:tab w:val="left" w:pos="827"/>
          <w:tab w:val="right" w:leader="dot" w:pos="8630"/>
        </w:tabs>
        <w:rPr>
          <w:rFonts w:asciiTheme="minorHAnsi" w:hAnsiTheme="minorHAnsi"/>
          <w:noProof/>
          <w:sz w:val="24"/>
          <w:lang w:eastAsia="ja-JP"/>
        </w:rPr>
      </w:pPr>
      <w:r>
        <w:rPr>
          <w:noProof/>
        </w:rPr>
        <w:t>3.2.</w:t>
      </w:r>
      <w:r>
        <w:rPr>
          <w:rFonts w:asciiTheme="minorHAnsi" w:hAnsiTheme="minorHAnsi"/>
          <w:noProof/>
          <w:sz w:val="24"/>
          <w:lang w:eastAsia="ja-JP"/>
        </w:rPr>
        <w:tab/>
      </w:r>
      <w:r>
        <w:rPr>
          <w:noProof/>
        </w:rPr>
        <w:t>Ingestion</w:t>
      </w:r>
      <w:r>
        <w:rPr>
          <w:noProof/>
        </w:rPr>
        <w:tab/>
      </w:r>
      <w:r>
        <w:rPr>
          <w:noProof/>
        </w:rPr>
        <w:fldChar w:fldCharType="begin"/>
      </w:r>
      <w:r>
        <w:rPr>
          <w:noProof/>
        </w:rPr>
        <w:instrText xml:space="preserve"> PAGEREF _Toc241911666 \h </w:instrText>
      </w:r>
      <w:r>
        <w:rPr>
          <w:noProof/>
        </w:rPr>
      </w:r>
      <w:r>
        <w:rPr>
          <w:noProof/>
        </w:rPr>
        <w:fldChar w:fldCharType="separate"/>
      </w:r>
      <w:r>
        <w:rPr>
          <w:noProof/>
        </w:rPr>
        <w:t>4</w:t>
      </w:r>
      <w:r>
        <w:rPr>
          <w:noProof/>
        </w:rPr>
        <w:fldChar w:fldCharType="end"/>
      </w:r>
    </w:p>
    <w:p w14:paraId="62FC9199" w14:textId="77777777" w:rsidR="00A7627D" w:rsidRDefault="00A7627D">
      <w:pPr>
        <w:pStyle w:val="TOC3"/>
        <w:tabs>
          <w:tab w:val="left" w:pos="1230"/>
          <w:tab w:val="right" w:leader="dot" w:pos="8630"/>
        </w:tabs>
        <w:rPr>
          <w:rFonts w:asciiTheme="minorHAnsi" w:hAnsiTheme="minorHAnsi"/>
          <w:noProof/>
          <w:sz w:val="24"/>
          <w:lang w:eastAsia="ja-JP"/>
        </w:rPr>
      </w:pPr>
      <w:r>
        <w:rPr>
          <w:noProof/>
        </w:rPr>
        <w:t>3.2.1.</w:t>
      </w:r>
      <w:r>
        <w:rPr>
          <w:rFonts w:asciiTheme="minorHAnsi" w:hAnsiTheme="minorHAnsi"/>
          <w:noProof/>
          <w:sz w:val="24"/>
          <w:lang w:eastAsia="ja-JP"/>
        </w:rPr>
        <w:tab/>
      </w:r>
      <w:r>
        <w:rPr>
          <w:noProof/>
        </w:rPr>
        <w:t>Landing Zones</w:t>
      </w:r>
      <w:r>
        <w:rPr>
          <w:noProof/>
        </w:rPr>
        <w:tab/>
      </w:r>
      <w:r>
        <w:rPr>
          <w:noProof/>
        </w:rPr>
        <w:fldChar w:fldCharType="begin"/>
      </w:r>
      <w:r>
        <w:rPr>
          <w:noProof/>
        </w:rPr>
        <w:instrText xml:space="preserve"> PAGEREF _Toc241911667 \h </w:instrText>
      </w:r>
      <w:r>
        <w:rPr>
          <w:noProof/>
        </w:rPr>
      </w:r>
      <w:r>
        <w:rPr>
          <w:noProof/>
        </w:rPr>
        <w:fldChar w:fldCharType="separate"/>
      </w:r>
      <w:r>
        <w:rPr>
          <w:noProof/>
        </w:rPr>
        <w:t>4</w:t>
      </w:r>
      <w:r>
        <w:rPr>
          <w:noProof/>
        </w:rPr>
        <w:fldChar w:fldCharType="end"/>
      </w:r>
    </w:p>
    <w:p w14:paraId="0E6A8F40" w14:textId="77777777" w:rsidR="00A7627D" w:rsidRDefault="00A7627D">
      <w:pPr>
        <w:pStyle w:val="TOC3"/>
        <w:tabs>
          <w:tab w:val="left" w:pos="1230"/>
          <w:tab w:val="right" w:leader="dot" w:pos="8630"/>
        </w:tabs>
        <w:rPr>
          <w:rFonts w:asciiTheme="minorHAnsi" w:hAnsiTheme="minorHAnsi"/>
          <w:noProof/>
          <w:sz w:val="24"/>
          <w:lang w:eastAsia="ja-JP"/>
        </w:rPr>
      </w:pPr>
      <w:r>
        <w:rPr>
          <w:noProof/>
        </w:rPr>
        <w:t>3.2.2.</w:t>
      </w:r>
      <w:r>
        <w:rPr>
          <w:rFonts w:asciiTheme="minorHAnsi" w:hAnsiTheme="minorHAnsi"/>
          <w:noProof/>
          <w:sz w:val="24"/>
          <w:lang w:eastAsia="ja-JP"/>
        </w:rPr>
        <w:tab/>
      </w:r>
      <w:r>
        <w:rPr>
          <w:noProof/>
        </w:rPr>
        <w:t>GlusterFS</w:t>
      </w:r>
      <w:r>
        <w:rPr>
          <w:noProof/>
        </w:rPr>
        <w:tab/>
      </w:r>
      <w:r>
        <w:rPr>
          <w:noProof/>
        </w:rPr>
        <w:fldChar w:fldCharType="begin"/>
      </w:r>
      <w:r>
        <w:rPr>
          <w:noProof/>
        </w:rPr>
        <w:instrText xml:space="preserve"> PAGEREF _Toc241911668 \h </w:instrText>
      </w:r>
      <w:r>
        <w:rPr>
          <w:noProof/>
        </w:rPr>
      </w:r>
      <w:r>
        <w:rPr>
          <w:noProof/>
        </w:rPr>
        <w:fldChar w:fldCharType="separate"/>
      </w:r>
      <w:r>
        <w:rPr>
          <w:noProof/>
        </w:rPr>
        <w:t>4</w:t>
      </w:r>
      <w:r>
        <w:rPr>
          <w:noProof/>
        </w:rPr>
        <w:fldChar w:fldCharType="end"/>
      </w:r>
    </w:p>
    <w:p w14:paraId="2906369C" w14:textId="77777777" w:rsidR="00A7627D" w:rsidRDefault="00A7627D">
      <w:pPr>
        <w:pStyle w:val="TOC3"/>
        <w:tabs>
          <w:tab w:val="left" w:pos="1230"/>
          <w:tab w:val="right" w:leader="dot" w:pos="8630"/>
        </w:tabs>
        <w:rPr>
          <w:rFonts w:asciiTheme="minorHAnsi" w:hAnsiTheme="minorHAnsi"/>
          <w:noProof/>
          <w:sz w:val="24"/>
          <w:lang w:eastAsia="ja-JP"/>
        </w:rPr>
      </w:pPr>
      <w:r>
        <w:rPr>
          <w:noProof/>
        </w:rPr>
        <w:t>3.2.3.</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_Toc241911669 \h </w:instrText>
      </w:r>
      <w:r>
        <w:rPr>
          <w:noProof/>
        </w:rPr>
      </w:r>
      <w:r>
        <w:rPr>
          <w:noProof/>
        </w:rPr>
        <w:fldChar w:fldCharType="separate"/>
      </w:r>
      <w:r>
        <w:rPr>
          <w:noProof/>
        </w:rPr>
        <w:t>4</w:t>
      </w:r>
      <w:r>
        <w:rPr>
          <w:noProof/>
        </w:rPr>
        <w:fldChar w:fldCharType="end"/>
      </w:r>
    </w:p>
    <w:p w14:paraId="6E69C687" w14:textId="77777777" w:rsidR="00A7627D" w:rsidRDefault="00A7627D">
      <w:pPr>
        <w:pStyle w:val="TOC3"/>
        <w:tabs>
          <w:tab w:val="left" w:pos="1230"/>
          <w:tab w:val="right" w:leader="dot" w:pos="8630"/>
        </w:tabs>
        <w:rPr>
          <w:rFonts w:asciiTheme="minorHAnsi" w:hAnsiTheme="minorHAnsi"/>
          <w:noProof/>
          <w:sz w:val="24"/>
          <w:lang w:eastAsia="ja-JP"/>
        </w:rPr>
      </w:pPr>
      <w:r>
        <w:rPr>
          <w:noProof/>
        </w:rPr>
        <w:t>3.2.4.</w:t>
      </w:r>
      <w:r>
        <w:rPr>
          <w:rFonts w:asciiTheme="minorHAnsi" w:hAnsiTheme="minorHAnsi"/>
          <w:noProof/>
          <w:sz w:val="24"/>
          <w:lang w:eastAsia="ja-JP"/>
        </w:rPr>
        <w:tab/>
      </w:r>
      <w:r>
        <w:rPr>
          <w:noProof/>
        </w:rPr>
        <w:t>Ingestion servers</w:t>
      </w:r>
      <w:r>
        <w:rPr>
          <w:noProof/>
        </w:rPr>
        <w:tab/>
      </w:r>
      <w:r>
        <w:rPr>
          <w:noProof/>
        </w:rPr>
        <w:fldChar w:fldCharType="begin"/>
      </w:r>
      <w:r>
        <w:rPr>
          <w:noProof/>
        </w:rPr>
        <w:instrText xml:space="preserve"> PAGEREF _Toc241911670 \h </w:instrText>
      </w:r>
      <w:r>
        <w:rPr>
          <w:noProof/>
        </w:rPr>
      </w:r>
      <w:r>
        <w:rPr>
          <w:noProof/>
        </w:rPr>
        <w:fldChar w:fldCharType="separate"/>
      </w:r>
      <w:r>
        <w:rPr>
          <w:noProof/>
        </w:rPr>
        <w:t>5</w:t>
      </w:r>
      <w:r>
        <w:rPr>
          <w:noProof/>
        </w:rPr>
        <w:fldChar w:fldCharType="end"/>
      </w:r>
    </w:p>
    <w:p w14:paraId="6AF20A4C" w14:textId="77777777" w:rsidR="00A7627D" w:rsidRDefault="00A7627D">
      <w:pPr>
        <w:pStyle w:val="TOC2"/>
        <w:tabs>
          <w:tab w:val="left" w:pos="827"/>
          <w:tab w:val="right" w:leader="dot" w:pos="8630"/>
        </w:tabs>
        <w:rPr>
          <w:rFonts w:asciiTheme="minorHAnsi" w:hAnsiTheme="minorHAnsi"/>
          <w:noProof/>
          <w:sz w:val="24"/>
          <w:lang w:eastAsia="ja-JP"/>
        </w:rPr>
      </w:pPr>
      <w:r>
        <w:rPr>
          <w:noProof/>
        </w:rPr>
        <w:t>3.3.</w:t>
      </w:r>
      <w:r>
        <w:rPr>
          <w:rFonts w:asciiTheme="minorHAnsi" w:hAnsiTheme="minorHAnsi"/>
          <w:noProof/>
          <w:sz w:val="24"/>
          <w:lang w:eastAsia="ja-JP"/>
        </w:rPr>
        <w:tab/>
      </w:r>
      <w:r>
        <w:rPr>
          <w:noProof/>
        </w:rPr>
        <w:t>Portal</w:t>
      </w:r>
      <w:r>
        <w:rPr>
          <w:noProof/>
        </w:rPr>
        <w:tab/>
      </w:r>
      <w:r>
        <w:rPr>
          <w:noProof/>
        </w:rPr>
        <w:fldChar w:fldCharType="begin"/>
      </w:r>
      <w:r>
        <w:rPr>
          <w:noProof/>
        </w:rPr>
        <w:instrText xml:space="preserve"> PAGEREF _Toc241911671 \h </w:instrText>
      </w:r>
      <w:r>
        <w:rPr>
          <w:noProof/>
        </w:rPr>
      </w:r>
      <w:r>
        <w:rPr>
          <w:noProof/>
        </w:rPr>
        <w:fldChar w:fldCharType="separate"/>
      </w:r>
      <w:r>
        <w:rPr>
          <w:noProof/>
        </w:rPr>
        <w:t>5</w:t>
      </w:r>
      <w:r>
        <w:rPr>
          <w:noProof/>
        </w:rPr>
        <w:fldChar w:fldCharType="end"/>
      </w:r>
    </w:p>
    <w:p w14:paraId="6281FD1E" w14:textId="77777777" w:rsidR="00A7627D" w:rsidRDefault="00A7627D">
      <w:pPr>
        <w:pStyle w:val="TOC2"/>
        <w:tabs>
          <w:tab w:val="left" w:pos="827"/>
          <w:tab w:val="right" w:leader="dot" w:pos="8630"/>
        </w:tabs>
        <w:rPr>
          <w:rFonts w:asciiTheme="minorHAnsi" w:hAnsiTheme="minorHAnsi"/>
          <w:noProof/>
          <w:sz w:val="24"/>
          <w:lang w:eastAsia="ja-JP"/>
        </w:rPr>
      </w:pPr>
      <w:r>
        <w:rPr>
          <w:noProof/>
        </w:rPr>
        <w:t>3.4.</w:t>
      </w:r>
      <w:r>
        <w:rPr>
          <w:rFonts w:asciiTheme="minorHAnsi" w:hAnsiTheme="minorHAnsi"/>
          <w:noProof/>
          <w:sz w:val="24"/>
          <w:lang w:eastAsia="ja-JP"/>
        </w:rPr>
        <w:tab/>
      </w:r>
      <w:r>
        <w:rPr>
          <w:noProof/>
        </w:rPr>
        <w:t>API</w:t>
      </w:r>
      <w:r>
        <w:rPr>
          <w:noProof/>
        </w:rPr>
        <w:tab/>
      </w:r>
      <w:r>
        <w:rPr>
          <w:noProof/>
        </w:rPr>
        <w:fldChar w:fldCharType="begin"/>
      </w:r>
      <w:r>
        <w:rPr>
          <w:noProof/>
        </w:rPr>
        <w:instrText xml:space="preserve"> PAGEREF _Toc241911672 \h </w:instrText>
      </w:r>
      <w:r>
        <w:rPr>
          <w:noProof/>
        </w:rPr>
      </w:r>
      <w:r>
        <w:rPr>
          <w:noProof/>
        </w:rPr>
        <w:fldChar w:fldCharType="separate"/>
      </w:r>
      <w:r>
        <w:rPr>
          <w:noProof/>
        </w:rPr>
        <w:t>5</w:t>
      </w:r>
      <w:r>
        <w:rPr>
          <w:noProof/>
        </w:rPr>
        <w:fldChar w:fldCharType="end"/>
      </w:r>
    </w:p>
    <w:p w14:paraId="2FD85D50" w14:textId="77777777" w:rsidR="00A7627D" w:rsidRDefault="00A7627D">
      <w:pPr>
        <w:pStyle w:val="TOC2"/>
        <w:tabs>
          <w:tab w:val="left" w:pos="827"/>
          <w:tab w:val="right" w:leader="dot" w:pos="8630"/>
        </w:tabs>
        <w:rPr>
          <w:rFonts w:asciiTheme="minorHAnsi" w:hAnsiTheme="minorHAnsi"/>
          <w:noProof/>
          <w:sz w:val="24"/>
          <w:lang w:eastAsia="ja-JP"/>
        </w:rPr>
      </w:pPr>
      <w:r>
        <w:rPr>
          <w:noProof/>
        </w:rPr>
        <w:t>3.5.</w:t>
      </w:r>
      <w:r>
        <w:rPr>
          <w:rFonts w:asciiTheme="minorHAnsi" w:hAnsiTheme="minorHAnsi"/>
          <w:noProof/>
          <w:sz w:val="24"/>
          <w:lang w:eastAsia="ja-JP"/>
        </w:rPr>
        <w:tab/>
      </w:r>
      <w:r>
        <w:rPr>
          <w:noProof/>
        </w:rPr>
        <w:t>Data Browser</w:t>
      </w:r>
      <w:r>
        <w:rPr>
          <w:noProof/>
        </w:rPr>
        <w:tab/>
      </w:r>
      <w:r>
        <w:rPr>
          <w:noProof/>
        </w:rPr>
        <w:fldChar w:fldCharType="begin"/>
      </w:r>
      <w:r>
        <w:rPr>
          <w:noProof/>
        </w:rPr>
        <w:instrText xml:space="preserve"> PAGEREF _Toc241911673 \h </w:instrText>
      </w:r>
      <w:r>
        <w:rPr>
          <w:noProof/>
        </w:rPr>
      </w:r>
      <w:r>
        <w:rPr>
          <w:noProof/>
        </w:rPr>
        <w:fldChar w:fldCharType="separate"/>
      </w:r>
      <w:r>
        <w:rPr>
          <w:noProof/>
        </w:rPr>
        <w:t>5</w:t>
      </w:r>
      <w:r>
        <w:rPr>
          <w:noProof/>
        </w:rPr>
        <w:fldChar w:fldCharType="end"/>
      </w:r>
    </w:p>
    <w:p w14:paraId="1A8091BE" w14:textId="77777777" w:rsidR="00A7627D" w:rsidRDefault="00A7627D">
      <w:pPr>
        <w:pStyle w:val="TOC2"/>
        <w:tabs>
          <w:tab w:val="left" w:pos="827"/>
          <w:tab w:val="right" w:leader="dot" w:pos="8630"/>
        </w:tabs>
        <w:rPr>
          <w:rFonts w:asciiTheme="minorHAnsi" w:hAnsiTheme="minorHAnsi"/>
          <w:noProof/>
          <w:sz w:val="24"/>
          <w:lang w:eastAsia="ja-JP"/>
        </w:rPr>
      </w:pPr>
      <w:r>
        <w:rPr>
          <w:noProof/>
        </w:rPr>
        <w:t>3.6.</w:t>
      </w:r>
      <w:r>
        <w:rPr>
          <w:rFonts w:asciiTheme="minorHAnsi" w:hAnsiTheme="minorHAnsi"/>
          <w:noProof/>
          <w:sz w:val="24"/>
          <w:lang w:eastAsia="ja-JP"/>
        </w:rPr>
        <w:tab/>
      </w:r>
      <w:r>
        <w:rPr>
          <w:noProof/>
        </w:rPr>
        <w:t>Admin Tools</w:t>
      </w:r>
      <w:r>
        <w:rPr>
          <w:noProof/>
        </w:rPr>
        <w:tab/>
      </w:r>
      <w:r>
        <w:rPr>
          <w:noProof/>
        </w:rPr>
        <w:fldChar w:fldCharType="begin"/>
      </w:r>
      <w:r>
        <w:rPr>
          <w:noProof/>
        </w:rPr>
        <w:instrText xml:space="preserve"> PAGEREF _Toc241911674 \h </w:instrText>
      </w:r>
      <w:r>
        <w:rPr>
          <w:noProof/>
        </w:rPr>
      </w:r>
      <w:r>
        <w:rPr>
          <w:noProof/>
        </w:rPr>
        <w:fldChar w:fldCharType="separate"/>
      </w:r>
      <w:r>
        <w:rPr>
          <w:noProof/>
        </w:rPr>
        <w:t>5</w:t>
      </w:r>
      <w:r>
        <w:rPr>
          <w:noProof/>
        </w:rPr>
        <w:fldChar w:fldCharType="end"/>
      </w:r>
    </w:p>
    <w:p w14:paraId="5163EB08" w14:textId="77777777" w:rsidR="00A7627D" w:rsidRDefault="00A7627D">
      <w:pPr>
        <w:pStyle w:val="TOC2"/>
        <w:tabs>
          <w:tab w:val="left" w:pos="827"/>
          <w:tab w:val="right" w:leader="dot" w:pos="8630"/>
        </w:tabs>
        <w:rPr>
          <w:rFonts w:asciiTheme="minorHAnsi" w:hAnsiTheme="minorHAnsi"/>
          <w:noProof/>
          <w:sz w:val="24"/>
          <w:lang w:eastAsia="ja-JP"/>
        </w:rPr>
      </w:pPr>
      <w:r>
        <w:rPr>
          <w:noProof/>
        </w:rPr>
        <w:t>3.7.</w:t>
      </w:r>
      <w:r>
        <w:rPr>
          <w:rFonts w:asciiTheme="minorHAnsi" w:hAnsiTheme="minorHAnsi"/>
          <w:noProof/>
          <w:sz w:val="24"/>
          <w:lang w:eastAsia="ja-JP"/>
        </w:rPr>
        <w:tab/>
      </w:r>
      <w:r>
        <w:rPr>
          <w:noProof/>
        </w:rPr>
        <w:t>Simple IDP</w:t>
      </w:r>
      <w:r>
        <w:rPr>
          <w:noProof/>
        </w:rPr>
        <w:tab/>
      </w:r>
      <w:r>
        <w:rPr>
          <w:noProof/>
        </w:rPr>
        <w:fldChar w:fldCharType="begin"/>
      </w:r>
      <w:r>
        <w:rPr>
          <w:noProof/>
        </w:rPr>
        <w:instrText xml:space="preserve"> PAGEREF _Toc241911675 \h </w:instrText>
      </w:r>
      <w:r>
        <w:rPr>
          <w:noProof/>
        </w:rPr>
      </w:r>
      <w:r>
        <w:rPr>
          <w:noProof/>
        </w:rPr>
        <w:fldChar w:fldCharType="separate"/>
      </w:r>
      <w:r>
        <w:rPr>
          <w:noProof/>
        </w:rPr>
        <w:t>5</w:t>
      </w:r>
      <w:r>
        <w:rPr>
          <w:noProof/>
        </w:rPr>
        <w:fldChar w:fldCharType="end"/>
      </w:r>
    </w:p>
    <w:p w14:paraId="013C76EA" w14:textId="77777777" w:rsidR="00A7627D" w:rsidRDefault="00A7627D">
      <w:pPr>
        <w:pStyle w:val="TOC2"/>
        <w:tabs>
          <w:tab w:val="left" w:pos="827"/>
          <w:tab w:val="right" w:leader="dot" w:pos="8630"/>
        </w:tabs>
        <w:rPr>
          <w:rFonts w:asciiTheme="minorHAnsi" w:hAnsiTheme="minorHAnsi"/>
          <w:noProof/>
          <w:sz w:val="24"/>
          <w:lang w:eastAsia="ja-JP"/>
        </w:rPr>
      </w:pPr>
      <w:r>
        <w:rPr>
          <w:noProof/>
        </w:rPr>
        <w:t>3.8.</w:t>
      </w:r>
      <w:r>
        <w:rPr>
          <w:rFonts w:asciiTheme="minorHAnsi" w:hAnsiTheme="minorHAnsi"/>
          <w:noProof/>
          <w:sz w:val="24"/>
          <w:lang w:eastAsia="ja-JP"/>
        </w:rPr>
        <w:tab/>
      </w:r>
      <w:r>
        <w:rPr>
          <w:noProof/>
        </w:rPr>
        <w:t>Search</w:t>
      </w:r>
      <w:r>
        <w:rPr>
          <w:noProof/>
        </w:rPr>
        <w:tab/>
      </w:r>
      <w:r>
        <w:rPr>
          <w:noProof/>
        </w:rPr>
        <w:fldChar w:fldCharType="begin"/>
      </w:r>
      <w:r>
        <w:rPr>
          <w:noProof/>
        </w:rPr>
        <w:instrText xml:space="preserve"> PAGEREF _Toc241911676 \h </w:instrText>
      </w:r>
      <w:r>
        <w:rPr>
          <w:noProof/>
        </w:rPr>
      </w:r>
      <w:r>
        <w:rPr>
          <w:noProof/>
        </w:rPr>
        <w:fldChar w:fldCharType="separate"/>
      </w:r>
      <w:r>
        <w:rPr>
          <w:noProof/>
        </w:rPr>
        <w:t>5</w:t>
      </w:r>
      <w:r>
        <w:rPr>
          <w:noProof/>
        </w:rPr>
        <w:fldChar w:fldCharType="end"/>
      </w:r>
    </w:p>
    <w:p w14:paraId="07AA9CCB" w14:textId="77777777" w:rsidR="00A7627D" w:rsidRDefault="00A7627D">
      <w:pPr>
        <w:pStyle w:val="TOC1"/>
        <w:rPr>
          <w:rFonts w:asciiTheme="minorHAnsi" w:hAnsiTheme="minorHAnsi"/>
          <w:noProof/>
          <w:sz w:val="24"/>
          <w:lang w:eastAsia="ja-JP"/>
        </w:rPr>
      </w:pPr>
      <w:r>
        <w:rPr>
          <w:noProof/>
        </w:rPr>
        <w:t>4.</w:t>
      </w:r>
      <w:r>
        <w:rPr>
          <w:rFonts w:asciiTheme="minorHAnsi" w:hAnsiTheme="minorHAnsi"/>
          <w:noProof/>
          <w:sz w:val="24"/>
          <w:lang w:eastAsia="ja-JP"/>
        </w:rPr>
        <w:tab/>
      </w:r>
      <w:r>
        <w:rPr>
          <w:noProof/>
        </w:rPr>
        <w:t>Suggested Base Configuration Changes</w:t>
      </w:r>
      <w:r>
        <w:rPr>
          <w:noProof/>
        </w:rPr>
        <w:tab/>
      </w:r>
      <w:r>
        <w:rPr>
          <w:noProof/>
        </w:rPr>
        <w:fldChar w:fldCharType="begin"/>
      </w:r>
      <w:r>
        <w:rPr>
          <w:noProof/>
        </w:rPr>
        <w:instrText xml:space="preserve"> PAGEREF _Toc241911677 \h </w:instrText>
      </w:r>
      <w:r>
        <w:rPr>
          <w:noProof/>
        </w:rPr>
      </w:r>
      <w:r>
        <w:rPr>
          <w:noProof/>
        </w:rPr>
        <w:fldChar w:fldCharType="separate"/>
      </w:r>
      <w:r>
        <w:rPr>
          <w:noProof/>
        </w:rPr>
        <w:t>5</w:t>
      </w:r>
      <w:r>
        <w:rPr>
          <w:noProof/>
        </w:rPr>
        <w:fldChar w:fldCharType="end"/>
      </w:r>
    </w:p>
    <w:p w14:paraId="374DCA8D" w14:textId="77777777" w:rsidR="00A7627D" w:rsidRDefault="00A7627D">
      <w:pPr>
        <w:pStyle w:val="TOC2"/>
        <w:tabs>
          <w:tab w:val="left" w:pos="827"/>
          <w:tab w:val="right" w:leader="dot" w:pos="8630"/>
        </w:tabs>
        <w:rPr>
          <w:rFonts w:asciiTheme="minorHAnsi" w:hAnsiTheme="minorHAnsi"/>
          <w:noProof/>
          <w:sz w:val="24"/>
          <w:lang w:eastAsia="ja-JP"/>
        </w:rPr>
      </w:pPr>
      <w:r>
        <w:rPr>
          <w:noProof/>
        </w:rPr>
        <w:t>4.1.</w:t>
      </w:r>
      <w:r>
        <w:rPr>
          <w:rFonts w:asciiTheme="minorHAnsi" w:hAnsiTheme="minorHAnsi"/>
          <w:noProof/>
          <w:sz w:val="24"/>
          <w:lang w:eastAsia="ja-JP"/>
        </w:rPr>
        <w:tab/>
      </w:r>
      <w:r>
        <w:rPr>
          <w:noProof/>
        </w:rPr>
        <w:t>sli.properties</w:t>
      </w:r>
      <w:r>
        <w:rPr>
          <w:noProof/>
        </w:rPr>
        <w:tab/>
      </w:r>
      <w:r>
        <w:rPr>
          <w:noProof/>
        </w:rPr>
        <w:fldChar w:fldCharType="begin"/>
      </w:r>
      <w:r>
        <w:rPr>
          <w:noProof/>
        </w:rPr>
        <w:instrText xml:space="preserve"> PAGEREF _Toc241911678 \h </w:instrText>
      </w:r>
      <w:r>
        <w:rPr>
          <w:noProof/>
        </w:rPr>
      </w:r>
      <w:r>
        <w:rPr>
          <w:noProof/>
        </w:rPr>
        <w:fldChar w:fldCharType="separate"/>
      </w:r>
      <w:r>
        <w:rPr>
          <w:noProof/>
        </w:rPr>
        <w:t>5</w:t>
      </w:r>
      <w:r>
        <w:rPr>
          <w:noProof/>
        </w:rPr>
        <w:fldChar w:fldCharType="end"/>
      </w:r>
    </w:p>
    <w:p w14:paraId="3E60480B" w14:textId="77777777" w:rsidR="00A7627D" w:rsidRDefault="00A7627D">
      <w:pPr>
        <w:pStyle w:val="TOC2"/>
        <w:tabs>
          <w:tab w:val="left" w:pos="827"/>
          <w:tab w:val="right" w:leader="dot" w:pos="8630"/>
        </w:tabs>
        <w:rPr>
          <w:rFonts w:asciiTheme="minorHAnsi" w:hAnsiTheme="minorHAnsi"/>
          <w:noProof/>
          <w:sz w:val="24"/>
          <w:lang w:eastAsia="ja-JP"/>
        </w:rPr>
      </w:pPr>
      <w:r>
        <w:rPr>
          <w:noProof/>
        </w:rPr>
        <w:t>4.2.</w:t>
      </w:r>
      <w:r>
        <w:rPr>
          <w:rFonts w:asciiTheme="minorHAnsi" w:hAnsiTheme="minorHAnsi"/>
          <w:noProof/>
          <w:sz w:val="24"/>
          <w:lang w:eastAsia="ja-JP"/>
        </w:rPr>
        <w:tab/>
      </w:r>
      <w:r>
        <w:rPr>
          <w:noProof/>
        </w:rPr>
        <w:t>Portal Application sli.properties</w:t>
      </w:r>
      <w:r>
        <w:rPr>
          <w:noProof/>
        </w:rPr>
        <w:tab/>
      </w:r>
      <w:r>
        <w:rPr>
          <w:noProof/>
        </w:rPr>
        <w:fldChar w:fldCharType="begin"/>
      </w:r>
      <w:r>
        <w:rPr>
          <w:noProof/>
        </w:rPr>
        <w:instrText xml:space="preserve"> PAGEREF _Toc241911679 \h </w:instrText>
      </w:r>
      <w:r>
        <w:rPr>
          <w:noProof/>
        </w:rPr>
      </w:r>
      <w:r>
        <w:rPr>
          <w:noProof/>
        </w:rPr>
        <w:fldChar w:fldCharType="separate"/>
      </w:r>
      <w:r>
        <w:rPr>
          <w:noProof/>
        </w:rPr>
        <w:t>5</w:t>
      </w:r>
      <w:r>
        <w:rPr>
          <w:noProof/>
        </w:rPr>
        <w:fldChar w:fldCharType="end"/>
      </w:r>
    </w:p>
    <w:p w14:paraId="0EB8B4CD" w14:textId="77777777" w:rsidR="00A7627D" w:rsidRDefault="00A7627D">
      <w:pPr>
        <w:pStyle w:val="TOC2"/>
        <w:tabs>
          <w:tab w:val="left" w:pos="827"/>
          <w:tab w:val="right" w:leader="dot" w:pos="8630"/>
        </w:tabs>
        <w:rPr>
          <w:rFonts w:asciiTheme="minorHAnsi" w:hAnsiTheme="minorHAnsi"/>
          <w:noProof/>
          <w:sz w:val="24"/>
          <w:lang w:eastAsia="ja-JP"/>
        </w:rPr>
      </w:pPr>
      <w:r>
        <w:rPr>
          <w:noProof/>
        </w:rPr>
        <w:t>4.3.</w:t>
      </w:r>
      <w:r>
        <w:rPr>
          <w:rFonts w:asciiTheme="minorHAnsi" w:hAnsiTheme="minorHAnsi"/>
          <w:noProof/>
          <w:sz w:val="24"/>
          <w:lang w:eastAsia="ja-JP"/>
        </w:rPr>
        <w:tab/>
      </w:r>
      <w:r>
        <w:rPr>
          <w:noProof/>
        </w:rPr>
        <w:t>portal-ext.properties</w:t>
      </w:r>
      <w:r>
        <w:rPr>
          <w:noProof/>
        </w:rPr>
        <w:tab/>
      </w:r>
      <w:r>
        <w:rPr>
          <w:noProof/>
        </w:rPr>
        <w:fldChar w:fldCharType="begin"/>
      </w:r>
      <w:r>
        <w:rPr>
          <w:noProof/>
        </w:rPr>
        <w:instrText xml:space="preserve"> PAGEREF _Toc241911680 \h </w:instrText>
      </w:r>
      <w:r>
        <w:rPr>
          <w:noProof/>
        </w:rPr>
      </w:r>
      <w:r>
        <w:rPr>
          <w:noProof/>
        </w:rPr>
        <w:fldChar w:fldCharType="separate"/>
      </w:r>
      <w:r>
        <w:rPr>
          <w:noProof/>
        </w:rPr>
        <w:t>5</w:t>
      </w:r>
      <w:r>
        <w:rPr>
          <w:noProof/>
        </w:rPr>
        <w:fldChar w:fldCharType="end"/>
      </w:r>
    </w:p>
    <w:p w14:paraId="5EFCD80A" w14:textId="77777777" w:rsidR="00A7627D" w:rsidRDefault="00A7627D">
      <w:pPr>
        <w:pStyle w:val="TOC2"/>
        <w:tabs>
          <w:tab w:val="left" w:pos="827"/>
          <w:tab w:val="right" w:leader="dot" w:pos="8630"/>
        </w:tabs>
        <w:rPr>
          <w:rFonts w:asciiTheme="minorHAnsi" w:hAnsiTheme="minorHAnsi"/>
          <w:noProof/>
          <w:sz w:val="24"/>
          <w:lang w:eastAsia="ja-JP"/>
        </w:rPr>
      </w:pPr>
      <w:r>
        <w:rPr>
          <w:noProof/>
        </w:rPr>
        <w:t>4.4.</w:t>
      </w:r>
      <w:r>
        <w:rPr>
          <w:rFonts w:asciiTheme="minorHAnsi" w:hAnsiTheme="minorHAnsi"/>
          <w:noProof/>
          <w:sz w:val="24"/>
          <w:lang w:eastAsia="ja-JP"/>
        </w:rPr>
        <w:tab/>
      </w:r>
      <w:r>
        <w:rPr>
          <w:noProof/>
        </w:rPr>
        <w:t>Admin config.yml</w:t>
      </w:r>
      <w:r>
        <w:rPr>
          <w:noProof/>
        </w:rPr>
        <w:tab/>
      </w:r>
      <w:r>
        <w:rPr>
          <w:noProof/>
        </w:rPr>
        <w:fldChar w:fldCharType="begin"/>
      </w:r>
      <w:r>
        <w:rPr>
          <w:noProof/>
        </w:rPr>
        <w:instrText xml:space="preserve"> PAGEREF _Toc241911681 \h </w:instrText>
      </w:r>
      <w:r>
        <w:rPr>
          <w:noProof/>
        </w:rPr>
      </w:r>
      <w:r>
        <w:rPr>
          <w:noProof/>
        </w:rPr>
        <w:fldChar w:fldCharType="separate"/>
      </w:r>
      <w:r>
        <w:rPr>
          <w:noProof/>
        </w:rPr>
        <w:t>5</w:t>
      </w:r>
      <w:r>
        <w:rPr>
          <w:noProof/>
        </w:rPr>
        <w:fldChar w:fldCharType="end"/>
      </w:r>
    </w:p>
    <w:p w14:paraId="24F8E0FC" w14:textId="77777777" w:rsidR="00A7627D" w:rsidRDefault="00A7627D">
      <w:pPr>
        <w:pStyle w:val="TOC2"/>
        <w:tabs>
          <w:tab w:val="left" w:pos="827"/>
          <w:tab w:val="right" w:leader="dot" w:pos="8630"/>
        </w:tabs>
        <w:rPr>
          <w:rFonts w:asciiTheme="minorHAnsi" w:hAnsiTheme="minorHAnsi"/>
          <w:noProof/>
          <w:sz w:val="24"/>
          <w:lang w:eastAsia="ja-JP"/>
        </w:rPr>
      </w:pPr>
      <w:r>
        <w:rPr>
          <w:noProof/>
        </w:rPr>
        <w:t>4.5.</w:t>
      </w:r>
      <w:r>
        <w:rPr>
          <w:rFonts w:asciiTheme="minorHAnsi" w:hAnsiTheme="minorHAnsi"/>
          <w:noProof/>
          <w:sz w:val="24"/>
          <w:lang w:eastAsia="ja-JP"/>
        </w:rPr>
        <w:tab/>
      </w:r>
      <w:r>
        <w:rPr>
          <w:noProof/>
        </w:rPr>
        <w:t>Data browser config.yml</w:t>
      </w:r>
      <w:r>
        <w:rPr>
          <w:noProof/>
        </w:rPr>
        <w:tab/>
      </w:r>
      <w:r>
        <w:rPr>
          <w:noProof/>
        </w:rPr>
        <w:fldChar w:fldCharType="begin"/>
      </w:r>
      <w:r>
        <w:rPr>
          <w:noProof/>
        </w:rPr>
        <w:instrText xml:space="preserve"> PAGEREF _Toc241911682 \h </w:instrText>
      </w:r>
      <w:r>
        <w:rPr>
          <w:noProof/>
        </w:rPr>
      </w:r>
      <w:r>
        <w:rPr>
          <w:noProof/>
        </w:rPr>
        <w:fldChar w:fldCharType="separate"/>
      </w:r>
      <w:r>
        <w:rPr>
          <w:noProof/>
        </w:rPr>
        <w:t>6</w:t>
      </w:r>
      <w:r>
        <w:rPr>
          <w:noProof/>
        </w:rPr>
        <w:fldChar w:fldCharType="end"/>
      </w:r>
    </w:p>
    <w:p w14:paraId="7ADBE5DB" w14:textId="77777777" w:rsidR="00A7627D" w:rsidRDefault="00A7627D">
      <w:pPr>
        <w:pStyle w:val="TOC2"/>
        <w:tabs>
          <w:tab w:val="left" w:pos="827"/>
          <w:tab w:val="right" w:leader="dot" w:pos="8630"/>
        </w:tabs>
        <w:rPr>
          <w:rFonts w:asciiTheme="minorHAnsi" w:hAnsiTheme="minorHAnsi"/>
          <w:noProof/>
          <w:sz w:val="24"/>
          <w:lang w:eastAsia="ja-JP"/>
        </w:rPr>
      </w:pPr>
      <w:r>
        <w:rPr>
          <w:noProof/>
        </w:rPr>
        <w:t>4.6.</w:t>
      </w:r>
      <w:r>
        <w:rPr>
          <w:rFonts w:asciiTheme="minorHAnsi" w:hAnsiTheme="minorHAnsi"/>
          <w:noProof/>
          <w:sz w:val="24"/>
          <w:lang w:eastAsia="ja-JP"/>
        </w:rPr>
        <w:tab/>
      </w:r>
      <w:r>
        <w:rPr>
          <w:noProof/>
        </w:rPr>
        <w:t>Apache Tomcat</w:t>
      </w:r>
      <w:r>
        <w:rPr>
          <w:noProof/>
        </w:rPr>
        <w:tab/>
      </w:r>
      <w:r>
        <w:rPr>
          <w:noProof/>
        </w:rPr>
        <w:fldChar w:fldCharType="begin"/>
      </w:r>
      <w:r>
        <w:rPr>
          <w:noProof/>
        </w:rPr>
        <w:instrText xml:space="preserve"> PAGEREF _Toc241911683 \h </w:instrText>
      </w:r>
      <w:r>
        <w:rPr>
          <w:noProof/>
        </w:rPr>
      </w:r>
      <w:r>
        <w:rPr>
          <w:noProof/>
        </w:rPr>
        <w:fldChar w:fldCharType="separate"/>
      </w:r>
      <w:r>
        <w:rPr>
          <w:noProof/>
        </w:rPr>
        <w:t>6</w:t>
      </w:r>
      <w:r>
        <w:rPr>
          <w:noProof/>
        </w:rPr>
        <w:fldChar w:fldCharType="end"/>
      </w:r>
    </w:p>
    <w:p w14:paraId="610DF93E" w14:textId="77777777" w:rsidR="00A7627D" w:rsidRDefault="00A7627D">
      <w:pPr>
        <w:pStyle w:val="TOC2"/>
        <w:tabs>
          <w:tab w:val="left" w:pos="827"/>
          <w:tab w:val="right" w:leader="dot" w:pos="8630"/>
        </w:tabs>
        <w:rPr>
          <w:rFonts w:asciiTheme="minorHAnsi" w:hAnsiTheme="minorHAnsi"/>
          <w:noProof/>
          <w:sz w:val="24"/>
          <w:lang w:eastAsia="ja-JP"/>
        </w:rPr>
      </w:pPr>
      <w:r>
        <w:rPr>
          <w:noProof/>
        </w:rPr>
        <w:t>4.7.</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_Toc241911684 \h </w:instrText>
      </w:r>
      <w:r>
        <w:rPr>
          <w:noProof/>
        </w:rPr>
      </w:r>
      <w:r>
        <w:rPr>
          <w:noProof/>
        </w:rPr>
        <w:fldChar w:fldCharType="separate"/>
      </w:r>
      <w:r>
        <w:rPr>
          <w:noProof/>
        </w:rPr>
        <w:t>6</w:t>
      </w:r>
      <w:r>
        <w:rPr>
          <w:noProof/>
        </w:rPr>
        <w:fldChar w:fldCharType="end"/>
      </w:r>
    </w:p>
    <w:p w14:paraId="0636A97F" w14:textId="23D7DA3B" w:rsidR="00B526B5" w:rsidRPr="009C41CE" w:rsidRDefault="006B1425" w:rsidP="0015161D">
      <w:pPr>
        <w:rPr>
          <w:color w:val="676767"/>
        </w:rPr>
      </w:pPr>
      <w:r w:rsidRPr="009C41CE">
        <w:rPr>
          <w:color w:val="676767"/>
        </w:rPr>
        <w:fldChar w:fldCharType="end"/>
      </w:r>
    </w:p>
    <w:p w14:paraId="7A1122B5" w14:textId="77777777" w:rsidR="00B526B5" w:rsidRPr="009C41CE" w:rsidRDefault="00B526B5" w:rsidP="0015161D">
      <w:pPr>
        <w:rPr>
          <w:color w:val="676767"/>
        </w:rPr>
      </w:pPr>
    </w:p>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4949FC">
      <w:pPr>
        <w:pStyle w:val="Heading1"/>
      </w:pPr>
      <w:bookmarkStart w:id="1" w:name="_Toc241911661"/>
      <w:r w:rsidRPr="00367B5A">
        <w:t>Purpose</w:t>
      </w:r>
      <w:bookmarkEnd w:id="1"/>
    </w:p>
    <w:p w14:paraId="4470BC51" w14:textId="2739C7E4" w:rsidR="007940B5" w:rsidRDefault="00C80767" w:rsidP="00326314">
      <w:pPr>
        <w:rPr>
          <w:color w:val="676767"/>
        </w:rPr>
      </w:pPr>
      <w:r w:rsidRPr="009C41CE">
        <w:rPr>
          <w:color w:val="676767"/>
        </w:rPr>
        <w:t xml:space="preserve">This document is intended to provide </w:t>
      </w:r>
      <w:r w:rsidR="00CE2498">
        <w:rPr>
          <w:color w:val="676767"/>
        </w:rPr>
        <w:t>operations with information necessary to update from a previous release to a current release in</w:t>
      </w:r>
      <w:r w:rsidRPr="009C41CE">
        <w:rPr>
          <w:color w:val="676767"/>
        </w:rPr>
        <w:t xml:space="preserve"> the </w:t>
      </w:r>
      <w:proofErr w:type="spellStart"/>
      <w:r w:rsidRPr="009C41CE">
        <w:rPr>
          <w:color w:val="676767"/>
        </w:rPr>
        <w:t>inBloom</w:t>
      </w:r>
      <w:proofErr w:type="spellEnd"/>
      <w:r w:rsidR="00176B4E" w:rsidRPr="009C41CE">
        <w:rPr>
          <w:color w:val="676767"/>
        </w:rPr>
        <w:t>™</w:t>
      </w:r>
      <w:r w:rsidRPr="009C41CE">
        <w:rPr>
          <w:color w:val="676767"/>
        </w:rPr>
        <w:t xml:space="preserve"> Prod</w:t>
      </w:r>
      <w:r w:rsidR="00CE2498">
        <w:rPr>
          <w:color w:val="676767"/>
        </w:rPr>
        <w:t>uction and Sandbox environments.</w:t>
      </w:r>
      <w:r w:rsidRPr="009C41CE">
        <w:rPr>
          <w:color w:val="676767"/>
        </w:rPr>
        <w:t xml:space="preserve"> </w:t>
      </w:r>
    </w:p>
    <w:p w14:paraId="5E191E79" w14:textId="77777777" w:rsidR="00CE2498" w:rsidRDefault="00CE2498" w:rsidP="00326314">
      <w:pPr>
        <w:rPr>
          <w:color w:val="676767"/>
        </w:rPr>
      </w:pPr>
    </w:p>
    <w:p w14:paraId="04B2DDE7" w14:textId="5CF7A781" w:rsidR="00CE2498" w:rsidRDefault="00CE2498" w:rsidP="00326314">
      <w:pPr>
        <w:rPr>
          <w:color w:val="676767"/>
        </w:rPr>
      </w:pPr>
      <w:r w:rsidRPr="009C41CE">
        <w:rPr>
          <w:color w:val="676767"/>
        </w:rPr>
        <w:t>This document provides minimum deployment footprints for this release, as well as an estimated footprint necessary for 5M students, and the Sandbox developer environment.</w:t>
      </w:r>
    </w:p>
    <w:p w14:paraId="560BFB0E" w14:textId="77777777" w:rsidR="00CE2498" w:rsidRDefault="00CE2498" w:rsidP="00326314">
      <w:pPr>
        <w:rPr>
          <w:color w:val="676767"/>
        </w:rPr>
      </w:pPr>
    </w:p>
    <w:p w14:paraId="24AB37BB" w14:textId="7A34A91A" w:rsidR="00CE2498" w:rsidRPr="00CE2498" w:rsidRDefault="00CE2498" w:rsidP="00326314">
      <w:pPr>
        <w:rPr>
          <w:color w:val="676767"/>
        </w:rPr>
      </w:pPr>
      <w:r>
        <w:rPr>
          <w:color w:val="676767"/>
        </w:rPr>
        <w:t>This document assumes</w:t>
      </w:r>
      <w:r w:rsidRPr="009C41CE">
        <w:rPr>
          <w:color w:val="676767"/>
        </w:rPr>
        <w:t xml:space="preserve"> deployment</w:t>
      </w:r>
      <w:r>
        <w:rPr>
          <w:color w:val="676767"/>
        </w:rPr>
        <w:t xml:space="preserve"> and growth</w:t>
      </w:r>
      <w:r w:rsidRPr="009C41CE">
        <w:rPr>
          <w:color w:val="676767"/>
        </w:rPr>
        <w:t xml:space="preserve"> within an Amazon AWS environment</w:t>
      </w:r>
      <w:r>
        <w:rPr>
          <w:color w:val="676767"/>
        </w:rPr>
        <w:t>.</w:t>
      </w:r>
    </w:p>
    <w:p w14:paraId="6D0D9E37" w14:textId="5B482C5D" w:rsidR="00582DFD" w:rsidRDefault="009B4BD9" w:rsidP="004949FC">
      <w:pPr>
        <w:pStyle w:val="Heading1"/>
      </w:pPr>
      <w:bookmarkStart w:id="2" w:name="h.s1f8q5r6dypl" w:colFirst="0" w:colLast="0"/>
      <w:bookmarkStart w:id="3" w:name="_Toc241911662"/>
      <w:bookmarkEnd w:id="2"/>
      <w:r>
        <w:t>Migration Scripts</w:t>
      </w:r>
      <w:bookmarkEnd w:id="3"/>
    </w:p>
    <w:p w14:paraId="027F9FE0" w14:textId="72798D83" w:rsidR="00462CC9" w:rsidRDefault="009B4BD9" w:rsidP="00462CC9">
      <w:pPr>
        <w:rPr>
          <w:color w:val="676767"/>
        </w:rPr>
      </w:pPr>
      <w:r>
        <w:rPr>
          <w:color w:val="676767"/>
        </w:rPr>
        <w:t>The sections that follow include instructions for running migration scripts when updating to this version.</w:t>
      </w:r>
    </w:p>
    <w:p w14:paraId="73637B70" w14:textId="54031D9C" w:rsidR="00F60EFF" w:rsidRDefault="006B6CA6" w:rsidP="00F60EFF">
      <w:pPr>
        <w:pStyle w:val="Heading2"/>
        <w:shd w:val="clear" w:color="auto" w:fill="FFFFFF"/>
        <w:spacing w:before="450"/>
        <w:rPr>
          <w:rFonts w:ascii="Arial" w:eastAsia="Times New Roman" w:hAnsi="Arial" w:cs="Times New Roman"/>
          <w:b w:val="0"/>
          <w:bCs w:val="0"/>
          <w:color w:val="000000"/>
          <w:sz w:val="30"/>
          <w:szCs w:val="30"/>
        </w:rPr>
      </w:pPr>
      <w:bookmarkStart w:id="4" w:name="_Toc241911663"/>
      <w:r w:rsidRPr="006B6CA6">
        <w:rPr>
          <w:rFonts w:ascii="Arial" w:eastAsia="Times New Roman" w:hAnsi="Arial" w:cs="Times New Roman"/>
          <w:b w:val="0"/>
          <w:bCs w:val="0"/>
          <w:color w:val="000000"/>
          <w:sz w:val="30"/>
          <w:szCs w:val="30"/>
        </w:rPr>
        <w:t>Application Enablement and Application Authorization Migration Script</w:t>
      </w:r>
      <w:bookmarkEnd w:id="4"/>
    </w:p>
    <w:p w14:paraId="222DCBD4" w14:textId="77777777" w:rsidR="009B4BD9" w:rsidRPr="009B4BD9" w:rsidRDefault="009B4BD9" w:rsidP="009B4BD9"/>
    <w:p w14:paraId="4A878F27" w14:textId="013304C6" w:rsidR="00F60EFF" w:rsidRPr="00F60EFF" w:rsidRDefault="006B6CA6" w:rsidP="00F60EFF">
      <w:pPr>
        <w:shd w:val="clear" w:color="auto" w:fill="FFFFFF"/>
        <w:spacing w:before="150" w:line="273" w:lineRule="atLeast"/>
        <w:rPr>
          <w:rFonts w:ascii="Arial" w:hAnsi="Arial" w:cs="Times New Roman"/>
          <w:color w:val="333333"/>
          <w:sz w:val="20"/>
          <w:szCs w:val="20"/>
        </w:rPr>
      </w:pPr>
      <w:r w:rsidRPr="006B6CA6">
        <w:rPr>
          <w:rFonts w:ascii="Arial" w:hAnsi="Arial" w:cs="Times New Roman"/>
          <w:color w:val="333333"/>
          <w:sz w:val="20"/>
          <w:szCs w:val="20"/>
        </w:rPr>
        <w:t>A migration script is provided to update the "</w:t>
      </w:r>
      <w:proofErr w:type="spellStart"/>
      <w:r w:rsidRPr="006B6CA6">
        <w:rPr>
          <w:rFonts w:ascii="Arial" w:hAnsi="Arial" w:cs="Times New Roman"/>
          <w:color w:val="333333"/>
          <w:sz w:val="20"/>
          <w:szCs w:val="20"/>
        </w:rPr>
        <w:t>body.authorized_ed_orgs</w:t>
      </w:r>
      <w:proofErr w:type="spellEnd"/>
      <w:r w:rsidRPr="006B6CA6">
        <w:rPr>
          <w:rFonts w:ascii="Arial" w:hAnsi="Arial" w:cs="Times New Roman"/>
          <w:color w:val="333333"/>
          <w:sz w:val="20"/>
          <w:szCs w:val="20"/>
        </w:rPr>
        <w:t xml:space="preserve">" field in the </w:t>
      </w:r>
      <w:proofErr w:type="spellStart"/>
      <w:r w:rsidRPr="006B6CA6">
        <w:rPr>
          <w:rFonts w:ascii="Arial" w:hAnsi="Arial" w:cs="Times New Roman"/>
          <w:color w:val="333333"/>
          <w:sz w:val="20"/>
          <w:szCs w:val="20"/>
        </w:rPr>
        <w:t>sli.application</w:t>
      </w:r>
      <w:proofErr w:type="spellEnd"/>
      <w:r w:rsidRPr="006B6CA6">
        <w:rPr>
          <w:rFonts w:ascii="Arial" w:hAnsi="Arial" w:cs="Times New Roman"/>
          <w:color w:val="333333"/>
          <w:sz w:val="20"/>
          <w:szCs w:val="20"/>
        </w:rPr>
        <w:t xml:space="preserve"> collection and "</w:t>
      </w:r>
      <w:proofErr w:type="spellStart"/>
      <w:r w:rsidRPr="006B6CA6">
        <w:rPr>
          <w:rFonts w:ascii="Arial" w:hAnsi="Arial" w:cs="Times New Roman"/>
          <w:color w:val="333333"/>
          <w:sz w:val="20"/>
          <w:szCs w:val="20"/>
        </w:rPr>
        <w:t>body.edorgs</w:t>
      </w:r>
      <w:proofErr w:type="spellEnd"/>
      <w:r w:rsidRPr="006B6CA6">
        <w:rPr>
          <w:rFonts w:ascii="Arial" w:hAnsi="Arial" w:cs="Times New Roman"/>
          <w:color w:val="333333"/>
          <w:sz w:val="20"/>
          <w:szCs w:val="20"/>
        </w:rPr>
        <w:t>" field in the &lt;tenant&gt;</w:t>
      </w:r>
      <w:proofErr w:type="gramStart"/>
      <w:r w:rsidRPr="006B6CA6">
        <w:rPr>
          <w:rFonts w:ascii="Arial" w:hAnsi="Arial" w:cs="Times New Roman"/>
          <w:color w:val="333333"/>
          <w:sz w:val="20"/>
          <w:szCs w:val="20"/>
        </w:rPr>
        <w:t>.</w:t>
      </w:r>
      <w:proofErr w:type="spellStart"/>
      <w:r w:rsidRPr="006B6CA6">
        <w:rPr>
          <w:rFonts w:ascii="Arial" w:hAnsi="Arial" w:cs="Times New Roman"/>
          <w:color w:val="333333"/>
          <w:sz w:val="20"/>
          <w:szCs w:val="20"/>
        </w:rPr>
        <w:t>applicationAuthorization</w:t>
      </w:r>
      <w:proofErr w:type="spellEnd"/>
      <w:proofErr w:type="gramEnd"/>
      <w:r w:rsidRPr="006B6CA6">
        <w:rPr>
          <w:rFonts w:ascii="Arial" w:hAnsi="Arial" w:cs="Times New Roman"/>
          <w:color w:val="333333"/>
          <w:sz w:val="20"/>
          <w:szCs w:val="20"/>
        </w:rPr>
        <w:t xml:space="preserve"> collection from the pre-1.11.86 release format to the 1.11.86 release format.</w:t>
      </w:r>
    </w:p>
    <w:p w14:paraId="4D8BA0A9"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This script performs the following steps:</w:t>
      </w:r>
    </w:p>
    <w:p w14:paraId="41EDE0D7" w14:textId="77777777" w:rsidR="006B6CA6" w:rsidRDefault="00F60EFF" w:rsidP="006B6CA6">
      <w:pPr>
        <w:numPr>
          <w:ilvl w:val="0"/>
          <w:numId w:val="23"/>
        </w:num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r w:rsidR="006B6CA6" w:rsidRPr="006B6CA6">
        <w:rPr>
          <w:rFonts w:ascii="Arial" w:hAnsi="Arial" w:cs="Times New Roman"/>
          <w:color w:val="333333"/>
          <w:sz w:val="20"/>
          <w:szCs w:val="20"/>
        </w:rPr>
        <w:t>Before any update o</w:t>
      </w:r>
      <w:r w:rsidR="006B6CA6">
        <w:rPr>
          <w:rFonts w:ascii="Arial" w:hAnsi="Arial" w:cs="Times New Roman"/>
          <w:color w:val="333333"/>
          <w:sz w:val="20"/>
          <w:szCs w:val="20"/>
        </w:rPr>
        <w:t>peration, do data sanity check.</w:t>
      </w:r>
    </w:p>
    <w:p w14:paraId="62C82E81" w14:textId="3114BD6E" w:rsidR="006B6CA6" w:rsidRDefault="006B6CA6" w:rsidP="006B6CA6">
      <w:pPr>
        <w:numPr>
          <w:ilvl w:val="1"/>
          <w:numId w:val="23"/>
        </w:numPr>
        <w:shd w:val="clear" w:color="auto" w:fill="FFFFFF"/>
        <w:spacing w:before="150" w:line="273" w:lineRule="atLeast"/>
        <w:ind w:left="720" w:hanging="360"/>
        <w:rPr>
          <w:rFonts w:ascii="Arial" w:hAnsi="Arial" w:cs="Times New Roman"/>
          <w:color w:val="333333"/>
          <w:sz w:val="20"/>
          <w:szCs w:val="20"/>
        </w:rPr>
      </w:pPr>
      <w:r w:rsidRPr="006B6CA6">
        <w:rPr>
          <w:rFonts w:ascii="Arial" w:hAnsi="Arial" w:cs="Times New Roman"/>
          <w:color w:val="333333"/>
          <w:sz w:val="20"/>
          <w:szCs w:val="20"/>
        </w:rPr>
        <w:t>- </w:t>
      </w:r>
      <w:r w:rsidR="00A473E4" w:rsidRPr="00A473E4">
        <w:rPr>
          <w:rFonts w:ascii="Arial" w:hAnsi="Arial" w:cs="Times New Roman"/>
          <w:color w:val="333333"/>
          <w:sz w:val="20"/>
          <w:szCs w:val="20"/>
        </w:rPr>
        <w:t xml:space="preserve">Scan the </w:t>
      </w:r>
      <w:proofErr w:type="spellStart"/>
      <w:r w:rsidR="00A473E4" w:rsidRPr="00A473E4">
        <w:rPr>
          <w:rFonts w:ascii="Arial" w:hAnsi="Arial" w:cs="Times New Roman"/>
          <w:color w:val="333333"/>
          <w:sz w:val="20"/>
          <w:szCs w:val="20"/>
        </w:rPr>
        <w:t>educationOrganization</w:t>
      </w:r>
      <w:proofErr w:type="spellEnd"/>
      <w:r w:rsidR="00A473E4" w:rsidRPr="00A473E4">
        <w:rPr>
          <w:rFonts w:ascii="Arial" w:hAnsi="Arial" w:cs="Times New Roman"/>
          <w:color w:val="333333"/>
          <w:sz w:val="20"/>
          <w:szCs w:val="20"/>
        </w:rPr>
        <w:t xml:space="preserve"> collection of each tenant, if there is more than one SEA, or no SEA in the presence of other </w:t>
      </w:r>
      <w:proofErr w:type="spellStart"/>
      <w:r w:rsidR="00A473E4" w:rsidRPr="00A473E4">
        <w:rPr>
          <w:rFonts w:ascii="Arial" w:hAnsi="Arial" w:cs="Times New Roman"/>
          <w:color w:val="333333"/>
          <w:sz w:val="20"/>
          <w:szCs w:val="20"/>
        </w:rPr>
        <w:t>edOrgs</w:t>
      </w:r>
      <w:proofErr w:type="spellEnd"/>
      <w:r w:rsidR="00A473E4" w:rsidRPr="00A473E4">
        <w:rPr>
          <w:rFonts w:ascii="Arial" w:hAnsi="Arial" w:cs="Times New Roman"/>
          <w:color w:val="333333"/>
          <w:sz w:val="20"/>
          <w:szCs w:val="20"/>
        </w:rPr>
        <w:t xml:space="preserve">, abort without update.  If no </w:t>
      </w:r>
      <w:proofErr w:type="spellStart"/>
      <w:r w:rsidR="00A473E4" w:rsidRPr="00A473E4">
        <w:rPr>
          <w:rFonts w:ascii="Arial" w:hAnsi="Arial" w:cs="Times New Roman"/>
          <w:color w:val="333333"/>
          <w:sz w:val="20"/>
          <w:szCs w:val="20"/>
        </w:rPr>
        <w:t>edOrgs</w:t>
      </w:r>
      <w:proofErr w:type="spellEnd"/>
      <w:r w:rsidR="00A473E4" w:rsidRPr="00A473E4">
        <w:rPr>
          <w:rFonts w:ascii="Arial" w:hAnsi="Arial" w:cs="Times New Roman"/>
          <w:color w:val="333333"/>
          <w:sz w:val="20"/>
          <w:szCs w:val="20"/>
        </w:rPr>
        <w:t>, print a message and skip the tenant</w:t>
      </w:r>
      <w:r w:rsidRPr="006B6CA6">
        <w:rPr>
          <w:rFonts w:ascii="Arial" w:hAnsi="Arial" w:cs="Times New Roman"/>
          <w:color w:val="333333"/>
          <w:sz w:val="20"/>
          <w:szCs w:val="20"/>
        </w:rPr>
        <w:t>;   </w:t>
      </w:r>
    </w:p>
    <w:p w14:paraId="7FF03F0F" w14:textId="67996A81" w:rsidR="006B6CA6" w:rsidRDefault="006B6CA6" w:rsidP="006B6CA6">
      <w:pPr>
        <w:numPr>
          <w:ilvl w:val="1"/>
          <w:numId w:val="23"/>
        </w:numPr>
        <w:shd w:val="clear" w:color="auto" w:fill="FFFFFF"/>
        <w:spacing w:before="150" w:line="273" w:lineRule="atLeast"/>
        <w:ind w:left="720" w:hanging="360"/>
        <w:rPr>
          <w:rFonts w:ascii="Arial" w:hAnsi="Arial" w:cs="Times New Roman"/>
          <w:color w:val="333333"/>
          <w:sz w:val="20"/>
          <w:szCs w:val="20"/>
        </w:rPr>
      </w:pPr>
      <w:r w:rsidRPr="006B6CA6">
        <w:rPr>
          <w:rFonts w:ascii="Arial" w:hAnsi="Arial" w:cs="Times New Roman"/>
          <w:color w:val="333333"/>
          <w:sz w:val="20"/>
          <w:szCs w:val="20"/>
        </w:rPr>
        <w:t>- </w:t>
      </w:r>
      <w:r w:rsidR="00A473E4" w:rsidRPr="00A473E4">
        <w:rPr>
          <w:rFonts w:ascii="Arial" w:hAnsi="Arial" w:cs="Times New Roman"/>
          <w:color w:val="333333"/>
          <w:sz w:val="20"/>
          <w:szCs w:val="20"/>
        </w:rPr>
        <w:t xml:space="preserve">Scan the </w:t>
      </w:r>
      <w:proofErr w:type="spellStart"/>
      <w:r w:rsidR="00A473E4" w:rsidRPr="00A473E4">
        <w:rPr>
          <w:rFonts w:ascii="Arial" w:hAnsi="Arial" w:cs="Times New Roman"/>
          <w:color w:val="333333"/>
          <w:sz w:val="20"/>
          <w:szCs w:val="20"/>
        </w:rPr>
        <w:t>applicationAuthorization</w:t>
      </w:r>
      <w:proofErr w:type="spellEnd"/>
      <w:r w:rsidR="00A473E4" w:rsidRPr="00A473E4">
        <w:rPr>
          <w:rFonts w:ascii="Arial" w:hAnsi="Arial" w:cs="Times New Roman"/>
          <w:color w:val="333333"/>
          <w:sz w:val="20"/>
          <w:szCs w:val="20"/>
        </w:rPr>
        <w:t xml:space="preserve"> collection of each tenant, if "</w:t>
      </w:r>
      <w:proofErr w:type="spellStart"/>
      <w:r w:rsidR="00A473E4" w:rsidRPr="00A473E4">
        <w:rPr>
          <w:rFonts w:ascii="Arial" w:hAnsi="Arial" w:cs="Times New Roman"/>
          <w:color w:val="333333"/>
          <w:sz w:val="20"/>
          <w:szCs w:val="20"/>
        </w:rPr>
        <w:t>body.edorgs</w:t>
      </w:r>
      <w:proofErr w:type="spellEnd"/>
      <w:r w:rsidR="00A473E4" w:rsidRPr="00A473E4">
        <w:rPr>
          <w:rFonts w:ascii="Arial" w:hAnsi="Arial" w:cs="Times New Roman"/>
          <w:color w:val="333333"/>
          <w:sz w:val="20"/>
          <w:szCs w:val="20"/>
        </w:rPr>
        <w:t xml:space="preserve">" array of an </w:t>
      </w:r>
      <w:proofErr w:type="spellStart"/>
      <w:r w:rsidR="00A473E4" w:rsidRPr="00A473E4">
        <w:rPr>
          <w:rFonts w:ascii="Arial" w:hAnsi="Arial" w:cs="Times New Roman"/>
          <w:color w:val="333333"/>
          <w:sz w:val="20"/>
          <w:szCs w:val="20"/>
        </w:rPr>
        <w:t>applicationAuthorization</w:t>
      </w:r>
      <w:proofErr w:type="spellEnd"/>
      <w:r w:rsidR="00A473E4" w:rsidRPr="00A473E4">
        <w:rPr>
          <w:rFonts w:ascii="Arial" w:hAnsi="Arial" w:cs="Times New Roman"/>
          <w:color w:val="333333"/>
          <w:sz w:val="20"/>
          <w:szCs w:val="20"/>
        </w:rPr>
        <w:t xml:space="preserve"> record has an </w:t>
      </w:r>
      <w:proofErr w:type="spellStart"/>
      <w:r w:rsidR="00A473E4" w:rsidRPr="00A473E4">
        <w:rPr>
          <w:rFonts w:ascii="Arial" w:hAnsi="Arial" w:cs="Times New Roman"/>
          <w:color w:val="333333"/>
          <w:sz w:val="20"/>
          <w:szCs w:val="20"/>
        </w:rPr>
        <w:t>applicationId</w:t>
      </w:r>
      <w:proofErr w:type="spellEnd"/>
      <w:r w:rsidR="00A473E4" w:rsidRPr="00A473E4">
        <w:rPr>
          <w:rFonts w:ascii="Arial" w:hAnsi="Arial" w:cs="Times New Roman"/>
          <w:color w:val="333333"/>
          <w:sz w:val="20"/>
          <w:szCs w:val="20"/>
        </w:rPr>
        <w:t xml:space="preserve"> which has no reference to any application record in </w:t>
      </w:r>
      <w:proofErr w:type="spellStart"/>
      <w:r w:rsidR="00A473E4" w:rsidRPr="00A473E4">
        <w:rPr>
          <w:rFonts w:ascii="Arial" w:hAnsi="Arial" w:cs="Times New Roman"/>
          <w:color w:val="333333"/>
          <w:sz w:val="20"/>
          <w:szCs w:val="20"/>
        </w:rPr>
        <w:t>sli.application</w:t>
      </w:r>
      <w:proofErr w:type="spellEnd"/>
      <w:r w:rsidR="00A473E4" w:rsidRPr="00A473E4">
        <w:rPr>
          <w:rFonts w:ascii="Arial" w:hAnsi="Arial" w:cs="Times New Roman"/>
          <w:color w:val="333333"/>
          <w:sz w:val="20"/>
          <w:szCs w:val="20"/>
        </w:rPr>
        <w:t xml:space="preserve"> collection, print a warning, but retain it</w:t>
      </w:r>
      <w:r>
        <w:rPr>
          <w:rFonts w:ascii="Arial" w:hAnsi="Arial" w:cs="Times New Roman"/>
          <w:color w:val="333333"/>
          <w:sz w:val="20"/>
          <w:szCs w:val="20"/>
        </w:rPr>
        <w:t>;</w:t>
      </w:r>
    </w:p>
    <w:p w14:paraId="2403ACE4" w14:textId="22FF6037" w:rsidR="006B6CA6" w:rsidRPr="006B6CA6" w:rsidRDefault="006B6CA6" w:rsidP="006B6CA6">
      <w:pPr>
        <w:numPr>
          <w:ilvl w:val="1"/>
          <w:numId w:val="23"/>
        </w:numPr>
        <w:shd w:val="clear" w:color="auto" w:fill="FFFFFF"/>
        <w:spacing w:before="150" w:line="273" w:lineRule="atLeast"/>
        <w:ind w:left="720" w:hanging="360"/>
        <w:rPr>
          <w:rFonts w:ascii="Arial" w:hAnsi="Arial" w:cs="Times New Roman"/>
          <w:color w:val="333333"/>
          <w:sz w:val="20"/>
          <w:szCs w:val="20"/>
        </w:rPr>
      </w:pPr>
      <w:r w:rsidRPr="006B6CA6">
        <w:rPr>
          <w:rFonts w:ascii="Arial" w:hAnsi="Arial" w:cs="Times New Roman"/>
          <w:color w:val="333333"/>
          <w:sz w:val="20"/>
          <w:szCs w:val="20"/>
        </w:rPr>
        <w:t>- </w:t>
      </w:r>
      <w:r w:rsidR="006F0003" w:rsidRPr="006F0003">
        <w:rPr>
          <w:rFonts w:ascii="Arial" w:hAnsi="Arial" w:cs="Times New Roman"/>
          <w:color w:val="333333"/>
          <w:sz w:val="20"/>
          <w:szCs w:val="20"/>
        </w:rPr>
        <w:t xml:space="preserve">Scan the </w:t>
      </w:r>
      <w:proofErr w:type="spellStart"/>
      <w:r w:rsidR="006F0003" w:rsidRPr="006F0003">
        <w:rPr>
          <w:rFonts w:ascii="Arial" w:hAnsi="Arial" w:cs="Times New Roman"/>
          <w:color w:val="333333"/>
          <w:sz w:val="20"/>
          <w:szCs w:val="20"/>
        </w:rPr>
        <w:t>applicationAuthorization</w:t>
      </w:r>
      <w:proofErr w:type="spellEnd"/>
      <w:r w:rsidR="006F0003" w:rsidRPr="006F0003">
        <w:rPr>
          <w:rFonts w:ascii="Arial" w:hAnsi="Arial" w:cs="Times New Roman"/>
          <w:color w:val="333333"/>
          <w:sz w:val="20"/>
          <w:szCs w:val="20"/>
        </w:rPr>
        <w:t xml:space="preserve"> collection, if two </w:t>
      </w:r>
      <w:proofErr w:type="spellStart"/>
      <w:r w:rsidR="006F0003" w:rsidRPr="006F0003">
        <w:rPr>
          <w:rFonts w:ascii="Arial" w:hAnsi="Arial" w:cs="Times New Roman"/>
          <w:color w:val="333333"/>
          <w:sz w:val="20"/>
          <w:szCs w:val="20"/>
        </w:rPr>
        <w:t>applicationAuthorization</w:t>
      </w:r>
      <w:proofErr w:type="spellEnd"/>
      <w:r w:rsidR="006F0003" w:rsidRPr="006F0003">
        <w:rPr>
          <w:rFonts w:ascii="Arial" w:hAnsi="Arial" w:cs="Times New Roman"/>
          <w:color w:val="333333"/>
          <w:sz w:val="20"/>
          <w:szCs w:val="20"/>
        </w:rPr>
        <w:t xml:space="preserve"> documents have the same </w:t>
      </w:r>
      <w:proofErr w:type="spellStart"/>
      <w:r w:rsidR="006F0003" w:rsidRPr="006F0003">
        <w:rPr>
          <w:rFonts w:ascii="Arial" w:hAnsi="Arial" w:cs="Times New Roman"/>
          <w:color w:val="333333"/>
          <w:sz w:val="20"/>
          <w:szCs w:val="20"/>
        </w:rPr>
        <w:t>body.applicationId</w:t>
      </w:r>
      <w:proofErr w:type="spellEnd"/>
      <w:r w:rsidR="006F0003" w:rsidRPr="006F0003">
        <w:rPr>
          <w:rFonts w:ascii="Arial" w:hAnsi="Arial" w:cs="Times New Roman"/>
          <w:color w:val="333333"/>
          <w:sz w:val="20"/>
          <w:szCs w:val="20"/>
        </w:rPr>
        <w:t xml:space="preserve">, consolidate into one </w:t>
      </w:r>
      <w:proofErr w:type="spellStart"/>
      <w:r w:rsidR="006F0003" w:rsidRPr="006F0003">
        <w:rPr>
          <w:rFonts w:ascii="Arial" w:hAnsi="Arial" w:cs="Times New Roman"/>
          <w:color w:val="333333"/>
          <w:sz w:val="20"/>
          <w:szCs w:val="20"/>
        </w:rPr>
        <w:t>applicationAuthorization</w:t>
      </w:r>
      <w:proofErr w:type="spellEnd"/>
      <w:r w:rsidR="006F0003" w:rsidRPr="006F0003">
        <w:rPr>
          <w:rFonts w:ascii="Arial" w:hAnsi="Arial" w:cs="Times New Roman"/>
          <w:color w:val="333333"/>
          <w:sz w:val="20"/>
          <w:szCs w:val="20"/>
        </w:rPr>
        <w:t xml:space="preserve"> doc with all associated </w:t>
      </w:r>
      <w:proofErr w:type="spellStart"/>
      <w:r w:rsidR="006F0003" w:rsidRPr="006F0003">
        <w:rPr>
          <w:rFonts w:ascii="Arial" w:hAnsi="Arial" w:cs="Times New Roman"/>
          <w:color w:val="333333"/>
          <w:sz w:val="20"/>
          <w:szCs w:val="20"/>
        </w:rPr>
        <w:t>edOrgs</w:t>
      </w:r>
      <w:proofErr w:type="spellEnd"/>
      <w:r w:rsidR="006F0003" w:rsidRPr="006F0003">
        <w:rPr>
          <w:rFonts w:ascii="Arial" w:hAnsi="Arial" w:cs="Times New Roman"/>
          <w:color w:val="333333"/>
          <w:sz w:val="20"/>
          <w:szCs w:val="20"/>
        </w:rPr>
        <w:t xml:space="preserve">, give a warning </w:t>
      </w:r>
      <w:proofErr w:type="spellStart"/>
      <w:r w:rsidR="006F0003" w:rsidRPr="006F0003">
        <w:rPr>
          <w:rFonts w:ascii="Arial" w:hAnsi="Arial" w:cs="Times New Roman"/>
          <w:color w:val="333333"/>
          <w:sz w:val="20"/>
          <w:szCs w:val="20"/>
        </w:rPr>
        <w:t>msg</w:t>
      </w:r>
      <w:proofErr w:type="spellEnd"/>
      <w:r w:rsidR="006F0003" w:rsidRPr="006F0003">
        <w:rPr>
          <w:rFonts w:ascii="Arial" w:hAnsi="Arial" w:cs="Times New Roman"/>
          <w:color w:val="333333"/>
          <w:sz w:val="20"/>
          <w:szCs w:val="20"/>
        </w:rPr>
        <w:t xml:space="preserve"> and continue</w:t>
      </w:r>
      <w:r w:rsidRPr="006B6CA6">
        <w:rPr>
          <w:rFonts w:ascii="Arial" w:hAnsi="Arial" w:cs="Times New Roman"/>
          <w:color w:val="333333"/>
          <w:sz w:val="20"/>
          <w:szCs w:val="20"/>
        </w:rPr>
        <w:t>.</w:t>
      </w:r>
    </w:p>
    <w:p w14:paraId="3C0C7F8B" w14:textId="77777777" w:rsidR="006B6CA6" w:rsidRPr="006B6CA6" w:rsidRDefault="006B6CA6" w:rsidP="006B6CA6">
      <w:pPr>
        <w:numPr>
          <w:ilvl w:val="0"/>
          <w:numId w:val="24"/>
        </w:numPr>
        <w:shd w:val="clear" w:color="auto" w:fill="FFFFFF"/>
        <w:spacing w:before="150" w:line="273" w:lineRule="atLeast"/>
        <w:rPr>
          <w:rFonts w:ascii="Arial" w:hAnsi="Arial" w:cs="Times New Roman"/>
          <w:color w:val="333333"/>
          <w:sz w:val="20"/>
          <w:szCs w:val="20"/>
        </w:rPr>
      </w:pPr>
      <w:r w:rsidRPr="006B6CA6">
        <w:rPr>
          <w:rFonts w:ascii="Arial" w:hAnsi="Arial" w:cs="Times New Roman"/>
          <w:color w:val="333333"/>
          <w:sz w:val="20"/>
          <w:szCs w:val="20"/>
        </w:rPr>
        <w:t>Update &lt;tenant&gt;</w:t>
      </w:r>
      <w:proofErr w:type="gramStart"/>
      <w:r w:rsidRPr="006B6CA6">
        <w:rPr>
          <w:rFonts w:ascii="Arial" w:hAnsi="Arial" w:cs="Times New Roman"/>
          <w:color w:val="333333"/>
          <w:sz w:val="20"/>
          <w:szCs w:val="20"/>
        </w:rPr>
        <w:t>.</w:t>
      </w:r>
      <w:proofErr w:type="spellStart"/>
      <w:r w:rsidRPr="006B6CA6">
        <w:rPr>
          <w:rFonts w:ascii="Arial" w:hAnsi="Arial" w:cs="Times New Roman"/>
          <w:color w:val="333333"/>
          <w:sz w:val="20"/>
          <w:szCs w:val="20"/>
        </w:rPr>
        <w:t>applicationAuthorization</w:t>
      </w:r>
      <w:proofErr w:type="spellEnd"/>
      <w:proofErr w:type="gramEnd"/>
      <w:r w:rsidRPr="006B6CA6">
        <w:rPr>
          <w:rFonts w:ascii="Arial" w:hAnsi="Arial" w:cs="Times New Roman"/>
          <w:color w:val="333333"/>
          <w:sz w:val="20"/>
          <w:szCs w:val="20"/>
        </w:rPr>
        <w:t xml:space="preserve"> collection for each tenant, if the application is a bulk extract application, then update "</w:t>
      </w:r>
      <w:proofErr w:type="spellStart"/>
      <w:r w:rsidRPr="006B6CA6">
        <w:rPr>
          <w:rFonts w:ascii="Arial" w:hAnsi="Arial" w:cs="Times New Roman"/>
          <w:color w:val="333333"/>
          <w:sz w:val="20"/>
          <w:szCs w:val="20"/>
        </w:rPr>
        <w:t>body.edorgs</w:t>
      </w:r>
      <w:proofErr w:type="spellEnd"/>
      <w:r w:rsidRPr="006B6CA6">
        <w:rPr>
          <w:rFonts w:ascii="Arial" w:hAnsi="Arial" w:cs="Times New Roman"/>
          <w:color w:val="333333"/>
          <w:sz w:val="20"/>
          <w:szCs w:val="20"/>
        </w:rPr>
        <w:t xml:space="preserve">" array with an array consisting of an SEA and all its immediate children; if the application is a non-bulk extract application, </w:t>
      </w:r>
      <w:r w:rsidRPr="006B6CA6">
        <w:rPr>
          <w:rFonts w:ascii="Arial" w:hAnsi="Arial" w:cs="Times New Roman"/>
          <w:color w:val="333333"/>
          <w:sz w:val="20"/>
          <w:szCs w:val="20"/>
        </w:rPr>
        <w:lastRenderedPageBreak/>
        <w:t>then update "</w:t>
      </w:r>
      <w:proofErr w:type="spellStart"/>
      <w:r w:rsidRPr="006B6CA6">
        <w:rPr>
          <w:rFonts w:ascii="Arial" w:hAnsi="Arial" w:cs="Times New Roman"/>
          <w:color w:val="333333"/>
          <w:sz w:val="20"/>
          <w:szCs w:val="20"/>
        </w:rPr>
        <w:t>body.edorgs</w:t>
      </w:r>
      <w:proofErr w:type="spellEnd"/>
      <w:r w:rsidRPr="006B6CA6">
        <w:rPr>
          <w:rFonts w:ascii="Arial" w:hAnsi="Arial" w:cs="Times New Roman"/>
          <w:color w:val="333333"/>
          <w:sz w:val="20"/>
          <w:szCs w:val="20"/>
        </w:rPr>
        <w:t xml:space="preserve">" with an array of all the </w:t>
      </w:r>
      <w:proofErr w:type="spellStart"/>
      <w:r w:rsidRPr="006B6CA6">
        <w:rPr>
          <w:rFonts w:ascii="Arial" w:hAnsi="Arial" w:cs="Times New Roman"/>
          <w:color w:val="333333"/>
          <w:sz w:val="20"/>
          <w:szCs w:val="20"/>
        </w:rPr>
        <w:t>educationOrganizations</w:t>
      </w:r>
      <w:proofErr w:type="spellEnd"/>
      <w:r w:rsidRPr="006B6CA6">
        <w:rPr>
          <w:rFonts w:ascii="Arial" w:hAnsi="Arial" w:cs="Times New Roman"/>
          <w:color w:val="333333"/>
          <w:sz w:val="20"/>
          <w:szCs w:val="20"/>
        </w:rPr>
        <w:t xml:space="preserve"> in &lt;tenant&gt;.</w:t>
      </w:r>
      <w:proofErr w:type="spellStart"/>
      <w:r w:rsidRPr="006B6CA6">
        <w:rPr>
          <w:rFonts w:ascii="Arial" w:hAnsi="Arial" w:cs="Times New Roman"/>
          <w:color w:val="333333"/>
          <w:sz w:val="20"/>
          <w:szCs w:val="20"/>
        </w:rPr>
        <w:t>educationOrganization</w:t>
      </w:r>
      <w:proofErr w:type="spellEnd"/>
      <w:r w:rsidRPr="006B6CA6">
        <w:rPr>
          <w:rFonts w:ascii="Arial" w:hAnsi="Arial" w:cs="Times New Roman"/>
          <w:color w:val="333333"/>
          <w:sz w:val="20"/>
          <w:szCs w:val="20"/>
        </w:rPr>
        <w:t xml:space="preserve"> collection.</w:t>
      </w:r>
    </w:p>
    <w:p w14:paraId="78BCB35D" w14:textId="48EED18E" w:rsidR="00F60EFF" w:rsidRPr="006B6CA6" w:rsidRDefault="006F0003" w:rsidP="006B6CA6">
      <w:pPr>
        <w:pStyle w:val="ListParagraph"/>
        <w:numPr>
          <w:ilvl w:val="0"/>
          <w:numId w:val="24"/>
        </w:numPr>
        <w:shd w:val="clear" w:color="auto" w:fill="FFFFFF"/>
        <w:spacing w:before="150" w:line="273" w:lineRule="atLeast"/>
        <w:rPr>
          <w:rFonts w:ascii="Arial" w:hAnsi="Arial" w:cs="Times New Roman"/>
          <w:color w:val="333333"/>
          <w:sz w:val="20"/>
          <w:szCs w:val="20"/>
        </w:rPr>
      </w:pPr>
      <w:r w:rsidRPr="006F0003">
        <w:rPr>
          <w:rFonts w:ascii="Arial" w:hAnsi="Arial" w:cs="Times New Roman"/>
          <w:color w:val="333333"/>
          <w:sz w:val="20"/>
          <w:szCs w:val="20"/>
        </w:rPr>
        <w:t>Update t</w:t>
      </w:r>
      <w:r>
        <w:rPr>
          <w:rFonts w:ascii="Arial" w:hAnsi="Arial" w:cs="Times New Roman"/>
          <w:color w:val="333333"/>
          <w:sz w:val="20"/>
          <w:szCs w:val="20"/>
        </w:rPr>
        <w:t xml:space="preserve">he </w:t>
      </w:r>
      <w:proofErr w:type="spellStart"/>
      <w:r>
        <w:rPr>
          <w:rFonts w:ascii="Arial" w:hAnsi="Arial" w:cs="Times New Roman"/>
          <w:color w:val="333333"/>
          <w:sz w:val="20"/>
          <w:szCs w:val="20"/>
        </w:rPr>
        <w:t>sli.application</w:t>
      </w:r>
      <w:proofErr w:type="spellEnd"/>
      <w:r>
        <w:rPr>
          <w:rFonts w:ascii="Arial" w:hAnsi="Arial" w:cs="Times New Roman"/>
          <w:color w:val="333333"/>
          <w:sz w:val="20"/>
          <w:szCs w:val="20"/>
        </w:rPr>
        <w:t xml:space="preserve"> collection, </w:t>
      </w:r>
      <w:r w:rsidRPr="006F0003">
        <w:rPr>
          <w:rFonts w:ascii="Arial" w:hAnsi="Arial" w:cs="Times New Roman"/>
          <w:color w:val="333333"/>
          <w:sz w:val="20"/>
          <w:szCs w:val="20"/>
        </w:rPr>
        <w:t>compute a set of all the involved tenants based on the original "</w:t>
      </w:r>
      <w:proofErr w:type="spellStart"/>
      <w:r w:rsidRPr="006F0003">
        <w:rPr>
          <w:rFonts w:ascii="Arial" w:hAnsi="Arial" w:cs="Times New Roman"/>
          <w:color w:val="333333"/>
          <w:sz w:val="20"/>
          <w:szCs w:val="20"/>
        </w:rPr>
        <w:t>body.authorized_ed_orgs</w:t>
      </w:r>
      <w:proofErr w:type="spellEnd"/>
      <w:r w:rsidRPr="006F0003">
        <w:rPr>
          <w:rFonts w:ascii="Arial" w:hAnsi="Arial" w:cs="Times New Roman"/>
          <w:color w:val="333333"/>
          <w:sz w:val="20"/>
          <w:szCs w:val="20"/>
        </w:rPr>
        <w:t>" array.  If the application is a bulk extract application, then update "</w:t>
      </w:r>
      <w:proofErr w:type="spellStart"/>
      <w:r w:rsidRPr="006F0003">
        <w:rPr>
          <w:rFonts w:ascii="Arial" w:hAnsi="Arial" w:cs="Times New Roman"/>
          <w:color w:val="333333"/>
          <w:sz w:val="20"/>
          <w:szCs w:val="20"/>
        </w:rPr>
        <w:t>body.authorized_ed_orgs</w:t>
      </w:r>
      <w:proofErr w:type="spellEnd"/>
      <w:r w:rsidRPr="006F0003">
        <w:rPr>
          <w:rFonts w:ascii="Arial" w:hAnsi="Arial" w:cs="Times New Roman"/>
          <w:color w:val="333333"/>
          <w:sz w:val="20"/>
          <w:szCs w:val="20"/>
        </w:rPr>
        <w:t>" array with an array consisting of SEA and all its immediate children for all the involved tenants; if the application is a non-bulk extract application, update the  "</w:t>
      </w:r>
      <w:proofErr w:type="spellStart"/>
      <w:r w:rsidRPr="006F0003">
        <w:rPr>
          <w:rFonts w:ascii="Arial" w:hAnsi="Arial" w:cs="Times New Roman"/>
          <w:color w:val="333333"/>
          <w:sz w:val="20"/>
          <w:szCs w:val="20"/>
        </w:rPr>
        <w:t>body.authorized_ed_orgs</w:t>
      </w:r>
      <w:proofErr w:type="spellEnd"/>
      <w:r w:rsidRPr="006F0003">
        <w:rPr>
          <w:rFonts w:ascii="Arial" w:hAnsi="Arial" w:cs="Times New Roman"/>
          <w:color w:val="333333"/>
          <w:sz w:val="20"/>
          <w:szCs w:val="20"/>
        </w:rPr>
        <w:t xml:space="preserve">" array with an array of all the education </w:t>
      </w:r>
      <w:proofErr w:type="gramStart"/>
      <w:r w:rsidRPr="006F0003">
        <w:rPr>
          <w:rFonts w:ascii="Arial" w:hAnsi="Arial" w:cs="Times New Roman"/>
          <w:color w:val="333333"/>
          <w:sz w:val="20"/>
          <w:szCs w:val="20"/>
        </w:rPr>
        <w:t>organizations  in</w:t>
      </w:r>
      <w:proofErr w:type="gramEnd"/>
      <w:r w:rsidRPr="006F0003">
        <w:rPr>
          <w:rFonts w:ascii="Arial" w:hAnsi="Arial" w:cs="Times New Roman"/>
          <w:color w:val="333333"/>
          <w:sz w:val="20"/>
          <w:szCs w:val="20"/>
        </w:rPr>
        <w:t xml:space="preserve"> &lt;tenant&gt;.</w:t>
      </w:r>
      <w:proofErr w:type="spellStart"/>
      <w:r w:rsidRPr="006F0003">
        <w:rPr>
          <w:rFonts w:ascii="Arial" w:hAnsi="Arial" w:cs="Times New Roman"/>
          <w:color w:val="333333"/>
          <w:sz w:val="20"/>
          <w:szCs w:val="20"/>
        </w:rPr>
        <w:t>educationOrganization</w:t>
      </w:r>
      <w:proofErr w:type="spellEnd"/>
      <w:r w:rsidRPr="006F0003">
        <w:rPr>
          <w:rFonts w:ascii="Arial" w:hAnsi="Arial" w:cs="Times New Roman"/>
          <w:color w:val="333333"/>
          <w:sz w:val="20"/>
          <w:szCs w:val="20"/>
        </w:rPr>
        <w:t xml:space="preserve"> collection for all the involved tenants.  If an </w:t>
      </w:r>
      <w:proofErr w:type="spellStart"/>
      <w:r w:rsidRPr="006F0003">
        <w:rPr>
          <w:rFonts w:ascii="Arial" w:hAnsi="Arial" w:cs="Times New Roman"/>
          <w:color w:val="333333"/>
          <w:sz w:val="20"/>
          <w:szCs w:val="20"/>
        </w:rPr>
        <w:t>edorg</w:t>
      </w:r>
      <w:proofErr w:type="spellEnd"/>
      <w:r w:rsidRPr="006F0003">
        <w:rPr>
          <w:rFonts w:ascii="Arial" w:hAnsi="Arial" w:cs="Times New Roman"/>
          <w:color w:val="333333"/>
          <w:sz w:val="20"/>
          <w:szCs w:val="20"/>
        </w:rPr>
        <w:t xml:space="preserve"> id in the "</w:t>
      </w:r>
      <w:proofErr w:type="spellStart"/>
      <w:r w:rsidRPr="006F0003">
        <w:rPr>
          <w:rFonts w:ascii="Arial" w:hAnsi="Arial" w:cs="Times New Roman"/>
          <w:color w:val="333333"/>
          <w:sz w:val="20"/>
          <w:szCs w:val="20"/>
        </w:rPr>
        <w:t>body.authorized_ed_orgs</w:t>
      </w:r>
      <w:proofErr w:type="spellEnd"/>
      <w:r w:rsidRPr="006F0003">
        <w:rPr>
          <w:rFonts w:ascii="Arial" w:hAnsi="Arial" w:cs="Times New Roman"/>
          <w:color w:val="333333"/>
          <w:sz w:val="20"/>
          <w:szCs w:val="20"/>
        </w:rPr>
        <w:t xml:space="preserve">" array has no reference to an </w:t>
      </w:r>
      <w:proofErr w:type="spellStart"/>
      <w:r w:rsidRPr="006F0003">
        <w:rPr>
          <w:rFonts w:ascii="Arial" w:hAnsi="Arial" w:cs="Times New Roman"/>
          <w:color w:val="333333"/>
          <w:sz w:val="20"/>
          <w:szCs w:val="20"/>
        </w:rPr>
        <w:t>edorg</w:t>
      </w:r>
      <w:proofErr w:type="spellEnd"/>
      <w:r w:rsidRPr="006F0003">
        <w:rPr>
          <w:rFonts w:ascii="Arial" w:hAnsi="Arial" w:cs="Times New Roman"/>
          <w:color w:val="333333"/>
          <w:sz w:val="20"/>
          <w:szCs w:val="20"/>
        </w:rPr>
        <w:t xml:space="preserve"> in the &lt;tenant&gt;</w:t>
      </w:r>
      <w:proofErr w:type="gramStart"/>
      <w:r w:rsidRPr="006F0003">
        <w:rPr>
          <w:rFonts w:ascii="Arial" w:hAnsi="Arial" w:cs="Times New Roman"/>
          <w:color w:val="333333"/>
          <w:sz w:val="20"/>
          <w:szCs w:val="20"/>
        </w:rPr>
        <w:t>.</w:t>
      </w:r>
      <w:proofErr w:type="spellStart"/>
      <w:r w:rsidRPr="006F0003">
        <w:rPr>
          <w:rFonts w:ascii="Arial" w:hAnsi="Arial" w:cs="Times New Roman"/>
          <w:color w:val="333333"/>
          <w:sz w:val="20"/>
          <w:szCs w:val="20"/>
        </w:rPr>
        <w:t>educationOrganization</w:t>
      </w:r>
      <w:proofErr w:type="spellEnd"/>
      <w:proofErr w:type="gramEnd"/>
      <w:r w:rsidRPr="006F0003">
        <w:rPr>
          <w:rFonts w:ascii="Arial" w:hAnsi="Arial" w:cs="Times New Roman"/>
          <w:color w:val="333333"/>
          <w:sz w:val="20"/>
          <w:szCs w:val="20"/>
        </w:rPr>
        <w:t xml:space="preserve"> collection, print a warning, but retain it in the "</w:t>
      </w:r>
      <w:proofErr w:type="spellStart"/>
      <w:r w:rsidRPr="006F0003">
        <w:rPr>
          <w:rFonts w:ascii="Arial" w:hAnsi="Arial" w:cs="Times New Roman"/>
          <w:color w:val="333333"/>
          <w:sz w:val="20"/>
          <w:szCs w:val="20"/>
        </w:rPr>
        <w:t>body.authorized_ed_orgs</w:t>
      </w:r>
      <w:proofErr w:type="spellEnd"/>
      <w:r w:rsidRPr="006F0003">
        <w:rPr>
          <w:rFonts w:ascii="Arial" w:hAnsi="Arial" w:cs="Times New Roman"/>
          <w:color w:val="333333"/>
          <w:sz w:val="20"/>
          <w:szCs w:val="20"/>
        </w:rPr>
        <w:t>" array</w:t>
      </w:r>
      <w:r w:rsidR="006B6CA6" w:rsidRPr="006B6CA6">
        <w:rPr>
          <w:rFonts w:ascii="Arial" w:hAnsi="Arial" w:cs="Times New Roman"/>
          <w:color w:val="333333"/>
          <w:sz w:val="20"/>
          <w:szCs w:val="20"/>
        </w:rPr>
        <w:t>.</w:t>
      </w:r>
      <w:r w:rsidR="00F60EFF" w:rsidRPr="006B6CA6">
        <w:rPr>
          <w:rFonts w:ascii="Arial" w:hAnsi="Arial" w:cs="Times New Roman"/>
          <w:color w:val="333333"/>
          <w:sz w:val="20"/>
          <w:szCs w:val="20"/>
        </w:rPr>
        <w:t> </w:t>
      </w:r>
    </w:p>
    <w:p w14:paraId="7A39EFCB" w14:textId="316538B8" w:rsidR="00F60EFF" w:rsidRPr="00F60EFF" w:rsidRDefault="006B6CA6" w:rsidP="00F60EFF">
      <w:pPr>
        <w:shd w:val="clear" w:color="auto" w:fill="FFFFFF"/>
        <w:spacing w:before="150" w:line="273" w:lineRule="atLeast"/>
        <w:rPr>
          <w:rFonts w:ascii="Arial" w:hAnsi="Arial" w:cs="Times New Roman"/>
          <w:color w:val="333333"/>
          <w:sz w:val="20"/>
          <w:szCs w:val="20"/>
        </w:rPr>
      </w:pPr>
      <w:r>
        <w:rPr>
          <w:rFonts w:ascii="Arial" w:hAnsi="Arial" w:cs="Times New Roman"/>
          <w:color w:val="333333"/>
          <w:sz w:val="20"/>
          <w:szCs w:val="20"/>
        </w:rPr>
        <w:t>The script can be re-run.</w:t>
      </w:r>
    </w:p>
    <w:p w14:paraId="1BB12613"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760E6CF5" w14:textId="25C3EFA9"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xml:space="preserve">Location: </w:t>
      </w:r>
      <w:r w:rsidR="006B6CA6" w:rsidRPr="006B6CA6">
        <w:rPr>
          <w:rFonts w:ascii="Arial" w:hAnsi="Arial" w:cs="Times New Roman"/>
          <w:color w:val="333333"/>
          <w:sz w:val="20"/>
          <w:szCs w:val="20"/>
        </w:rPr>
        <w:t>sli/sli/opstools/migration/86_application_enablement_authorization_migration.rb</w:t>
      </w:r>
    </w:p>
    <w:p w14:paraId="2276ECD7"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4768B511" w14:textId="1DD88B52" w:rsidR="00F60EFF" w:rsidRPr="00F60EFF" w:rsidRDefault="0080798A" w:rsidP="00F60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20"/>
          <w:szCs w:val="20"/>
        </w:rPr>
      </w:pPr>
      <w:r w:rsidRPr="0080798A">
        <w:rPr>
          <w:rFonts w:ascii="Courier" w:hAnsi="Courier" w:cs="Courier"/>
          <w:color w:val="333333"/>
          <w:sz w:val="20"/>
          <w:szCs w:val="20"/>
        </w:rPr>
        <w:t xml:space="preserve">Usage: To migrate </w:t>
      </w:r>
      <w:proofErr w:type="spellStart"/>
      <w:r w:rsidRPr="0080798A">
        <w:rPr>
          <w:rFonts w:ascii="Courier" w:hAnsi="Courier" w:cs="Courier"/>
          <w:color w:val="333333"/>
          <w:sz w:val="20"/>
          <w:szCs w:val="20"/>
        </w:rPr>
        <w:t>educationOrganization</w:t>
      </w:r>
      <w:proofErr w:type="spellEnd"/>
      <w:r w:rsidRPr="0080798A">
        <w:rPr>
          <w:rFonts w:ascii="Courier" w:hAnsi="Courier" w:cs="Courier"/>
          <w:color w:val="333333"/>
          <w:sz w:val="20"/>
          <w:szCs w:val="20"/>
        </w:rPr>
        <w:t xml:space="preserve"> collection, no argument(s) are needed.</w:t>
      </w:r>
    </w:p>
    <w:p w14:paraId="16F73986" w14:textId="77777777" w:rsidR="00F60EFF" w:rsidRPr="00F60EFF" w:rsidRDefault="00F60EFF" w:rsidP="00F60EFF">
      <w:pPr>
        <w:shd w:val="clear" w:color="auto" w:fill="FFFFFF"/>
        <w:spacing w:before="150" w:line="273" w:lineRule="atLeast"/>
        <w:rPr>
          <w:rFonts w:ascii="Arial" w:hAnsi="Arial" w:cs="Times New Roman"/>
          <w:color w:val="333333"/>
          <w:sz w:val="20"/>
          <w:szCs w:val="20"/>
        </w:rPr>
      </w:pPr>
      <w:r w:rsidRPr="00F60EFF">
        <w:rPr>
          <w:rFonts w:ascii="Arial" w:hAnsi="Arial" w:cs="Times New Roman"/>
          <w:color w:val="333333"/>
          <w:sz w:val="20"/>
          <w:szCs w:val="20"/>
        </w:rPr>
        <w:t> </w:t>
      </w:r>
    </w:p>
    <w:p w14:paraId="068154C9" w14:textId="04017FB6" w:rsidR="0047451A" w:rsidRPr="0080798A" w:rsidRDefault="0080798A" w:rsidP="008079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73" w:lineRule="atLeast"/>
        <w:rPr>
          <w:rFonts w:ascii="Courier" w:hAnsi="Courier" w:cs="Courier"/>
          <w:color w:val="333333"/>
          <w:sz w:val="18"/>
          <w:szCs w:val="18"/>
        </w:rPr>
      </w:pPr>
      <w:proofErr w:type="gramStart"/>
      <w:r w:rsidRPr="0080798A">
        <w:rPr>
          <w:rFonts w:ascii="Courier" w:hAnsi="Courier" w:cs="Courier"/>
          <w:color w:val="333333"/>
          <w:sz w:val="18"/>
          <w:szCs w:val="18"/>
        </w:rPr>
        <w:t>ruby</w:t>
      </w:r>
      <w:proofErr w:type="gramEnd"/>
      <w:r w:rsidRPr="0080798A">
        <w:rPr>
          <w:rFonts w:ascii="Courier" w:hAnsi="Courier" w:cs="Courier"/>
          <w:color w:val="333333"/>
          <w:sz w:val="18"/>
          <w:szCs w:val="18"/>
        </w:rPr>
        <w:t xml:space="preserve"> opstools/migration/86_application_enablement_authorization_migration.rb</w:t>
      </w:r>
    </w:p>
    <w:p w14:paraId="4295F0A6" w14:textId="64E4AAF8" w:rsidR="00B526B5" w:rsidRPr="00367B5A" w:rsidRDefault="00B526B5" w:rsidP="004949FC">
      <w:pPr>
        <w:pStyle w:val="Heading1"/>
      </w:pPr>
      <w:bookmarkStart w:id="5" w:name="_Toc241911664"/>
      <w:r w:rsidRPr="00367B5A">
        <w:t>Infrastructure Configuration</w:t>
      </w:r>
      <w:r w:rsidR="002D5DF9">
        <w:t xml:space="preserve"> Changes</w:t>
      </w:r>
      <w:bookmarkEnd w:id="5"/>
    </w:p>
    <w:p w14:paraId="0D3DE6ED" w14:textId="30E8DA77" w:rsidR="00B526B5" w:rsidRPr="00367B5A" w:rsidRDefault="00B526B5" w:rsidP="00CA0DC1">
      <w:pPr>
        <w:pStyle w:val="Heading2"/>
      </w:pPr>
      <w:bookmarkStart w:id="6" w:name="h.ig6u9j2emjwy" w:colFirst="0" w:colLast="0"/>
      <w:bookmarkStart w:id="7" w:name="_Toc241911665"/>
      <w:bookmarkEnd w:id="6"/>
      <w:proofErr w:type="spellStart"/>
      <w:r w:rsidRPr="00367B5A">
        <w:t>MongoDB</w:t>
      </w:r>
      <w:proofErr w:type="spellEnd"/>
      <w:r w:rsidRPr="00367B5A">
        <w:t xml:space="preserve"> (Data</w:t>
      </w:r>
      <w:r w:rsidR="006346FD">
        <w:t xml:space="preserve"> S</w:t>
      </w:r>
      <w:r w:rsidRPr="00367B5A">
        <w:t>tore Layer)</w:t>
      </w:r>
      <w:bookmarkEnd w:id="7"/>
    </w:p>
    <w:p w14:paraId="77B20723" w14:textId="77777777" w:rsidR="002D5DF9" w:rsidRDefault="002D5DF9" w:rsidP="002D5DF9">
      <w:pPr>
        <w:rPr>
          <w:color w:val="676767"/>
        </w:rPr>
      </w:pPr>
    </w:p>
    <w:p w14:paraId="1A212D0F" w14:textId="0A0B89CC" w:rsidR="00DA4158" w:rsidRPr="002D5DF9" w:rsidRDefault="002D5DF9" w:rsidP="002D5DF9">
      <w:pPr>
        <w:rPr>
          <w:color w:val="676767"/>
        </w:rPr>
      </w:pPr>
      <w:r w:rsidRPr="002D5DF9">
        <w:rPr>
          <w:color w:val="676767"/>
        </w:rPr>
        <w:t>No changes</w:t>
      </w:r>
      <w:r>
        <w:rPr>
          <w:color w:val="676767"/>
        </w:rPr>
        <w:t>.</w:t>
      </w:r>
    </w:p>
    <w:p w14:paraId="33F53988" w14:textId="77777777" w:rsidR="007940B5" w:rsidRPr="007940B5" w:rsidRDefault="007940B5" w:rsidP="007940B5"/>
    <w:p w14:paraId="01307116" w14:textId="77777777" w:rsidR="00B526B5" w:rsidRDefault="00B526B5" w:rsidP="00CA0DC1">
      <w:pPr>
        <w:pStyle w:val="Heading2"/>
      </w:pPr>
      <w:bookmarkStart w:id="8" w:name="h.62g17ie9ysvk" w:colFirst="0" w:colLast="0"/>
      <w:bookmarkStart w:id="9" w:name="_Toc241911666"/>
      <w:bookmarkEnd w:id="8"/>
      <w:r w:rsidRPr="00367B5A">
        <w:t>Ingestion</w:t>
      </w:r>
      <w:bookmarkEnd w:id="9"/>
    </w:p>
    <w:p w14:paraId="498EB6A5" w14:textId="25813E92" w:rsidR="009C41CE" w:rsidRPr="009C41CE" w:rsidRDefault="009C41CE" w:rsidP="009C41CE">
      <w:pPr>
        <w:rPr>
          <w:color w:val="676767"/>
        </w:rPr>
      </w:pPr>
      <w:r w:rsidRPr="009C41CE">
        <w:rPr>
          <w:color w:val="676767"/>
        </w:rPr>
        <w:t>Each section of ingestion requirements covers one service or application that is part of the ingestion system.</w:t>
      </w:r>
    </w:p>
    <w:p w14:paraId="3A6F1503" w14:textId="77777777" w:rsidR="00B526B5" w:rsidRDefault="00B526B5" w:rsidP="0015161D">
      <w:pPr>
        <w:pStyle w:val="Heading3"/>
      </w:pPr>
      <w:bookmarkStart w:id="10" w:name="h.n8vrqkrcbv7n" w:colFirst="0" w:colLast="0"/>
      <w:bookmarkStart w:id="11" w:name="_Toc241911667"/>
      <w:bookmarkEnd w:id="10"/>
      <w:r w:rsidRPr="00367B5A">
        <w:t>Landing Zones</w:t>
      </w:r>
      <w:bookmarkEnd w:id="11"/>
    </w:p>
    <w:p w14:paraId="3C51E428" w14:textId="77777777" w:rsidR="002D5DF9" w:rsidRDefault="002D5DF9" w:rsidP="002D5DF9">
      <w:pPr>
        <w:rPr>
          <w:color w:val="676767"/>
        </w:rPr>
      </w:pPr>
    </w:p>
    <w:p w14:paraId="1F4BDC5F" w14:textId="2842259A" w:rsidR="002D5DF9" w:rsidRPr="002D5DF9" w:rsidRDefault="002D5DF9" w:rsidP="002D5DF9">
      <w:pPr>
        <w:rPr>
          <w:color w:val="676767"/>
        </w:rPr>
      </w:pPr>
      <w:r w:rsidRPr="002D5DF9">
        <w:rPr>
          <w:color w:val="676767"/>
        </w:rPr>
        <w:t>No changes</w:t>
      </w:r>
      <w:r>
        <w:rPr>
          <w:color w:val="676767"/>
        </w:rPr>
        <w:t>.</w:t>
      </w:r>
    </w:p>
    <w:p w14:paraId="69B6F614" w14:textId="77777777" w:rsidR="00B526B5" w:rsidRDefault="00B526B5" w:rsidP="0015161D">
      <w:pPr>
        <w:pStyle w:val="Heading3"/>
      </w:pPr>
      <w:bookmarkStart w:id="12" w:name="h.x5whbr7yog5x" w:colFirst="0" w:colLast="0"/>
      <w:bookmarkStart w:id="13" w:name="_Toc241911668"/>
      <w:bookmarkEnd w:id="12"/>
      <w:proofErr w:type="spellStart"/>
      <w:r w:rsidRPr="00367B5A">
        <w:t>GlusterFS</w:t>
      </w:r>
      <w:bookmarkEnd w:id="13"/>
      <w:proofErr w:type="spellEnd"/>
    </w:p>
    <w:p w14:paraId="57476678" w14:textId="77777777" w:rsidR="002D5DF9" w:rsidRDefault="002D5DF9" w:rsidP="002D5DF9">
      <w:pPr>
        <w:rPr>
          <w:color w:val="676767"/>
        </w:rPr>
      </w:pPr>
    </w:p>
    <w:p w14:paraId="0CA955A6" w14:textId="60D5E4C9" w:rsidR="002D5DF9" w:rsidRPr="002D5DF9" w:rsidRDefault="002D5DF9" w:rsidP="002D5DF9">
      <w:pPr>
        <w:rPr>
          <w:color w:val="676767"/>
        </w:rPr>
      </w:pPr>
      <w:r w:rsidRPr="002D5DF9">
        <w:rPr>
          <w:color w:val="676767"/>
        </w:rPr>
        <w:t>No changes</w:t>
      </w:r>
      <w:r>
        <w:rPr>
          <w:color w:val="676767"/>
        </w:rPr>
        <w:t>.</w:t>
      </w:r>
    </w:p>
    <w:p w14:paraId="7B94CDB5" w14:textId="77777777" w:rsidR="00B526B5" w:rsidRDefault="00B526B5" w:rsidP="0015161D">
      <w:pPr>
        <w:pStyle w:val="Heading3"/>
      </w:pPr>
      <w:bookmarkStart w:id="14" w:name="h.rzeqsui15jks" w:colFirst="0" w:colLast="0"/>
      <w:bookmarkStart w:id="15" w:name="_Toc241911669"/>
      <w:bookmarkEnd w:id="14"/>
      <w:proofErr w:type="spellStart"/>
      <w:r w:rsidRPr="00367B5A">
        <w:t>ActiveMQ</w:t>
      </w:r>
      <w:bookmarkEnd w:id="15"/>
      <w:proofErr w:type="spellEnd"/>
    </w:p>
    <w:p w14:paraId="6CA66E80" w14:textId="77777777" w:rsidR="002D5DF9" w:rsidRDefault="002D5DF9" w:rsidP="002D5DF9">
      <w:pPr>
        <w:rPr>
          <w:color w:val="676767"/>
        </w:rPr>
      </w:pPr>
    </w:p>
    <w:p w14:paraId="08B6ECC8" w14:textId="781C9259" w:rsidR="002D5DF9" w:rsidRPr="002D5DF9" w:rsidRDefault="002D5DF9" w:rsidP="002D5DF9">
      <w:pPr>
        <w:rPr>
          <w:color w:val="676767"/>
        </w:rPr>
      </w:pPr>
      <w:r w:rsidRPr="002D5DF9">
        <w:rPr>
          <w:color w:val="676767"/>
        </w:rPr>
        <w:lastRenderedPageBreak/>
        <w:t>No changes</w:t>
      </w:r>
      <w:r>
        <w:rPr>
          <w:color w:val="676767"/>
        </w:rPr>
        <w:t>.</w:t>
      </w:r>
    </w:p>
    <w:p w14:paraId="232CD599" w14:textId="77777777" w:rsidR="00B526B5" w:rsidRPr="00367B5A" w:rsidRDefault="00B526B5" w:rsidP="0015161D">
      <w:pPr>
        <w:pStyle w:val="Heading3"/>
      </w:pPr>
      <w:bookmarkStart w:id="16" w:name="h.i0hjd22efdp" w:colFirst="0" w:colLast="0"/>
      <w:bookmarkStart w:id="17" w:name="_Toc241911670"/>
      <w:bookmarkEnd w:id="16"/>
      <w:r w:rsidRPr="00367B5A">
        <w:t>Ingestion servers</w:t>
      </w:r>
      <w:bookmarkEnd w:id="17"/>
    </w:p>
    <w:p w14:paraId="6E321C72" w14:textId="77777777" w:rsidR="00871B0D" w:rsidRDefault="00871B0D" w:rsidP="00871B0D">
      <w:pPr>
        <w:rPr>
          <w:color w:val="676767"/>
        </w:rPr>
      </w:pPr>
    </w:p>
    <w:p w14:paraId="1B826F44" w14:textId="2D9A227B" w:rsidR="00530F0D" w:rsidRPr="00530F0D" w:rsidRDefault="00871B0D" w:rsidP="00530F0D">
      <w:pPr>
        <w:rPr>
          <w:color w:val="676767"/>
        </w:rPr>
      </w:pPr>
      <w:r w:rsidRPr="002D5DF9">
        <w:rPr>
          <w:color w:val="676767"/>
        </w:rPr>
        <w:t>No changes</w:t>
      </w:r>
      <w:r>
        <w:rPr>
          <w:color w:val="676767"/>
        </w:rPr>
        <w:t>.</w:t>
      </w:r>
    </w:p>
    <w:p w14:paraId="6B6C7F8B" w14:textId="77777777" w:rsidR="00B526B5" w:rsidRPr="00367B5A" w:rsidRDefault="00B526B5" w:rsidP="00CA0DC1">
      <w:pPr>
        <w:pStyle w:val="Heading2"/>
      </w:pPr>
      <w:bookmarkStart w:id="18" w:name="h.kddb0umebtt" w:colFirst="0" w:colLast="0"/>
      <w:bookmarkStart w:id="19" w:name="_Toc241911671"/>
      <w:bookmarkEnd w:id="18"/>
      <w:r w:rsidRPr="00367B5A">
        <w:t>Portal</w:t>
      </w:r>
      <w:bookmarkEnd w:id="19"/>
    </w:p>
    <w:p w14:paraId="0D298800" w14:textId="77777777" w:rsidR="00A815EC" w:rsidRDefault="00A815EC" w:rsidP="00A815EC">
      <w:pPr>
        <w:rPr>
          <w:color w:val="676767"/>
        </w:rPr>
      </w:pPr>
      <w:bookmarkStart w:id="20" w:name="h.qb7oug8zrwlj" w:colFirst="0" w:colLast="0"/>
      <w:bookmarkEnd w:id="20"/>
    </w:p>
    <w:p w14:paraId="0D532E23" w14:textId="77777777" w:rsidR="00A815EC" w:rsidRPr="002D5DF9" w:rsidRDefault="00A815EC" w:rsidP="00A815EC">
      <w:pPr>
        <w:rPr>
          <w:color w:val="676767"/>
        </w:rPr>
      </w:pPr>
      <w:r w:rsidRPr="002D5DF9">
        <w:rPr>
          <w:color w:val="676767"/>
        </w:rPr>
        <w:t>No changes</w:t>
      </w:r>
      <w:r>
        <w:rPr>
          <w:color w:val="676767"/>
        </w:rPr>
        <w:t>.</w:t>
      </w:r>
    </w:p>
    <w:p w14:paraId="5386DB1D" w14:textId="77777777" w:rsidR="00B526B5" w:rsidRPr="00367B5A" w:rsidRDefault="00B526B5" w:rsidP="00CA0DC1">
      <w:pPr>
        <w:pStyle w:val="Heading2"/>
      </w:pPr>
      <w:bookmarkStart w:id="21" w:name="_Toc241911672"/>
      <w:r w:rsidRPr="00367B5A">
        <w:t>API</w:t>
      </w:r>
      <w:bookmarkEnd w:id="21"/>
    </w:p>
    <w:p w14:paraId="4B1DA8CA" w14:textId="77777777" w:rsidR="00A815EC" w:rsidRDefault="00A815EC" w:rsidP="00A815EC">
      <w:pPr>
        <w:rPr>
          <w:color w:val="676767"/>
        </w:rPr>
      </w:pPr>
    </w:p>
    <w:p w14:paraId="734F6BD3" w14:textId="5F0B41F2" w:rsidR="00525507" w:rsidRPr="00525507" w:rsidRDefault="00A815EC" w:rsidP="00525507">
      <w:pPr>
        <w:rPr>
          <w:color w:val="676767"/>
        </w:rPr>
      </w:pPr>
      <w:r w:rsidRPr="002D5DF9">
        <w:rPr>
          <w:color w:val="676767"/>
        </w:rPr>
        <w:t>No changes</w:t>
      </w:r>
      <w:r>
        <w:rPr>
          <w:color w:val="676767"/>
        </w:rPr>
        <w:t>.</w:t>
      </w:r>
    </w:p>
    <w:p w14:paraId="3BF267A6" w14:textId="77777777" w:rsidR="00B526B5" w:rsidRPr="00367B5A" w:rsidRDefault="00B526B5" w:rsidP="00CA0DC1">
      <w:pPr>
        <w:pStyle w:val="Heading2"/>
      </w:pPr>
      <w:bookmarkStart w:id="22" w:name="h.5knjyn9lint8" w:colFirst="0" w:colLast="0"/>
      <w:bookmarkStart w:id="23" w:name="_Toc241911673"/>
      <w:bookmarkEnd w:id="22"/>
      <w:r w:rsidRPr="00367B5A">
        <w:t>Data Browser</w:t>
      </w:r>
      <w:bookmarkEnd w:id="23"/>
    </w:p>
    <w:p w14:paraId="52F847E6" w14:textId="77777777" w:rsidR="00A077CA" w:rsidRDefault="00A077CA" w:rsidP="00A077CA">
      <w:pPr>
        <w:rPr>
          <w:color w:val="676767"/>
        </w:rPr>
      </w:pPr>
    </w:p>
    <w:p w14:paraId="5ECE763A" w14:textId="5DA6B219" w:rsidR="00992B03" w:rsidRPr="00992B03" w:rsidRDefault="00A077CA" w:rsidP="00992B03">
      <w:pPr>
        <w:rPr>
          <w:color w:val="676767"/>
        </w:rPr>
      </w:pPr>
      <w:r w:rsidRPr="002D5DF9">
        <w:rPr>
          <w:color w:val="676767"/>
        </w:rPr>
        <w:t>No changes</w:t>
      </w:r>
      <w:r>
        <w:rPr>
          <w:color w:val="676767"/>
        </w:rPr>
        <w:t>.</w:t>
      </w:r>
    </w:p>
    <w:p w14:paraId="5DDF4678" w14:textId="77777777" w:rsidR="00B526B5" w:rsidRPr="00367B5A" w:rsidRDefault="00B526B5" w:rsidP="00CA0DC1">
      <w:pPr>
        <w:pStyle w:val="Heading2"/>
      </w:pPr>
      <w:bookmarkStart w:id="24" w:name="h.xwht2b9di9mh" w:colFirst="0" w:colLast="0"/>
      <w:bookmarkStart w:id="25" w:name="_Toc241911674"/>
      <w:bookmarkEnd w:id="24"/>
      <w:r w:rsidRPr="00367B5A">
        <w:t>Admin Tools</w:t>
      </w:r>
      <w:bookmarkEnd w:id="25"/>
    </w:p>
    <w:p w14:paraId="418F4B82" w14:textId="77777777" w:rsidR="00D7616C" w:rsidRDefault="00D7616C" w:rsidP="00D7616C">
      <w:pPr>
        <w:rPr>
          <w:color w:val="676767"/>
        </w:rPr>
      </w:pPr>
    </w:p>
    <w:p w14:paraId="58A25033" w14:textId="34A94AC8" w:rsidR="00B077AC" w:rsidRPr="00B077AC" w:rsidRDefault="00D7616C" w:rsidP="00B077AC">
      <w:pPr>
        <w:rPr>
          <w:color w:val="676767"/>
        </w:rPr>
      </w:pPr>
      <w:r w:rsidRPr="002D5DF9">
        <w:rPr>
          <w:color w:val="676767"/>
        </w:rPr>
        <w:t>No changes</w:t>
      </w:r>
      <w:r>
        <w:rPr>
          <w:color w:val="676767"/>
        </w:rPr>
        <w:t>.</w:t>
      </w:r>
    </w:p>
    <w:p w14:paraId="5F978AC3" w14:textId="77777777" w:rsidR="00B526B5" w:rsidRPr="00367B5A" w:rsidRDefault="00B526B5" w:rsidP="00CA0DC1">
      <w:pPr>
        <w:pStyle w:val="Heading2"/>
      </w:pPr>
      <w:bookmarkStart w:id="26" w:name="h.3j03a2go7dit" w:colFirst="0" w:colLast="0"/>
      <w:bookmarkStart w:id="27" w:name="_Toc241911675"/>
      <w:bookmarkEnd w:id="26"/>
      <w:r w:rsidRPr="00367B5A">
        <w:t>Simple IDP</w:t>
      </w:r>
      <w:bookmarkEnd w:id="27"/>
    </w:p>
    <w:p w14:paraId="7B6420CF" w14:textId="77777777" w:rsidR="00D7616C" w:rsidRDefault="00D7616C" w:rsidP="00D7616C">
      <w:pPr>
        <w:rPr>
          <w:color w:val="676767"/>
        </w:rPr>
      </w:pPr>
      <w:bookmarkStart w:id="28" w:name="h.rbp58qlme8xl" w:colFirst="0" w:colLast="0"/>
      <w:bookmarkEnd w:id="28"/>
    </w:p>
    <w:p w14:paraId="205154FC" w14:textId="0AA69B87" w:rsidR="00B077AC" w:rsidRPr="001344C0" w:rsidRDefault="00D7616C" w:rsidP="00B077AC">
      <w:pPr>
        <w:rPr>
          <w:color w:val="676767"/>
        </w:rPr>
      </w:pPr>
      <w:r w:rsidRPr="002D5DF9">
        <w:rPr>
          <w:color w:val="676767"/>
        </w:rPr>
        <w:t>No changes</w:t>
      </w:r>
      <w:r>
        <w:rPr>
          <w:color w:val="676767"/>
        </w:rPr>
        <w:t>.</w:t>
      </w:r>
    </w:p>
    <w:p w14:paraId="09972C04" w14:textId="33F23993" w:rsidR="00B526B5" w:rsidRDefault="00B526B5" w:rsidP="00CA0DC1">
      <w:pPr>
        <w:pStyle w:val="Heading2"/>
      </w:pPr>
      <w:bookmarkStart w:id="29" w:name="_Toc241911676"/>
      <w:r w:rsidRPr="00367B5A">
        <w:t>Search</w:t>
      </w:r>
      <w:bookmarkEnd w:id="29"/>
    </w:p>
    <w:p w14:paraId="30D2E9A1" w14:textId="77777777" w:rsidR="00D7616C" w:rsidRDefault="00D7616C" w:rsidP="00D7616C">
      <w:pPr>
        <w:rPr>
          <w:color w:val="676767"/>
        </w:rPr>
      </w:pPr>
    </w:p>
    <w:p w14:paraId="5D85A44A" w14:textId="4B049A77" w:rsidR="00785FA8" w:rsidRPr="001344C0" w:rsidRDefault="00D7616C" w:rsidP="006461C3">
      <w:pPr>
        <w:rPr>
          <w:color w:val="676767"/>
        </w:rPr>
      </w:pPr>
      <w:r w:rsidRPr="002D5DF9">
        <w:rPr>
          <w:color w:val="676767"/>
        </w:rPr>
        <w:t>No changes</w:t>
      </w:r>
      <w:r>
        <w:rPr>
          <w:color w:val="676767"/>
        </w:rPr>
        <w:t>.</w:t>
      </w:r>
    </w:p>
    <w:p w14:paraId="00CA23AB" w14:textId="77777777" w:rsidR="00B526B5" w:rsidRPr="00367B5A" w:rsidRDefault="00B526B5" w:rsidP="004949FC">
      <w:pPr>
        <w:pStyle w:val="Heading1"/>
      </w:pPr>
      <w:bookmarkStart w:id="30" w:name="h.67ljr3ah7r48" w:colFirst="0" w:colLast="0"/>
      <w:bookmarkStart w:id="31" w:name="h.o21nu7sicpxh" w:colFirst="0" w:colLast="0"/>
      <w:bookmarkStart w:id="32" w:name="_Toc241911677"/>
      <w:bookmarkEnd w:id="30"/>
      <w:bookmarkEnd w:id="31"/>
      <w:r w:rsidRPr="00367B5A">
        <w:t>Suggested Base Configuration</w:t>
      </w:r>
      <w:r w:rsidR="00BB60E6">
        <w:t xml:space="preserve"> Changes</w:t>
      </w:r>
      <w:bookmarkEnd w:id="32"/>
    </w:p>
    <w:p w14:paraId="3111632C" w14:textId="67EB91EF" w:rsidR="00B94F01" w:rsidRPr="00246ACE" w:rsidRDefault="00246ACE" w:rsidP="00246ACE">
      <w:pPr>
        <w:rPr>
          <w:color w:val="676767"/>
        </w:rPr>
      </w:pPr>
      <w:r w:rsidRPr="00246ACE">
        <w:rPr>
          <w:color w:val="676767"/>
        </w:rPr>
        <w:t>The configuration examples provided below detail a running system.  Email addresses and URLs that are imbedded in the configuration should be validated prior to go-live.</w:t>
      </w:r>
    </w:p>
    <w:p w14:paraId="1EA3D021" w14:textId="77777777" w:rsidR="00B526B5" w:rsidRDefault="00B526B5" w:rsidP="00CA0DC1">
      <w:pPr>
        <w:pStyle w:val="Heading2"/>
      </w:pPr>
      <w:bookmarkStart w:id="33" w:name="h.sobjb7q32eb0" w:colFirst="0" w:colLast="0"/>
      <w:bookmarkStart w:id="34" w:name="_Toc241911678"/>
      <w:bookmarkEnd w:id="33"/>
      <w:proofErr w:type="spellStart"/>
      <w:proofErr w:type="gramStart"/>
      <w:r w:rsidRPr="00367B5A">
        <w:t>sli.properties</w:t>
      </w:r>
      <w:bookmarkEnd w:id="34"/>
      <w:proofErr w:type="spellEnd"/>
      <w:proofErr w:type="gramEnd"/>
    </w:p>
    <w:p w14:paraId="0C55129D" w14:textId="0178D169" w:rsidR="00BB60E6" w:rsidRPr="00B62C9E" w:rsidRDefault="00B62C9E" w:rsidP="00BB60E6">
      <w:pPr>
        <w:rPr>
          <w:color w:val="676767"/>
        </w:rPr>
      </w:pPr>
      <w:r>
        <w:rPr>
          <w:color w:val="676767"/>
        </w:rPr>
        <w:t>No changes.</w:t>
      </w:r>
    </w:p>
    <w:p w14:paraId="1F146F89" w14:textId="17740284" w:rsidR="00B94F01" w:rsidRDefault="00B526B5" w:rsidP="00CA0DC1">
      <w:pPr>
        <w:pStyle w:val="Heading2"/>
      </w:pPr>
      <w:bookmarkStart w:id="35" w:name="_Toc241911679"/>
      <w:r w:rsidRPr="00367B5A">
        <w:t xml:space="preserve">Portal Application </w:t>
      </w:r>
      <w:proofErr w:type="spellStart"/>
      <w:r w:rsidRPr="00367B5A">
        <w:t>sli.propertie</w:t>
      </w:r>
      <w:r w:rsidR="00396DA7">
        <w:t>s</w:t>
      </w:r>
      <w:bookmarkEnd w:id="35"/>
      <w:proofErr w:type="spellEnd"/>
    </w:p>
    <w:p w14:paraId="58914311" w14:textId="77777777" w:rsidR="00396DA7" w:rsidRDefault="00396DA7" w:rsidP="00396DA7">
      <w:pPr>
        <w:rPr>
          <w:color w:val="676767"/>
        </w:rPr>
      </w:pPr>
    </w:p>
    <w:p w14:paraId="18AF4843" w14:textId="7D6AFE57" w:rsidR="00396DA7" w:rsidRPr="00396DA7" w:rsidRDefault="00396DA7" w:rsidP="00396DA7">
      <w:pPr>
        <w:rPr>
          <w:color w:val="676767"/>
        </w:rPr>
      </w:pPr>
      <w:r w:rsidRPr="002D5DF9">
        <w:rPr>
          <w:color w:val="676767"/>
        </w:rPr>
        <w:t>No changes</w:t>
      </w:r>
      <w:r>
        <w:rPr>
          <w:color w:val="676767"/>
        </w:rPr>
        <w:t>.</w:t>
      </w:r>
    </w:p>
    <w:p w14:paraId="7F165EBD" w14:textId="77777777" w:rsidR="00B526B5" w:rsidRDefault="00B526B5" w:rsidP="00CA0DC1">
      <w:pPr>
        <w:pStyle w:val="Heading2"/>
      </w:pPr>
      <w:bookmarkStart w:id="36" w:name="_Toc241911680"/>
      <w:proofErr w:type="gramStart"/>
      <w:r w:rsidRPr="00367B5A">
        <w:t>portal</w:t>
      </w:r>
      <w:proofErr w:type="gramEnd"/>
      <w:r w:rsidRPr="00367B5A">
        <w:t>-</w:t>
      </w:r>
      <w:proofErr w:type="spellStart"/>
      <w:r w:rsidRPr="00367B5A">
        <w:t>ext.properties</w:t>
      </w:r>
      <w:bookmarkEnd w:id="36"/>
      <w:proofErr w:type="spellEnd"/>
    </w:p>
    <w:p w14:paraId="0CAC3BA8" w14:textId="77777777" w:rsidR="00396DA7" w:rsidRDefault="00396DA7" w:rsidP="00396DA7">
      <w:pPr>
        <w:rPr>
          <w:color w:val="676767"/>
        </w:rPr>
      </w:pPr>
    </w:p>
    <w:p w14:paraId="6599A13C" w14:textId="39334F50" w:rsidR="00C16EE7" w:rsidRDefault="00396DA7" w:rsidP="00DC2D1B">
      <w:pPr>
        <w:rPr>
          <w:color w:val="676767"/>
        </w:rPr>
      </w:pPr>
      <w:r w:rsidRPr="002D5DF9">
        <w:rPr>
          <w:color w:val="676767"/>
        </w:rPr>
        <w:t>No changes</w:t>
      </w:r>
      <w:r>
        <w:rPr>
          <w:color w:val="676767"/>
        </w:rPr>
        <w:t>.</w:t>
      </w:r>
    </w:p>
    <w:p w14:paraId="0076954B" w14:textId="51CE3E8C" w:rsidR="00396DA7" w:rsidRDefault="00396DA7" w:rsidP="00CA0DC1">
      <w:pPr>
        <w:pStyle w:val="Heading2"/>
      </w:pPr>
      <w:bookmarkStart w:id="37" w:name="_Toc241911681"/>
      <w:r>
        <w:t xml:space="preserve">Admin </w:t>
      </w:r>
      <w:proofErr w:type="spellStart"/>
      <w:r>
        <w:t>config.yml</w:t>
      </w:r>
      <w:bookmarkEnd w:id="37"/>
      <w:proofErr w:type="spellEnd"/>
    </w:p>
    <w:p w14:paraId="1F2E46EA" w14:textId="77777777" w:rsidR="00396DA7" w:rsidRDefault="00396DA7" w:rsidP="00396DA7">
      <w:pPr>
        <w:rPr>
          <w:color w:val="676767"/>
        </w:rPr>
      </w:pPr>
    </w:p>
    <w:p w14:paraId="4D633661" w14:textId="77777777" w:rsidR="00396DA7" w:rsidRPr="001344C0" w:rsidRDefault="00396DA7" w:rsidP="00396DA7">
      <w:pPr>
        <w:rPr>
          <w:color w:val="676767"/>
        </w:rPr>
      </w:pPr>
      <w:r w:rsidRPr="002D5DF9">
        <w:rPr>
          <w:color w:val="676767"/>
        </w:rPr>
        <w:lastRenderedPageBreak/>
        <w:t>No changes</w:t>
      </w:r>
      <w:r>
        <w:rPr>
          <w:color w:val="676767"/>
        </w:rPr>
        <w:t>.</w:t>
      </w:r>
    </w:p>
    <w:p w14:paraId="604A20EE" w14:textId="4A98C2D4" w:rsidR="00396DA7" w:rsidRDefault="00396DA7" w:rsidP="00CA0DC1">
      <w:pPr>
        <w:pStyle w:val="Heading2"/>
      </w:pPr>
      <w:bookmarkStart w:id="38" w:name="_Toc241911682"/>
      <w:r>
        <w:t xml:space="preserve">Data browser </w:t>
      </w:r>
      <w:proofErr w:type="spellStart"/>
      <w:r>
        <w:t>config.yml</w:t>
      </w:r>
      <w:bookmarkEnd w:id="38"/>
      <w:proofErr w:type="spellEnd"/>
    </w:p>
    <w:p w14:paraId="61770E96" w14:textId="77777777" w:rsidR="00396DA7" w:rsidRDefault="00396DA7" w:rsidP="00396DA7">
      <w:pPr>
        <w:rPr>
          <w:color w:val="676767"/>
        </w:rPr>
      </w:pPr>
    </w:p>
    <w:p w14:paraId="2F778CF3" w14:textId="77777777" w:rsidR="00396DA7" w:rsidRPr="001344C0" w:rsidRDefault="00396DA7" w:rsidP="00396DA7">
      <w:pPr>
        <w:rPr>
          <w:color w:val="676767"/>
        </w:rPr>
      </w:pPr>
      <w:r w:rsidRPr="002D5DF9">
        <w:rPr>
          <w:color w:val="676767"/>
        </w:rPr>
        <w:t>No changes</w:t>
      </w:r>
      <w:r>
        <w:rPr>
          <w:color w:val="676767"/>
        </w:rPr>
        <w:t>.</w:t>
      </w:r>
    </w:p>
    <w:p w14:paraId="3DCF08FE" w14:textId="4595E419" w:rsidR="00396DA7" w:rsidRDefault="00396DA7" w:rsidP="00CA0DC1">
      <w:pPr>
        <w:pStyle w:val="Heading2"/>
      </w:pPr>
      <w:bookmarkStart w:id="39" w:name="_Toc241911683"/>
      <w:r>
        <w:t>Apache Tomcat</w:t>
      </w:r>
      <w:bookmarkEnd w:id="39"/>
    </w:p>
    <w:p w14:paraId="225C74F1" w14:textId="77777777" w:rsidR="00396DA7" w:rsidRDefault="00396DA7" w:rsidP="00396DA7">
      <w:pPr>
        <w:rPr>
          <w:color w:val="676767"/>
        </w:rPr>
      </w:pPr>
    </w:p>
    <w:p w14:paraId="4FFEFD91" w14:textId="77777777" w:rsidR="00396DA7" w:rsidRPr="001344C0" w:rsidRDefault="00396DA7" w:rsidP="00396DA7">
      <w:pPr>
        <w:rPr>
          <w:color w:val="676767"/>
        </w:rPr>
      </w:pPr>
      <w:r w:rsidRPr="002D5DF9">
        <w:rPr>
          <w:color w:val="676767"/>
        </w:rPr>
        <w:t>No changes</w:t>
      </w:r>
      <w:r>
        <w:rPr>
          <w:color w:val="676767"/>
        </w:rPr>
        <w:t>.</w:t>
      </w:r>
    </w:p>
    <w:p w14:paraId="186714CE" w14:textId="6E7D41E7" w:rsidR="00396DA7" w:rsidRDefault="00396DA7" w:rsidP="00CA0DC1">
      <w:pPr>
        <w:pStyle w:val="Heading2"/>
      </w:pPr>
      <w:bookmarkStart w:id="40" w:name="_Toc241911684"/>
      <w:proofErr w:type="spellStart"/>
      <w:r>
        <w:t>ActiveMQ</w:t>
      </w:r>
      <w:bookmarkEnd w:id="40"/>
      <w:proofErr w:type="spellEnd"/>
    </w:p>
    <w:p w14:paraId="565633DA" w14:textId="77777777" w:rsidR="00396DA7" w:rsidRDefault="00396DA7" w:rsidP="00396DA7">
      <w:pPr>
        <w:rPr>
          <w:color w:val="676767"/>
        </w:rPr>
      </w:pPr>
    </w:p>
    <w:p w14:paraId="441012A1" w14:textId="77777777" w:rsidR="00396DA7" w:rsidRPr="001344C0" w:rsidRDefault="00396DA7" w:rsidP="00396DA7">
      <w:pPr>
        <w:rPr>
          <w:color w:val="676767"/>
        </w:rPr>
      </w:pPr>
      <w:r w:rsidRPr="002D5DF9">
        <w:rPr>
          <w:color w:val="676767"/>
        </w:rPr>
        <w:t>No changes</w:t>
      </w:r>
      <w:r>
        <w:rPr>
          <w:color w:val="676767"/>
        </w:rPr>
        <w:t>.</w:t>
      </w:r>
    </w:p>
    <w:p w14:paraId="0452907A" w14:textId="77777777" w:rsidR="00396DA7" w:rsidRPr="00396DA7" w:rsidRDefault="00396DA7" w:rsidP="00396DA7"/>
    <w:sectPr w:rsidR="00396DA7" w:rsidRPr="00396DA7" w:rsidSect="00EB6F41">
      <w:headerReference w:type="even" r:id="rId9"/>
      <w:headerReference w:type="default" r:id="rId10"/>
      <w:footerReference w:type="even" r:id="rId11"/>
      <w:footerReference w:type="default" r:id="rId12"/>
      <w:headerReference w:type="first" r:id="rId13"/>
      <w:footerReference w:type="first" r:id="rId14"/>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80798A" w:rsidRDefault="0080798A" w:rsidP="003D15C5">
      <w:r>
        <w:separator/>
      </w:r>
    </w:p>
  </w:endnote>
  <w:endnote w:type="continuationSeparator" w:id="0">
    <w:p w14:paraId="6179D0C2" w14:textId="77777777" w:rsidR="0080798A" w:rsidRDefault="0080798A"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80798A" w:rsidRDefault="0080798A"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80798A" w:rsidRDefault="0080798A"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80798A" w:rsidRPr="00AC005B" w:rsidRDefault="0080798A"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A7627D">
      <w:rPr>
        <w:rStyle w:val="PageNumber"/>
        <w:rFonts w:ascii="Helvetica" w:hAnsi="Helvetica"/>
        <w:noProof/>
        <w:color w:val="808080" w:themeColor="background1" w:themeShade="80"/>
        <w:sz w:val="20"/>
        <w:szCs w:val="20"/>
      </w:rPr>
      <w:t>4</w:t>
    </w:r>
    <w:r w:rsidRPr="00AC005B">
      <w:rPr>
        <w:rStyle w:val="PageNumber"/>
        <w:rFonts w:ascii="Helvetica" w:hAnsi="Helvetica"/>
        <w:color w:val="808080" w:themeColor="background1" w:themeShade="80"/>
        <w:sz w:val="20"/>
        <w:szCs w:val="20"/>
      </w:rPr>
      <w:fldChar w:fldCharType="end"/>
    </w:r>
  </w:p>
  <w:p w14:paraId="240EE411" w14:textId="77777777" w:rsidR="0080798A" w:rsidRDefault="0080798A"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80798A" w:rsidRPr="004D410C" w:rsidRDefault="0080798A"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80798A" w:rsidRPr="004D410C" w:rsidRDefault="0080798A"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80798A" w:rsidRDefault="0080798A">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80798A" w:rsidRPr="004D410C" w:rsidRDefault="0080798A"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80798A" w:rsidRPr="004D410C" w:rsidRDefault="0080798A"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80798A" w:rsidRDefault="0080798A" w:rsidP="003D15C5">
      <w:r>
        <w:separator/>
      </w:r>
    </w:p>
  </w:footnote>
  <w:footnote w:type="continuationSeparator" w:id="0">
    <w:p w14:paraId="01A247F1" w14:textId="77777777" w:rsidR="0080798A" w:rsidRDefault="0080798A"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399A" w14:textId="6EF2C1E3" w:rsidR="0080798A" w:rsidRDefault="0080798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6E63" w14:textId="6532F520" w:rsidR="0080798A" w:rsidRDefault="0080798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72050591" w:rsidR="0080798A" w:rsidRDefault="0080798A"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80798A" w:rsidRPr="00927AF5" w:rsidRDefault="0080798A"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80798A" w:rsidRPr="00AC005B" w:rsidRDefault="0080798A"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80798A" w:rsidRPr="00927AF5" w:rsidRDefault="0080798A"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80798A" w:rsidRPr="00AC005B" w:rsidRDefault="0080798A"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8950306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495CE5"/>
    <w:multiLevelType w:val="multilevel"/>
    <w:tmpl w:val="100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F1684"/>
    <w:multiLevelType w:val="multilevel"/>
    <w:tmpl w:val="0B8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3A04F7"/>
    <w:multiLevelType w:val="multilevel"/>
    <w:tmpl w:val="4880A6F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
    <w:nsid w:val="29DC095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D63723"/>
    <w:multiLevelType w:val="hybridMultilevel"/>
    <w:tmpl w:val="1296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22192"/>
    <w:multiLevelType w:val="hybridMultilevel"/>
    <w:tmpl w:val="2C78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C452A0"/>
    <w:multiLevelType w:val="multilevel"/>
    <w:tmpl w:val="DAB607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BC36AFD"/>
    <w:multiLevelType w:val="multilevel"/>
    <w:tmpl w:val="99943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401105B0"/>
    <w:multiLevelType w:val="hybridMultilevel"/>
    <w:tmpl w:val="A270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C02A6"/>
    <w:multiLevelType w:val="multilevel"/>
    <w:tmpl w:val="9B9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3F7AE4"/>
    <w:multiLevelType w:val="multilevel"/>
    <w:tmpl w:val="DAB60772"/>
    <w:lvl w:ilvl="0">
      <w:start w:val="1"/>
      <w:numFmt w:val="decimal"/>
      <w:lvlText w:val="%1."/>
      <w:lvlJc w:val="left"/>
      <w:pPr>
        <w:ind w:left="360" w:hanging="360"/>
      </w:pPr>
      <w:rPr>
        <w:rFonts w:hint="default"/>
      </w:rPr>
    </w:lvl>
    <w:lvl w:ilvl="1">
      <w:start w:val="1"/>
      <w:numFmt w:val="decimal"/>
      <w:lvlText w:val="%1.%2."/>
      <w:lvlJc w:val="left"/>
      <w:pPr>
        <w:ind w:left="792" w:hanging="648"/>
      </w:pPr>
      <w:rPr>
        <w:rFonts w:hint="default"/>
      </w:rPr>
    </w:lvl>
    <w:lvl w:ilvl="2">
      <w:start w:val="1"/>
      <w:numFmt w:val="decimal"/>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E5D178C"/>
    <w:multiLevelType w:val="hybridMultilevel"/>
    <w:tmpl w:val="35C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2E7240"/>
    <w:multiLevelType w:val="multilevel"/>
    <w:tmpl w:val="8E8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954AA0"/>
    <w:multiLevelType w:val="multilevel"/>
    <w:tmpl w:val="5F5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F77BCF"/>
    <w:multiLevelType w:val="hybridMultilevel"/>
    <w:tmpl w:val="342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7"/>
  </w:num>
  <w:num w:numId="6">
    <w:abstractNumId w:val="13"/>
  </w:num>
  <w:num w:numId="7">
    <w:abstractNumId w:val="2"/>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1"/>
  </w:num>
  <w:num w:numId="21">
    <w:abstractNumId w:val="4"/>
  </w:num>
  <w:num w:numId="22">
    <w:abstractNumId w:val="12"/>
  </w:num>
  <w:num w:numId="23">
    <w:abstractNumId w:val="0"/>
  </w:num>
  <w:num w:numId="2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403DE"/>
    <w:rsid w:val="00061ACD"/>
    <w:rsid w:val="0009698C"/>
    <w:rsid w:val="000E7A02"/>
    <w:rsid w:val="00101A14"/>
    <w:rsid w:val="0011357C"/>
    <w:rsid w:val="00122CF6"/>
    <w:rsid w:val="0012744A"/>
    <w:rsid w:val="001344C0"/>
    <w:rsid w:val="001462E1"/>
    <w:rsid w:val="00150711"/>
    <w:rsid w:val="0015161D"/>
    <w:rsid w:val="00162923"/>
    <w:rsid w:val="00176B4E"/>
    <w:rsid w:val="001D7566"/>
    <w:rsid w:val="002131C5"/>
    <w:rsid w:val="002159F4"/>
    <w:rsid w:val="00246ACE"/>
    <w:rsid w:val="00251CDE"/>
    <w:rsid w:val="00267EA8"/>
    <w:rsid w:val="00280BE3"/>
    <w:rsid w:val="00282FE3"/>
    <w:rsid w:val="00290B55"/>
    <w:rsid w:val="002C5417"/>
    <w:rsid w:val="002D02FE"/>
    <w:rsid w:val="002D5635"/>
    <w:rsid w:val="002D5DF9"/>
    <w:rsid w:val="002F18B8"/>
    <w:rsid w:val="0031579A"/>
    <w:rsid w:val="00326314"/>
    <w:rsid w:val="003352FC"/>
    <w:rsid w:val="00350F47"/>
    <w:rsid w:val="00367B5A"/>
    <w:rsid w:val="00387A62"/>
    <w:rsid w:val="00396DA7"/>
    <w:rsid w:val="003A4EA2"/>
    <w:rsid w:val="003A59B8"/>
    <w:rsid w:val="003D15C5"/>
    <w:rsid w:val="003E13F1"/>
    <w:rsid w:val="0045192D"/>
    <w:rsid w:val="00461BC6"/>
    <w:rsid w:val="00462CC9"/>
    <w:rsid w:val="0047451A"/>
    <w:rsid w:val="004862F4"/>
    <w:rsid w:val="00486B09"/>
    <w:rsid w:val="004949FC"/>
    <w:rsid w:val="00495F10"/>
    <w:rsid w:val="004B5460"/>
    <w:rsid w:val="004C41A1"/>
    <w:rsid w:val="004D410C"/>
    <w:rsid w:val="004E2081"/>
    <w:rsid w:val="00525507"/>
    <w:rsid w:val="00526129"/>
    <w:rsid w:val="00530F0D"/>
    <w:rsid w:val="0054485E"/>
    <w:rsid w:val="00554389"/>
    <w:rsid w:val="005561C3"/>
    <w:rsid w:val="005650C3"/>
    <w:rsid w:val="00575855"/>
    <w:rsid w:val="00582DFD"/>
    <w:rsid w:val="0059371C"/>
    <w:rsid w:val="005967B8"/>
    <w:rsid w:val="00600102"/>
    <w:rsid w:val="006018D7"/>
    <w:rsid w:val="00606067"/>
    <w:rsid w:val="00611610"/>
    <w:rsid w:val="00617BE6"/>
    <w:rsid w:val="00625820"/>
    <w:rsid w:val="00630501"/>
    <w:rsid w:val="006346FD"/>
    <w:rsid w:val="006461C3"/>
    <w:rsid w:val="00647FEC"/>
    <w:rsid w:val="00690E35"/>
    <w:rsid w:val="006A67DC"/>
    <w:rsid w:val="006B1425"/>
    <w:rsid w:val="006B6CA6"/>
    <w:rsid w:val="006F0003"/>
    <w:rsid w:val="007349E6"/>
    <w:rsid w:val="00744D51"/>
    <w:rsid w:val="00753DF4"/>
    <w:rsid w:val="007676DD"/>
    <w:rsid w:val="0077146D"/>
    <w:rsid w:val="007837B1"/>
    <w:rsid w:val="00785FA8"/>
    <w:rsid w:val="007940B5"/>
    <w:rsid w:val="007960ED"/>
    <w:rsid w:val="00803854"/>
    <w:rsid w:val="0080798A"/>
    <w:rsid w:val="008139AA"/>
    <w:rsid w:val="00834E16"/>
    <w:rsid w:val="00852321"/>
    <w:rsid w:val="0085481E"/>
    <w:rsid w:val="00854CF0"/>
    <w:rsid w:val="00871B0D"/>
    <w:rsid w:val="008751FE"/>
    <w:rsid w:val="00893B56"/>
    <w:rsid w:val="008D529E"/>
    <w:rsid w:val="008F33B0"/>
    <w:rsid w:val="008F7DEB"/>
    <w:rsid w:val="00917778"/>
    <w:rsid w:val="00925FCF"/>
    <w:rsid w:val="00927AF5"/>
    <w:rsid w:val="0093561B"/>
    <w:rsid w:val="0094314E"/>
    <w:rsid w:val="00992B03"/>
    <w:rsid w:val="009B4BD9"/>
    <w:rsid w:val="009B4E5A"/>
    <w:rsid w:val="009C41CE"/>
    <w:rsid w:val="009D2AD2"/>
    <w:rsid w:val="009F6F86"/>
    <w:rsid w:val="00A077CA"/>
    <w:rsid w:val="00A1162B"/>
    <w:rsid w:val="00A331BB"/>
    <w:rsid w:val="00A473E4"/>
    <w:rsid w:val="00A72DFD"/>
    <w:rsid w:val="00A7627D"/>
    <w:rsid w:val="00A76AFD"/>
    <w:rsid w:val="00A815EC"/>
    <w:rsid w:val="00A8314B"/>
    <w:rsid w:val="00AA3DB1"/>
    <w:rsid w:val="00AC005B"/>
    <w:rsid w:val="00AC0497"/>
    <w:rsid w:val="00AC083B"/>
    <w:rsid w:val="00AC73DB"/>
    <w:rsid w:val="00AD06A6"/>
    <w:rsid w:val="00B076B3"/>
    <w:rsid w:val="00B077AC"/>
    <w:rsid w:val="00B176AE"/>
    <w:rsid w:val="00B35698"/>
    <w:rsid w:val="00B36951"/>
    <w:rsid w:val="00B52461"/>
    <w:rsid w:val="00B526B5"/>
    <w:rsid w:val="00B57E70"/>
    <w:rsid w:val="00B62C9E"/>
    <w:rsid w:val="00B70CEC"/>
    <w:rsid w:val="00B733E4"/>
    <w:rsid w:val="00B77655"/>
    <w:rsid w:val="00B94F01"/>
    <w:rsid w:val="00BA3293"/>
    <w:rsid w:val="00BB60E6"/>
    <w:rsid w:val="00BE59E0"/>
    <w:rsid w:val="00BF1B7F"/>
    <w:rsid w:val="00C16EE7"/>
    <w:rsid w:val="00C17871"/>
    <w:rsid w:val="00C270C6"/>
    <w:rsid w:val="00C30C64"/>
    <w:rsid w:val="00C478E4"/>
    <w:rsid w:val="00C74DF9"/>
    <w:rsid w:val="00C80767"/>
    <w:rsid w:val="00CA0DC1"/>
    <w:rsid w:val="00CB1A23"/>
    <w:rsid w:val="00CE2498"/>
    <w:rsid w:val="00CE6677"/>
    <w:rsid w:val="00CF0537"/>
    <w:rsid w:val="00CF2B44"/>
    <w:rsid w:val="00CF3E53"/>
    <w:rsid w:val="00CF70F6"/>
    <w:rsid w:val="00D14642"/>
    <w:rsid w:val="00D20D79"/>
    <w:rsid w:val="00D2709A"/>
    <w:rsid w:val="00D314DF"/>
    <w:rsid w:val="00D7616C"/>
    <w:rsid w:val="00D85CC8"/>
    <w:rsid w:val="00D9691A"/>
    <w:rsid w:val="00DA4158"/>
    <w:rsid w:val="00DA47F7"/>
    <w:rsid w:val="00DB240B"/>
    <w:rsid w:val="00DC2D1B"/>
    <w:rsid w:val="00DE2105"/>
    <w:rsid w:val="00DF2B2B"/>
    <w:rsid w:val="00E26B8A"/>
    <w:rsid w:val="00E35F34"/>
    <w:rsid w:val="00E46570"/>
    <w:rsid w:val="00EB6F41"/>
    <w:rsid w:val="00ED12C1"/>
    <w:rsid w:val="00F44C53"/>
    <w:rsid w:val="00F60EFF"/>
    <w:rsid w:val="00F65733"/>
    <w:rsid w:val="00F777E6"/>
    <w:rsid w:val="00F806ED"/>
    <w:rsid w:val="00FC59EC"/>
    <w:rsid w:val="00FD3F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65038351">
      <w:bodyDiv w:val="1"/>
      <w:marLeft w:val="0"/>
      <w:marRight w:val="0"/>
      <w:marTop w:val="0"/>
      <w:marBottom w:val="0"/>
      <w:divBdr>
        <w:top w:val="none" w:sz="0" w:space="0" w:color="auto"/>
        <w:left w:val="none" w:sz="0" w:space="0" w:color="auto"/>
        <w:bottom w:val="none" w:sz="0" w:space="0" w:color="auto"/>
        <w:right w:val="none" w:sz="0" w:space="0" w:color="auto"/>
      </w:divBdr>
    </w:div>
    <w:div w:id="68618835">
      <w:bodyDiv w:val="1"/>
      <w:marLeft w:val="0"/>
      <w:marRight w:val="0"/>
      <w:marTop w:val="0"/>
      <w:marBottom w:val="0"/>
      <w:divBdr>
        <w:top w:val="none" w:sz="0" w:space="0" w:color="auto"/>
        <w:left w:val="none" w:sz="0" w:space="0" w:color="auto"/>
        <w:bottom w:val="none" w:sz="0" w:space="0" w:color="auto"/>
        <w:right w:val="none" w:sz="0" w:space="0" w:color="auto"/>
      </w:divBdr>
    </w:div>
    <w:div w:id="73472468">
      <w:bodyDiv w:val="1"/>
      <w:marLeft w:val="0"/>
      <w:marRight w:val="0"/>
      <w:marTop w:val="0"/>
      <w:marBottom w:val="0"/>
      <w:divBdr>
        <w:top w:val="none" w:sz="0" w:space="0" w:color="auto"/>
        <w:left w:val="none" w:sz="0" w:space="0" w:color="auto"/>
        <w:bottom w:val="none" w:sz="0" w:space="0" w:color="auto"/>
        <w:right w:val="none" w:sz="0" w:space="0" w:color="auto"/>
      </w:divBdr>
    </w:div>
    <w:div w:id="81024705">
      <w:bodyDiv w:val="1"/>
      <w:marLeft w:val="0"/>
      <w:marRight w:val="0"/>
      <w:marTop w:val="0"/>
      <w:marBottom w:val="0"/>
      <w:divBdr>
        <w:top w:val="none" w:sz="0" w:space="0" w:color="auto"/>
        <w:left w:val="none" w:sz="0" w:space="0" w:color="auto"/>
        <w:bottom w:val="none" w:sz="0" w:space="0" w:color="auto"/>
        <w:right w:val="none" w:sz="0" w:space="0" w:color="auto"/>
      </w:divBdr>
    </w:div>
    <w:div w:id="86973791">
      <w:bodyDiv w:val="1"/>
      <w:marLeft w:val="0"/>
      <w:marRight w:val="0"/>
      <w:marTop w:val="0"/>
      <w:marBottom w:val="0"/>
      <w:divBdr>
        <w:top w:val="none" w:sz="0" w:space="0" w:color="auto"/>
        <w:left w:val="none" w:sz="0" w:space="0" w:color="auto"/>
        <w:bottom w:val="none" w:sz="0" w:space="0" w:color="auto"/>
        <w:right w:val="none" w:sz="0" w:space="0" w:color="auto"/>
      </w:divBdr>
    </w:div>
    <w:div w:id="98450780">
      <w:bodyDiv w:val="1"/>
      <w:marLeft w:val="0"/>
      <w:marRight w:val="0"/>
      <w:marTop w:val="0"/>
      <w:marBottom w:val="0"/>
      <w:divBdr>
        <w:top w:val="none" w:sz="0" w:space="0" w:color="auto"/>
        <w:left w:val="none" w:sz="0" w:space="0" w:color="auto"/>
        <w:bottom w:val="none" w:sz="0" w:space="0" w:color="auto"/>
        <w:right w:val="none" w:sz="0" w:space="0" w:color="auto"/>
      </w:divBdr>
    </w:div>
    <w:div w:id="104691472">
      <w:bodyDiv w:val="1"/>
      <w:marLeft w:val="0"/>
      <w:marRight w:val="0"/>
      <w:marTop w:val="0"/>
      <w:marBottom w:val="0"/>
      <w:divBdr>
        <w:top w:val="none" w:sz="0" w:space="0" w:color="auto"/>
        <w:left w:val="none" w:sz="0" w:space="0" w:color="auto"/>
        <w:bottom w:val="none" w:sz="0" w:space="0" w:color="auto"/>
        <w:right w:val="none" w:sz="0" w:space="0" w:color="auto"/>
      </w:divBdr>
    </w:div>
    <w:div w:id="132673775">
      <w:bodyDiv w:val="1"/>
      <w:marLeft w:val="0"/>
      <w:marRight w:val="0"/>
      <w:marTop w:val="0"/>
      <w:marBottom w:val="0"/>
      <w:divBdr>
        <w:top w:val="none" w:sz="0" w:space="0" w:color="auto"/>
        <w:left w:val="none" w:sz="0" w:space="0" w:color="auto"/>
        <w:bottom w:val="none" w:sz="0" w:space="0" w:color="auto"/>
        <w:right w:val="none" w:sz="0" w:space="0" w:color="auto"/>
      </w:divBdr>
    </w:div>
    <w:div w:id="134953216">
      <w:bodyDiv w:val="1"/>
      <w:marLeft w:val="0"/>
      <w:marRight w:val="0"/>
      <w:marTop w:val="0"/>
      <w:marBottom w:val="0"/>
      <w:divBdr>
        <w:top w:val="none" w:sz="0" w:space="0" w:color="auto"/>
        <w:left w:val="none" w:sz="0" w:space="0" w:color="auto"/>
        <w:bottom w:val="none" w:sz="0" w:space="0" w:color="auto"/>
        <w:right w:val="none" w:sz="0" w:space="0" w:color="auto"/>
      </w:divBdr>
    </w:div>
    <w:div w:id="141166007">
      <w:bodyDiv w:val="1"/>
      <w:marLeft w:val="0"/>
      <w:marRight w:val="0"/>
      <w:marTop w:val="0"/>
      <w:marBottom w:val="0"/>
      <w:divBdr>
        <w:top w:val="none" w:sz="0" w:space="0" w:color="auto"/>
        <w:left w:val="none" w:sz="0" w:space="0" w:color="auto"/>
        <w:bottom w:val="none" w:sz="0" w:space="0" w:color="auto"/>
        <w:right w:val="none" w:sz="0" w:space="0" w:color="auto"/>
      </w:divBdr>
    </w:div>
    <w:div w:id="156697725">
      <w:bodyDiv w:val="1"/>
      <w:marLeft w:val="0"/>
      <w:marRight w:val="0"/>
      <w:marTop w:val="0"/>
      <w:marBottom w:val="0"/>
      <w:divBdr>
        <w:top w:val="none" w:sz="0" w:space="0" w:color="auto"/>
        <w:left w:val="none" w:sz="0" w:space="0" w:color="auto"/>
        <w:bottom w:val="none" w:sz="0" w:space="0" w:color="auto"/>
        <w:right w:val="none" w:sz="0" w:space="0" w:color="auto"/>
      </w:divBdr>
    </w:div>
    <w:div w:id="169761477">
      <w:bodyDiv w:val="1"/>
      <w:marLeft w:val="0"/>
      <w:marRight w:val="0"/>
      <w:marTop w:val="0"/>
      <w:marBottom w:val="0"/>
      <w:divBdr>
        <w:top w:val="none" w:sz="0" w:space="0" w:color="auto"/>
        <w:left w:val="none" w:sz="0" w:space="0" w:color="auto"/>
        <w:bottom w:val="none" w:sz="0" w:space="0" w:color="auto"/>
        <w:right w:val="none" w:sz="0" w:space="0" w:color="auto"/>
      </w:divBdr>
    </w:div>
    <w:div w:id="196743430">
      <w:bodyDiv w:val="1"/>
      <w:marLeft w:val="0"/>
      <w:marRight w:val="0"/>
      <w:marTop w:val="0"/>
      <w:marBottom w:val="0"/>
      <w:divBdr>
        <w:top w:val="none" w:sz="0" w:space="0" w:color="auto"/>
        <w:left w:val="none" w:sz="0" w:space="0" w:color="auto"/>
        <w:bottom w:val="none" w:sz="0" w:space="0" w:color="auto"/>
        <w:right w:val="none" w:sz="0" w:space="0" w:color="auto"/>
      </w:divBdr>
    </w:div>
    <w:div w:id="197159466">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266617868">
      <w:bodyDiv w:val="1"/>
      <w:marLeft w:val="0"/>
      <w:marRight w:val="0"/>
      <w:marTop w:val="0"/>
      <w:marBottom w:val="0"/>
      <w:divBdr>
        <w:top w:val="none" w:sz="0" w:space="0" w:color="auto"/>
        <w:left w:val="none" w:sz="0" w:space="0" w:color="auto"/>
        <w:bottom w:val="none" w:sz="0" w:space="0" w:color="auto"/>
        <w:right w:val="none" w:sz="0" w:space="0" w:color="auto"/>
      </w:divBdr>
    </w:div>
    <w:div w:id="274599530">
      <w:bodyDiv w:val="1"/>
      <w:marLeft w:val="0"/>
      <w:marRight w:val="0"/>
      <w:marTop w:val="0"/>
      <w:marBottom w:val="0"/>
      <w:divBdr>
        <w:top w:val="none" w:sz="0" w:space="0" w:color="auto"/>
        <w:left w:val="none" w:sz="0" w:space="0" w:color="auto"/>
        <w:bottom w:val="none" w:sz="0" w:space="0" w:color="auto"/>
        <w:right w:val="none" w:sz="0" w:space="0" w:color="auto"/>
      </w:divBdr>
    </w:div>
    <w:div w:id="275407781">
      <w:bodyDiv w:val="1"/>
      <w:marLeft w:val="0"/>
      <w:marRight w:val="0"/>
      <w:marTop w:val="0"/>
      <w:marBottom w:val="0"/>
      <w:divBdr>
        <w:top w:val="none" w:sz="0" w:space="0" w:color="auto"/>
        <w:left w:val="none" w:sz="0" w:space="0" w:color="auto"/>
        <w:bottom w:val="none" w:sz="0" w:space="0" w:color="auto"/>
        <w:right w:val="none" w:sz="0" w:space="0" w:color="auto"/>
      </w:divBdr>
    </w:div>
    <w:div w:id="305088004">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0453330">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3702969">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343484101">
      <w:bodyDiv w:val="1"/>
      <w:marLeft w:val="0"/>
      <w:marRight w:val="0"/>
      <w:marTop w:val="0"/>
      <w:marBottom w:val="0"/>
      <w:divBdr>
        <w:top w:val="none" w:sz="0" w:space="0" w:color="auto"/>
        <w:left w:val="none" w:sz="0" w:space="0" w:color="auto"/>
        <w:bottom w:val="none" w:sz="0" w:space="0" w:color="auto"/>
        <w:right w:val="none" w:sz="0" w:space="0" w:color="auto"/>
      </w:divBdr>
    </w:div>
    <w:div w:id="353308422">
      <w:bodyDiv w:val="1"/>
      <w:marLeft w:val="0"/>
      <w:marRight w:val="0"/>
      <w:marTop w:val="0"/>
      <w:marBottom w:val="0"/>
      <w:divBdr>
        <w:top w:val="none" w:sz="0" w:space="0" w:color="auto"/>
        <w:left w:val="none" w:sz="0" w:space="0" w:color="auto"/>
        <w:bottom w:val="none" w:sz="0" w:space="0" w:color="auto"/>
        <w:right w:val="none" w:sz="0" w:space="0" w:color="auto"/>
      </w:divBdr>
    </w:div>
    <w:div w:id="354812930">
      <w:bodyDiv w:val="1"/>
      <w:marLeft w:val="0"/>
      <w:marRight w:val="0"/>
      <w:marTop w:val="0"/>
      <w:marBottom w:val="0"/>
      <w:divBdr>
        <w:top w:val="none" w:sz="0" w:space="0" w:color="auto"/>
        <w:left w:val="none" w:sz="0" w:space="0" w:color="auto"/>
        <w:bottom w:val="none" w:sz="0" w:space="0" w:color="auto"/>
        <w:right w:val="none" w:sz="0" w:space="0" w:color="auto"/>
      </w:divBdr>
    </w:div>
    <w:div w:id="355348028">
      <w:bodyDiv w:val="1"/>
      <w:marLeft w:val="0"/>
      <w:marRight w:val="0"/>
      <w:marTop w:val="0"/>
      <w:marBottom w:val="0"/>
      <w:divBdr>
        <w:top w:val="none" w:sz="0" w:space="0" w:color="auto"/>
        <w:left w:val="none" w:sz="0" w:space="0" w:color="auto"/>
        <w:bottom w:val="none" w:sz="0" w:space="0" w:color="auto"/>
        <w:right w:val="none" w:sz="0" w:space="0" w:color="auto"/>
      </w:divBdr>
    </w:div>
    <w:div w:id="372927947">
      <w:bodyDiv w:val="1"/>
      <w:marLeft w:val="0"/>
      <w:marRight w:val="0"/>
      <w:marTop w:val="0"/>
      <w:marBottom w:val="0"/>
      <w:divBdr>
        <w:top w:val="none" w:sz="0" w:space="0" w:color="auto"/>
        <w:left w:val="none" w:sz="0" w:space="0" w:color="auto"/>
        <w:bottom w:val="none" w:sz="0" w:space="0" w:color="auto"/>
        <w:right w:val="none" w:sz="0" w:space="0" w:color="auto"/>
      </w:divBdr>
    </w:div>
    <w:div w:id="385034833">
      <w:bodyDiv w:val="1"/>
      <w:marLeft w:val="0"/>
      <w:marRight w:val="0"/>
      <w:marTop w:val="0"/>
      <w:marBottom w:val="0"/>
      <w:divBdr>
        <w:top w:val="none" w:sz="0" w:space="0" w:color="auto"/>
        <w:left w:val="none" w:sz="0" w:space="0" w:color="auto"/>
        <w:bottom w:val="none" w:sz="0" w:space="0" w:color="auto"/>
        <w:right w:val="none" w:sz="0" w:space="0" w:color="auto"/>
      </w:divBdr>
    </w:div>
    <w:div w:id="388193743">
      <w:bodyDiv w:val="1"/>
      <w:marLeft w:val="0"/>
      <w:marRight w:val="0"/>
      <w:marTop w:val="0"/>
      <w:marBottom w:val="0"/>
      <w:divBdr>
        <w:top w:val="none" w:sz="0" w:space="0" w:color="auto"/>
        <w:left w:val="none" w:sz="0" w:space="0" w:color="auto"/>
        <w:bottom w:val="none" w:sz="0" w:space="0" w:color="auto"/>
        <w:right w:val="none" w:sz="0" w:space="0" w:color="auto"/>
      </w:divBdr>
    </w:div>
    <w:div w:id="389233197">
      <w:bodyDiv w:val="1"/>
      <w:marLeft w:val="0"/>
      <w:marRight w:val="0"/>
      <w:marTop w:val="0"/>
      <w:marBottom w:val="0"/>
      <w:divBdr>
        <w:top w:val="none" w:sz="0" w:space="0" w:color="auto"/>
        <w:left w:val="none" w:sz="0" w:space="0" w:color="auto"/>
        <w:bottom w:val="none" w:sz="0" w:space="0" w:color="auto"/>
        <w:right w:val="none" w:sz="0" w:space="0" w:color="auto"/>
      </w:divBdr>
    </w:div>
    <w:div w:id="394202682">
      <w:bodyDiv w:val="1"/>
      <w:marLeft w:val="0"/>
      <w:marRight w:val="0"/>
      <w:marTop w:val="0"/>
      <w:marBottom w:val="0"/>
      <w:divBdr>
        <w:top w:val="none" w:sz="0" w:space="0" w:color="auto"/>
        <w:left w:val="none" w:sz="0" w:space="0" w:color="auto"/>
        <w:bottom w:val="none" w:sz="0" w:space="0" w:color="auto"/>
        <w:right w:val="none" w:sz="0" w:space="0" w:color="auto"/>
      </w:divBdr>
    </w:div>
    <w:div w:id="394864563">
      <w:bodyDiv w:val="1"/>
      <w:marLeft w:val="0"/>
      <w:marRight w:val="0"/>
      <w:marTop w:val="0"/>
      <w:marBottom w:val="0"/>
      <w:divBdr>
        <w:top w:val="none" w:sz="0" w:space="0" w:color="auto"/>
        <w:left w:val="none" w:sz="0" w:space="0" w:color="auto"/>
        <w:bottom w:val="none" w:sz="0" w:space="0" w:color="auto"/>
        <w:right w:val="none" w:sz="0" w:space="0" w:color="auto"/>
      </w:divBdr>
    </w:div>
    <w:div w:id="397094597">
      <w:bodyDiv w:val="1"/>
      <w:marLeft w:val="0"/>
      <w:marRight w:val="0"/>
      <w:marTop w:val="0"/>
      <w:marBottom w:val="0"/>
      <w:divBdr>
        <w:top w:val="none" w:sz="0" w:space="0" w:color="auto"/>
        <w:left w:val="none" w:sz="0" w:space="0" w:color="auto"/>
        <w:bottom w:val="none" w:sz="0" w:space="0" w:color="auto"/>
        <w:right w:val="none" w:sz="0" w:space="0" w:color="auto"/>
      </w:divBdr>
    </w:div>
    <w:div w:id="406616080">
      <w:bodyDiv w:val="1"/>
      <w:marLeft w:val="0"/>
      <w:marRight w:val="0"/>
      <w:marTop w:val="0"/>
      <w:marBottom w:val="0"/>
      <w:divBdr>
        <w:top w:val="none" w:sz="0" w:space="0" w:color="auto"/>
        <w:left w:val="none" w:sz="0" w:space="0" w:color="auto"/>
        <w:bottom w:val="none" w:sz="0" w:space="0" w:color="auto"/>
        <w:right w:val="none" w:sz="0" w:space="0" w:color="auto"/>
      </w:divBdr>
    </w:div>
    <w:div w:id="435642103">
      <w:bodyDiv w:val="1"/>
      <w:marLeft w:val="0"/>
      <w:marRight w:val="0"/>
      <w:marTop w:val="0"/>
      <w:marBottom w:val="0"/>
      <w:divBdr>
        <w:top w:val="none" w:sz="0" w:space="0" w:color="auto"/>
        <w:left w:val="none" w:sz="0" w:space="0" w:color="auto"/>
        <w:bottom w:val="none" w:sz="0" w:space="0" w:color="auto"/>
        <w:right w:val="none" w:sz="0" w:space="0" w:color="auto"/>
      </w:divBdr>
    </w:div>
    <w:div w:id="449978072">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495194708">
      <w:bodyDiv w:val="1"/>
      <w:marLeft w:val="0"/>
      <w:marRight w:val="0"/>
      <w:marTop w:val="0"/>
      <w:marBottom w:val="0"/>
      <w:divBdr>
        <w:top w:val="none" w:sz="0" w:space="0" w:color="auto"/>
        <w:left w:val="none" w:sz="0" w:space="0" w:color="auto"/>
        <w:bottom w:val="none" w:sz="0" w:space="0" w:color="auto"/>
        <w:right w:val="none" w:sz="0" w:space="0" w:color="auto"/>
      </w:divBdr>
    </w:div>
    <w:div w:id="508566101">
      <w:bodyDiv w:val="1"/>
      <w:marLeft w:val="0"/>
      <w:marRight w:val="0"/>
      <w:marTop w:val="0"/>
      <w:marBottom w:val="0"/>
      <w:divBdr>
        <w:top w:val="none" w:sz="0" w:space="0" w:color="auto"/>
        <w:left w:val="none" w:sz="0" w:space="0" w:color="auto"/>
        <w:bottom w:val="none" w:sz="0" w:space="0" w:color="auto"/>
        <w:right w:val="none" w:sz="0" w:space="0" w:color="auto"/>
      </w:divBdr>
    </w:div>
    <w:div w:id="534345780">
      <w:bodyDiv w:val="1"/>
      <w:marLeft w:val="0"/>
      <w:marRight w:val="0"/>
      <w:marTop w:val="0"/>
      <w:marBottom w:val="0"/>
      <w:divBdr>
        <w:top w:val="none" w:sz="0" w:space="0" w:color="auto"/>
        <w:left w:val="none" w:sz="0" w:space="0" w:color="auto"/>
        <w:bottom w:val="none" w:sz="0" w:space="0" w:color="auto"/>
        <w:right w:val="none" w:sz="0" w:space="0" w:color="auto"/>
      </w:divBdr>
    </w:div>
    <w:div w:id="570889816">
      <w:bodyDiv w:val="1"/>
      <w:marLeft w:val="0"/>
      <w:marRight w:val="0"/>
      <w:marTop w:val="0"/>
      <w:marBottom w:val="0"/>
      <w:divBdr>
        <w:top w:val="none" w:sz="0" w:space="0" w:color="auto"/>
        <w:left w:val="none" w:sz="0" w:space="0" w:color="auto"/>
        <w:bottom w:val="none" w:sz="0" w:space="0" w:color="auto"/>
        <w:right w:val="none" w:sz="0" w:space="0" w:color="auto"/>
      </w:divBdr>
    </w:div>
    <w:div w:id="583563609">
      <w:bodyDiv w:val="1"/>
      <w:marLeft w:val="0"/>
      <w:marRight w:val="0"/>
      <w:marTop w:val="0"/>
      <w:marBottom w:val="0"/>
      <w:divBdr>
        <w:top w:val="none" w:sz="0" w:space="0" w:color="auto"/>
        <w:left w:val="none" w:sz="0" w:space="0" w:color="auto"/>
        <w:bottom w:val="none" w:sz="0" w:space="0" w:color="auto"/>
        <w:right w:val="none" w:sz="0" w:space="0" w:color="auto"/>
      </w:divBdr>
    </w:div>
    <w:div w:id="586813900">
      <w:bodyDiv w:val="1"/>
      <w:marLeft w:val="0"/>
      <w:marRight w:val="0"/>
      <w:marTop w:val="0"/>
      <w:marBottom w:val="0"/>
      <w:divBdr>
        <w:top w:val="none" w:sz="0" w:space="0" w:color="auto"/>
        <w:left w:val="none" w:sz="0" w:space="0" w:color="auto"/>
        <w:bottom w:val="none" w:sz="0" w:space="0" w:color="auto"/>
        <w:right w:val="none" w:sz="0" w:space="0" w:color="auto"/>
      </w:divBdr>
    </w:div>
    <w:div w:id="599333887">
      <w:bodyDiv w:val="1"/>
      <w:marLeft w:val="0"/>
      <w:marRight w:val="0"/>
      <w:marTop w:val="0"/>
      <w:marBottom w:val="0"/>
      <w:divBdr>
        <w:top w:val="none" w:sz="0" w:space="0" w:color="auto"/>
        <w:left w:val="none" w:sz="0" w:space="0" w:color="auto"/>
        <w:bottom w:val="none" w:sz="0" w:space="0" w:color="auto"/>
        <w:right w:val="none" w:sz="0" w:space="0" w:color="auto"/>
      </w:divBdr>
    </w:div>
    <w:div w:id="607809396">
      <w:bodyDiv w:val="1"/>
      <w:marLeft w:val="0"/>
      <w:marRight w:val="0"/>
      <w:marTop w:val="0"/>
      <w:marBottom w:val="0"/>
      <w:divBdr>
        <w:top w:val="none" w:sz="0" w:space="0" w:color="auto"/>
        <w:left w:val="none" w:sz="0" w:space="0" w:color="auto"/>
        <w:bottom w:val="none" w:sz="0" w:space="0" w:color="auto"/>
        <w:right w:val="none" w:sz="0" w:space="0" w:color="auto"/>
      </w:divBdr>
    </w:div>
    <w:div w:id="611589482">
      <w:bodyDiv w:val="1"/>
      <w:marLeft w:val="0"/>
      <w:marRight w:val="0"/>
      <w:marTop w:val="0"/>
      <w:marBottom w:val="0"/>
      <w:divBdr>
        <w:top w:val="none" w:sz="0" w:space="0" w:color="auto"/>
        <w:left w:val="none" w:sz="0" w:space="0" w:color="auto"/>
        <w:bottom w:val="none" w:sz="0" w:space="0" w:color="auto"/>
        <w:right w:val="none" w:sz="0" w:space="0" w:color="auto"/>
      </w:divBdr>
    </w:div>
    <w:div w:id="616177864">
      <w:bodyDiv w:val="1"/>
      <w:marLeft w:val="0"/>
      <w:marRight w:val="0"/>
      <w:marTop w:val="0"/>
      <w:marBottom w:val="0"/>
      <w:divBdr>
        <w:top w:val="none" w:sz="0" w:space="0" w:color="auto"/>
        <w:left w:val="none" w:sz="0" w:space="0" w:color="auto"/>
        <w:bottom w:val="none" w:sz="0" w:space="0" w:color="auto"/>
        <w:right w:val="none" w:sz="0" w:space="0" w:color="auto"/>
      </w:divBdr>
    </w:div>
    <w:div w:id="624195005">
      <w:bodyDiv w:val="1"/>
      <w:marLeft w:val="0"/>
      <w:marRight w:val="0"/>
      <w:marTop w:val="0"/>
      <w:marBottom w:val="0"/>
      <w:divBdr>
        <w:top w:val="none" w:sz="0" w:space="0" w:color="auto"/>
        <w:left w:val="none" w:sz="0" w:space="0" w:color="auto"/>
        <w:bottom w:val="none" w:sz="0" w:space="0" w:color="auto"/>
        <w:right w:val="none" w:sz="0" w:space="0" w:color="auto"/>
      </w:divBdr>
    </w:div>
    <w:div w:id="637958460">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711925117">
      <w:bodyDiv w:val="1"/>
      <w:marLeft w:val="0"/>
      <w:marRight w:val="0"/>
      <w:marTop w:val="0"/>
      <w:marBottom w:val="0"/>
      <w:divBdr>
        <w:top w:val="none" w:sz="0" w:space="0" w:color="auto"/>
        <w:left w:val="none" w:sz="0" w:space="0" w:color="auto"/>
        <w:bottom w:val="none" w:sz="0" w:space="0" w:color="auto"/>
        <w:right w:val="none" w:sz="0" w:space="0" w:color="auto"/>
      </w:divBdr>
    </w:div>
    <w:div w:id="728917846">
      <w:bodyDiv w:val="1"/>
      <w:marLeft w:val="0"/>
      <w:marRight w:val="0"/>
      <w:marTop w:val="0"/>
      <w:marBottom w:val="0"/>
      <w:divBdr>
        <w:top w:val="none" w:sz="0" w:space="0" w:color="auto"/>
        <w:left w:val="none" w:sz="0" w:space="0" w:color="auto"/>
        <w:bottom w:val="none" w:sz="0" w:space="0" w:color="auto"/>
        <w:right w:val="none" w:sz="0" w:space="0" w:color="auto"/>
      </w:divBdr>
    </w:div>
    <w:div w:id="749929519">
      <w:bodyDiv w:val="1"/>
      <w:marLeft w:val="0"/>
      <w:marRight w:val="0"/>
      <w:marTop w:val="0"/>
      <w:marBottom w:val="0"/>
      <w:divBdr>
        <w:top w:val="none" w:sz="0" w:space="0" w:color="auto"/>
        <w:left w:val="none" w:sz="0" w:space="0" w:color="auto"/>
        <w:bottom w:val="none" w:sz="0" w:space="0" w:color="auto"/>
        <w:right w:val="none" w:sz="0" w:space="0" w:color="auto"/>
      </w:divBdr>
    </w:div>
    <w:div w:id="755785664">
      <w:bodyDiv w:val="1"/>
      <w:marLeft w:val="0"/>
      <w:marRight w:val="0"/>
      <w:marTop w:val="0"/>
      <w:marBottom w:val="0"/>
      <w:divBdr>
        <w:top w:val="none" w:sz="0" w:space="0" w:color="auto"/>
        <w:left w:val="none" w:sz="0" w:space="0" w:color="auto"/>
        <w:bottom w:val="none" w:sz="0" w:space="0" w:color="auto"/>
        <w:right w:val="none" w:sz="0" w:space="0" w:color="auto"/>
      </w:divBdr>
    </w:div>
    <w:div w:id="757597702">
      <w:bodyDiv w:val="1"/>
      <w:marLeft w:val="0"/>
      <w:marRight w:val="0"/>
      <w:marTop w:val="0"/>
      <w:marBottom w:val="0"/>
      <w:divBdr>
        <w:top w:val="none" w:sz="0" w:space="0" w:color="auto"/>
        <w:left w:val="none" w:sz="0" w:space="0" w:color="auto"/>
        <w:bottom w:val="none" w:sz="0" w:space="0" w:color="auto"/>
        <w:right w:val="none" w:sz="0" w:space="0" w:color="auto"/>
      </w:divBdr>
    </w:div>
    <w:div w:id="771559683">
      <w:bodyDiv w:val="1"/>
      <w:marLeft w:val="0"/>
      <w:marRight w:val="0"/>
      <w:marTop w:val="0"/>
      <w:marBottom w:val="0"/>
      <w:divBdr>
        <w:top w:val="none" w:sz="0" w:space="0" w:color="auto"/>
        <w:left w:val="none" w:sz="0" w:space="0" w:color="auto"/>
        <w:bottom w:val="none" w:sz="0" w:space="0" w:color="auto"/>
        <w:right w:val="none" w:sz="0" w:space="0" w:color="auto"/>
      </w:divBdr>
    </w:div>
    <w:div w:id="787969898">
      <w:bodyDiv w:val="1"/>
      <w:marLeft w:val="0"/>
      <w:marRight w:val="0"/>
      <w:marTop w:val="0"/>
      <w:marBottom w:val="0"/>
      <w:divBdr>
        <w:top w:val="none" w:sz="0" w:space="0" w:color="auto"/>
        <w:left w:val="none" w:sz="0" w:space="0" w:color="auto"/>
        <w:bottom w:val="none" w:sz="0" w:space="0" w:color="auto"/>
        <w:right w:val="none" w:sz="0" w:space="0" w:color="auto"/>
      </w:divBdr>
    </w:div>
    <w:div w:id="814566042">
      <w:bodyDiv w:val="1"/>
      <w:marLeft w:val="0"/>
      <w:marRight w:val="0"/>
      <w:marTop w:val="0"/>
      <w:marBottom w:val="0"/>
      <w:divBdr>
        <w:top w:val="none" w:sz="0" w:space="0" w:color="auto"/>
        <w:left w:val="none" w:sz="0" w:space="0" w:color="auto"/>
        <w:bottom w:val="none" w:sz="0" w:space="0" w:color="auto"/>
        <w:right w:val="none" w:sz="0" w:space="0" w:color="auto"/>
      </w:divBdr>
    </w:div>
    <w:div w:id="816537592">
      <w:bodyDiv w:val="1"/>
      <w:marLeft w:val="0"/>
      <w:marRight w:val="0"/>
      <w:marTop w:val="0"/>
      <w:marBottom w:val="0"/>
      <w:divBdr>
        <w:top w:val="none" w:sz="0" w:space="0" w:color="auto"/>
        <w:left w:val="none" w:sz="0" w:space="0" w:color="auto"/>
        <w:bottom w:val="none" w:sz="0" w:space="0" w:color="auto"/>
        <w:right w:val="none" w:sz="0" w:space="0" w:color="auto"/>
      </w:divBdr>
    </w:div>
    <w:div w:id="825710694">
      <w:bodyDiv w:val="1"/>
      <w:marLeft w:val="0"/>
      <w:marRight w:val="0"/>
      <w:marTop w:val="0"/>
      <w:marBottom w:val="0"/>
      <w:divBdr>
        <w:top w:val="none" w:sz="0" w:space="0" w:color="auto"/>
        <w:left w:val="none" w:sz="0" w:space="0" w:color="auto"/>
        <w:bottom w:val="none" w:sz="0" w:space="0" w:color="auto"/>
        <w:right w:val="none" w:sz="0" w:space="0" w:color="auto"/>
      </w:divBdr>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1742219">
      <w:bodyDiv w:val="1"/>
      <w:marLeft w:val="0"/>
      <w:marRight w:val="0"/>
      <w:marTop w:val="0"/>
      <w:marBottom w:val="0"/>
      <w:divBdr>
        <w:top w:val="none" w:sz="0" w:space="0" w:color="auto"/>
        <w:left w:val="none" w:sz="0" w:space="0" w:color="auto"/>
        <w:bottom w:val="none" w:sz="0" w:space="0" w:color="auto"/>
        <w:right w:val="none" w:sz="0" w:space="0" w:color="auto"/>
      </w:divBdr>
    </w:div>
    <w:div w:id="871191381">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888033470">
      <w:bodyDiv w:val="1"/>
      <w:marLeft w:val="0"/>
      <w:marRight w:val="0"/>
      <w:marTop w:val="0"/>
      <w:marBottom w:val="0"/>
      <w:divBdr>
        <w:top w:val="none" w:sz="0" w:space="0" w:color="auto"/>
        <w:left w:val="none" w:sz="0" w:space="0" w:color="auto"/>
        <w:bottom w:val="none" w:sz="0" w:space="0" w:color="auto"/>
        <w:right w:val="none" w:sz="0" w:space="0" w:color="auto"/>
      </w:divBdr>
    </w:div>
    <w:div w:id="895555623">
      <w:bodyDiv w:val="1"/>
      <w:marLeft w:val="0"/>
      <w:marRight w:val="0"/>
      <w:marTop w:val="0"/>
      <w:marBottom w:val="0"/>
      <w:divBdr>
        <w:top w:val="none" w:sz="0" w:space="0" w:color="auto"/>
        <w:left w:val="none" w:sz="0" w:space="0" w:color="auto"/>
        <w:bottom w:val="none" w:sz="0" w:space="0" w:color="auto"/>
        <w:right w:val="none" w:sz="0" w:space="0" w:color="auto"/>
      </w:divBdr>
    </w:div>
    <w:div w:id="913706159">
      <w:bodyDiv w:val="1"/>
      <w:marLeft w:val="0"/>
      <w:marRight w:val="0"/>
      <w:marTop w:val="0"/>
      <w:marBottom w:val="0"/>
      <w:divBdr>
        <w:top w:val="none" w:sz="0" w:space="0" w:color="auto"/>
        <w:left w:val="none" w:sz="0" w:space="0" w:color="auto"/>
        <w:bottom w:val="none" w:sz="0" w:space="0" w:color="auto"/>
        <w:right w:val="none" w:sz="0" w:space="0" w:color="auto"/>
      </w:divBdr>
    </w:div>
    <w:div w:id="924614025">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10908066">
      <w:bodyDiv w:val="1"/>
      <w:marLeft w:val="0"/>
      <w:marRight w:val="0"/>
      <w:marTop w:val="0"/>
      <w:marBottom w:val="0"/>
      <w:divBdr>
        <w:top w:val="none" w:sz="0" w:space="0" w:color="auto"/>
        <w:left w:val="none" w:sz="0" w:space="0" w:color="auto"/>
        <w:bottom w:val="none" w:sz="0" w:space="0" w:color="auto"/>
        <w:right w:val="none" w:sz="0" w:space="0" w:color="auto"/>
      </w:divBdr>
    </w:div>
    <w:div w:id="1028679605">
      <w:bodyDiv w:val="1"/>
      <w:marLeft w:val="0"/>
      <w:marRight w:val="0"/>
      <w:marTop w:val="0"/>
      <w:marBottom w:val="0"/>
      <w:divBdr>
        <w:top w:val="none" w:sz="0" w:space="0" w:color="auto"/>
        <w:left w:val="none" w:sz="0" w:space="0" w:color="auto"/>
        <w:bottom w:val="none" w:sz="0" w:space="0" w:color="auto"/>
        <w:right w:val="none" w:sz="0" w:space="0" w:color="auto"/>
      </w:divBdr>
    </w:div>
    <w:div w:id="1034035288">
      <w:bodyDiv w:val="1"/>
      <w:marLeft w:val="0"/>
      <w:marRight w:val="0"/>
      <w:marTop w:val="0"/>
      <w:marBottom w:val="0"/>
      <w:divBdr>
        <w:top w:val="none" w:sz="0" w:space="0" w:color="auto"/>
        <w:left w:val="none" w:sz="0" w:space="0" w:color="auto"/>
        <w:bottom w:val="none" w:sz="0" w:space="0" w:color="auto"/>
        <w:right w:val="none" w:sz="0" w:space="0" w:color="auto"/>
      </w:divBdr>
    </w:div>
    <w:div w:id="1055353153">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067076007">
      <w:bodyDiv w:val="1"/>
      <w:marLeft w:val="0"/>
      <w:marRight w:val="0"/>
      <w:marTop w:val="0"/>
      <w:marBottom w:val="0"/>
      <w:divBdr>
        <w:top w:val="none" w:sz="0" w:space="0" w:color="auto"/>
        <w:left w:val="none" w:sz="0" w:space="0" w:color="auto"/>
        <w:bottom w:val="none" w:sz="0" w:space="0" w:color="auto"/>
        <w:right w:val="none" w:sz="0" w:space="0" w:color="auto"/>
      </w:divBdr>
    </w:div>
    <w:div w:id="1100759404">
      <w:bodyDiv w:val="1"/>
      <w:marLeft w:val="0"/>
      <w:marRight w:val="0"/>
      <w:marTop w:val="0"/>
      <w:marBottom w:val="0"/>
      <w:divBdr>
        <w:top w:val="none" w:sz="0" w:space="0" w:color="auto"/>
        <w:left w:val="none" w:sz="0" w:space="0" w:color="auto"/>
        <w:bottom w:val="none" w:sz="0" w:space="0" w:color="auto"/>
        <w:right w:val="none" w:sz="0" w:space="0" w:color="auto"/>
      </w:divBdr>
    </w:div>
    <w:div w:id="1105466694">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26703554">
      <w:bodyDiv w:val="1"/>
      <w:marLeft w:val="0"/>
      <w:marRight w:val="0"/>
      <w:marTop w:val="0"/>
      <w:marBottom w:val="0"/>
      <w:divBdr>
        <w:top w:val="none" w:sz="0" w:space="0" w:color="auto"/>
        <w:left w:val="none" w:sz="0" w:space="0" w:color="auto"/>
        <w:bottom w:val="none" w:sz="0" w:space="0" w:color="auto"/>
        <w:right w:val="none" w:sz="0" w:space="0" w:color="auto"/>
      </w:divBdr>
    </w:div>
    <w:div w:id="1130630561">
      <w:bodyDiv w:val="1"/>
      <w:marLeft w:val="0"/>
      <w:marRight w:val="0"/>
      <w:marTop w:val="0"/>
      <w:marBottom w:val="0"/>
      <w:divBdr>
        <w:top w:val="none" w:sz="0" w:space="0" w:color="auto"/>
        <w:left w:val="none" w:sz="0" w:space="0" w:color="auto"/>
        <w:bottom w:val="none" w:sz="0" w:space="0" w:color="auto"/>
        <w:right w:val="none" w:sz="0" w:space="0" w:color="auto"/>
      </w:divBdr>
    </w:div>
    <w:div w:id="1141918977">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73178740">
      <w:bodyDiv w:val="1"/>
      <w:marLeft w:val="0"/>
      <w:marRight w:val="0"/>
      <w:marTop w:val="0"/>
      <w:marBottom w:val="0"/>
      <w:divBdr>
        <w:top w:val="none" w:sz="0" w:space="0" w:color="auto"/>
        <w:left w:val="none" w:sz="0" w:space="0" w:color="auto"/>
        <w:bottom w:val="none" w:sz="0" w:space="0" w:color="auto"/>
        <w:right w:val="none" w:sz="0" w:space="0" w:color="auto"/>
      </w:divBdr>
    </w:div>
    <w:div w:id="1177383524">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205948526">
      <w:bodyDiv w:val="1"/>
      <w:marLeft w:val="0"/>
      <w:marRight w:val="0"/>
      <w:marTop w:val="0"/>
      <w:marBottom w:val="0"/>
      <w:divBdr>
        <w:top w:val="none" w:sz="0" w:space="0" w:color="auto"/>
        <w:left w:val="none" w:sz="0" w:space="0" w:color="auto"/>
        <w:bottom w:val="none" w:sz="0" w:space="0" w:color="auto"/>
        <w:right w:val="none" w:sz="0" w:space="0" w:color="auto"/>
      </w:divBdr>
    </w:div>
    <w:div w:id="1206603665">
      <w:bodyDiv w:val="1"/>
      <w:marLeft w:val="0"/>
      <w:marRight w:val="0"/>
      <w:marTop w:val="0"/>
      <w:marBottom w:val="0"/>
      <w:divBdr>
        <w:top w:val="none" w:sz="0" w:space="0" w:color="auto"/>
        <w:left w:val="none" w:sz="0" w:space="0" w:color="auto"/>
        <w:bottom w:val="none" w:sz="0" w:space="0" w:color="auto"/>
        <w:right w:val="none" w:sz="0" w:space="0" w:color="auto"/>
      </w:divBdr>
    </w:div>
    <w:div w:id="1217474145">
      <w:bodyDiv w:val="1"/>
      <w:marLeft w:val="0"/>
      <w:marRight w:val="0"/>
      <w:marTop w:val="0"/>
      <w:marBottom w:val="0"/>
      <w:divBdr>
        <w:top w:val="none" w:sz="0" w:space="0" w:color="auto"/>
        <w:left w:val="none" w:sz="0" w:space="0" w:color="auto"/>
        <w:bottom w:val="none" w:sz="0" w:space="0" w:color="auto"/>
        <w:right w:val="none" w:sz="0" w:space="0" w:color="auto"/>
      </w:divBdr>
    </w:div>
    <w:div w:id="1231229480">
      <w:bodyDiv w:val="1"/>
      <w:marLeft w:val="0"/>
      <w:marRight w:val="0"/>
      <w:marTop w:val="0"/>
      <w:marBottom w:val="0"/>
      <w:divBdr>
        <w:top w:val="none" w:sz="0" w:space="0" w:color="auto"/>
        <w:left w:val="none" w:sz="0" w:space="0" w:color="auto"/>
        <w:bottom w:val="none" w:sz="0" w:space="0" w:color="auto"/>
        <w:right w:val="none" w:sz="0" w:space="0" w:color="auto"/>
      </w:divBdr>
    </w:div>
    <w:div w:id="1249802328">
      <w:bodyDiv w:val="1"/>
      <w:marLeft w:val="0"/>
      <w:marRight w:val="0"/>
      <w:marTop w:val="0"/>
      <w:marBottom w:val="0"/>
      <w:divBdr>
        <w:top w:val="none" w:sz="0" w:space="0" w:color="auto"/>
        <w:left w:val="none" w:sz="0" w:space="0" w:color="auto"/>
        <w:bottom w:val="none" w:sz="0" w:space="0" w:color="auto"/>
        <w:right w:val="none" w:sz="0" w:space="0" w:color="auto"/>
      </w:divBdr>
    </w:div>
    <w:div w:id="1253928214">
      <w:bodyDiv w:val="1"/>
      <w:marLeft w:val="0"/>
      <w:marRight w:val="0"/>
      <w:marTop w:val="0"/>
      <w:marBottom w:val="0"/>
      <w:divBdr>
        <w:top w:val="none" w:sz="0" w:space="0" w:color="auto"/>
        <w:left w:val="none" w:sz="0" w:space="0" w:color="auto"/>
        <w:bottom w:val="none" w:sz="0" w:space="0" w:color="auto"/>
        <w:right w:val="none" w:sz="0" w:space="0" w:color="auto"/>
      </w:divBdr>
    </w:div>
    <w:div w:id="1334068568">
      <w:bodyDiv w:val="1"/>
      <w:marLeft w:val="0"/>
      <w:marRight w:val="0"/>
      <w:marTop w:val="0"/>
      <w:marBottom w:val="0"/>
      <w:divBdr>
        <w:top w:val="none" w:sz="0" w:space="0" w:color="auto"/>
        <w:left w:val="none" w:sz="0" w:space="0" w:color="auto"/>
        <w:bottom w:val="none" w:sz="0" w:space="0" w:color="auto"/>
        <w:right w:val="none" w:sz="0" w:space="0" w:color="auto"/>
      </w:divBdr>
    </w:div>
    <w:div w:id="1364475473">
      <w:bodyDiv w:val="1"/>
      <w:marLeft w:val="0"/>
      <w:marRight w:val="0"/>
      <w:marTop w:val="0"/>
      <w:marBottom w:val="0"/>
      <w:divBdr>
        <w:top w:val="none" w:sz="0" w:space="0" w:color="auto"/>
        <w:left w:val="none" w:sz="0" w:space="0" w:color="auto"/>
        <w:bottom w:val="none" w:sz="0" w:space="0" w:color="auto"/>
        <w:right w:val="none" w:sz="0" w:space="0" w:color="auto"/>
      </w:divBdr>
    </w:div>
    <w:div w:id="1370180646">
      <w:bodyDiv w:val="1"/>
      <w:marLeft w:val="0"/>
      <w:marRight w:val="0"/>
      <w:marTop w:val="0"/>
      <w:marBottom w:val="0"/>
      <w:divBdr>
        <w:top w:val="none" w:sz="0" w:space="0" w:color="auto"/>
        <w:left w:val="none" w:sz="0" w:space="0" w:color="auto"/>
        <w:bottom w:val="none" w:sz="0" w:space="0" w:color="auto"/>
        <w:right w:val="none" w:sz="0" w:space="0" w:color="auto"/>
      </w:divBdr>
    </w:div>
    <w:div w:id="1445416922">
      <w:bodyDiv w:val="1"/>
      <w:marLeft w:val="0"/>
      <w:marRight w:val="0"/>
      <w:marTop w:val="0"/>
      <w:marBottom w:val="0"/>
      <w:divBdr>
        <w:top w:val="none" w:sz="0" w:space="0" w:color="auto"/>
        <w:left w:val="none" w:sz="0" w:space="0" w:color="auto"/>
        <w:bottom w:val="none" w:sz="0" w:space="0" w:color="auto"/>
        <w:right w:val="none" w:sz="0" w:space="0" w:color="auto"/>
      </w:divBdr>
    </w:div>
    <w:div w:id="1456564213">
      <w:bodyDiv w:val="1"/>
      <w:marLeft w:val="0"/>
      <w:marRight w:val="0"/>
      <w:marTop w:val="0"/>
      <w:marBottom w:val="0"/>
      <w:divBdr>
        <w:top w:val="none" w:sz="0" w:space="0" w:color="auto"/>
        <w:left w:val="none" w:sz="0" w:space="0" w:color="auto"/>
        <w:bottom w:val="none" w:sz="0" w:space="0" w:color="auto"/>
        <w:right w:val="none" w:sz="0" w:space="0" w:color="auto"/>
      </w:divBdr>
    </w:div>
    <w:div w:id="1458523968">
      <w:bodyDiv w:val="1"/>
      <w:marLeft w:val="0"/>
      <w:marRight w:val="0"/>
      <w:marTop w:val="0"/>
      <w:marBottom w:val="0"/>
      <w:divBdr>
        <w:top w:val="none" w:sz="0" w:space="0" w:color="auto"/>
        <w:left w:val="none" w:sz="0" w:space="0" w:color="auto"/>
        <w:bottom w:val="none" w:sz="0" w:space="0" w:color="auto"/>
        <w:right w:val="none" w:sz="0" w:space="0" w:color="auto"/>
      </w:divBdr>
    </w:div>
    <w:div w:id="1481772723">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493446215">
      <w:bodyDiv w:val="1"/>
      <w:marLeft w:val="0"/>
      <w:marRight w:val="0"/>
      <w:marTop w:val="0"/>
      <w:marBottom w:val="0"/>
      <w:divBdr>
        <w:top w:val="none" w:sz="0" w:space="0" w:color="auto"/>
        <w:left w:val="none" w:sz="0" w:space="0" w:color="auto"/>
        <w:bottom w:val="none" w:sz="0" w:space="0" w:color="auto"/>
        <w:right w:val="none" w:sz="0" w:space="0" w:color="auto"/>
      </w:divBdr>
    </w:div>
    <w:div w:id="1497922250">
      <w:bodyDiv w:val="1"/>
      <w:marLeft w:val="0"/>
      <w:marRight w:val="0"/>
      <w:marTop w:val="0"/>
      <w:marBottom w:val="0"/>
      <w:divBdr>
        <w:top w:val="none" w:sz="0" w:space="0" w:color="auto"/>
        <w:left w:val="none" w:sz="0" w:space="0" w:color="auto"/>
        <w:bottom w:val="none" w:sz="0" w:space="0" w:color="auto"/>
        <w:right w:val="none" w:sz="0" w:space="0" w:color="auto"/>
      </w:divBdr>
    </w:div>
    <w:div w:id="1506282203">
      <w:bodyDiv w:val="1"/>
      <w:marLeft w:val="0"/>
      <w:marRight w:val="0"/>
      <w:marTop w:val="0"/>
      <w:marBottom w:val="0"/>
      <w:divBdr>
        <w:top w:val="none" w:sz="0" w:space="0" w:color="auto"/>
        <w:left w:val="none" w:sz="0" w:space="0" w:color="auto"/>
        <w:bottom w:val="none" w:sz="0" w:space="0" w:color="auto"/>
        <w:right w:val="none" w:sz="0" w:space="0" w:color="auto"/>
      </w:divBdr>
    </w:div>
    <w:div w:id="1513374126">
      <w:bodyDiv w:val="1"/>
      <w:marLeft w:val="0"/>
      <w:marRight w:val="0"/>
      <w:marTop w:val="0"/>
      <w:marBottom w:val="0"/>
      <w:divBdr>
        <w:top w:val="none" w:sz="0" w:space="0" w:color="auto"/>
        <w:left w:val="none" w:sz="0" w:space="0" w:color="auto"/>
        <w:bottom w:val="none" w:sz="0" w:space="0" w:color="auto"/>
        <w:right w:val="none" w:sz="0" w:space="0" w:color="auto"/>
      </w:divBdr>
    </w:div>
    <w:div w:id="1522468994">
      <w:bodyDiv w:val="1"/>
      <w:marLeft w:val="0"/>
      <w:marRight w:val="0"/>
      <w:marTop w:val="0"/>
      <w:marBottom w:val="0"/>
      <w:divBdr>
        <w:top w:val="none" w:sz="0" w:space="0" w:color="auto"/>
        <w:left w:val="none" w:sz="0" w:space="0" w:color="auto"/>
        <w:bottom w:val="none" w:sz="0" w:space="0" w:color="auto"/>
        <w:right w:val="none" w:sz="0" w:space="0" w:color="auto"/>
      </w:divBdr>
    </w:div>
    <w:div w:id="1552230449">
      <w:bodyDiv w:val="1"/>
      <w:marLeft w:val="0"/>
      <w:marRight w:val="0"/>
      <w:marTop w:val="0"/>
      <w:marBottom w:val="0"/>
      <w:divBdr>
        <w:top w:val="none" w:sz="0" w:space="0" w:color="auto"/>
        <w:left w:val="none" w:sz="0" w:space="0" w:color="auto"/>
        <w:bottom w:val="none" w:sz="0" w:space="0" w:color="auto"/>
        <w:right w:val="none" w:sz="0" w:space="0" w:color="auto"/>
      </w:divBdr>
    </w:div>
    <w:div w:id="1559628800">
      <w:bodyDiv w:val="1"/>
      <w:marLeft w:val="0"/>
      <w:marRight w:val="0"/>
      <w:marTop w:val="0"/>
      <w:marBottom w:val="0"/>
      <w:divBdr>
        <w:top w:val="none" w:sz="0" w:space="0" w:color="auto"/>
        <w:left w:val="none" w:sz="0" w:space="0" w:color="auto"/>
        <w:bottom w:val="none" w:sz="0" w:space="0" w:color="auto"/>
        <w:right w:val="none" w:sz="0" w:space="0" w:color="auto"/>
      </w:divBdr>
    </w:div>
    <w:div w:id="1591280424">
      <w:bodyDiv w:val="1"/>
      <w:marLeft w:val="0"/>
      <w:marRight w:val="0"/>
      <w:marTop w:val="0"/>
      <w:marBottom w:val="0"/>
      <w:divBdr>
        <w:top w:val="none" w:sz="0" w:space="0" w:color="auto"/>
        <w:left w:val="none" w:sz="0" w:space="0" w:color="auto"/>
        <w:bottom w:val="none" w:sz="0" w:space="0" w:color="auto"/>
        <w:right w:val="none" w:sz="0" w:space="0" w:color="auto"/>
      </w:divBdr>
    </w:div>
    <w:div w:id="1592733580">
      <w:bodyDiv w:val="1"/>
      <w:marLeft w:val="0"/>
      <w:marRight w:val="0"/>
      <w:marTop w:val="0"/>
      <w:marBottom w:val="0"/>
      <w:divBdr>
        <w:top w:val="none" w:sz="0" w:space="0" w:color="auto"/>
        <w:left w:val="none" w:sz="0" w:space="0" w:color="auto"/>
        <w:bottom w:val="none" w:sz="0" w:space="0" w:color="auto"/>
        <w:right w:val="none" w:sz="0" w:space="0" w:color="auto"/>
      </w:divBdr>
    </w:div>
    <w:div w:id="1594242001">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7489058">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68709684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1752383871">
      <w:bodyDiv w:val="1"/>
      <w:marLeft w:val="0"/>
      <w:marRight w:val="0"/>
      <w:marTop w:val="0"/>
      <w:marBottom w:val="0"/>
      <w:divBdr>
        <w:top w:val="none" w:sz="0" w:space="0" w:color="auto"/>
        <w:left w:val="none" w:sz="0" w:space="0" w:color="auto"/>
        <w:bottom w:val="none" w:sz="0" w:space="0" w:color="auto"/>
        <w:right w:val="none" w:sz="0" w:space="0" w:color="auto"/>
      </w:divBdr>
    </w:div>
    <w:div w:id="1756047663">
      <w:bodyDiv w:val="1"/>
      <w:marLeft w:val="0"/>
      <w:marRight w:val="0"/>
      <w:marTop w:val="0"/>
      <w:marBottom w:val="0"/>
      <w:divBdr>
        <w:top w:val="none" w:sz="0" w:space="0" w:color="auto"/>
        <w:left w:val="none" w:sz="0" w:space="0" w:color="auto"/>
        <w:bottom w:val="none" w:sz="0" w:space="0" w:color="auto"/>
        <w:right w:val="none" w:sz="0" w:space="0" w:color="auto"/>
      </w:divBdr>
    </w:div>
    <w:div w:id="1778407175">
      <w:bodyDiv w:val="1"/>
      <w:marLeft w:val="0"/>
      <w:marRight w:val="0"/>
      <w:marTop w:val="0"/>
      <w:marBottom w:val="0"/>
      <w:divBdr>
        <w:top w:val="none" w:sz="0" w:space="0" w:color="auto"/>
        <w:left w:val="none" w:sz="0" w:space="0" w:color="auto"/>
        <w:bottom w:val="none" w:sz="0" w:space="0" w:color="auto"/>
        <w:right w:val="none" w:sz="0" w:space="0" w:color="auto"/>
      </w:divBdr>
    </w:div>
    <w:div w:id="1785229524">
      <w:bodyDiv w:val="1"/>
      <w:marLeft w:val="0"/>
      <w:marRight w:val="0"/>
      <w:marTop w:val="0"/>
      <w:marBottom w:val="0"/>
      <w:divBdr>
        <w:top w:val="none" w:sz="0" w:space="0" w:color="auto"/>
        <w:left w:val="none" w:sz="0" w:space="0" w:color="auto"/>
        <w:bottom w:val="none" w:sz="0" w:space="0" w:color="auto"/>
        <w:right w:val="none" w:sz="0" w:space="0" w:color="auto"/>
      </w:divBdr>
    </w:div>
    <w:div w:id="1813014294">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 w:id="1851287170">
      <w:bodyDiv w:val="1"/>
      <w:marLeft w:val="0"/>
      <w:marRight w:val="0"/>
      <w:marTop w:val="0"/>
      <w:marBottom w:val="0"/>
      <w:divBdr>
        <w:top w:val="none" w:sz="0" w:space="0" w:color="auto"/>
        <w:left w:val="none" w:sz="0" w:space="0" w:color="auto"/>
        <w:bottom w:val="none" w:sz="0" w:space="0" w:color="auto"/>
        <w:right w:val="none" w:sz="0" w:space="0" w:color="auto"/>
      </w:divBdr>
    </w:div>
    <w:div w:id="1867939581">
      <w:bodyDiv w:val="1"/>
      <w:marLeft w:val="0"/>
      <w:marRight w:val="0"/>
      <w:marTop w:val="0"/>
      <w:marBottom w:val="0"/>
      <w:divBdr>
        <w:top w:val="none" w:sz="0" w:space="0" w:color="auto"/>
        <w:left w:val="none" w:sz="0" w:space="0" w:color="auto"/>
        <w:bottom w:val="none" w:sz="0" w:space="0" w:color="auto"/>
        <w:right w:val="none" w:sz="0" w:space="0" w:color="auto"/>
      </w:divBdr>
    </w:div>
    <w:div w:id="1880391130">
      <w:bodyDiv w:val="1"/>
      <w:marLeft w:val="0"/>
      <w:marRight w:val="0"/>
      <w:marTop w:val="0"/>
      <w:marBottom w:val="0"/>
      <w:divBdr>
        <w:top w:val="none" w:sz="0" w:space="0" w:color="auto"/>
        <w:left w:val="none" w:sz="0" w:space="0" w:color="auto"/>
        <w:bottom w:val="none" w:sz="0" w:space="0" w:color="auto"/>
        <w:right w:val="none" w:sz="0" w:space="0" w:color="auto"/>
      </w:divBdr>
    </w:div>
    <w:div w:id="1884829882">
      <w:bodyDiv w:val="1"/>
      <w:marLeft w:val="0"/>
      <w:marRight w:val="0"/>
      <w:marTop w:val="0"/>
      <w:marBottom w:val="0"/>
      <w:divBdr>
        <w:top w:val="none" w:sz="0" w:space="0" w:color="auto"/>
        <w:left w:val="none" w:sz="0" w:space="0" w:color="auto"/>
        <w:bottom w:val="none" w:sz="0" w:space="0" w:color="auto"/>
        <w:right w:val="none" w:sz="0" w:space="0" w:color="auto"/>
      </w:divBdr>
    </w:div>
    <w:div w:id="1892883714">
      <w:bodyDiv w:val="1"/>
      <w:marLeft w:val="0"/>
      <w:marRight w:val="0"/>
      <w:marTop w:val="0"/>
      <w:marBottom w:val="0"/>
      <w:divBdr>
        <w:top w:val="none" w:sz="0" w:space="0" w:color="auto"/>
        <w:left w:val="none" w:sz="0" w:space="0" w:color="auto"/>
        <w:bottom w:val="none" w:sz="0" w:space="0" w:color="auto"/>
        <w:right w:val="none" w:sz="0" w:space="0" w:color="auto"/>
      </w:divBdr>
    </w:div>
    <w:div w:id="1910651570">
      <w:bodyDiv w:val="1"/>
      <w:marLeft w:val="0"/>
      <w:marRight w:val="0"/>
      <w:marTop w:val="0"/>
      <w:marBottom w:val="0"/>
      <w:divBdr>
        <w:top w:val="none" w:sz="0" w:space="0" w:color="auto"/>
        <w:left w:val="none" w:sz="0" w:space="0" w:color="auto"/>
        <w:bottom w:val="none" w:sz="0" w:space="0" w:color="auto"/>
        <w:right w:val="none" w:sz="0" w:space="0" w:color="auto"/>
      </w:divBdr>
    </w:div>
    <w:div w:id="1912084825">
      <w:bodyDiv w:val="1"/>
      <w:marLeft w:val="0"/>
      <w:marRight w:val="0"/>
      <w:marTop w:val="0"/>
      <w:marBottom w:val="0"/>
      <w:divBdr>
        <w:top w:val="none" w:sz="0" w:space="0" w:color="auto"/>
        <w:left w:val="none" w:sz="0" w:space="0" w:color="auto"/>
        <w:bottom w:val="none" w:sz="0" w:space="0" w:color="auto"/>
        <w:right w:val="none" w:sz="0" w:space="0" w:color="auto"/>
      </w:divBdr>
    </w:div>
    <w:div w:id="1933779361">
      <w:bodyDiv w:val="1"/>
      <w:marLeft w:val="0"/>
      <w:marRight w:val="0"/>
      <w:marTop w:val="0"/>
      <w:marBottom w:val="0"/>
      <w:divBdr>
        <w:top w:val="none" w:sz="0" w:space="0" w:color="auto"/>
        <w:left w:val="none" w:sz="0" w:space="0" w:color="auto"/>
        <w:bottom w:val="none" w:sz="0" w:space="0" w:color="auto"/>
        <w:right w:val="none" w:sz="0" w:space="0" w:color="auto"/>
      </w:divBdr>
    </w:div>
    <w:div w:id="1935505554">
      <w:bodyDiv w:val="1"/>
      <w:marLeft w:val="0"/>
      <w:marRight w:val="0"/>
      <w:marTop w:val="0"/>
      <w:marBottom w:val="0"/>
      <w:divBdr>
        <w:top w:val="none" w:sz="0" w:space="0" w:color="auto"/>
        <w:left w:val="none" w:sz="0" w:space="0" w:color="auto"/>
        <w:bottom w:val="none" w:sz="0" w:space="0" w:color="auto"/>
        <w:right w:val="none" w:sz="0" w:space="0" w:color="auto"/>
      </w:divBdr>
    </w:div>
    <w:div w:id="1938781888">
      <w:bodyDiv w:val="1"/>
      <w:marLeft w:val="0"/>
      <w:marRight w:val="0"/>
      <w:marTop w:val="0"/>
      <w:marBottom w:val="0"/>
      <w:divBdr>
        <w:top w:val="none" w:sz="0" w:space="0" w:color="auto"/>
        <w:left w:val="none" w:sz="0" w:space="0" w:color="auto"/>
        <w:bottom w:val="none" w:sz="0" w:space="0" w:color="auto"/>
        <w:right w:val="none" w:sz="0" w:space="0" w:color="auto"/>
      </w:divBdr>
    </w:div>
    <w:div w:id="1957253247">
      <w:bodyDiv w:val="1"/>
      <w:marLeft w:val="0"/>
      <w:marRight w:val="0"/>
      <w:marTop w:val="0"/>
      <w:marBottom w:val="0"/>
      <w:divBdr>
        <w:top w:val="none" w:sz="0" w:space="0" w:color="auto"/>
        <w:left w:val="none" w:sz="0" w:space="0" w:color="auto"/>
        <w:bottom w:val="none" w:sz="0" w:space="0" w:color="auto"/>
        <w:right w:val="none" w:sz="0" w:space="0" w:color="auto"/>
      </w:divBdr>
    </w:div>
    <w:div w:id="2007633133">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1682823">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 w:id="2073577861">
      <w:bodyDiv w:val="1"/>
      <w:marLeft w:val="0"/>
      <w:marRight w:val="0"/>
      <w:marTop w:val="0"/>
      <w:marBottom w:val="0"/>
      <w:divBdr>
        <w:top w:val="none" w:sz="0" w:space="0" w:color="auto"/>
        <w:left w:val="none" w:sz="0" w:space="0" w:color="auto"/>
        <w:bottom w:val="none" w:sz="0" w:space="0" w:color="auto"/>
        <w:right w:val="none" w:sz="0" w:space="0" w:color="auto"/>
      </w:divBdr>
    </w:div>
    <w:div w:id="2078093138">
      <w:bodyDiv w:val="1"/>
      <w:marLeft w:val="0"/>
      <w:marRight w:val="0"/>
      <w:marTop w:val="0"/>
      <w:marBottom w:val="0"/>
      <w:divBdr>
        <w:top w:val="none" w:sz="0" w:space="0" w:color="auto"/>
        <w:left w:val="none" w:sz="0" w:space="0" w:color="auto"/>
        <w:bottom w:val="none" w:sz="0" w:space="0" w:color="auto"/>
        <w:right w:val="none" w:sz="0" w:space="0" w:color="auto"/>
      </w:divBdr>
    </w:div>
    <w:div w:id="2135705938">
      <w:bodyDiv w:val="1"/>
      <w:marLeft w:val="0"/>
      <w:marRight w:val="0"/>
      <w:marTop w:val="0"/>
      <w:marBottom w:val="0"/>
      <w:divBdr>
        <w:top w:val="none" w:sz="0" w:space="0" w:color="auto"/>
        <w:left w:val="none" w:sz="0" w:space="0" w:color="auto"/>
        <w:bottom w:val="none" w:sz="0" w:space="0" w:color="auto"/>
        <w:right w:val="none" w:sz="0" w:space="0" w:color="auto"/>
      </w:divBdr>
    </w:div>
    <w:div w:id="2136751547">
      <w:bodyDiv w:val="1"/>
      <w:marLeft w:val="0"/>
      <w:marRight w:val="0"/>
      <w:marTop w:val="0"/>
      <w:marBottom w:val="0"/>
      <w:divBdr>
        <w:top w:val="none" w:sz="0" w:space="0" w:color="auto"/>
        <w:left w:val="none" w:sz="0" w:space="0" w:color="auto"/>
        <w:bottom w:val="none" w:sz="0" w:space="0" w:color="auto"/>
        <w:right w:val="none" w:sz="0" w:space="0" w:color="auto"/>
      </w:divBdr>
    </w:div>
    <w:div w:id="2139758921">
      <w:bodyDiv w:val="1"/>
      <w:marLeft w:val="0"/>
      <w:marRight w:val="0"/>
      <w:marTop w:val="0"/>
      <w:marBottom w:val="0"/>
      <w:divBdr>
        <w:top w:val="none" w:sz="0" w:space="0" w:color="auto"/>
        <w:left w:val="none" w:sz="0" w:space="0" w:color="auto"/>
        <w:bottom w:val="none" w:sz="0" w:space="0" w:color="auto"/>
        <w:right w:val="none" w:sz="0" w:space="0" w:color="auto"/>
      </w:divBdr>
    </w:div>
    <w:div w:id="2146581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28AB4-71CA-0444-8431-F1EF9573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Template[1].dotx</Template>
  <TotalTime>71</TotalTime>
  <Pages>6</Pages>
  <Words>874</Words>
  <Characters>4986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5849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Peter Backes</cp:lastModifiedBy>
  <cp:revision>15</cp:revision>
  <cp:lastPrinted>2013-01-03T21:51:00Z</cp:lastPrinted>
  <dcterms:created xsi:type="dcterms:W3CDTF">2013-06-24T19:00:00Z</dcterms:created>
  <dcterms:modified xsi:type="dcterms:W3CDTF">2013-09-27T18:32:00Z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