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r>
        <w:t>inBloom</w:t>
      </w:r>
      <w:r w:rsidR="00B526B5" w:rsidRPr="00367B5A">
        <w:t xml:space="preserve"> – </w:t>
      </w:r>
      <w:r w:rsidR="00B526B5" w:rsidRPr="00367B5A">
        <w:rPr>
          <w:i/>
        </w:rPr>
        <w:t>Environment Specification</w:t>
      </w:r>
    </w:p>
    <w:p w14:paraId="5578519A" w14:textId="22623B47" w:rsidR="00B526B5" w:rsidRPr="00367B5A" w:rsidRDefault="00554389" w:rsidP="0015161D">
      <w:pPr>
        <w:pStyle w:val="Default"/>
        <w:jc w:val="left"/>
        <w:rPr>
          <w:color w:val="1F497D" w:themeColor="text2"/>
          <w:sz w:val="36"/>
          <w:szCs w:val="28"/>
        </w:rPr>
      </w:pPr>
      <w:r>
        <w:rPr>
          <w:color w:val="1F497D" w:themeColor="text2"/>
          <w:sz w:val="36"/>
          <w:szCs w:val="28"/>
        </w:rPr>
        <w:t>Release 1.2.70</w:t>
      </w:r>
    </w:p>
    <w:p w14:paraId="03DF5C49" w14:textId="7769A5DA" w:rsidR="00B526B5" w:rsidRPr="00367B5A" w:rsidRDefault="00DA4158" w:rsidP="0015161D">
      <w:pPr>
        <w:pStyle w:val="Default"/>
        <w:jc w:val="left"/>
        <w:rPr>
          <w:color w:val="1F497D" w:themeColor="text2"/>
          <w:sz w:val="28"/>
          <w:szCs w:val="28"/>
        </w:rPr>
      </w:pPr>
      <w:r>
        <w:rPr>
          <w:color w:val="1F497D" w:themeColor="text2"/>
          <w:sz w:val="28"/>
          <w:szCs w:val="28"/>
        </w:rPr>
        <w:t>February 22</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367B5A" w:rsidRDefault="00B526B5" w:rsidP="0015161D">
      <w:pPr>
        <w:pStyle w:val="Default"/>
        <w:jc w:val="left"/>
        <w:rPr>
          <w:b/>
          <w:bCs/>
        </w:rPr>
      </w:pPr>
    </w:p>
    <w:p w14:paraId="39028A54" w14:textId="77777777" w:rsidR="00B526B5" w:rsidRDefault="00B526B5" w:rsidP="0015161D">
      <w:pPr>
        <w:pStyle w:val="Default"/>
        <w:jc w:val="left"/>
        <w:rPr>
          <w:b/>
          <w:bCs/>
        </w:rPr>
      </w:pPr>
    </w:p>
    <w:p w14:paraId="7BD23123" w14:textId="77777777" w:rsidR="0054485E" w:rsidRPr="00367B5A" w:rsidRDefault="0054485E" w:rsidP="0015161D">
      <w:pPr>
        <w:pStyle w:val="Default"/>
        <w:jc w:val="left"/>
        <w:rPr>
          <w:b/>
          <w:bCs/>
        </w:rPr>
      </w:pPr>
    </w:p>
    <w:p w14:paraId="318185EB" w14:textId="77777777" w:rsidR="00B526B5" w:rsidRPr="00367B5A" w:rsidRDefault="00B526B5" w:rsidP="0015161D">
      <w:pPr>
        <w:pStyle w:val="Default"/>
        <w:jc w:val="left"/>
        <w:rPr>
          <w:b/>
          <w:bCs/>
        </w:rPr>
      </w:pPr>
    </w:p>
    <w:p w14:paraId="7F944CFB" w14:textId="77777777" w:rsidR="00927AF5" w:rsidRPr="00367B5A" w:rsidRDefault="00927AF5" w:rsidP="00927AF5">
      <w:pPr>
        <w:rPr>
          <w:b/>
          <w:bCs/>
          <w:szCs w:val="22"/>
        </w:rPr>
      </w:pPr>
      <w:r w:rsidRPr="00367B5A">
        <w:rPr>
          <w:b/>
          <w:bCs/>
          <w:szCs w:val="22"/>
        </w:rPr>
        <w:t>Copyright © 2012 inBloom, Inc., and its affiliates.</w:t>
      </w:r>
    </w:p>
    <w:p w14:paraId="2145A0D0" w14:textId="77777777" w:rsidR="00927AF5" w:rsidRPr="00367B5A" w:rsidRDefault="00927AF5" w:rsidP="00927AF5">
      <w:pPr>
        <w:rPr>
          <w:b/>
          <w:bCs/>
          <w:szCs w:val="22"/>
        </w:rPr>
      </w:pPr>
      <w:r w:rsidRPr="00367B5A">
        <w:rPr>
          <w:b/>
          <w:bCs/>
          <w:szCs w:val="22"/>
        </w:rPr>
        <w:t>inBloom is a trademark of inBloom, Inc.</w:t>
      </w:r>
    </w:p>
    <w:p w14:paraId="5858DF2A" w14:textId="77777777" w:rsidR="00927AF5" w:rsidRPr="00367B5A" w:rsidRDefault="00927AF5" w:rsidP="00927AF5">
      <w:pPr>
        <w:rPr>
          <w:b/>
          <w:bCs/>
          <w:szCs w:val="22"/>
        </w:rPr>
      </w:pPr>
    </w:p>
    <w:p w14:paraId="6193C0BC" w14:textId="79BC7281" w:rsidR="00B526B5" w:rsidRPr="00367B5A" w:rsidRDefault="00B526B5" w:rsidP="0015161D">
      <w:r w:rsidRPr="00367B5A">
        <w:t xml:space="preserve">This document and the information contained herein is provided on an "AS IS" basis and </w:t>
      </w:r>
      <w:r w:rsidR="0094314E" w:rsidRPr="00367B5A">
        <w:t>inBloom</w:t>
      </w:r>
      <w:r w:rsidR="00DB240B">
        <w:t>, Inc.</w:t>
      </w:r>
      <w:r w:rsidRPr="00367B5A">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367B5A" w:rsidRDefault="00B526B5" w:rsidP="0015161D">
      <w:r w:rsidRPr="00367B5A">
        <w:br w:type="page"/>
      </w:r>
    </w:p>
    <w:p w14:paraId="51BB2A17" w14:textId="77777777" w:rsidR="006B1425" w:rsidRDefault="006B1425">
      <w:pPr>
        <w:pStyle w:val="TOC1"/>
        <w:tabs>
          <w:tab w:val="left" w:pos="423"/>
          <w:tab w:val="right" w:leader="dot" w:pos="8630"/>
        </w:tabs>
        <w:rPr>
          <w:rFonts w:asciiTheme="minorHAnsi" w:hAnsiTheme="minorHAnsi"/>
          <w:noProof/>
          <w:sz w:val="24"/>
          <w:lang w:eastAsia="ja-JP"/>
        </w:rPr>
      </w:pPr>
      <w:r>
        <w:fldChar w:fldCharType="begin"/>
      </w:r>
      <w:r>
        <w:instrText xml:space="preserve"> TOC \o "1-3" </w:instrText>
      </w:r>
      <w:r>
        <w:fldChar w:fldCharType="separate"/>
      </w:r>
      <w:r>
        <w:rPr>
          <w:noProof/>
        </w:rPr>
        <w:t>1.</w:t>
      </w:r>
      <w:r>
        <w:rPr>
          <w:rFonts w:asciiTheme="minorHAnsi" w:hAnsiTheme="minorHAnsi"/>
          <w:noProof/>
          <w:sz w:val="24"/>
          <w:lang w:eastAsia="ja-JP"/>
        </w:rPr>
        <w:tab/>
      </w:r>
      <w:r>
        <w:rPr>
          <w:noProof/>
        </w:rPr>
        <w:t>Purpose</w:t>
      </w:r>
      <w:r>
        <w:rPr>
          <w:noProof/>
        </w:rPr>
        <w:tab/>
      </w:r>
      <w:r>
        <w:rPr>
          <w:noProof/>
        </w:rPr>
        <w:fldChar w:fldCharType="begin"/>
      </w:r>
      <w:r>
        <w:rPr>
          <w:noProof/>
        </w:rPr>
        <w:instrText xml:space="preserve"> PAGEREF _Toc222370761 \h </w:instrText>
      </w:r>
      <w:r>
        <w:rPr>
          <w:noProof/>
        </w:rPr>
      </w:r>
      <w:r>
        <w:rPr>
          <w:noProof/>
        </w:rPr>
        <w:fldChar w:fldCharType="separate"/>
      </w:r>
      <w:r>
        <w:rPr>
          <w:noProof/>
        </w:rPr>
        <w:t>3</w:t>
      </w:r>
      <w:r>
        <w:rPr>
          <w:noProof/>
        </w:rPr>
        <w:fldChar w:fldCharType="end"/>
      </w:r>
    </w:p>
    <w:p w14:paraId="144A9145" w14:textId="77777777" w:rsidR="006B1425" w:rsidRDefault="006B1425">
      <w:pPr>
        <w:pStyle w:val="TOC1"/>
        <w:tabs>
          <w:tab w:val="left" w:pos="423"/>
          <w:tab w:val="right" w:leader="dot" w:pos="8630"/>
        </w:tabs>
        <w:rPr>
          <w:rFonts w:asciiTheme="minorHAnsi" w:hAnsiTheme="minorHAnsi"/>
          <w:noProof/>
          <w:sz w:val="24"/>
          <w:lang w:eastAsia="ja-JP"/>
        </w:rPr>
      </w:pPr>
      <w:r>
        <w:rPr>
          <w:noProof/>
        </w:rPr>
        <w:t>2.</w:t>
      </w:r>
      <w:r>
        <w:rPr>
          <w:rFonts w:asciiTheme="minorHAnsi" w:hAnsiTheme="minorHAnsi"/>
          <w:noProof/>
          <w:sz w:val="24"/>
          <w:lang w:eastAsia="ja-JP"/>
        </w:rPr>
        <w:tab/>
      </w:r>
      <w:r>
        <w:rPr>
          <w:noProof/>
        </w:rPr>
        <w:t>Summary</w:t>
      </w:r>
      <w:r>
        <w:rPr>
          <w:noProof/>
        </w:rPr>
        <w:tab/>
      </w:r>
      <w:r>
        <w:rPr>
          <w:noProof/>
        </w:rPr>
        <w:fldChar w:fldCharType="begin"/>
      </w:r>
      <w:r>
        <w:rPr>
          <w:noProof/>
        </w:rPr>
        <w:instrText xml:space="preserve"> PAGEREF _Toc222370762 \h </w:instrText>
      </w:r>
      <w:r>
        <w:rPr>
          <w:noProof/>
        </w:rPr>
      </w:r>
      <w:r>
        <w:rPr>
          <w:noProof/>
        </w:rPr>
        <w:fldChar w:fldCharType="separate"/>
      </w:r>
      <w:r>
        <w:rPr>
          <w:noProof/>
        </w:rPr>
        <w:t>3</w:t>
      </w:r>
      <w:r>
        <w:rPr>
          <w:noProof/>
        </w:rPr>
        <w:fldChar w:fldCharType="end"/>
      </w:r>
    </w:p>
    <w:p w14:paraId="0BB3C089" w14:textId="77777777" w:rsidR="006B1425" w:rsidRDefault="006B1425">
      <w:pPr>
        <w:pStyle w:val="TOC1"/>
        <w:tabs>
          <w:tab w:val="left" w:pos="423"/>
          <w:tab w:val="right" w:leader="dot" w:pos="8630"/>
        </w:tabs>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w:t>
      </w:r>
      <w:r>
        <w:rPr>
          <w:noProof/>
        </w:rPr>
        <w:tab/>
      </w:r>
      <w:r>
        <w:rPr>
          <w:noProof/>
        </w:rPr>
        <w:fldChar w:fldCharType="begin"/>
      </w:r>
      <w:r>
        <w:rPr>
          <w:noProof/>
        </w:rPr>
        <w:instrText xml:space="preserve"> PAGEREF _Toc222370763 \h </w:instrText>
      </w:r>
      <w:r>
        <w:rPr>
          <w:noProof/>
        </w:rPr>
      </w:r>
      <w:r>
        <w:rPr>
          <w:noProof/>
        </w:rPr>
        <w:fldChar w:fldCharType="separate"/>
      </w:r>
      <w:r>
        <w:rPr>
          <w:noProof/>
        </w:rPr>
        <w:t>3</w:t>
      </w:r>
      <w:r>
        <w:rPr>
          <w:noProof/>
        </w:rPr>
        <w:fldChar w:fldCharType="end"/>
      </w:r>
    </w:p>
    <w:p w14:paraId="09EE11A7" w14:textId="77777777" w:rsidR="006B1425" w:rsidRDefault="006B1425">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_Toc222370764 \h </w:instrText>
      </w:r>
      <w:r>
        <w:rPr>
          <w:noProof/>
        </w:rPr>
      </w:r>
      <w:r>
        <w:rPr>
          <w:noProof/>
        </w:rPr>
        <w:fldChar w:fldCharType="separate"/>
      </w:r>
      <w:r>
        <w:rPr>
          <w:noProof/>
        </w:rPr>
        <w:t>3</w:t>
      </w:r>
      <w:r>
        <w:rPr>
          <w:noProof/>
        </w:rPr>
        <w:fldChar w:fldCharType="end"/>
      </w:r>
    </w:p>
    <w:p w14:paraId="0D27EAE5" w14:textId="77777777" w:rsidR="006B1425" w:rsidRDefault="006B1425">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_Toc222370765 \h </w:instrText>
      </w:r>
      <w:r>
        <w:rPr>
          <w:noProof/>
        </w:rPr>
      </w:r>
      <w:r>
        <w:rPr>
          <w:noProof/>
        </w:rPr>
        <w:fldChar w:fldCharType="separate"/>
      </w:r>
      <w:r>
        <w:rPr>
          <w:noProof/>
        </w:rPr>
        <w:t>4</w:t>
      </w:r>
      <w:r>
        <w:rPr>
          <w:noProof/>
        </w:rPr>
        <w:fldChar w:fldCharType="end"/>
      </w:r>
    </w:p>
    <w:p w14:paraId="4F6B01A5"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_Toc222370766 \h </w:instrText>
      </w:r>
      <w:r>
        <w:rPr>
          <w:noProof/>
        </w:rPr>
      </w:r>
      <w:r>
        <w:rPr>
          <w:noProof/>
        </w:rPr>
        <w:fldChar w:fldCharType="separate"/>
      </w:r>
      <w:r>
        <w:rPr>
          <w:noProof/>
        </w:rPr>
        <w:t>4</w:t>
      </w:r>
      <w:r>
        <w:rPr>
          <w:noProof/>
        </w:rPr>
        <w:fldChar w:fldCharType="end"/>
      </w:r>
    </w:p>
    <w:p w14:paraId="572B0875"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_Toc222370767 \h </w:instrText>
      </w:r>
      <w:r>
        <w:rPr>
          <w:noProof/>
        </w:rPr>
      </w:r>
      <w:r>
        <w:rPr>
          <w:noProof/>
        </w:rPr>
        <w:fldChar w:fldCharType="separate"/>
      </w:r>
      <w:r>
        <w:rPr>
          <w:noProof/>
        </w:rPr>
        <w:t>4</w:t>
      </w:r>
      <w:r>
        <w:rPr>
          <w:noProof/>
        </w:rPr>
        <w:fldChar w:fldCharType="end"/>
      </w:r>
    </w:p>
    <w:p w14:paraId="28F05176"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_Toc222370768 \h </w:instrText>
      </w:r>
      <w:r>
        <w:rPr>
          <w:noProof/>
        </w:rPr>
      </w:r>
      <w:r>
        <w:rPr>
          <w:noProof/>
        </w:rPr>
        <w:fldChar w:fldCharType="separate"/>
      </w:r>
      <w:r>
        <w:rPr>
          <w:noProof/>
        </w:rPr>
        <w:t>4</w:t>
      </w:r>
      <w:r>
        <w:rPr>
          <w:noProof/>
        </w:rPr>
        <w:fldChar w:fldCharType="end"/>
      </w:r>
    </w:p>
    <w:p w14:paraId="2671F75B"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Staging DB</w:t>
      </w:r>
      <w:r>
        <w:rPr>
          <w:noProof/>
        </w:rPr>
        <w:tab/>
      </w:r>
      <w:r>
        <w:rPr>
          <w:noProof/>
        </w:rPr>
        <w:fldChar w:fldCharType="begin"/>
      </w:r>
      <w:r>
        <w:rPr>
          <w:noProof/>
        </w:rPr>
        <w:instrText xml:space="preserve"> PAGEREF _Toc222370769 \h </w:instrText>
      </w:r>
      <w:r>
        <w:rPr>
          <w:noProof/>
        </w:rPr>
      </w:r>
      <w:r>
        <w:rPr>
          <w:noProof/>
        </w:rPr>
        <w:fldChar w:fldCharType="separate"/>
      </w:r>
      <w:r>
        <w:rPr>
          <w:noProof/>
        </w:rPr>
        <w:t>4</w:t>
      </w:r>
      <w:r>
        <w:rPr>
          <w:noProof/>
        </w:rPr>
        <w:fldChar w:fldCharType="end"/>
      </w:r>
    </w:p>
    <w:p w14:paraId="7D2B2F94" w14:textId="77777777" w:rsidR="006B1425" w:rsidRDefault="006B1425">
      <w:pPr>
        <w:pStyle w:val="TOC3"/>
        <w:tabs>
          <w:tab w:val="left" w:pos="1230"/>
          <w:tab w:val="right" w:leader="dot" w:pos="8630"/>
        </w:tabs>
        <w:rPr>
          <w:rFonts w:asciiTheme="minorHAnsi" w:hAnsiTheme="minorHAnsi"/>
          <w:noProof/>
          <w:sz w:val="24"/>
          <w:lang w:eastAsia="ja-JP"/>
        </w:rPr>
      </w:pPr>
      <w:r>
        <w:rPr>
          <w:noProof/>
        </w:rPr>
        <w:t>3.2.5.</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_Toc222370770 \h </w:instrText>
      </w:r>
      <w:r>
        <w:rPr>
          <w:noProof/>
        </w:rPr>
      </w:r>
      <w:r>
        <w:rPr>
          <w:noProof/>
        </w:rPr>
        <w:fldChar w:fldCharType="separate"/>
      </w:r>
      <w:r>
        <w:rPr>
          <w:noProof/>
        </w:rPr>
        <w:t>5</w:t>
      </w:r>
      <w:r>
        <w:rPr>
          <w:noProof/>
        </w:rPr>
        <w:fldChar w:fldCharType="end"/>
      </w:r>
    </w:p>
    <w:p w14:paraId="7CCD3294" w14:textId="77777777" w:rsidR="006B1425" w:rsidRDefault="006B1425">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_Toc222370771 \h </w:instrText>
      </w:r>
      <w:r>
        <w:rPr>
          <w:noProof/>
        </w:rPr>
      </w:r>
      <w:r>
        <w:rPr>
          <w:noProof/>
        </w:rPr>
        <w:fldChar w:fldCharType="separate"/>
      </w:r>
      <w:r>
        <w:rPr>
          <w:noProof/>
        </w:rPr>
        <w:t>5</w:t>
      </w:r>
      <w:r>
        <w:rPr>
          <w:noProof/>
        </w:rPr>
        <w:fldChar w:fldCharType="end"/>
      </w:r>
    </w:p>
    <w:p w14:paraId="671A54AB" w14:textId="77777777" w:rsidR="006B1425" w:rsidRDefault="006B1425">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_Toc222370772 \h </w:instrText>
      </w:r>
      <w:r>
        <w:rPr>
          <w:noProof/>
        </w:rPr>
      </w:r>
      <w:r>
        <w:rPr>
          <w:noProof/>
        </w:rPr>
        <w:fldChar w:fldCharType="separate"/>
      </w:r>
      <w:r>
        <w:rPr>
          <w:noProof/>
        </w:rPr>
        <w:t>5</w:t>
      </w:r>
      <w:r>
        <w:rPr>
          <w:noProof/>
        </w:rPr>
        <w:fldChar w:fldCharType="end"/>
      </w:r>
    </w:p>
    <w:p w14:paraId="782F1C87" w14:textId="77777777" w:rsidR="006B1425" w:rsidRDefault="006B1425">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_Toc222370773 \h </w:instrText>
      </w:r>
      <w:r>
        <w:rPr>
          <w:noProof/>
        </w:rPr>
      </w:r>
      <w:r>
        <w:rPr>
          <w:noProof/>
        </w:rPr>
        <w:fldChar w:fldCharType="separate"/>
      </w:r>
      <w:r>
        <w:rPr>
          <w:noProof/>
        </w:rPr>
        <w:t>5</w:t>
      </w:r>
      <w:r>
        <w:rPr>
          <w:noProof/>
        </w:rPr>
        <w:fldChar w:fldCharType="end"/>
      </w:r>
    </w:p>
    <w:p w14:paraId="42666346" w14:textId="77777777" w:rsidR="006B1425" w:rsidRDefault="006B1425">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_Toc222370774 \h </w:instrText>
      </w:r>
      <w:r>
        <w:rPr>
          <w:noProof/>
        </w:rPr>
      </w:r>
      <w:r>
        <w:rPr>
          <w:noProof/>
        </w:rPr>
        <w:fldChar w:fldCharType="separate"/>
      </w:r>
      <w:r>
        <w:rPr>
          <w:noProof/>
        </w:rPr>
        <w:t>6</w:t>
      </w:r>
      <w:r>
        <w:rPr>
          <w:noProof/>
        </w:rPr>
        <w:fldChar w:fldCharType="end"/>
      </w:r>
    </w:p>
    <w:p w14:paraId="6CFB548F" w14:textId="77777777" w:rsidR="006B1425" w:rsidRDefault="006B1425">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_Toc222370775 \h </w:instrText>
      </w:r>
      <w:r>
        <w:rPr>
          <w:noProof/>
        </w:rPr>
      </w:r>
      <w:r>
        <w:rPr>
          <w:noProof/>
        </w:rPr>
        <w:fldChar w:fldCharType="separate"/>
      </w:r>
      <w:r>
        <w:rPr>
          <w:noProof/>
        </w:rPr>
        <w:t>6</w:t>
      </w:r>
      <w:r>
        <w:rPr>
          <w:noProof/>
        </w:rPr>
        <w:fldChar w:fldCharType="end"/>
      </w:r>
    </w:p>
    <w:p w14:paraId="00E7F3E1" w14:textId="77777777" w:rsidR="006B1425" w:rsidRDefault="006B1425">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_Toc222370776 \h </w:instrText>
      </w:r>
      <w:r>
        <w:rPr>
          <w:noProof/>
        </w:rPr>
      </w:r>
      <w:r>
        <w:rPr>
          <w:noProof/>
        </w:rPr>
        <w:fldChar w:fldCharType="separate"/>
      </w:r>
      <w:r>
        <w:rPr>
          <w:noProof/>
        </w:rPr>
        <w:t>6</w:t>
      </w:r>
      <w:r>
        <w:rPr>
          <w:noProof/>
        </w:rPr>
        <w:fldChar w:fldCharType="end"/>
      </w:r>
    </w:p>
    <w:p w14:paraId="5D83B104" w14:textId="77777777" w:rsidR="006B1425" w:rsidRDefault="006B1425">
      <w:pPr>
        <w:pStyle w:val="TOC1"/>
        <w:tabs>
          <w:tab w:val="left" w:pos="423"/>
          <w:tab w:val="right" w:leader="dot" w:pos="8630"/>
        </w:tabs>
        <w:rPr>
          <w:rFonts w:asciiTheme="minorHAnsi" w:hAnsiTheme="minorHAnsi"/>
          <w:noProof/>
          <w:sz w:val="24"/>
          <w:lang w:eastAsia="ja-JP"/>
        </w:rPr>
      </w:pPr>
      <w:r>
        <w:rPr>
          <w:noProof/>
        </w:rPr>
        <w:t>4.</w:t>
      </w:r>
      <w:r>
        <w:rPr>
          <w:rFonts w:asciiTheme="minorHAnsi" w:hAnsiTheme="minorHAnsi"/>
          <w:noProof/>
          <w:sz w:val="24"/>
          <w:lang w:eastAsia="ja-JP"/>
        </w:rPr>
        <w:tab/>
      </w:r>
      <w:r>
        <w:rPr>
          <w:noProof/>
        </w:rPr>
        <w:t>Platform Migration Steps and Changes</w:t>
      </w:r>
      <w:r>
        <w:rPr>
          <w:noProof/>
        </w:rPr>
        <w:tab/>
      </w:r>
      <w:r>
        <w:rPr>
          <w:noProof/>
        </w:rPr>
        <w:fldChar w:fldCharType="begin"/>
      </w:r>
      <w:r>
        <w:rPr>
          <w:noProof/>
        </w:rPr>
        <w:instrText xml:space="preserve"> PAGEREF _Toc222370777 \h </w:instrText>
      </w:r>
      <w:r>
        <w:rPr>
          <w:noProof/>
        </w:rPr>
      </w:r>
      <w:r>
        <w:rPr>
          <w:noProof/>
        </w:rPr>
        <w:fldChar w:fldCharType="separate"/>
      </w:r>
      <w:r>
        <w:rPr>
          <w:noProof/>
        </w:rPr>
        <w:t>7</w:t>
      </w:r>
      <w:r>
        <w:rPr>
          <w:noProof/>
        </w:rPr>
        <w:fldChar w:fldCharType="end"/>
      </w:r>
    </w:p>
    <w:p w14:paraId="202ABBBA" w14:textId="77777777" w:rsidR="006B1425" w:rsidRDefault="006B1425">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Change: Search Indexer start script supports external configuration</w:t>
      </w:r>
      <w:r>
        <w:rPr>
          <w:noProof/>
        </w:rPr>
        <w:tab/>
      </w:r>
      <w:r>
        <w:rPr>
          <w:noProof/>
        </w:rPr>
        <w:fldChar w:fldCharType="begin"/>
      </w:r>
      <w:r>
        <w:rPr>
          <w:noProof/>
        </w:rPr>
        <w:instrText xml:space="preserve"> PAGEREF _Toc222370778 \h </w:instrText>
      </w:r>
      <w:r>
        <w:rPr>
          <w:noProof/>
        </w:rPr>
      </w:r>
      <w:r>
        <w:rPr>
          <w:noProof/>
        </w:rPr>
        <w:fldChar w:fldCharType="separate"/>
      </w:r>
      <w:r>
        <w:rPr>
          <w:noProof/>
        </w:rPr>
        <w:t>7</w:t>
      </w:r>
      <w:r>
        <w:rPr>
          <w:noProof/>
        </w:rPr>
        <w:fldChar w:fldCharType="end"/>
      </w:r>
    </w:p>
    <w:p w14:paraId="22708246" w14:textId="77777777" w:rsidR="006B1425" w:rsidRDefault="006B1425">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Tomcat Configuration Change for Ingestion Servers</w:t>
      </w:r>
      <w:r>
        <w:rPr>
          <w:noProof/>
        </w:rPr>
        <w:tab/>
      </w:r>
      <w:r>
        <w:rPr>
          <w:noProof/>
        </w:rPr>
        <w:fldChar w:fldCharType="begin"/>
      </w:r>
      <w:r>
        <w:rPr>
          <w:noProof/>
        </w:rPr>
        <w:instrText xml:space="preserve"> PAGEREF _Toc222370779 \h </w:instrText>
      </w:r>
      <w:r>
        <w:rPr>
          <w:noProof/>
        </w:rPr>
      </w:r>
      <w:r>
        <w:rPr>
          <w:noProof/>
        </w:rPr>
        <w:fldChar w:fldCharType="separate"/>
      </w:r>
      <w:r>
        <w:rPr>
          <w:noProof/>
        </w:rPr>
        <w:t>8</w:t>
      </w:r>
      <w:r>
        <w:rPr>
          <w:noProof/>
        </w:rPr>
        <w:fldChar w:fldCharType="end"/>
      </w:r>
    </w:p>
    <w:p w14:paraId="514277A4" w14:textId="77777777" w:rsidR="006B1425" w:rsidRDefault="006B1425">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Developer Account Federation Support</w:t>
      </w:r>
      <w:r>
        <w:rPr>
          <w:noProof/>
        </w:rPr>
        <w:tab/>
      </w:r>
      <w:r>
        <w:rPr>
          <w:noProof/>
        </w:rPr>
        <w:fldChar w:fldCharType="begin"/>
      </w:r>
      <w:r>
        <w:rPr>
          <w:noProof/>
        </w:rPr>
        <w:instrText xml:space="preserve"> PAGEREF _Toc222370780 \h </w:instrText>
      </w:r>
      <w:r>
        <w:rPr>
          <w:noProof/>
        </w:rPr>
      </w:r>
      <w:r>
        <w:rPr>
          <w:noProof/>
        </w:rPr>
        <w:fldChar w:fldCharType="separate"/>
      </w:r>
      <w:r>
        <w:rPr>
          <w:noProof/>
        </w:rPr>
        <w:t>8</w:t>
      </w:r>
      <w:r>
        <w:rPr>
          <w:noProof/>
        </w:rPr>
        <w:fldChar w:fldCharType="end"/>
      </w:r>
    </w:p>
    <w:p w14:paraId="7DF4C1F7" w14:textId="77777777" w:rsidR="006B1425" w:rsidRDefault="006B1425">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Database Migration Steps 1.0.68 to 1.2.69</w:t>
      </w:r>
      <w:r>
        <w:rPr>
          <w:noProof/>
        </w:rPr>
        <w:tab/>
      </w:r>
      <w:r>
        <w:rPr>
          <w:noProof/>
        </w:rPr>
        <w:fldChar w:fldCharType="begin"/>
      </w:r>
      <w:r>
        <w:rPr>
          <w:noProof/>
        </w:rPr>
        <w:instrText xml:space="preserve"> PAGEREF _Toc222370781 \h </w:instrText>
      </w:r>
      <w:r>
        <w:rPr>
          <w:noProof/>
        </w:rPr>
      </w:r>
      <w:r>
        <w:rPr>
          <w:noProof/>
        </w:rPr>
        <w:fldChar w:fldCharType="separate"/>
      </w:r>
      <w:r>
        <w:rPr>
          <w:noProof/>
        </w:rPr>
        <w:t>9</w:t>
      </w:r>
      <w:r>
        <w:rPr>
          <w:noProof/>
        </w:rPr>
        <w:fldChar w:fldCharType="end"/>
      </w:r>
    </w:p>
    <w:p w14:paraId="31C21672" w14:textId="77777777" w:rsidR="006B1425" w:rsidRDefault="006B1425">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Release 70 Index Migrations</w:t>
      </w:r>
      <w:r>
        <w:rPr>
          <w:noProof/>
        </w:rPr>
        <w:tab/>
      </w:r>
      <w:r>
        <w:rPr>
          <w:noProof/>
        </w:rPr>
        <w:fldChar w:fldCharType="begin"/>
      </w:r>
      <w:r>
        <w:rPr>
          <w:noProof/>
        </w:rPr>
        <w:instrText xml:space="preserve"> PAGEREF _Toc222370782 \h </w:instrText>
      </w:r>
      <w:r>
        <w:rPr>
          <w:noProof/>
        </w:rPr>
      </w:r>
      <w:r>
        <w:rPr>
          <w:noProof/>
        </w:rPr>
        <w:fldChar w:fldCharType="separate"/>
      </w:r>
      <w:r>
        <w:rPr>
          <w:noProof/>
        </w:rPr>
        <w:t>10</w:t>
      </w:r>
      <w:r>
        <w:rPr>
          <w:noProof/>
        </w:rPr>
        <w:fldChar w:fldCharType="end"/>
      </w:r>
    </w:p>
    <w:p w14:paraId="7DE3D4AC"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4.5.1.</w:t>
      </w:r>
      <w:r>
        <w:rPr>
          <w:rFonts w:asciiTheme="minorHAnsi" w:hAnsiTheme="minorHAnsi"/>
          <w:noProof/>
          <w:sz w:val="24"/>
          <w:lang w:eastAsia="ja-JP"/>
        </w:rPr>
        <w:tab/>
      </w:r>
      <w:r>
        <w:rPr>
          <w:noProof/>
        </w:rPr>
        <w:t>Additions</w:t>
      </w:r>
      <w:r>
        <w:rPr>
          <w:noProof/>
        </w:rPr>
        <w:tab/>
      </w:r>
      <w:r>
        <w:rPr>
          <w:noProof/>
        </w:rPr>
        <w:fldChar w:fldCharType="begin"/>
      </w:r>
      <w:r>
        <w:rPr>
          <w:noProof/>
        </w:rPr>
        <w:instrText xml:space="preserve"> PAGEREF _Toc222370783 \h </w:instrText>
      </w:r>
      <w:r>
        <w:rPr>
          <w:noProof/>
        </w:rPr>
      </w:r>
      <w:r>
        <w:rPr>
          <w:noProof/>
        </w:rPr>
        <w:fldChar w:fldCharType="separate"/>
      </w:r>
      <w:r>
        <w:rPr>
          <w:noProof/>
        </w:rPr>
        <w:t>10</w:t>
      </w:r>
      <w:r>
        <w:rPr>
          <w:noProof/>
        </w:rPr>
        <w:fldChar w:fldCharType="end"/>
      </w:r>
    </w:p>
    <w:p w14:paraId="2862D2B5"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4.5.2.</w:t>
      </w:r>
      <w:r>
        <w:rPr>
          <w:rFonts w:asciiTheme="minorHAnsi" w:hAnsiTheme="minorHAnsi"/>
          <w:noProof/>
          <w:sz w:val="24"/>
          <w:lang w:eastAsia="ja-JP"/>
        </w:rPr>
        <w:tab/>
      </w:r>
      <w:r>
        <w:rPr>
          <w:noProof/>
        </w:rPr>
        <w:t>Deletions</w:t>
      </w:r>
      <w:r>
        <w:rPr>
          <w:noProof/>
        </w:rPr>
        <w:tab/>
      </w:r>
      <w:r>
        <w:rPr>
          <w:noProof/>
        </w:rPr>
        <w:fldChar w:fldCharType="begin"/>
      </w:r>
      <w:r>
        <w:rPr>
          <w:noProof/>
        </w:rPr>
        <w:instrText xml:space="preserve"> PAGEREF _Toc222370784 \h </w:instrText>
      </w:r>
      <w:r>
        <w:rPr>
          <w:noProof/>
        </w:rPr>
      </w:r>
      <w:r>
        <w:rPr>
          <w:noProof/>
        </w:rPr>
        <w:fldChar w:fldCharType="separate"/>
      </w:r>
      <w:r>
        <w:rPr>
          <w:noProof/>
        </w:rPr>
        <w:t>10</w:t>
      </w:r>
      <w:r>
        <w:rPr>
          <w:noProof/>
        </w:rPr>
        <w:fldChar w:fldCharType="end"/>
      </w:r>
    </w:p>
    <w:p w14:paraId="723A25EB"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4.5.3.</w:t>
      </w:r>
      <w:r>
        <w:rPr>
          <w:rFonts w:asciiTheme="minorHAnsi" w:hAnsiTheme="minorHAnsi"/>
          <w:noProof/>
          <w:sz w:val="24"/>
          <w:lang w:eastAsia="ja-JP"/>
        </w:rPr>
        <w:tab/>
      </w:r>
      <w:r>
        <w:rPr>
          <w:noProof/>
        </w:rPr>
        <w:t>Downtime</w:t>
      </w:r>
      <w:r>
        <w:rPr>
          <w:noProof/>
        </w:rPr>
        <w:tab/>
      </w:r>
      <w:r>
        <w:rPr>
          <w:noProof/>
        </w:rPr>
        <w:fldChar w:fldCharType="begin"/>
      </w:r>
      <w:r>
        <w:rPr>
          <w:noProof/>
        </w:rPr>
        <w:instrText xml:space="preserve"> PAGEREF _Toc222370785 \h </w:instrText>
      </w:r>
      <w:r>
        <w:rPr>
          <w:noProof/>
        </w:rPr>
      </w:r>
      <w:r>
        <w:rPr>
          <w:noProof/>
        </w:rPr>
        <w:fldChar w:fldCharType="separate"/>
      </w:r>
      <w:r>
        <w:rPr>
          <w:noProof/>
        </w:rPr>
        <w:t>10</w:t>
      </w:r>
      <w:r>
        <w:rPr>
          <w:noProof/>
        </w:rPr>
        <w:fldChar w:fldCharType="end"/>
      </w:r>
    </w:p>
    <w:p w14:paraId="3BCDA31B" w14:textId="77777777" w:rsidR="006B1425" w:rsidRDefault="006B1425">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Enabling ‘Self’ Context &amp; Roles for Teacher/Staff</w:t>
      </w:r>
      <w:r>
        <w:rPr>
          <w:noProof/>
        </w:rPr>
        <w:tab/>
      </w:r>
      <w:r>
        <w:rPr>
          <w:noProof/>
        </w:rPr>
        <w:fldChar w:fldCharType="begin"/>
      </w:r>
      <w:r>
        <w:rPr>
          <w:noProof/>
        </w:rPr>
        <w:instrText xml:space="preserve"> PAGEREF _Toc222370786 \h </w:instrText>
      </w:r>
      <w:r>
        <w:rPr>
          <w:noProof/>
        </w:rPr>
      </w:r>
      <w:r>
        <w:rPr>
          <w:noProof/>
        </w:rPr>
        <w:fldChar w:fldCharType="separate"/>
      </w:r>
      <w:r>
        <w:rPr>
          <w:noProof/>
        </w:rPr>
        <w:t>10</w:t>
      </w:r>
      <w:r>
        <w:rPr>
          <w:noProof/>
        </w:rPr>
        <w:fldChar w:fldCharType="end"/>
      </w:r>
    </w:p>
    <w:p w14:paraId="5AF70AAA"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4.6.1.</w:t>
      </w:r>
      <w:r>
        <w:rPr>
          <w:rFonts w:asciiTheme="minorHAnsi" w:hAnsiTheme="minorHAnsi"/>
          <w:noProof/>
          <w:sz w:val="24"/>
          <w:lang w:eastAsia="ja-JP"/>
        </w:rPr>
        <w:tab/>
      </w:r>
      <w:r>
        <w:rPr>
          <w:noProof/>
        </w:rPr>
        <w:t>Background</w:t>
      </w:r>
      <w:r>
        <w:rPr>
          <w:noProof/>
        </w:rPr>
        <w:tab/>
      </w:r>
      <w:r>
        <w:rPr>
          <w:noProof/>
        </w:rPr>
        <w:fldChar w:fldCharType="begin"/>
      </w:r>
      <w:r>
        <w:rPr>
          <w:noProof/>
        </w:rPr>
        <w:instrText xml:space="preserve"> PAGEREF _Toc222370787 \h </w:instrText>
      </w:r>
      <w:r>
        <w:rPr>
          <w:noProof/>
        </w:rPr>
      </w:r>
      <w:r>
        <w:rPr>
          <w:noProof/>
        </w:rPr>
        <w:fldChar w:fldCharType="separate"/>
      </w:r>
      <w:r>
        <w:rPr>
          <w:noProof/>
        </w:rPr>
        <w:t>10</w:t>
      </w:r>
      <w:r>
        <w:rPr>
          <w:noProof/>
        </w:rPr>
        <w:fldChar w:fldCharType="end"/>
      </w:r>
    </w:p>
    <w:p w14:paraId="5260FD04"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4.6.2.</w:t>
      </w:r>
      <w:r>
        <w:rPr>
          <w:rFonts w:asciiTheme="minorHAnsi" w:hAnsiTheme="minorHAnsi"/>
          <w:noProof/>
          <w:sz w:val="24"/>
          <w:lang w:eastAsia="ja-JP"/>
        </w:rPr>
        <w:tab/>
      </w:r>
      <w:r>
        <w:rPr>
          <w:noProof/>
        </w:rPr>
        <w:t>Description of Migration Script</w:t>
      </w:r>
      <w:r>
        <w:rPr>
          <w:noProof/>
        </w:rPr>
        <w:tab/>
      </w:r>
      <w:r>
        <w:rPr>
          <w:noProof/>
        </w:rPr>
        <w:fldChar w:fldCharType="begin"/>
      </w:r>
      <w:r>
        <w:rPr>
          <w:noProof/>
        </w:rPr>
        <w:instrText xml:space="preserve"> PAGEREF _Toc222370788 \h </w:instrText>
      </w:r>
      <w:r>
        <w:rPr>
          <w:noProof/>
        </w:rPr>
      </w:r>
      <w:r>
        <w:rPr>
          <w:noProof/>
        </w:rPr>
        <w:fldChar w:fldCharType="separate"/>
      </w:r>
      <w:r>
        <w:rPr>
          <w:noProof/>
        </w:rPr>
        <w:t>11</w:t>
      </w:r>
      <w:r>
        <w:rPr>
          <w:noProof/>
        </w:rPr>
        <w:fldChar w:fldCharType="end"/>
      </w:r>
    </w:p>
    <w:p w14:paraId="6DD75373"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4.6.3.</w:t>
      </w:r>
      <w:r>
        <w:rPr>
          <w:rFonts w:asciiTheme="minorHAnsi" w:hAnsiTheme="minorHAnsi"/>
          <w:noProof/>
          <w:sz w:val="24"/>
          <w:lang w:eastAsia="ja-JP"/>
        </w:rPr>
        <w:tab/>
      </w:r>
      <w:r>
        <w:rPr>
          <w:noProof/>
        </w:rPr>
        <w:t>Running of Migration Script</w:t>
      </w:r>
      <w:r>
        <w:rPr>
          <w:noProof/>
        </w:rPr>
        <w:tab/>
      </w:r>
      <w:r>
        <w:rPr>
          <w:noProof/>
        </w:rPr>
        <w:fldChar w:fldCharType="begin"/>
      </w:r>
      <w:r>
        <w:rPr>
          <w:noProof/>
        </w:rPr>
        <w:instrText xml:space="preserve"> PAGEREF _Toc222370789 \h </w:instrText>
      </w:r>
      <w:r>
        <w:rPr>
          <w:noProof/>
        </w:rPr>
      </w:r>
      <w:r>
        <w:rPr>
          <w:noProof/>
        </w:rPr>
        <w:fldChar w:fldCharType="separate"/>
      </w:r>
      <w:r>
        <w:rPr>
          <w:noProof/>
        </w:rPr>
        <w:t>11</w:t>
      </w:r>
      <w:r>
        <w:rPr>
          <w:noProof/>
        </w:rPr>
        <w:fldChar w:fldCharType="end"/>
      </w:r>
    </w:p>
    <w:p w14:paraId="78A94A2D"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4.6.4.</w:t>
      </w:r>
      <w:r>
        <w:rPr>
          <w:rFonts w:asciiTheme="minorHAnsi" w:hAnsiTheme="minorHAnsi"/>
          <w:noProof/>
          <w:sz w:val="24"/>
          <w:lang w:eastAsia="ja-JP"/>
        </w:rPr>
        <w:tab/>
      </w:r>
      <w:r>
        <w:rPr>
          <w:noProof/>
        </w:rPr>
        <w:t>Output of Migration Script</w:t>
      </w:r>
      <w:r>
        <w:rPr>
          <w:noProof/>
        </w:rPr>
        <w:tab/>
      </w:r>
      <w:r>
        <w:rPr>
          <w:noProof/>
        </w:rPr>
        <w:fldChar w:fldCharType="begin"/>
      </w:r>
      <w:r>
        <w:rPr>
          <w:noProof/>
        </w:rPr>
        <w:instrText xml:space="preserve"> PAGEREF _Toc222370790 \h </w:instrText>
      </w:r>
      <w:r>
        <w:rPr>
          <w:noProof/>
        </w:rPr>
      </w:r>
      <w:r>
        <w:rPr>
          <w:noProof/>
        </w:rPr>
        <w:fldChar w:fldCharType="separate"/>
      </w:r>
      <w:r>
        <w:rPr>
          <w:noProof/>
        </w:rPr>
        <w:t>11</w:t>
      </w:r>
      <w:r>
        <w:rPr>
          <w:noProof/>
        </w:rPr>
        <w:fldChar w:fldCharType="end"/>
      </w:r>
    </w:p>
    <w:p w14:paraId="118F93AA" w14:textId="77777777" w:rsidR="006B1425" w:rsidRDefault="006B1425">
      <w:pPr>
        <w:pStyle w:val="TOC3"/>
        <w:tabs>
          <w:tab w:val="left" w:pos="1230"/>
          <w:tab w:val="right" w:leader="dot" w:pos="8630"/>
        </w:tabs>
        <w:rPr>
          <w:rFonts w:asciiTheme="minorHAnsi" w:hAnsiTheme="minorHAnsi"/>
          <w:noProof/>
          <w:sz w:val="24"/>
          <w:lang w:eastAsia="ja-JP"/>
        </w:rPr>
      </w:pPr>
      <w:r>
        <w:rPr>
          <w:noProof/>
        </w:rPr>
        <w:t>4.6.5.</w:t>
      </w:r>
      <w:r>
        <w:rPr>
          <w:rFonts w:asciiTheme="minorHAnsi" w:hAnsiTheme="minorHAnsi"/>
          <w:noProof/>
          <w:sz w:val="24"/>
          <w:lang w:eastAsia="ja-JP"/>
        </w:rPr>
        <w:tab/>
      </w:r>
      <w:r>
        <w:rPr>
          <w:noProof/>
        </w:rPr>
        <w:t>Verification of Migration Script</w:t>
      </w:r>
      <w:r>
        <w:rPr>
          <w:noProof/>
        </w:rPr>
        <w:tab/>
      </w:r>
      <w:r>
        <w:rPr>
          <w:noProof/>
        </w:rPr>
        <w:fldChar w:fldCharType="begin"/>
      </w:r>
      <w:r>
        <w:rPr>
          <w:noProof/>
        </w:rPr>
        <w:instrText xml:space="preserve"> PAGEREF _Toc222370791 \h </w:instrText>
      </w:r>
      <w:r>
        <w:rPr>
          <w:noProof/>
        </w:rPr>
      </w:r>
      <w:r>
        <w:rPr>
          <w:noProof/>
        </w:rPr>
        <w:fldChar w:fldCharType="separate"/>
      </w:r>
      <w:r>
        <w:rPr>
          <w:noProof/>
        </w:rPr>
        <w:t>11</w:t>
      </w:r>
      <w:r>
        <w:rPr>
          <w:noProof/>
        </w:rPr>
        <w:fldChar w:fldCharType="end"/>
      </w:r>
    </w:p>
    <w:p w14:paraId="4C20A937" w14:textId="77777777" w:rsidR="006B1425" w:rsidRDefault="006B1425">
      <w:pPr>
        <w:pStyle w:val="TOC1"/>
        <w:tabs>
          <w:tab w:val="left" w:pos="423"/>
          <w:tab w:val="right" w:leader="dot" w:pos="8630"/>
        </w:tabs>
        <w:rPr>
          <w:rFonts w:asciiTheme="minorHAnsi" w:hAnsiTheme="minorHAnsi"/>
          <w:noProof/>
          <w:sz w:val="24"/>
          <w:lang w:eastAsia="ja-JP"/>
        </w:rPr>
      </w:pPr>
      <w:r>
        <w:rPr>
          <w:noProof/>
        </w:rPr>
        <w:t>5.</w:t>
      </w:r>
      <w:r>
        <w:rPr>
          <w:rFonts w:asciiTheme="minorHAnsi" w:hAnsiTheme="minorHAnsi"/>
          <w:noProof/>
          <w:sz w:val="24"/>
          <w:lang w:eastAsia="ja-JP"/>
        </w:rPr>
        <w:tab/>
      </w:r>
      <w:r>
        <w:rPr>
          <w:noProof/>
        </w:rPr>
        <w:t>Suggested Base Configuration</w:t>
      </w:r>
      <w:r>
        <w:rPr>
          <w:noProof/>
        </w:rPr>
        <w:tab/>
      </w:r>
      <w:r>
        <w:rPr>
          <w:noProof/>
        </w:rPr>
        <w:fldChar w:fldCharType="begin"/>
      </w:r>
      <w:r>
        <w:rPr>
          <w:noProof/>
        </w:rPr>
        <w:instrText xml:space="preserve"> PAGEREF _Toc222370792 \h </w:instrText>
      </w:r>
      <w:r>
        <w:rPr>
          <w:noProof/>
        </w:rPr>
      </w:r>
      <w:r>
        <w:rPr>
          <w:noProof/>
        </w:rPr>
        <w:fldChar w:fldCharType="separate"/>
      </w:r>
      <w:r>
        <w:rPr>
          <w:noProof/>
        </w:rPr>
        <w:t>14</w:t>
      </w:r>
      <w:r>
        <w:rPr>
          <w:noProof/>
        </w:rPr>
        <w:fldChar w:fldCharType="end"/>
      </w:r>
    </w:p>
    <w:p w14:paraId="1C086F43" w14:textId="77777777" w:rsidR="006B1425" w:rsidRDefault="006B1425">
      <w:pPr>
        <w:pStyle w:val="TOC2"/>
        <w:tabs>
          <w:tab w:val="left" w:pos="827"/>
          <w:tab w:val="right" w:leader="dot" w:pos="8630"/>
        </w:tabs>
        <w:rPr>
          <w:rFonts w:asciiTheme="minorHAnsi" w:hAnsiTheme="minorHAnsi"/>
          <w:noProof/>
          <w:sz w:val="24"/>
          <w:lang w:eastAsia="ja-JP"/>
        </w:rPr>
      </w:pPr>
      <w:r>
        <w:rPr>
          <w:noProof/>
        </w:rPr>
        <w:t>5.1.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_Toc222370793 \h </w:instrText>
      </w:r>
      <w:r>
        <w:rPr>
          <w:noProof/>
        </w:rPr>
      </w:r>
      <w:r>
        <w:rPr>
          <w:noProof/>
        </w:rPr>
        <w:fldChar w:fldCharType="separate"/>
      </w:r>
      <w:r>
        <w:rPr>
          <w:noProof/>
        </w:rPr>
        <w:t>14</w:t>
      </w:r>
      <w:r>
        <w:rPr>
          <w:noProof/>
        </w:rPr>
        <w:fldChar w:fldCharType="end"/>
      </w:r>
    </w:p>
    <w:p w14:paraId="0AA10D5F" w14:textId="77777777" w:rsidR="006B1425" w:rsidRDefault="006B1425">
      <w:pPr>
        <w:pStyle w:val="TOC2"/>
        <w:tabs>
          <w:tab w:val="left" w:pos="827"/>
          <w:tab w:val="right" w:leader="dot" w:pos="8630"/>
        </w:tabs>
        <w:rPr>
          <w:rFonts w:asciiTheme="minorHAnsi" w:hAnsiTheme="minorHAnsi"/>
          <w:noProof/>
          <w:sz w:val="24"/>
          <w:lang w:eastAsia="ja-JP"/>
        </w:rPr>
      </w:pPr>
      <w:r>
        <w:rPr>
          <w:noProof/>
        </w:rPr>
        <w:t>5.2.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_Toc222370794 \h </w:instrText>
      </w:r>
      <w:r>
        <w:rPr>
          <w:noProof/>
        </w:rPr>
      </w:r>
      <w:r>
        <w:rPr>
          <w:noProof/>
        </w:rPr>
        <w:fldChar w:fldCharType="separate"/>
      </w:r>
      <w:r>
        <w:rPr>
          <w:noProof/>
        </w:rPr>
        <w:t>19</w:t>
      </w:r>
      <w:r>
        <w:rPr>
          <w:noProof/>
        </w:rPr>
        <w:fldChar w:fldCharType="end"/>
      </w:r>
    </w:p>
    <w:p w14:paraId="5F8AB98C" w14:textId="77777777" w:rsidR="006B1425" w:rsidRDefault="006B1425">
      <w:pPr>
        <w:pStyle w:val="TOC2"/>
        <w:tabs>
          <w:tab w:val="left" w:pos="827"/>
          <w:tab w:val="right" w:leader="dot" w:pos="8630"/>
        </w:tabs>
        <w:rPr>
          <w:rFonts w:asciiTheme="minorHAnsi" w:hAnsiTheme="minorHAnsi"/>
          <w:noProof/>
          <w:sz w:val="24"/>
          <w:lang w:eastAsia="ja-JP"/>
        </w:rPr>
      </w:pPr>
      <w:r>
        <w:rPr>
          <w:noProof/>
        </w:rPr>
        <w:t>5.3.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_Toc222370795 \h </w:instrText>
      </w:r>
      <w:r>
        <w:rPr>
          <w:noProof/>
        </w:rPr>
      </w:r>
      <w:r>
        <w:rPr>
          <w:noProof/>
        </w:rPr>
        <w:fldChar w:fldCharType="separate"/>
      </w:r>
      <w:r>
        <w:rPr>
          <w:noProof/>
        </w:rPr>
        <w:t>19</w:t>
      </w:r>
      <w:r>
        <w:rPr>
          <w:noProof/>
        </w:rPr>
        <w:fldChar w:fldCharType="end"/>
      </w:r>
    </w:p>
    <w:p w14:paraId="67FD0700" w14:textId="77777777" w:rsidR="006B1425" w:rsidRDefault="006B1425">
      <w:pPr>
        <w:pStyle w:val="TOC2"/>
        <w:tabs>
          <w:tab w:val="left" w:pos="827"/>
          <w:tab w:val="right" w:leader="dot" w:pos="8630"/>
        </w:tabs>
        <w:rPr>
          <w:rFonts w:asciiTheme="minorHAnsi" w:hAnsiTheme="minorHAnsi"/>
          <w:noProof/>
          <w:sz w:val="24"/>
          <w:lang w:eastAsia="ja-JP"/>
        </w:rPr>
      </w:pPr>
      <w:r>
        <w:rPr>
          <w:noProof/>
        </w:rPr>
        <w:t>5.4.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_Toc222370796 \h </w:instrText>
      </w:r>
      <w:r>
        <w:rPr>
          <w:noProof/>
        </w:rPr>
      </w:r>
      <w:r>
        <w:rPr>
          <w:noProof/>
        </w:rPr>
        <w:fldChar w:fldCharType="separate"/>
      </w:r>
      <w:r>
        <w:rPr>
          <w:noProof/>
        </w:rPr>
        <w:t>20</w:t>
      </w:r>
      <w:r>
        <w:rPr>
          <w:noProof/>
        </w:rPr>
        <w:fldChar w:fldCharType="end"/>
      </w:r>
    </w:p>
    <w:p w14:paraId="71026E5A" w14:textId="77777777" w:rsidR="006B1425" w:rsidRDefault="006B1425">
      <w:pPr>
        <w:pStyle w:val="TOC2"/>
        <w:tabs>
          <w:tab w:val="left" w:pos="827"/>
          <w:tab w:val="right" w:leader="dot" w:pos="8630"/>
        </w:tabs>
        <w:rPr>
          <w:rFonts w:asciiTheme="minorHAnsi" w:hAnsiTheme="minorHAnsi"/>
          <w:noProof/>
          <w:sz w:val="24"/>
          <w:lang w:eastAsia="ja-JP"/>
        </w:rPr>
      </w:pPr>
      <w:r>
        <w:rPr>
          <w:noProof/>
        </w:rPr>
        <w:t>5.5.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_Toc222370797 \h </w:instrText>
      </w:r>
      <w:r>
        <w:rPr>
          <w:noProof/>
        </w:rPr>
      </w:r>
      <w:r>
        <w:rPr>
          <w:noProof/>
        </w:rPr>
        <w:fldChar w:fldCharType="separate"/>
      </w:r>
      <w:r>
        <w:rPr>
          <w:noProof/>
        </w:rPr>
        <w:t>22</w:t>
      </w:r>
      <w:r>
        <w:rPr>
          <w:noProof/>
        </w:rPr>
        <w:fldChar w:fldCharType="end"/>
      </w:r>
    </w:p>
    <w:p w14:paraId="05506D5B" w14:textId="77777777" w:rsidR="006B1425" w:rsidRDefault="006B1425">
      <w:pPr>
        <w:pStyle w:val="TOC2"/>
        <w:tabs>
          <w:tab w:val="left" w:pos="827"/>
          <w:tab w:val="right" w:leader="dot" w:pos="8630"/>
        </w:tabs>
        <w:rPr>
          <w:rFonts w:asciiTheme="minorHAnsi" w:hAnsiTheme="minorHAnsi"/>
          <w:noProof/>
          <w:sz w:val="24"/>
          <w:lang w:eastAsia="ja-JP"/>
        </w:rPr>
      </w:pPr>
      <w:r>
        <w:rPr>
          <w:noProof/>
        </w:rPr>
        <w:t>5.6.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_Toc222370798 \h </w:instrText>
      </w:r>
      <w:r>
        <w:rPr>
          <w:noProof/>
        </w:rPr>
      </w:r>
      <w:r>
        <w:rPr>
          <w:noProof/>
        </w:rPr>
        <w:fldChar w:fldCharType="separate"/>
      </w:r>
      <w:r>
        <w:rPr>
          <w:noProof/>
        </w:rPr>
        <w:t>22</w:t>
      </w:r>
      <w:r>
        <w:rPr>
          <w:noProof/>
        </w:rPr>
        <w:fldChar w:fldCharType="end"/>
      </w:r>
    </w:p>
    <w:p w14:paraId="797FFCDE" w14:textId="77777777" w:rsidR="006B1425" w:rsidRDefault="006B1425">
      <w:pPr>
        <w:pStyle w:val="TOC2"/>
        <w:tabs>
          <w:tab w:val="left" w:pos="827"/>
          <w:tab w:val="right" w:leader="dot" w:pos="8630"/>
        </w:tabs>
        <w:rPr>
          <w:rFonts w:asciiTheme="minorHAnsi" w:hAnsiTheme="minorHAnsi"/>
          <w:noProof/>
          <w:sz w:val="24"/>
          <w:lang w:eastAsia="ja-JP"/>
        </w:rPr>
      </w:pPr>
      <w:r>
        <w:rPr>
          <w:noProof/>
        </w:rPr>
        <w:t>5.7.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_Toc222370799 \h </w:instrText>
      </w:r>
      <w:r>
        <w:rPr>
          <w:noProof/>
        </w:rPr>
      </w:r>
      <w:r>
        <w:rPr>
          <w:noProof/>
        </w:rPr>
        <w:fldChar w:fldCharType="separate"/>
      </w:r>
      <w:r>
        <w:rPr>
          <w:noProof/>
        </w:rPr>
        <w:t>22</w:t>
      </w:r>
      <w:r>
        <w:rPr>
          <w:noProof/>
        </w:rPr>
        <w:fldChar w:fldCharType="end"/>
      </w:r>
    </w:p>
    <w:p w14:paraId="0636A97F" w14:textId="23D7DA3B" w:rsidR="00B526B5" w:rsidRPr="00367B5A" w:rsidRDefault="006B1425" w:rsidP="0015161D">
      <w:r>
        <w:fldChar w:fldCharType="end"/>
      </w:r>
    </w:p>
    <w:p w14:paraId="7A1122B5" w14:textId="77777777" w:rsidR="00B526B5" w:rsidRPr="00367B5A" w:rsidRDefault="00B526B5" w:rsidP="0015161D"/>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15161D">
      <w:pPr>
        <w:pStyle w:val="Heading1"/>
      </w:pPr>
      <w:bookmarkStart w:id="0" w:name="_Toc222370761"/>
      <w:r w:rsidRPr="00367B5A">
        <w:t>Purpose</w:t>
      </w:r>
      <w:bookmarkEnd w:id="0"/>
    </w:p>
    <w:p w14:paraId="5CB65BDB" w14:textId="5DC4B43C" w:rsidR="00B526B5" w:rsidRPr="00367B5A" w:rsidRDefault="00C80767" w:rsidP="0015161D">
      <w:r w:rsidRPr="00C80767">
        <w:t>This document is intended to provide a minimum specification guideline for the deployment of the release into the inBloom</w:t>
      </w:r>
      <w:r w:rsidR="00176B4E">
        <w:t>™</w:t>
      </w:r>
      <w:r w:rsidRPr="00C80767">
        <w:t xml:space="preserve"> Production and Sandbox environments, while also setting the expectation for what an environments components are expected to be in existence for the Release.</w:t>
      </w:r>
    </w:p>
    <w:p w14:paraId="5AEECE07" w14:textId="77777777" w:rsidR="00B526B5" w:rsidRPr="00367B5A" w:rsidRDefault="00B526B5" w:rsidP="0015161D">
      <w:pPr>
        <w:pStyle w:val="Heading1"/>
      </w:pPr>
      <w:bookmarkStart w:id="1" w:name="h.s1f8q5r6dypl" w:colFirst="0" w:colLast="0"/>
      <w:bookmarkStart w:id="2" w:name="_Toc222370762"/>
      <w:bookmarkEnd w:id="1"/>
      <w:r w:rsidRPr="00367B5A">
        <w:t>Summary</w:t>
      </w:r>
      <w:bookmarkEnd w:id="2"/>
    </w:p>
    <w:p w14:paraId="68A2A4B7" w14:textId="3DA31704" w:rsidR="00B526B5" w:rsidRPr="00C80767" w:rsidRDefault="00C80767" w:rsidP="0015161D">
      <w:pPr>
        <w:pStyle w:val="normal0"/>
      </w:pPr>
      <w:r w:rsidRPr="00C80767">
        <w:t>This document provides minimum deployment footprints for this release, as well as an estimated footprint necessary for 5M students, and the Sandbox developer environment.</w:t>
      </w:r>
      <w:r w:rsidRPr="00C80767">
        <w:br/>
      </w:r>
      <w:r w:rsidRPr="00C80767">
        <w:br/>
        <w:t>Due to the expectation of a continued deployment within an Amazon AWS environment, this document has been geared as such.</w:t>
      </w:r>
    </w:p>
    <w:p w14:paraId="4295F0A6" w14:textId="77777777" w:rsidR="00B526B5" w:rsidRPr="00367B5A" w:rsidRDefault="00B526B5" w:rsidP="0015161D">
      <w:pPr>
        <w:pStyle w:val="Heading1"/>
      </w:pPr>
      <w:bookmarkStart w:id="3" w:name="h.pnjqiwwwn9z6" w:colFirst="0" w:colLast="0"/>
      <w:bookmarkStart w:id="4" w:name="_Toc222370763"/>
      <w:bookmarkEnd w:id="3"/>
      <w:r w:rsidRPr="00367B5A">
        <w:t>Infrastructure Configuration</w:t>
      </w:r>
      <w:bookmarkEnd w:id="4"/>
    </w:p>
    <w:p w14:paraId="0D3DE6ED" w14:textId="30E8DA77" w:rsidR="00B526B5" w:rsidRPr="00367B5A" w:rsidRDefault="00B526B5" w:rsidP="005967B8">
      <w:pPr>
        <w:pStyle w:val="Heading2"/>
      </w:pPr>
      <w:bookmarkStart w:id="5" w:name="h.ig6u9j2emjwy" w:colFirst="0" w:colLast="0"/>
      <w:bookmarkStart w:id="6" w:name="_Toc222370764"/>
      <w:bookmarkEnd w:id="5"/>
      <w:r w:rsidRPr="00367B5A">
        <w:t>MongoDB (Data</w:t>
      </w:r>
      <w:r w:rsidR="006346FD">
        <w:t xml:space="preserve"> S</w:t>
      </w:r>
      <w:r w:rsidRPr="00367B5A">
        <w:t>tore Layer)</w:t>
      </w:r>
      <w:bookmarkEnd w:id="6"/>
    </w:p>
    <w:p w14:paraId="4A22F856" w14:textId="77777777" w:rsidR="00DA4158" w:rsidRPr="00DA4158" w:rsidRDefault="00DA4158" w:rsidP="00DA4158">
      <w:pPr>
        <w:rPr>
          <w:rFonts w:ascii="Times" w:eastAsia="Times New Roman" w:hAnsi="Times" w:cs="Times New Roman"/>
          <w:color w:val="000000"/>
          <w:sz w:val="27"/>
          <w:szCs w:val="27"/>
        </w:rPr>
      </w:pPr>
      <w:r w:rsidRPr="00DA4158">
        <w:rPr>
          <w:rFonts w:eastAsia="Times New Roman" w:cs="Times New Roman"/>
          <w:color w:val="000000"/>
          <w:sz w:val="23"/>
          <w:szCs w:val="23"/>
        </w:rPr>
        <w:t>Notice: Ingestion also requires separate MongoDB servers for staging purposes, which are covered within the Ingestion section of this document.</w:t>
      </w:r>
    </w:p>
    <w:p w14:paraId="3A9DE08C" w14:textId="77777777" w:rsidR="00DA4158" w:rsidRPr="00DA4158" w:rsidRDefault="00DA4158" w:rsidP="00DA4158">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Minimum Requirements</w:t>
      </w:r>
    </w:p>
    <w:p w14:paraId="55BC2483" w14:textId="77777777" w:rsidR="00DA4158" w:rsidRPr="00DA4158" w:rsidRDefault="00DA4158" w:rsidP="00DA4158">
      <w:pPr>
        <w:numPr>
          <w:ilvl w:val="1"/>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Three MongoDB Servers in a replica set (one shard)</w:t>
      </w:r>
      <w:r w:rsidRPr="00DA4158">
        <w:rPr>
          <w:rFonts w:eastAsia="Times New Roman" w:cs="Times New Roman"/>
          <w:color w:val="000000"/>
          <w:sz w:val="23"/>
          <w:szCs w:val="23"/>
        </w:rPr>
        <w:br/>
        <w:t>This means that there is one master server and two replicated backups.</w:t>
      </w:r>
    </w:p>
    <w:p w14:paraId="2DD1A4A3"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AWS Instance Class: High-Memory Quadruple Extra Large (m2.4xlarge) 68.4GB</w:t>
      </w:r>
    </w:p>
    <w:p w14:paraId="5EA5BC08"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storage: RAID10 EBS with PIOPS</w:t>
      </w:r>
    </w:p>
    <w:p w14:paraId="172B6F4D" w14:textId="77777777" w:rsidR="00DA4158" w:rsidRPr="00DA4158" w:rsidRDefault="00DA4158" w:rsidP="00DA4158">
      <w:pPr>
        <w:numPr>
          <w:ilvl w:val="1"/>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Three MongoDB configuration servers</w:t>
      </w:r>
      <w:r w:rsidRPr="00DA4158">
        <w:rPr>
          <w:rFonts w:eastAsia="Times New Roman" w:cs="Times New Roman"/>
          <w:color w:val="000000"/>
          <w:sz w:val="23"/>
          <w:szCs w:val="23"/>
        </w:rPr>
        <w:br/>
        <w:t>MongoDB specifies using exactly 3 config servers</w:t>
      </w:r>
    </w:p>
    <w:p w14:paraId="7859A221"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AWS Instance Class: Large (m1.large) 7.5GB</w:t>
      </w:r>
    </w:p>
    <w:p w14:paraId="21ADBEEE" w14:textId="77777777" w:rsidR="00DA4158" w:rsidRPr="00DA4158" w:rsidRDefault="00DA4158" w:rsidP="00DA4158">
      <w:pPr>
        <w:numPr>
          <w:ilvl w:val="2"/>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Recommended storage: ephemeral</w:t>
      </w:r>
    </w:p>
    <w:p w14:paraId="21827C84" w14:textId="77777777" w:rsidR="00DA4158" w:rsidRPr="00DA4158" w:rsidRDefault="00DA4158" w:rsidP="00DA4158">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The Data Store layer is scaled by adding replica sets (shards) where each replica set consists of 3 MongoDB servers as described above</w:t>
      </w:r>
    </w:p>
    <w:p w14:paraId="25EF9571" w14:textId="77777777" w:rsidR="00DA4158" w:rsidRPr="00DA4158" w:rsidRDefault="00DA4158" w:rsidP="00DA4158">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Requirements for 5M students</w:t>
      </w:r>
      <w:r w:rsidRPr="00DA4158">
        <w:rPr>
          <w:rFonts w:eastAsia="Times New Roman" w:cs="Times New Roman"/>
          <w:color w:val="000000"/>
          <w:sz w:val="23"/>
          <w:szCs w:val="23"/>
        </w:rPr>
        <w:br/>
        <w:t>nine MongoDB replica sets (shards), for a total of twenty seven MongoDB servers.</w:t>
      </w:r>
    </w:p>
    <w:p w14:paraId="1A212D0F" w14:textId="170D9CCD" w:rsidR="00DA4158" w:rsidRPr="00DA4158" w:rsidRDefault="00DA4158" w:rsidP="00C80767">
      <w:pPr>
        <w:numPr>
          <w:ilvl w:val="0"/>
          <w:numId w:val="17"/>
        </w:numPr>
        <w:spacing w:before="100" w:beforeAutospacing="1" w:after="100" w:afterAutospacing="1"/>
        <w:textAlignment w:val="baseline"/>
        <w:rPr>
          <w:rFonts w:eastAsia="Times New Roman" w:cs="Times New Roman"/>
          <w:color w:val="000000"/>
          <w:sz w:val="23"/>
          <w:szCs w:val="23"/>
        </w:rPr>
      </w:pPr>
      <w:r w:rsidRPr="00DA4158">
        <w:rPr>
          <w:rFonts w:eastAsia="Times New Roman" w:cs="Times New Roman"/>
          <w:color w:val="000000"/>
          <w:sz w:val="23"/>
          <w:szCs w:val="23"/>
        </w:rPr>
        <w:t>Recommendations for Sandbox</w:t>
      </w:r>
      <w:r w:rsidRPr="00DA4158">
        <w:rPr>
          <w:rFonts w:eastAsia="Times New Roman" w:cs="Times New Roman"/>
          <w:color w:val="000000"/>
          <w:sz w:val="23"/>
          <w:szCs w:val="23"/>
        </w:rPr>
        <w:br/>
        <w:t>four MongoDB replica sets (shards), for a total of twelve MongoDB servers</w:t>
      </w:r>
    </w:p>
    <w:p w14:paraId="01307116" w14:textId="77777777" w:rsidR="00B526B5" w:rsidRPr="00367B5A" w:rsidRDefault="00B526B5" w:rsidP="005967B8">
      <w:pPr>
        <w:pStyle w:val="Heading2"/>
      </w:pPr>
      <w:bookmarkStart w:id="7" w:name="h.62g17ie9ysvk" w:colFirst="0" w:colLast="0"/>
      <w:bookmarkStart w:id="8" w:name="_Toc222370765"/>
      <w:bookmarkEnd w:id="7"/>
      <w:r w:rsidRPr="00367B5A">
        <w:lastRenderedPageBreak/>
        <w:t>Ingestion</w:t>
      </w:r>
      <w:bookmarkEnd w:id="8"/>
    </w:p>
    <w:p w14:paraId="3A6F1503" w14:textId="77777777" w:rsidR="00B526B5" w:rsidRPr="00367B5A" w:rsidRDefault="00B526B5" w:rsidP="0015161D">
      <w:pPr>
        <w:pStyle w:val="Heading3"/>
      </w:pPr>
      <w:bookmarkStart w:id="9" w:name="h.n8vrqkrcbv7n" w:colFirst="0" w:colLast="0"/>
      <w:bookmarkStart w:id="10" w:name="_Toc222370766"/>
      <w:bookmarkEnd w:id="9"/>
      <w:r w:rsidRPr="00367B5A">
        <w:t>Landing Zones</w:t>
      </w:r>
      <w:bookmarkEnd w:id="10"/>
    </w:p>
    <w:p w14:paraId="5285DA86"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Two  Landing Zone Servers</w:t>
      </w:r>
    </w:p>
    <w:p w14:paraId="741D2217"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Large (m1.large) instance providing SFTP services for Ingestion Users via ProFTPD (per Runbook).</w:t>
      </w:r>
    </w:p>
    <w:p w14:paraId="1CB1BD46"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Mount GlusterFS (per Runbook).</w:t>
      </w:r>
    </w:p>
    <w:p w14:paraId="69B6F614" w14:textId="77777777" w:rsidR="00B526B5" w:rsidRPr="00367B5A" w:rsidRDefault="00B526B5" w:rsidP="0015161D">
      <w:pPr>
        <w:pStyle w:val="Heading3"/>
      </w:pPr>
      <w:bookmarkStart w:id="11" w:name="h.x5whbr7yog5x" w:colFirst="0" w:colLast="0"/>
      <w:bookmarkStart w:id="12" w:name="_Toc222370767"/>
      <w:bookmarkEnd w:id="11"/>
      <w:r w:rsidRPr="00367B5A">
        <w:t>GlusterFS</w:t>
      </w:r>
      <w:bookmarkEnd w:id="12"/>
    </w:p>
    <w:p w14:paraId="2B0B3A54"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Two GlusterFS instances providing scalable replicated distributed storage services to the Landing Zone servers and the ingestion servers.</w:t>
      </w:r>
    </w:p>
    <w:p w14:paraId="68C972EB"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Minimum Requirements</w:t>
      </w:r>
    </w:p>
    <w:p w14:paraId="134A8960"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m1.large instances</w:t>
      </w:r>
    </w:p>
    <w:p w14:paraId="2D84DFD9"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Gluster volume configured with a replica count of two, matching the number of initial storage bricks.</w:t>
      </w:r>
    </w:p>
    <w:p w14:paraId="5D8C559B"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PIOPS EBS volume, 500GB size, 2000 IOPS, to be used as GlusterFS storage brick.</w:t>
      </w:r>
    </w:p>
    <w:p w14:paraId="6BBD09FA" w14:textId="77777777" w:rsidR="00B526B5" w:rsidRPr="00367B5A" w:rsidRDefault="00B526B5" w:rsidP="0015161D">
      <w:pPr>
        <w:pStyle w:val="normal0"/>
        <w:numPr>
          <w:ilvl w:val="2"/>
          <w:numId w:val="6"/>
        </w:numPr>
        <w:ind w:hanging="359"/>
        <w:rPr>
          <w:rFonts w:ascii="Helvetica Neue" w:hAnsi="Helvetica Neue"/>
        </w:rPr>
      </w:pPr>
      <w:r w:rsidRPr="00367B5A">
        <w:rPr>
          <w:rFonts w:ascii="Helvetica Neue" w:hAnsi="Helvetica Neue"/>
        </w:rPr>
        <w:t>The storage size amount is purely an estimate based on existing testing in release candidate environments.  It must be understood that this must be monitored, and potentially adjusted by the operator. It is very straightforward to add bricks to GlusterFS without incurring any downtime.</w:t>
      </w:r>
    </w:p>
    <w:p w14:paraId="4E34A086"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Amazon High I/O Quadruple Extra Large (hi1.4xlarge) instances</w:t>
      </w:r>
    </w:p>
    <w:p w14:paraId="53FF1350"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Minimum requirements as described above</w:t>
      </w:r>
    </w:p>
    <w:p w14:paraId="7B94CDB5" w14:textId="77777777" w:rsidR="00B526B5" w:rsidRPr="00367B5A" w:rsidRDefault="00B526B5" w:rsidP="0015161D">
      <w:pPr>
        <w:pStyle w:val="Heading3"/>
      </w:pPr>
      <w:bookmarkStart w:id="13" w:name="h.rzeqsui15jks" w:colFirst="0" w:colLast="0"/>
      <w:bookmarkStart w:id="14" w:name="_Toc222370768"/>
      <w:bookmarkEnd w:id="13"/>
      <w:r w:rsidRPr="00367B5A">
        <w:t>ActiveMQ</w:t>
      </w:r>
      <w:bookmarkEnd w:id="14"/>
    </w:p>
    <w:p w14:paraId="16A49D4E" w14:textId="77777777" w:rsidR="00B526B5" w:rsidRPr="00367B5A" w:rsidRDefault="00B526B5" w:rsidP="0015161D">
      <w:pPr>
        <w:pStyle w:val="normal0"/>
        <w:numPr>
          <w:ilvl w:val="0"/>
          <w:numId w:val="3"/>
        </w:numPr>
        <w:ind w:hanging="359"/>
        <w:rPr>
          <w:rFonts w:ascii="Helvetica Neue" w:hAnsi="Helvetica Neue"/>
        </w:rPr>
      </w:pPr>
      <w:r w:rsidRPr="00367B5A">
        <w:rPr>
          <w:rFonts w:ascii="Helvetica Neue" w:hAnsi="Helvetica Neue"/>
          <w:color w:val="333333"/>
        </w:rPr>
        <w:t>Two ActiveMQ Servers</w:t>
      </w:r>
      <w:r w:rsidRPr="00367B5A">
        <w:rPr>
          <w:rFonts w:ascii="Helvetica Neue" w:hAnsi="Helvetica Neue"/>
          <w:color w:val="333333"/>
        </w:rPr>
        <w:br/>
        <w:t>One active, one secondary</w:t>
      </w:r>
    </w:p>
    <w:p w14:paraId="44337940"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Configuration details for ActiveMQ Clustering Configuration can be found at http://activemq.apache.org/networks-of-brokers.html.</w:t>
      </w:r>
    </w:p>
    <w:p w14:paraId="05BF63C5"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AWS Instance Class: Large (m1.large) 7.5GB</w:t>
      </w:r>
    </w:p>
    <w:p w14:paraId="1A63360A"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storage: ephemeral</w:t>
      </w:r>
    </w:p>
    <w:p w14:paraId="6B1CDD52" w14:textId="77777777" w:rsidR="00B526B5" w:rsidRPr="00367B5A" w:rsidRDefault="00B526B5" w:rsidP="0015161D">
      <w:pPr>
        <w:pStyle w:val="Heading3"/>
      </w:pPr>
      <w:bookmarkStart w:id="15" w:name="h.i0hjd22efdp" w:colFirst="0" w:colLast="0"/>
      <w:bookmarkStart w:id="16" w:name="_Toc222370769"/>
      <w:bookmarkEnd w:id="15"/>
      <w:r w:rsidRPr="00367B5A">
        <w:t>Staging DB</w:t>
      </w:r>
      <w:bookmarkEnd w:id="16"/>
    </w:p>
    <w:p w14:paraId="4D637BC3" w14:textId="77777777" w:rsidR="00B526B5" w:rsidRPr="00367B5A" w:rsidRDefault="00B526B5" w:rsidP="0015161D">
      <w:pPr>
        <w:pStyle w:val="normal0"/>
        <w:numPr>
          <w:ilvl w:val="0"/>
          <w:numId w:val="4"/>
        </w:numPr>
        <w:ind w:hanging="359"/>
        <w:rPr>
          <w:rFonts w:ascii="Helvetica Neue" w:hAnsi="Helvetica Neue"/>
        </w:rPr>
      </w:pPr>
      <w:r w:rsidRPr="00367B5A">
        <w:rPr>
          <w:rFonts w:ascii="Helvetica Neue" w:hAnsi="Helvetica Neue"/>
          <w:color w:val="333333"/>
        </w:rPr>
        <w:t>Three MongoDB Servers</w:t>
      </w:r>
      <w:r w:rsidRPr="00367B5A">
        <w:rPr>
          <w:rFonts w:ascii="Helvetica Neue" w:hAnsi="Helvetica Neue"/>
          <w:color w:val="333333"/>
        </w:rPr>
        <w:br/>
        <w:t>One master and two replicated backups.</w:t>
      </w:r>
    </w:p>
    <w:p w14:paraId="7C8FD41C"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4C92212"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storage: EBS with PIOPS</w:t>
      </w:r>
    </w:p>
    <w:p w14:paraId="232CD599" w14:textId="77777777" w:rsidR="00B526B5" w:rsidRPr="00367B5A" w:rsidRDefault="00B526B5" w:rsidP="0015161D">
      <w:pPr>
        <w:pStyle w:val="Heading3"/>
      </w:pPr>
      <w:bookmarkStart w:id="17" w:name="h.ktt2sbx6jzds" w:colFirst="0" w:colLast="0"/>
      <w:bookmarkStart w:id="18" w:name="_Toc222370770"/>
      <w:bookmarkEnd w:id="17"/>
      <w:r w:rsidRPr="00367B5A">
        <w:lastRenderedPageBreak/>
        <w:t>Ingestion servers</w:t>
      </w:r>
      <w:bookmarkEnd w:id="18"/>
    </w:p>
    <w:p w14:paraId="0A0B05E2" w14:textId="75D5C56C"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This is considered ingestion “standalone” mode as opposed to Maestro/Pit mode</w:t>
      </w:r>
      <w:r w:rsidR="00251CDE">
        <w:rPr>
          <w:rFonts w:ascii="Helvetica Neue" w:hAnsi="Helvetica Neue"/>
          <w:color w:val="333333"/>
        </w:rPr>
        <w:t>,</w:t>
      </w:r>
      <w:r w:rsidRPr="00367B5A">
        <w:rPr>
          <w:rFonts w:ascii="Helvetica Neue" w:hAnsi="Helvetica Neue"/>
          <w:color w:val="333333"/>
        </w:rPr>
        <w:t xml:space="preserve"> which will be merged in the future releases.</w:t>
      </w:r>
    </w:p>
    <w:p w14:paraId="63ED6486" w14:textId="77777777"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Minimum Requirements: two servers</w:t>
      </w:r>
    </w:p>
    <w:p w14:paraId="25365614"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090F83C"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storage: ephemeral</w:t>
      </w:r>
    </w:p>
    <w:p w14:paraId="448FEDC3"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Tomcat service should run as root user.</w:t>
      </w:r>
    </w:p>
    <w:p w14:paraId="60A1351E"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Four standalone ingestion servers</w:t>
      </w:r>
    </w:p>
    <w:p w14:paraId="75196CB6" w14:textId="3ABF8789" w:rsidR="00B526B5" w:rsidRPr="00B176AE"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5M students</w:t>
      </w:r>
      <w:r w:rsidRPr="00367B5A">
        <w:rPr>
          <w:rFonts w:ascii="Helvetica Neue" w:hAnsi="Helvetica Neue"/>
          <w:color w:val="333333"/>
        </w:rPr>
        <w:br/>
        <w:t>Seven standalone ingestion servers</w:t>
      </w:r>
    </w:p>
    <w:p w14:paraId="6B6C7F8B" w14:textId="77777777" w:rsidR="00B526B5" w:rsidRPr="00367B5A" w:rsidRDefault="00B526B5" w:rsidP="005967B8">
      <w:pPr>
        <w:pStyle w:val="Heading2"/>
      </w:pPr>
      <w:bookmarkStart w:id="19" w:name="h.kddb0umebtt" w:colFirst="0" w:colLast="0"/>
      <w:bookmarkStart w:id="20" w:name="_Toc222370771"/>
      <w:bookmarkEnd w:id="19"/>
      <w:r w:rsidRPr="00367B5A">
        <w:t>Portal</w:t>
      </w:r>
      <w:bookmarkEnd w:id="20"/>
    </w:p>
    <w:p w14:paraId="3C65FA65"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Recommended Configuration</w:t>
      </w:r>
    </w:p>
    <w:p w14:paraId="2F43DB1F"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5939F35A"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 running the LifeRay product</w:t>
      </w:r>
    </w:p>
    <w:p w14:paraId="1F399B4A"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00072653"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2D55F9B9"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Use of Amazon RDS for back-end Portal MySQL Data storage </w:t>
      </w:r>
    </w:p>
    <w:p w14:paraId="5659F13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Large Database Instance making use of a Multi-AZ Deployment.</w:t>
      </w:r>
    </w:p>
    <w:p w14:paraId="5386DB1D" w14:textId="77777777" w:rsidR="00B526B5" w:rsidRPr="00367B5A" w:rsidRDefault="00B526B5" w:rsidP="005967B8">
      <w:pPr>
        <w:pStyle w:val="Heading2"/>
      </w:pPr>
      <w:bookmarkStart w:id="21" w:name="h.qb7oug8zrwlj" w:colFirst="0" w:colLast="0"/>
      <w:bookmarkStart w:id="22" w:name="_Toc222370772"/>
      <w:bookmarkEnd w:id="21"/>
      <w:r w:rsidRPr="00367B5A">
        <w:t>API</w:t>
      </w:r>
      <w:bookmarkEnd w:id="22"/>
    </w:p>
    <w:p w14:paraId="7790BA1A"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Minimum Requirements:</w:t>
      </w:r>
    </w:p>
    <w:p w14:paraId="06407E1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733221ED"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w:t>
      </w:r>
      <w:r w:rsidRPr="00367B5A">
        <w:rPr>
          <w:rFonts w:ascii="Helvetica Neue" w:hAnsi="Helvetica Neue"/>
          <w:color w:val="333333"/>
        </w:rPr>
        <w:br/>
        <w:t>These run the Data Infrastructure software for the API servers</w:t>
      </w:r>
    </w:p>
    <w:p w14:paraId="654C7EAD"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42A49D2C"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402E7128"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 students</w:t>
      </w:r>
      <w:r w:rsidRPr="00367B5A">
        <w:rPr>
          <w:rFonts w:ascii="Helvetica Neue" w:hAnsi="Helvetica Neue"/>
          <w:color w:val="333333"/>
        </w:rPr>
        <w:br/>
        <w:t>It is estimated that 5 million students will lead to a peak load of 55 pages/second (based on the API Load Estimate spreadsheet).  This load will require 5 Tomcat web servers.</w:t>
      </w:r>
    </w:p>
    <w:p w14:paraId="50B7F30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For Sandbox, we recommend 3 API servers.</w:t>
      </w:r>
    </w:p>
    <w:p w14:paraId="3BF267A6" w14:textId="77777777" w:rsidR="00B526B5" w:rsidRPr="00367B5A" w:rsidRDefault="00B526B5" w:rsidP="005967B8">
      <w:pPr>
        <w:pStyle w:val="Heading2"/>
      </w:pPr>
      <w:bookmarkStart w:id="23" w:name="h.5knjyn9lint8" w:colFirst="0" w:colLast="0"/>
      <w:bookmarkStart w:id="24" w:name="_Toc222370773"/>
      <w:bookmarkEnd w:id="23"/>
      <w:r w:rsidRPr="00367B5A">
        <w:t>Data Browser</w:t>
      </w:r>
      <w:bookmarkEnd w:id="24"/>
    </w:p>
    <w:p w14:paraId="5D7F0F90" w14:textId="77777777" w:rsidR="00B526B5" w:rsidRPr="00367B5A" w:rsidRDefault="00B526B5" w:rsidP="0015161D">
      <w:pPr>
        <w:pStyle w:val="normal0"/>
        <w:numPr>
          <w:ilvl w:val="0"/>
          <w:numId w:val="5"/>
        </w:numPr>
        <w:ind w:hanging="359"/>
        <w:rPr>
          <w:rFonts w:ascii="Helvetica Neue" w:hAnsi="Helvetica Neue"/>
        </w:rPr>
      </w:pPr>
      <w:r w:rsidRPr="00367B5A">
        <w:rPr>
          <w:rFonts w:ascii="Helvetica Neue" w:hAnsi="Helvetica Neue"/>
          <w:color w:val="333333"/>
        </w:rPr>
        <w:t>Scaling the Data Browser layer is accomplished by scaling Rails Web Servers. It is anticipated that these servers will be sufficient for 5M students and for Sandbox.</w:t>
      </w:r>
    </w:p>
    <w:p w14:paraId="6E84F35B" w14:textId="77777777" w:rsidR="00B526B5" w:rsidRPr="00367B5A" w:rsidRDefault="00B526B5" w:rsidP="0015161D">
      <w:pPr>
        <w:pStyle w:val="normal0"/>
        <w:numPr>
          <w:ilvl w:val="1"/>
          <w:numId w:val="5"/>
        </w:numPr>
        <w:ind w:hanging="359"/>
        <w:rPr>
          <w:rFonts w:ascii="Helvetica Neue" w:hAnsi="Helvetica Neue"/>
        </w:rPr>
      </w:pPr>
      <w:r w:rsidRPr="00367B5A">
        <w:rPr>
          <w:rFonts w:ascii="Helvetica Neue" w:hAnsi="Helvetica Neue"/>
          <w:color w:val="333333"/>
        </w:rPr>
        <w:t>Minimum Requirements:</w:t>
      </w:r>
    </w:p>
    <w:p w14:paraId="7D78E769"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lastRenderedPageBreak/>
        <w:t>Utilize Amazon Elastic Load Balancer</w:t>
      </w:r>
    </w:p>
    <w:p w14:paraId="2252A301"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57441A94"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AWS Instance Class: Large (m1.large) 7.5GB</w:t>
      </w:r>
    </w:p>
    <w:p w14:paraId="6ABC88F6"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storage: ephemeral</w:t>
      </w:r>
    </w:p>
    <w:p w14:paraId="5DDF4678" w14:textId="77777777" w:rsidR="00B526B5" w:rsidRPr="00367B5A" w:rsidRDefault="00B526B5" w:rsidP="005967B8">
      <w:pPr>
        <w:pStyle w:val="Heading2"/>
      </w:pPr>
      <w:bookmarkStart w:id="25" w:name="h.xwht2b9di9mh" w:colFirst="0" w:colLast="0"/>
      <w:bookmarkStart w:id="26" w:name="_Toc222370774"/>
      <w:bookmarkEnd w:id="25"/>
      <w:r w:rsidRPr="00367B5A">
        <w:t>Admin Tools</w:t>
      </w:r>
      <w:bookmarkEnd w:id="26"/>
    </w:p>
    <w:p w14:paraId="599F4228" w14:textId="77777777" w:rsidR="00B526B5" w:rsidRPr="00367B5A" w:rsidRDefault="00B526B5" w:rsidP="0015161D">
      <w:pPr>
        <w:pStyle w:val="normal0"/>
        <w:numPr>
          <w:ilvl w:val="0"/>
          <w:numId w:val="7"/>
        </w:numPr>
        <w:ind w:hanging="359"/>
        <w:rPr>
          <w:rFonts w:ascii="Helvetica Neue" w:hAnsi="Helvetica Neue"/>
        </w:rPr>
      </w:pPr>
      <w:r w:rsidRPr="00367B5A">
        <w:rPr>
          <w:rFonts w:ascii="Helvetica Neue" w:hAnsi="Helvetica Neue"/>
          <w:color w:val="333333"/>
        </w:rPr>
        <w:t>Scaling the Admin layer is accomplished by scaling Rails Web Servers. It is anticipated that these servers will be sufficient for 5M students and for Sandbox.</w:t>
      </w:r>
    </w:p>
    <w:p w14:paraId="4DB9ED32"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Minimum Requirements:</w:t>
      </w:r>
    </w:p>
    <w:p w14:paraId="70CD69E2"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Utilize Amazon Elastic Load Balancer</w:t>
      </w:r>
    </w:p>
    <w:p w14:paraId="1363F153"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7C2DB81E"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AWS Instance Class: Large (m1.large) 7.5GB</w:t>
      </w:r>
    </w:p>
    <w:p w14:paraId="00FD553B"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storage: ephemeral</w:t>
      </w:r>
    </w:p>
    <w:p w14:paraId="11BB7581"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Notice: The Admin Tools are dependent upon the API, and the OpenLDAP servers.</w:t>
      </w:r>
    </w:p>
    <w:p w14:paraId="5F978AC3" w14:textId="77777777" w:rsidR="00B526B5" w:rsidRPr="00367B5A" w:rsidRDefault="00B526B5" w:rsidP="005967B8">
      <w:pPr>
        <w:pStyle w:val="Heading2"/>
      </w:pPr>
      <w:bookmarkStart w:id="27" w:name="h.3j03a2go7dit" w:colFirst="0" w:colLast="0"/>
      <w:bookmarkStart w:id="28" w:name="_Toc222370775"/>
      <w:bookmarkEnd w:id="27"/>
      <w:r w:rsidRPr="00367B5A">
        <w:t>Simple IDP</w:t>
      </w:r>
      <w:bookmarkEnd w:id="28"/>
    </w:p>
    <w:p w14:paraId="53B3495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 xml:space="preserve">Simple IDP is the Identity Provider for the Admin realms.  </w:t>
      </w:r>
      <w:r w:rsidRPr="00367B5A">
        <w:rPr>
          <w:rFonts w:ascii="Helvetica Neue" w:hAnsi="Helvetica Neue"/>
          <w:color w:val="333333"/>
        </w:rPr>
        <w:br/>
        <w:t>It is anticipated that these servers will be sufficient for 5M students and for Sandbox.</w:t>
      </w:r>
    </w:p>
    <w:p w14:paraId="2010B54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Minimum Requirements:</w:t>
      </w:r>
    </w:p>
    <w:p w14:paraId="3C07C44E"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Utilize Amazon Elastic Load Balancer</w:t>
      </w:r>
    </w:p>
    <w:p w14:paraId="1102B7C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Simple IDP Servers</w:t>
      </w:r>
    </w:p>
    <w:p w14:paraId="30524103"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5E94EE7F"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ephemeral</w:t>
      </w:r>
    </w:p>
    <w:p w14:paraId="128E793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OpenLDAP Servers</w:t>
      </w:r>
    </w:p>
    <w:p w14:paraId="7ECE2A11"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4630D99E"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EBS</w:t>
      </w:r>
    </w:p>
    <w:p w14:paraId="09972C04" w14:textId="33F23993" w:rsidR="00B526B5" w:rsidRPr="00367B5A" w:rsidRDefault="00B526B5" w:rsidP="00B176AE">
      <w:pPr>
        <w:pStyle w:val="Heading2"/>
      </w:pPr>
      <w:bookmarkStart w:id="29" w:name="h.rbp58qlme8xl" w:colFirst="0" w:colLast="0"/>
      <w:bookmarkStart w:id="30" w:name="_Toc222370776"/>
      <w:bookmarkEnd w:id="29"/>
      <w:r w:rsidRPr="00367B5A">
        <w:t>Search</w:t>
      </w:r>
      <w:bookmarkEnd w:id="30"/>
    </w:p>
    <w:p w14:paraId="078043B0"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Search Servers</w:t>
      </w:r>
      <w:r w:rsidRPr="00251CDE">
        <w:rPr>
          <w:rFonts w:ascii="Helvetica Neue" w:hAnsi="Helvetica Neue"/>
          <w:color w:val="333333"/>
          <w:szCs w:val="22"/>
        </w:rPr>
        <w:br/>
        <w:t>These servers are used for the Elastic Search functionality.</w:t>
      </w:r>
      <w:r w:rsidRPr="00251CDE">
        <w:rPr>
          <w:rFonts w:ascii="Helvetica Neue" w:hAnsi="Helvetica Neue"/>
          <w:color w:val="333333"/>
          <w:szCs w:val="22"/>
        </w:rPr>
        <w:br/>
        <w:t>The minimum requirements above will be sufficient for 5M students and for Sandbox.</w:t>
      </w:r>
    </w:p>
    <w:p w14:paraId="5EB16D2F"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57B69165"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Search Engine Servers</w:t>
      </w:r>
    </w:p>
    <w:p w14:paraId="11F4AA0F"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lastRenderedPageBreak/>
        <w:t>These instances will host the ElasticSearch infrastructure.</w:t>
      </w:r>
    </w:p>
    <w:p w14:paraId="722CB72C"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Extra Large m2.2xlarge</w:t>
      </w:r>
    </w:p>
    <w:p w14:paraId="387BF5E4"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0694FCAE"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Index Servers</w:t>
      </w:r>
    </w:p>
    <w:p w14:paraId="1CAE525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instances will host the search-indexer. </w:t>
      </w:r>
    </w:p>
    <w:p w14:paraId="66989C4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m1.xlarge</w:t>
      </w:r>
    </w:p>
    <w:p w14:paraId="07AF579D"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6CC0C805"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SARJE Servers</w:t>
      </w:r>
      <w:r w:rsidRPr="00251CDE">
        <w:rPr>
          <w:rFonts w:ascii="Helvetica Neue" w:hAnsi="Helvetica Neue"/>
          <w:color w:val="333333"/>
          <w:szCs w:val="22"/>
        </w:rPr>
        <w:br/>
        <w:t>SARJE is infrastructure used by Search to run asynchronous jobs.  Currently its sole use is for Search. It is anticipated that these servers will be sufficient for 5M students and for Sandbox.</w:t>
      </w:r>
    </w:p>
    <w:p w14:paraId="3AC66B8A"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6918738F"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ActiveMQ Servers</w:t>
      </w:r>
    </w:p>
    <w:p w14:paraId="6A161A66"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These are expected to be dedicated and separated from the Ingestion ActiveMQ instances.</w:t>
      </w:r>
    </w:p>
    <w:p w14:paraId="6CFFB90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w:t>
      </w:r>
    </w:p>
    <w:p w14:paraId="29696888"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4BDBE4F9"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OpLog Agent servers</w:t>
      </w:r>
    </w:p>
    <w:p w14:paraId="4DEC0DCE"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73DA808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2080F1EA"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Event Subscriber servers - Expected in Release 7.0</w:t>
      </w:r>
    </w:p>
    <w:p w14:paraId="0DCD6D10"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1CDDA42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7DEE4AFE" w14:textId="77777777" w:rsidR="00B526B5" w:rsidRPr="00367B5A" w:rsidRDefault="00B526B5" w:rsidP="0015161D">
      <w:pPr>
        <w:pStyle w:val="Heading1"/>
      </w:pPr>
      <w:bookmarkStart w:id="31" w:name="h.67ljr3ah7r48" w:colFirst="0" w:colLast="0"/>
      <w:bookmarkStart w:id="32" w:name="_Toc222370777"/>
      <w:bookmarkEnd w:id="31"/>
      <w:r w:rsidRPr="00367B5A">
        <w:t>Platform Migration Steps and Changes</w:t>
      </w:r>
      <w:bookmarkEnd w:id="32"/>
    </w:p>
    <w:p w14:paraId="41B922DA" w14:textId="3BB55CCB" w:rsidR="00690E35" w:rsidRDefault="007960ED" w:rsidP="005967B8">
      <w:pPr>
        <w:pStyle w:val="Heading2"/>
      </w:pPr>
      <w:bookmarkStart w:id="33" w:name="h.jc31xmh1lf91" w:colFirst="0" w:colLast="0"/>
      <w:bookmarkStart w:id="34" w:name="_Toc222370778"/>
      <w:bookmarkEnd w:id="33"/>
      <w:r>
        <w:t>API Grade Period Configuration</w:t>
      </w:r>
    </w:p>
    <w:p w14:paraId="32A40D74" w14:textId="77777777" w:rsidR="00387A62" w:rsidRPr="00387A62" w:rsidRDefault="00387A62" w:rsidP="00387A62"/>
    <w:p w14:paraId="07CA9983" w14:textId="77777777" w:rsidR="007960ED" w:rsidRPr="007960ED" w:rsidRDefault="007960ED" w:rsidP="00387A62">
      <w:pPr>
        <w:rPr>
          <w:rFonts w:ascii="Times" w:hAnsi="Times" w:cs="Times New Roman"/>
          <w:sz w:val="20"/>
          <w:szCs w:val="20"/>
        </w:rPr>
      </w:pPr>
      <w:r w:rsidRPr="007960ED">
        <w:t>Production environments MUST be configured with the sli.security.gracePeriod set to a value of 0, where as sandbox environments must be set to a value of 2000.</w:t>
      </w:r>
      <w:r w:rsidRPr="007960ED">
        <w:rPr>
          <w:rFonts w:ascii="Times" w:hAnsi="Times" w:cs="Times New Roman"/>
          <w:sz w:val="27"/>
          <w:szCs w:val="27"/>
        </w:rPr>
        <w:br/>
      </w:r>
      <w:r w:rsidRPr="007960ED">
        <w:rPr>
          <w:rFonts w:ascii="Times" w:hAnsi="Times" w:cs="Times New Roman"/>
          <w:sz w:val="27"/>
          <w:szCs w:val="27"/>
        </w:rPr>
        <w:br/>
      </w:r>
      <w:r w:rsidRPr="007960ED">
        <w:t>Production Configuration:</w:t>
      </w:r>
      <w:r w:rsidRPr="007960ED">
        <w:rPr>
          <w:rFonts w:ascii="Times" w:hAnsi="Times" w:cs="Times New Roman"/>
          <w:sz w:val="27"/>
          <w:szCs w:val="27"/>
        </w:rPr>
        <w:br/>
      </w:r>
      <w:r w:rsidRPr="007960ED">
        <w:tab/>
        <w:t>sli.security.gracePeriod = 0</w:t>
      </w:r>
      <w:r w:rsidRPr="007960ED">
        <w:rPr>
          <w:rFonts w:ascii="Times" w:hAnsi="Times" w:cs="Times New Roman"/>
          <w:sz w:val="27"/>
          <w:szCs w:val="27"/>
        </w:rPr>
        <w:br/>
      </w:r>
      <w:r w:rsidRPr="007960ED">
        <w:t>Sandbox Configuration:</w:t>
      </w:r>
      <w:r w:rsidRPr="007960ED">
        <w:rPr>
          <w:rFonts w:ascii="Times" w:hAnsi="Times" w:cs="Times New Roman"/>
          <w:sz w:val="27"/>
          <w:szCs w:val="27"/>
        </w:rPr>
        <w:br/>
      </w:r>
      <w:r w:rsidRPr="007960ED">
        <w:tab/>
        <w:t>sli.security.gracePeriod = 2000</w:t>
      </w:r>
    </w:p>
    <w:p w14:paraId="44556B1F" w14:textId="77777777" w:rsidR="000403DE" w:rsidRDefault="000403DE" w:rsidP="007960ED"/>
    <w:p w14:paraId="5AA4E804" w14:textId="77777777" w:rsidR="00387A62" w:rsidRPr="007960ED" w:rsidRDefault="00387A62" w:rsidP="007960ED"/>
    <w:p w14:paraId="02DA2BC4" w14:textId="1909878E" w:rsidR="000403DE" w:rsidRDefault="000403DE" w:rsidP="005967B8">
      <w:pPr>
        <w:pStyle w:val="Heading2"/>
      </w:pPr>
      <w:r>
        <w:lastRenderedPageBreak/>
        <w:t>Database Migration Steps 1.2.69 to 1.2.70</w:t>
      </w:r>
    </w:p>
    <w:p w14:paraId="0CA443A4" w14:textId="77777777" w:rsidR="00387A62" w:rsidRPr="00387A62" w:rsidRDefault="00387A62" w:rsidP="00387A62"/>
    <w:p w14:paraId="309D1A8E" w14:textId="41E57AD4" w:rsidR="000403DE" w:rsidRDefault="000403DE" w:rsidP="00387A62">
      <w:pPr>
        <w:pStyle w:val="ListParagraph"/>
        <w:numPr>
          <w:ilvl w:val="0"/>
          <w:numId w:val="20"/>
        </w:numPr>
      </w:pPr>
      <w:r w:rsidRPr="000403DE">
        <w:t xml:space="preserve">Due to a number of index changes in Release 70, allow index addition to take place prior to the outage window as indicated in the </w:t>
      </w:r>
      <w:r w:rsidRPr="00387A62">
        <w:rPr>
          <w:i/>
        </w:rPr>
        <w:t>Release 70</w:t>
      </w:r>
      <w:r w:rsidR="00387A62">
        <w:rPr>
          <w:i/>
        </w:rPr>
        <w:t>:</w:t>
      </w:r>
      <w:r w:rsidRPr="00387A62">
        <w:rPr>
          <w:i/>
        </w:rPr>
        <w:t xml:space="preserve"> Index Migrations, Additions</w:t>
      </w:r>
      <w:r w:rsidRPr="000403DE">
        <w:t xml:space="preserve"> subsection below.</w:t>
      </w:r>
    </w:p>
    <w:p w14:paraId="0D796EF9" w14:textId="77777777" w:rsidR="00387A62" w:rsidRPr="00387A62" w:rsidRDefault="000403DE" w:rsidP="00387A62">
      <w:pPr>
        <w:pStyle w:val="ListParagraph"/>
        <w:numPr>
          <w:ilvl w:val="0"/>
          <w:numId w:val="20"/>
        </w:numPr>
        <w:rPr>
          <w:rFonts w:ascii="Times" w:hAnsi="Times"/>
          <w:sz w:val="27"/>
          <w:szCs w:val="27"/>
        </w:rPr>
      </w:pPr>
      <w:r w:rsidRPr="000403DE">
        <w:t>Beginning the Upgrade, ensure that all inBloom platform components that interact with the data store have been stopped, and ensure that backups have been performed prior to beginning this upgrade process.  These components would consist of the API, Ingestion, Search-Indexer, and SARJE.</w:t>
      </w:r>
    </w:p>
    <w:p w14:paraId="0E86FF04" w14:textId="198C9965" w:rsidR="00387A62" w:rsidRPr="00387A62" w:rsidRDefault="000403DE" w:rsidP="00387A62">
      <w:pPr>
        <w:pStyle w:val="ListParagraph"/>
        <w:numPr>
          <w:ilvl w:val="0"/>
          <w:numId w:val="20"/>
        </w:numPr>
        <w:rPr>
          <w:rFonts w:ascii="Times" w:hAnsi="Times"/>
          <w:sz w:val="27"/>
          <w:szCs w:val="27"/>
        </w:rPr>
      </w:pPr>
      <w:r w:rsidRPr="000403DE">
        <w:t xml:space="preserve">If not already started, execute the </w:t>
      </w:r>
      <w:r w:rsidRPr="00387A62">
        <w:rPr>
          <w:i/>
          <w:iCs/>
        </w:rPr>
        <w:t>“Release 70</w:t>
      </w:r>
      <w:r w:rsidR="00387A62">
        <w:rPr>
          <w:i/>
          <w:iCs/>
        </w:rPr>
        <w:t>:</w:t>
      </w:r>
      <w:r w:rsidRPr="00387A62">
        <w:rPr>
          <w:i/>
          <w:iCs/>
        </w:rPr>
        <w:t xml:space="preserve"> Index Migrations - Additions”</w:t>
      </w:r>
      <w:r w:rsidRPr="000403DE">
        <w:t xml:space="preserve"> section below.</w:t>
      </w:r>
    </w:p>
    <w:p w14:paraId="295941C0" w14:textId="29BFC1DB" w:rsidR="00387A62" w:rsidRPr="00387A62" w:rsidRDefault="000403DE" w:rsidP="00387A62">
      <w:pPr>
        <w:pStyle w:val="ListParagraph"/>
        <w:numPr>
          <w:ilvl w:val="0"/>
          <w:numId w:val="20"/>
        </w:numPr>
        <w:rPr>
          <w:rFonts w:ascii="Times" w:hAnsi="Times"/>
          <w:sz w:val="27"/>
          <w:szCs w:val="27"/>
        </w:rPr>
      </w:pPr>
      <w:r w:rsidRPr="000403DE">
        <w:t xml:space="preserve">Execute the </w:t>
      </w:r>
      <w:r w:rsidRPr="00387A62">
        <w:rPr>
          <w:i/>
          <w:iCs/>
        </w:rPr>
        <w:t>“Release 70</w:t>
      </w:r>
      <w:r w:rsidR="00387A62">
        <w:rPr>
          <w:i/>
          <w:iCs/>
        </w:rPr>
        <w:t>:</w:t>
      </w:r>
      <w:r w:rsidRPr="00387A62">
        <w:rPr>
          <w:i/>
          <w:iCs/>
        </w:rPr>
        <w:t xml:space="preserve"> Index Migrations - Deletions”</w:t>
      </w:r>
      <w:r w:rsidRPr="000403DE">
        <w:t xml:space="preserve"> section below.</w:t>
      </w:r>
    </w:p>
    <w:p w14:paraId="179A089F" w14:textId="3C7CBE82" w:rsidR="00387A62" w:rsidRPr="00387A62" w:rsidRDefault="000403DE" w:rsidP="00387A62">
      <w:pPr>
        <w:pStyle w:val="ListParagraph"/>
        <w:numPr>
          <w:ilvl w:val="0"/>
          <w:numId w:val="20"/>
        </w:numPr>
        <w:rPr>
          <w:rFonts w:ascii="Times" w:hAnsi="Times"/>
          <w:sz w:val="27"/>
          <w:szCs w:val="27"/>
        </w:rPr>
      </w:pPr>
      <w:r w:rsidRPr="000403DE">
        <w:t xml:space="preserve">Execute the </w:t>
      </w:r>
      <w:r w:rsidRPr="00387A62">
        <w:rPr>
          <w:i/>
          <w:iCs/>
        </w:rPr>
        <w:t>“Release 70</w:t>
      </w:r>
      <w:r w:rsidR="00387A62">
        <w:rPr>
          <w:i/>
          <w:iCs/>
        </w:rPr>
        <w:t>:</w:t>
      </w:r>
      <w:r w:rsidRPr="00387A62">
        <w:rPr>
          <w:i/>
          <w:iCs/>
        </w:rPr>
        <w:t xml:space="preserve"> App Auth Migration”</w:t>
      </w:r>
      <w:r w:rsidRPr="000403DE">
        <w:t xml:space="preserve"> script detailed in the next sections.</w:t>
      </w:r>
    </w:p>
    <w:p w14:paraId="35C57DB1" w14:textId="18A553CD" w:rsidR="00387A62" w:rsidRPr="00387A62" w:rsidRDefault="000403DE" w:rsidP="00387A62">
      <w:pPr>
        <w:pStyle w:val="ListParagraph"/>
        <w:numPr>
          <w:ilvl w:val="0"/>
          <w:numId w:val="20"/>
        </w:numPr>
        <w:rPr>
          <w:rFonts w:ascii="Times" w:hAnsi="Times"/>
          <w:sz w:val="27"/>
          <w:szCs w:val="27"/>
        </w:rPr>
      </w:pPr>
      <w:r w:rsidRPr="000403DE">
        <w:t xml:space="preserve">Execute the </w:t>
      </w:r>
      <w:r w:rsidRPr="00387A62">
        <w:rPr>
          <w:i/>
          <w:iCs/>
        </w:rPr>
        <w:t>“Release 70</w:t>
      </w:r>
      <w:r w:rsidR="00387A62">
        <w:rPr>
          <w:i/>
          <w:iCs/>
        </w:rPr>
        <w:t>:</w:t>
      </w:r>
      <w:r w:rsidRPr="00387A62">
        <w:rPr>
          <w:i/>
          <w:iCs/>
        </w:rPr>
        <w:t xml:space="preserve"> Enabling ‘Self’ Context &amp; Roles for Teacher/Staff”</w:t>
      </w:r>
      <w:r w:rsidRPr="000403DE">
        <w:t xml:space="preserve"> script detailed  one of the next sections.</w:t>
      </w:r>
      <w:r w:rsidRPr="00387A62">
        <w:rPr>
          <w:rFonts w:ascii="Arial" w:hAnsi="Arial" w:cs="Arial"/>
          <w:b/>
          <w:bCs/>
          <w:sz w:val="29"/>
          <w:szCs w:val="29"/>
        </w:rPr>
        <w:t xml:space="preserve"> </w:t>
      </w:r>
    </w:p>
    <w:p w14:paraId="2E4D45AA" w14:textId="77777777" w:rsidR="00387A62" w:rsidRPr="00387A62" w:rsidRDefault="000403DE" w:rsidP="00387A62">
      <w:pPr>
        <w:pStyle w:val="ListParagraph"/>
        <w:numPr>
          <w:ilvl w:val="0"/>
          <w:numId w:val="20"/>
        </w:numPr>
        <w:rPr>
          <w:rFonts w:ascii="Times" w:hAnsi="Times"/>
          <w:sz w:val="27"/>
          <w:szCs w:val="27"/>
        </w:rPr>
      </w:pPr>
      <w:r w:rsidRPr="000403DE">
        <w:t xml:space="preserve">Apply the </w:t>
      </w:r>
      <w:r w:rsidRPr="00387A62">
        <w:rPr>
          <w:i/>
        </w:rPr>
        <w:t>ingestion_batch_job.js</w:t>
      </w:r>
      <w:r w:rsidRPr="000403DE">
        <w:t xml:space="preserve"> Index file to the ingestion_batch_job database to ensure indexes are in place for a collection that has been added.</w:t>
      </w:r>
    </w:p>
    <w:p w14:paraId="117A88A6" w14:textId="77777777" w:rsidR="00387A62" w:rsidRPr="00387A62" w:rsidRDefault="000403DE" w:rsidP="00387A62">
      <w:pPr>
        <w:pStyle w:val="ListParagraph"/>
        <w:numPr>
          <w:ilvl w:val="0"/>
          <w:numId w:val="20"/>
        </w:numPr>
        <w:rPr>
          <w:rFonts w:ascii="Times" w:hAnsi="Times"/>
          <w:sz w:val="27"/>
          <w:szCs w:val="27"/>
        </w:rPr>
      </w:pPr>
      <w:r w:rsidRPr="000403DE">
        <w:t>Apply an update to the SLI database indexes:</w:t>
      </w:r>
    </w:p>
    <w:p w14:paraId="118DBD4F" w14:textId="77777777" w:rsidR="00387A62" w:rsidRPr="00387A62" w:rsidRDefault="000403DE" w:rsidP="00387A62">
      <w:pPr>
        <w:pStyle w:val="ListParagraph"/>
        <w:numPr>
          <w:ilvl w:val="1"/>
          <w:numId w:val="20"/>
        </w:numPr>
        <w:rPr>
          <w:rFonts w:ascii="Times" w:hAnsi="Times"/>
          <w:sz w:val="27"/>
          <w:szCs w:val="27"/>
        </w:rPr>
      </w:pPr>
      <w:r w:rsidRPr="00387A62">
        <w:rPr>
          <w:shd w:val="clear" w:color="auto" w:fill="FFFFFF"/>
        </w:rPr>
        <w:t>Open a Mongo CLI to the sli database. Example: “mongo localhost:27017/sli”</w:t>
      </w:r>
    </w:p>
    <w:p w14:paraId="50505006" w14:textId="77777777" w:rsidR="00387A62" w:rsidRPr="00387A62" w:rsidRDefault="000403DE" w:rsidP="00387A62">
      <w:pPr>
        <w:pStyle w:val="ListParagraph"/>
        <w:numPr>
          <w:ilvl w:val="1"/>
          <w:numId w:val="20"/>
        </w:numPr>
        <w:rPr>
          <w:rFonts w:ascii="Times" w:hAnsi="Times"/>
          <w:sz w:val="27"/>
          <w:szCs w:val="27"/>
        </w:rPr>
      </w:pPr>
      <w:r w:rsidRPr="00387A62">
        <w:rPr>
          <w:shd w:val="clear" w:color="auto" w:fill="FFFFFF"/>
        </w:rPr>
        <w:t>Remove Indexes from the Application Collection, via command “db.application.dropIndexes()”</w:t>
      </w:r>
    </w:p>
    <w:p w14:paraId="22BC99B5" w14:textId="77777777" w:rsidR="00387A62" w:rsidRPr="00387A62" w:rsidRDefault="000403DE" w:rsidP="00387A62">
      <w:pPr>
        <w:pStyle w:val="ListParagraph"/>
        <w:numPr>
          <w:ilvl w:val="1"/>
          <w:numId w:val="20"/>
        </w:numPr>
        <w:rPr>
          <w:rFonts w:ascii="Times" w:hAnsi="Times"/>
          <w:sz w:val="27"/>
          <w:szCs w:val="27"/>
        </w:rPr>
      </w:pPr>
      <w:r w:rsidRPr="00387A62">
        <w:rPr>
          <w:shd w:val="clear" w:color="auto" w:fill="FFFFFF"/>
        </w:rPr>
        <w:t>Exit the Mongo CLI, and apply the sli_indexes.js file to the sli database. Example: “mongo localhost:27017/sli &lt;sli_indexes.js”</w:t>
      </w:r>
    </w:p>
    <w:p w14:paraId="3A3F49B3" w14:textId="38617245" w:rsidR="006B1425" w:rsidRPr="00387A62" w:rsidRDefault="000403DE" w:rsidP="00387A62">
      <w:pPr>
        <w:pStyle w:val="ListParagraph"/>
        <w:numPr>
          <w:ilvl w:val="0"/>
          <w:numId w:val="20"/>
        </w:numPr>
        <w:rPr>
          <w:rFonts w:ascii="Times" w:hAnsi="Times"/>
          <w:sz w:val="27"/>
          <w:szCs w:val="27"/>
        </w:rPr>
      </w:pPr>
      <w:r w:rsidRPr="000403DE">
        <w:t>Once the above steps have been executed, the inBloom platform components can be updated to Release 70.</w:t>
      </w:r>
      <w:bookmarkEnd w:id="34"/>
    </w:p>
    <w:p w14:paraId="6827D97A" w14:textId="77777777" w:rsidR="000403DE" w:rsidRDefault="000403DE" w:rsidP="000403DE">
      <w:pPr>
        <w:rPr>
          <w:rFonts w:ascii="Times" w:hAnsi="Times" w:cs="Times New Roman"/>
          <w:color w:val="000000"/>
          <w:sz w:val="27"/>
          <w:szCs w:val="27"/>
        </w:rPr>
      </w:pPr>
    </w:p>
    <w:p w14:paraId="299B55D9" w14:textId="6F18E96C" w:rsidR="000403DE" w:rsidRDefault="00387A62" w:rsidP="000403DE">
      <w:pPr>
        <w:pStyle w:val="Heading2"/>
      </w:pPr>
      <w:r>
        <w:t>Release 70: Index Migrations</w:t>
      </w:r>
    </w:p>
    <w:p w14:paraId="051EE0D7" w14:textId="77777777" w:rsidR="00387A62" w:rsidRDefault="00387A62" w:rsidP="00387A62"/>
    <w:p w14:paraId="59E79BF9" w14:textId="3B464901" w:rsidR="000403DE" w:rsidRPr="00387A62" w:rsidRDefault="00387A62" w:rsidP="00387A62">
      <w:pPr>
        <w:rPr>
          <w:rFonts w:ascii="Times" w:hAnsi="Times"/>
          <w:sz w:val="20"/>
          <w:szCs w:val="20"/>
        </w:rPr>
      </w:pPr>
      <w:r w:rsidRPr="00387A62">
        <w:t>The migration of MongoDB indexes for release 70 is split into index additions, which must be executed before platform upgrade, and index deletions, which must be done after platform upgrade. This process avoids downtime.</w:t>
      </w:r>
    </w:p>
    <w:p w14:paraId="625D9277" w14:textId="42CF696F" w:rsidR="006B1425" w:rsidRDefault="006B1425" w:rsidP="006B1425">
      <w:pPr>
        <w:pStyle w:val="Heading3"/>
      </w:pPr>
      <w:bookmarkStart w:id="35" w:name="_Toc222370783"/>
      <w:r>
        <w:t>Additions</w:t>
      </w:r>
      <w:bookmarkEnd w:id="35"/>
    </w:p>
    <w:p w14:paraId="4FE7A7D8" w14:textId="77777777" w:rsidR="00387A62" w:rsidRDefault="00387A62" w:rsidP="00387A62"/>
    <w:p w14:paraId="3939C887" w14:textId="77777777" w:rsidR="00387A62" w:rsidRDefault="00387A62" w:rsidP="00387A62">
      <w:r w:rsidRPr="00387A62">
        <w:t>Index additions must be done before platform upgrade. The 10gen-recommended process for adding indexes is detailed at http://docs.mongodb.org/manual/core/indexes/#index-creation-background. The supplied script, 70IndexBefores.rb, takes two arguments:</w:t>
      </w:r>
    </w:p>
    <w:p w14:paraId="062E8C9A" w14:textId="77777777" w:rsidR="00387A62" w:rsidRDefault="00387A62" w:rsidP="00387A62">
      <w:pPr>
        <w:rPr>
          <w:rFonts w:ascii="Times" w:hAnsi="Times"/>
          <w:sz w:val="27"/>
          <w:szCs w:val="27"/>
        </w:rPr>
      </w:pPr>
    </w:p>
    <w:p w14:paraId="3381FA02" w14:textId="77777777" w:rsidR="00387A62" w:rsidRPr="00387A62" w:rsidRDefault="00387A62" w:rsidP="00387A62">
      <w:pPr>
        <w:pStyle w:val="ListParagraph"/>
        <w:numPr>
          <w:ilvl w:val="0"/>
          <w:numId w:val="19"/>
        </w:numPr>
        <w:rPr>
          <w:rFonts w:ascii="Times" w:hAnsi="Times"/>
          <w:sz w:val="20"/>
          <w:szCs w:val="20"/>
        </w:rPr>
      </w:pPr>
      <w:r w:rsidRPr="00387A62">
        <w:t>A mongos address to read from the cluster.</w:t>
      </w:r>
    </w:p>
    <w:p w14:paraId="533206E9" w14:textId="77777777" w:rsidR="00387A62" w:rsidRPr="00387A62" w:rsidRDefault="00387A62" w:rsidP="00387A62">
      <w:pPr>
        <w:pStyle w:val="ListParagraph"/>
        <w:numPr>
          <w:ilvl w:val="0"/>
          <w:numId w:val="19"/>
        </w:numPr>
        <w:rPr>
          <w:rFonts w:ascii="Times" w:hAnsi="Times"/>
          <w:sz w:val="20"/>
          <w:szCs w:val="20"/>
        </w:rPr>
      </w:pPr>
      <w:r w:rsidRPr="00387A62">
        <w:t>A mongod address for the node to apply indexes.</w:t>
      </w:r>
    </w:p>
    <w:p w14:paraId="42D49A81" w14:textId="77777777" w:rsidR="00387A62" w:rsidRDefault="00387A62" w:rsidP="00387A62"/>
    <w:p w14:paraId="3AC8C236" w14:textId="413FFD46" w:rsidR="006B1425" w:rsidRPr="00387A62" w:rsidRDefault="00387A62" w:rsidP="00387A62">
      <w:pPr>
        <w:rPr>
          <w:rFonts w:ascii="Times" w:hAnsi="Times"/>
          <w:sz w:val="20"/>
          <w:szCs w:val="20"/>
        </w:rPr>
      </w:pPr>
      <w:r w:rsidRPr="00387A62">
        <w:lastRenderedPageBreak/>
        <w:t>The list of tenants must be read from the entire cluster, while indexes are added one node at a time.</w:t>
      </w:r>
    </w:p>
    <w:p w14:paraId="6A08D476" w14:textId="74C409A8" w:rsidR="006B1425" w:rsidRDefault="006B1425" w:rsidP="006B1425">
      <w:pPr>
        <w:pStyle w:val="Heading3"/>
      </w:pPr>
      <w:bookmarkStart w:id="36" w:name="_Toc222370784"/>
      <w:r>
        <w:t>Deletions</w:t>
      </w:r>
      <w:bookmarkEnd w:id="36"/>
    </w:p>
    <w:p w14:paraId="285402D6" w14:textId="77777777" w:rsidR="00387A62" w:rsidRDefault="00387A62" w:rsidP="006B1425"/>
    <w:p w14:paraId="11DEFF73" w14:textId="77777777" w:rsidR="00387A62" w:rsidRDefault="006B1425" w:rsidP="006B1425">
      <w:r w:rsidRPr="006B1425">
        <w:t>Index deletions must be done after platform upgrade. The script, 70IndexAft</w:t>
      </w:r>
      <w:r w:rsidR="00387A62">
        <w:t>ers.rb, takes one argument:</w:t>
      </w:r>
    </w:p>
    <w:p w14:paraId="09C45354" w14:textId="77777777" w:rsidR="00387A62" w:rsidRDefault="00387A62" w:rsidP="006B1425"/>
    <w:p w14:paraId="3E291DB4" w14:textId="77777777" w:rsidR="00387A62" w:rsidRDefault="006B1425" w:rsidP="00387A62">
      <w:pPr>
        <w:pStyle w:val="ListParagraph"/>
        <w:numPr>
          <w:ilvl w:val="0"/>
          <w:numId w:val="21"/>
        </w:numPr>
      </w:pPr>
      <w:r w:rsidRPr="006B1425">
        <w:t>A mongos address to read from the cluster.</w:t>
      </w:r>
    </w:p>
    <w:p w14:paraId="39F5121A" w14:textId="77777777" w:rsidR="00387A62" w:rsidRDefault="00387A62" w:rsidP="00387A62"/>
    <w:p w14:paraId="6911E424" w14:textId="4A6567EB" w:rsidR="006B1425" w:rsidRPr="006B1425" w:rsidRDefault="006B1425" w:rsidP="00387A62">
      <w:r w:rsidRPr="006B1425">
        <w:t>Index deletions are performed via the entire cluster.</w:t>
      </w:r>
    </w:p>
    <w:p w14:paraId="6FCBB3F7" w14:textId="77777777" w:rsidR="006B1425" w:rsidRDefault="006B1425" w:rsidP="006B1425"/>
    <w:p w14:paraId="77AF242B" w14:textId="74031973" w:rsidR="006B1425" w:rsidRDefault="006B1425" w:rsidP="006B1425">
      <w:pPr>
        <w:pStyle w:val="Heading3"/>
      </w:pPr>
      <w:bookmarkStart w:id="37" w:name="_Toc222370785"/>
      <w:r>
        <w:t>Downtime</w:t>
      </w:r>
      <w:bookmarkEnd w:id="37"/>
    </w:p>
    <w:p w14:paraId="39FD9270" w14:textId="77777777" w:rsidR="00387A62" w:rsidRDefault="00387A62" w:rsidP="006B1425"/>
    <w:p w14:paraId="7D6400CA" w14:textId="77777777" w:rsidR="006B1425" w:rsidRDefault="006B1425" w:rsidP="006B1425">
      <w:r w:rsidRPr="006B1425">
        <w:t>Using the provided scripts and the 10gen-recommended process for adding indexes, indexing migrations can be done with no downtime. If this is of no concern, the system can be taken offline, and the addition script (70IndexBefores.rb) can be run on the entire cluster, as opposed to node-by-node, followed by the deletion script (70IndexAfters.rb).</w:t>
      </w:r>
    </w:p>
    <w:p w14:paraId="3E5F698A" w14:textId="77777777" w:rsidR="00387A62" w:rsidRDefault="00387A62" w:rsidP="006B1425"/>
    <w:p w14:paraId="30E13DBE" w14:textId="72E5A5DC" w:rsidR="00387A62" w:rsidRDefault="00387A62" w:rsidP="00387A62">
      <w:pPr>
        <w:pStyle w:val="Heading2"/>
        <w:numPr>
          <w:ilvl w:val="1"/>
          <w:numId w:val="22"/>
        </w:numPr>
      </w:pPr>
      <w:r>
        <w:t>Release 70: App Auth Migration Script</w:t>
      </w:r>
    </w:p>
    <w:p w14:paraId="6D60AD32" w14:textId="77777777" w:rsidR="00387A62" w:rsidRPr="006B1425" w:rsidRDefault="00387A62" w:rsidP="006B1425"/>
    <w:p w14:paraId="10CEBC95" w14:textId="77777777" w:rsidR="00B94F01" w:rsidRDefault="00387A62" w:rsidP="00387A62">
      <w:r w:rsidRPr="00387A62">
        <w:t>As part of the fix for DE2510, we needed to alter the schema for the application authorization collection in mongo.  </w:t>
      </w:r>
      <w:r w:rsidRPr="00387A62">
        <w:rPr>
          <w:rFonts w:ascii="Times" w:hAnsi="Times" w:cs="Times New Roman"/>
          <w:sz w:val="27"/>
          <w:szCs w:val="27"/>
        </w:rPr>
        <w:br/>
      </w:r>
      <w:r w:rsidRPr="00387A62">
        <w:rPr>
          <w:rFonts w:ascii="Times" w:hAnsi="Times" w:cs="Times New Roman"/>
          <w:sz w:val="27"/>
          <w:szCs w:val="27"/>
        </w:rPr>
        <w:br/>
      </w:r>
      <w:r w:rsidRPr="00387A62">
        <w:t>Description of what the migration Script does:</w:t>
      </w:r>
      <w:r w:rsidRPr="00387A62">
        <w:rPr>
          <w:rFonts w:ascii="Times" w:hAnsi="Times" w:cs="Times New Roman"/>
          <w:sz w:val="27"/>
          <w:szCs w:val="27"/>
        </w:rPr>
        <w:br/>
      </w:r>
      <w:r w:rsidRPr="00387A62">
        <w:t>This script will change the applicationAuthorizations in the tenant specific databases to match the new schema where the applicationId is the primary lookup, mapping to an array of educationOrganizations which have allowed that app use of their data</w:t>
      </w:r>
      <w:r w:rsidRPr="00387A62">
        <w:rPr>
          <w:rFonts w:ascii="Times" w:hAnsi="Times" w:cs="Times New Roman"/>
          <w:sz w:val="27"/>
          <w:szCs w:val="27"/>
        </w:rPr>
        <w:br/>
      </w:r>
      <w:r w:rsidRPr="00387A62">
        <w:rPr>
          <w:rFonts w:ascii="Times" w:hAnsi="Times" w:cs="Times New Roman"/>
          <w:sz w:val="27"/>
          <w:szCs w:val="27"/>
        </w:rPr>
        <w:br/>
      </w:r>
      <w:r w:rsidRPr="00B94F01">
        <w:rPr>
          <w:b/>
        </w:rPr>
        <w:t>How to run the migration script:</w:t>
      </w:r>
      <w:r w:rsidRPr="00387A62">
        <w:rPr>
          <w:rFonts w:ascii="Times" w:hAnsi="Times" w:cs="Times New Roman"/>
          <w:sz w:val="27"/>
          <w:szCs w:val="27"/>
        </w:rPr>
        <w:br/>
      </w:r>
      <w:r w:rsidRPr="00387A62">
        <w:t>The m</w:t>
      </w:r>
      <w:r w:rsidR="00B94F01">
        <w:t>igration script can be found at:</w:t>
      </w:r>
    </w:p>
    <w:p w14:paraId="47A33AEC" w14:textId="662549DD" w:rsidR="00B94F01" w:rsidRDefault="00387A62" w:rsidP="00B94F01">
      <w:pPr>
        <w:ind w:firstLine="720"/>
      </w:pPr>
      <w:r w:rsidRPr="00B94F01">
        <w:rPr>
          <w:i/>
        </w:rPr>
        <w:t>opstools/migration/70ApplicationAuthorizationMigration.rb</w:t>
      </w:r>
      <w:r w:rsidRPr="00387A62">
        <w:rPr>
          <w:rFonts w:ascii="Times" w:hAnsi="Times" w:cs="Times New Roman"/>
          <w:sz w:val="27"/>
          <w:szCs w:val="27"/>
        </w:rPr>
        <w:br/>
      </w:r>
      <w:r w:rsidRPr="00387A62">
        <w:t xml:space="preserve">Usage pattern is: </w:t>
      </w:r>
    </w:p>
    <w:p w14:paraId="0DAAF95E" w14:textId="77777777" w:rsidR="00B94F01" w:rsidRDefault="00387A62" w:rsidP="00B94F01">
      <w:pPr>
        <w:ind w:firstLine="720"/>
      </w:pPr>
      <w:r w:rsidRPr="00B94F01">
        <w:rPr>
          <w:rFonts w:ascii="Consolas" w:hAnsi="Consolas"/>
        </w:rPr>
        <w:t>70ApplicationAuthorizationMigration.rb {mongo host}:{mongo port}</w:t>
      </w:r>
      <w:r w:rsidRPr="00387A62">
        <w:rPr>
          <w:rFonts w:ascii="Times" w:hAnsi="Times" w:cs="Times New Roman"/>
          <w:sz w:val="27"/>
          <w:szCs w:val="27"/>
        </w:rPr>
        <w:br/>
      </w:r>
      <w:r w:rsidRPr="00387A62">
        <w:t xml:space="preserve">Example: </w:t>
      </w:r>
    </w:p>
    <w:p w14:paraId="6BE41322" w14:textId="77777777" w:rsidR="00B94F01" w:rsidRDefault="00B94F01" w:rsidP="00B94F01">
      <w:pPr>
        <w:ind w:firstLine="720"/>
      </w:pPr>
      <w:r>
        <w:rPr>
          <w:rFonts w:ascii="Consolas" w:hAnsi="Consolas"/>
        </w:rPr>
        <w:t>ruby</w:t>
      </w:r>
      <w:r w:rsidR="00387A62" w:rsidRPr="00B94F01">
        <w:rPr>
          <w:rFonts w:ascii="Consolas" w:hAnsi="Consolas"/>
        </w:rPr>
        <w:t xml:space="preserve"> 70ApplicationAuthorizationMigration.rb localhost:27017</w:t>
      </w:r>
      <w:r w:rsidR="00387A62" w:rsidRPr="00387A62">
        <w:rPr>
          <w:rFonts w:ascii="Times" w:hAnsi="Times" w:cs="Times New Roman"/>
          <w:sz w:val="27"/>
          <w:szCs w:val="27"/>
        </w:rPr>
        <w:br/>
      </w:r>
      <w:r w:rsidR="00387A62" w:rsidRPr="00387A62">
        <w:rPr>
          <w:rFonts w:ascii="Times" w:hAnsi="Times" w:cs="Times New Roman"/>
          <w:sz w:val="27"/>
          <w:szCs w:val="27"/>
        </w:rPr>
        <w:br/>
      </w:r>
      <w:r w:rsidR="00387A62" w:rsidRPr="00B94F01">
        <w:rPr>
          <w:b/>
        </w:rPr>
        <w:t>Output of the migration script:</w:t>
      </w:r>
      <w:r w:rsidR="00387A62" w:rsidRPr="00387A62">
        <w:rPr>
          <w:rFonts w:ascii="Times" w:hAnsi="Times" w:cs="Times New Roman"/>
          <w:sz w:val="27"/>
          <w:szCs w:val="27"/>
        </w:rPr>
        <w:br/>
      </w:r>
      <w:r w:rsidR="00387A62" w:rsidRPr="00B94F01">
        <w:rPr>
          <w:rFonts w:ascii="Consolas" w:hAnsi="Consolas"/>
        </w:rPr>
        <w:t>$ ruby 70ApplicationAuthorizationMigration.rb localhost:27017</w:t>
      </w:r>
      <w:r w:rsidR="00387A62" w:rsidRPr="00B94F01">
        <w:rPr>
          <w:rFonts w:ascii="Consolas" w:hAnsi="Consolas" w:cs="Times New Roman"/>
          <w:sz w:val="27"/>
          <w:szCs w:val="27"/>
        </w:rPr>
        <w:br/>
      </w:r>
      <w:r w:rsidR="00387A62" w:rsidRPr="00B94F01">
        <w:rPr>
          <w:rFonts w:ascii="Consolas" w:hAnsi="Consolas"/>
        </w:rPr>
        <w:t>updating db: 40b558db2acdbbe0d12e9e4dc84380b178d16017</w:t>
      </w:r>
      <w:r w:rsidR="00387A62" w:rsidRPr="00B94F01">
        <w:rPr>
          <w:rFonts w:ascii="Consolas" w:hAnsi="Consolas" w:cs="Times New Roman"/>
          <w:sz w:val="27"/>
          <w:szCs w:val="27"/>
        </w:rPr>
        <w:br/>
      </w:r>
      <w:r w:rsidR="00387A62" w:rsidRPr="00B94F01">
        <w:rPr>
          <w:rFonts w:ascii="Consolas" w:hAnsi="Consolas"/>
        </w:rPr>
        <w:t>updating db: 49bf23dc9d2ee913bfc6aa086c0ea16ed553e010</w:t>
      </w:r>
      <w:r w:rsidR="00387A62" w:rsidRPr="00B94F01">
        <w:rPr>
          <w:rFonts w:ascii="Consolas" w:hAnsi="Consolas" w:cs="Times New Roman"/>
          <w:sz w:val="27"/>
          <w:szCs w:val="27"/>
        </w:rPr>
        <w:br/>
      </w:r>
      <w:r w:rsidR="00387A62" w:rsidRPr="00B94F01">
        <w:rPr>
          <w:rFonts w:ascii="Consolas" w:hAnsi="Consolas"/>
        </w:rPr>
        <w:t>updating db: 4ab064f9f39d1b1a82f42807a9491abf18592ce6</w:t>
      </w:r>
      <w:r w:rsidR="00387A62" w:rsidRPr="00B94F01">
        <w:rPr>
          <w:rFonts w:ascii="Consolas" w:hAnsi="Consolas" w:cs="Times New Roman"/>
          <w:sz w:val="27"/>
          <w:szCs w:val="27"/>
        </w:rPr>
        <w:br/>
      </w:r>
      <w:r w:rsidR="00387A62" w:rsidRPr="00B94F01">
        <w:rPr>
          <w:rFonts w:ascii="Consolas" w:hAnsi="Consolas"/>
        </w:rPr>
        <w:t>updating db: 6e6a6f2086bb5fe5dbfd17d8d5f502d48759834b</w:t>
      </w:r>
      <w:r w:rsidR="00387A62" w:rsidRPr="00387A62">
        <w:rPr>
          <w:rFonts w:ascii="Times" w:hAnsi="Times" w:cs="Times New Roman"/>
          <w:sz w:val="27"/>
          <w:szCs w:val="27"/>
        </w:rPr>
        <w:br/>
      </w:r>
      <w:r w:rsidR="00387A62" w:rsidRPr="00387A62">
        <w:rPr>
          <w:rFonts w:ascii="Times" w:hAnsi="Times" w:cs="Times New Roman"/>
          <w:sz w:val="27"/>
          <w:szCs w:val="27"/>
        </w:rPr>
        <w:br/>
      </w:r>
      <w:r w:rsidR="00387A62" w:rsidRPr="00B94F01">
        <w:rPr>
          <w:b/>
        </w:rPr>
        <w:lastRenderedPageBreak/>
        <w:t>How to tell if the migration script was successful:</w:t>
      </w:r>
      <w:r w:rsidR="00387A62" w:rsidRPr="00387A62">
        <w:rPr>
          <w:rFonts w:ascii="Times" w:hAnsi="Times" w:cs="Times New Roman"/>
          <w:sz w:val="27"/>
          <w:szCs w:val="27"/>
        </w:rPr>
        <w:br/>
      </w:r>
      <w:r w:rsidRPr="00B94F01">
        <w:rPr>
          <w:i/>
        </w:rPr>
        <w:t>Low level:</w:t>
      </w:r>
      <w:r>
        <w:t xml:space="preserve"> m</w:t>
      </w:r>
      <w:r w:rsidR="00387A62" w:rsidRPr="00387A62">
        <w:t>ake the following mongo queries to a tenant specific datab</w:t>
      </w:r>
      <w:r>
        <w:t xml:space="preserve">ase and verify the expectations. </w:t>
      </w:r>
    </w:p>
    <w:p w14:paraId="649B4520" w14:textId="77777777" w:rsidR="00B94F01" w:rsidRDefault="00B94F01" w:rsidP="00B94F01"/>
    <w:p w14:paraId="3EBF4CD9" w14:textId="27BEFA76" w:rsidR="00B94F01" w:rsidRDefault="00B94F01" w:rsidP="00B94F01">
      <w:pPr>
        <w:rPr>
          <w:rFonts w:ascii="Times" w:hAnsi="Times" w:cs="Times New Roman"/>
          <w:sz w:val="27"/>
          <w:szCs w:val="27"/>
        </w:rPr>
      </w:pPr>
      <w:r>
        <w:t>The following should equal 0:</w:t>
      </w:r>
    </w:p>
    <w:p w14:paraId="718FAF23" w14:textId="27BEFA76" w:rsidR="00B94F01" w:rsidRDefault="00387A62" w:rsidP="00B94F01">
      <w:pPr>
        <w:ind w:firstLine="720"/>
      </w:pPr>
      <w:r w:rsidRPr="00B94F01">
        <w:rPr>
          <w:rFonts w:ascii="Consolas" w:hAnsi="Consolas"/>
        </w:rPr>
        <w:t>db.applicationAuthorization.find( { "body.authType" : "EDUCATION_ORGANIZATION" } ).count()</w:t>
      </w:r>
      <w:r w:rsidRPr="00387A62">
        <w:rPr>
          <w:rFonts w:ascii="Times" w:hAnsi="Times" w:cs="Times New Roman"/>
          <w:sz w:val="27"/>
          <w:szCs w:val="27"/>
        </w:rPr>
        <w:br/>
      </w:r>
    </w:p>
    <w:p w14:paraId="3EB41CDB" w14:textId="77777777" w:rsidR="00B94F01" w:rsidRDefault="00B94F01" w:rsidP="00B94F01">
      <w:pPr>
        <w:rPr>
          <w:rFonts w:ascii="Times" w:hAnsi="Times" w:cs="Times New Roman"/>
          <w:sz w:val="27"/>
          <w:szCs w:val="27"/>
        </w:rPr>
      </w:pPr>
      <w:r>
        <w:t>The following should be greater than 0:</w:t>
      </w:r>
    </w:p>
    <w:p w14:paraId="237706FE" w14:textId="1EC3E423" w:rsidR="00387A62" w:rsidRPr="00B94F01" w:rsidRDefault="00387A62" w:rsidP="00B94F01">
      <w:pPr>
        <w:ind w:firstLine="720"/>
        <w:rPr>
          <w:rFonts w:ascii="Times" w:hAnsi="Times" w:cs="Times New Roman"/>
          <w:sz w:val="27"/>
          <w:szCs w:val="27"/>
        </w:rPr>
      </w:pPr>
      <w:r w:rsidRPr="00B94F01">
        <w:rPr>
          <w:rFonts w:ascii="Consolas" w:hAnsi="Consolas"/>
        </w:rPr>
        <w:t>db.applicationAuthorization.find( { "body.applicationId" : { $exists : true } } ).count()</w:t>
      </w:r>
      <w:r w:rsidRPr="00387A62">
        <w:rPr>
          <w:rFonts w:ascii="Times" w:hAnsi="Times" w:cs="Times New Roman"/>
          <w:sz w:val="27"/>
          <w:szCs w:val="27"/>
        </w:rPr>
        <w:br/>
      </w:r>
      <w:r w:rsidRPr="00387A62">
        <w:rPr>
          <w:rFonts w:ascii="Times" w:hAnsi="Times" w:cs="Times New Roman"/>
          <w:sz w:val="27"/>
          <w:szCs w:val="27"/>
        </w:rPr>
        <w:br/>
      </w:r>
      <w:r w:rsidRPr="00B94F01">
        <w:rPr>
          <w:i/>
        </w:rPr>
        <w:t>High level:</w:t>
      </w:r>
      <w:r w:rsidRPr="00387A62">
        <w:t xml:space="preserve"> A user who was able to use an app in the 69 code base should be able to login to that same app in the 70(+) code base.</w:t>
      </w:r>
    </w:p>
    <w:p w14:paraId="150B77E4" w14:textId="77777777" w:rsidR="006B1425" w:rsidRDefault="006B1425" w:rsidP="006B1425"/>
    <w:p w14:paraId="2E9A51DC" w14:textId="0365C93C" w:rsidR="006B1425" w:rsidRDefault="00387A62" w:rsidP="006B1425">
      <w:pPr>
        <w:pStyle w:val="Heading2"/>
      </w:pPr>
      <w:bookmarkStart w:id="38" w:name="_Toc222370786"/>
      <w:r>
        <w:t xml:space="preserve">Release 70: </w:t>
      </w:r>
      <w:r w:rsidR="006B1425">
        <w:t>Enabling ‘Self’ Context &amp; Roles for Teacher/Staff</w:t>
      </w:r>
      <w:bookmarkEnd w:id="38"/>
    </w:p>
    <w:p w14:paraId="1A332416" w14:textId="1917B69B" w:rsidR="006B1425" w:rsidRDefault="006B1425" w:rsidP="006B1425">
      <w:pPr>
        <w:pStyle w:val="Heading3"/>
      </w:pPr>
      <w:bookmarkStart w:id="39" w:name="_Toc222370787"/>
      <w:r>
        <w:t>Background</w:t>
      </w:r>
      <w:bookmarkEnd w:id="39"/>
    </w:p>
    <w:p w14:paraId="1BA5E744" w14:textId="77777777" w:rsidR="00387A62" w:rsidRDefault="00387A62" w:rsidP="006B1425"/>
    <w:p w14:paraId="5E884818" w14:textId="77777777" w:rsidR="006B1425" w:rsidRPr="006B1425" w:rsidRDefault="006B1425" w:rsidP="006B1425">
      <w:r w:rsidRPr="006B1425">
        <w:t xml:space="preserve">As part of enabling self-context for aggregate viewers, teachers, and staff members, we have created a migration script for updating the ‘customRole’ collection in each tenant-specific database. </w:t>
      </w:r>
    </w:p>
    <w:p w14:paraId="02FC0350" w14:textId="77777777" w:rsidR="006B1425" w:rsidRDefault="006B1425" w:rsidP="006B1425"/>
    <w:p w14:paraId="73354352" w14:textId="5D648F02" w:rsidR="006B1425" w:rsidRDefault="006B1425" w:rsidP="006B1425">
      <w:pPr>
        <w:pStyle w:val="Heading3"/>
      </w:pPr>
      <w:bookmarkStart w:id="40" w:name="_Toc222370788"/>
      <w:r>
        <w:t>Description of Migration Script</w:t>
      </w:r>
      <w:bookmarkEnd w:id="40"/>
    </w:p>
    <w:p w14:paraId="46A5E3C9" w14:textId="77777777" w:rsidR="00387A62" w:rsidRDefault="00387A62" w:rsidP="006B1425"/>
    <w:p w14:paraId="67841596" w14:textId="77777777" w:rsidR="006B1425" w:rsidRPr="006B1425" w:rsidRDefault="006B1425" w:rsidP="006B1425">
      <w:r w:rsidRPr="006B1425">
        <w:t>This script will add a ‘selfRights’ context to each custom roles document in the tenant specific databases. The ‘selfRights’ context is accessed when an actor (say, an Educator) makes an API call to access themselves (more specifically, /staff/{id}). If the actor has requested their entity, and only their entity, their READ authorities will be elevated. Details of the elevation can be found in the US5053 story description, found on Rally:</w:t>
      </w:r>
      <w:r w:rsidRPr="006B1425">
        <w:br/>
      </w:r>
      <w:hyperlink r:id="rId9" w:anchor="/4711755666d/detail/userstory/9834862716" w:history="1">
        <w:r w:rsidRPr="006B1425">
          <w:rPr>
            <w:rStyle w:val="Hyperlink"/>
          </w:rPr>
          <w:t>https://rally1.rallydev.com/#/4711755666d/detail/userstory/9834862716</w:t>
        </w:r>
      </w:hyperlink>
    </w:p>
    <w:p w14:paraId="75CF210E" w14:textId="77777777" w:rsidR="006B1425" w:rsidRDefault="006B1425" w:rsidP="006B1425"/>
    <w:p w14:paraId="2FB874B5" w14:textId="19B9FA86" w:rsidR="006B1425" w:rsidRDefault="006B1425" w:rsidP="006B1425">
      <w:pPr>
        <w:pStyle w:val="Heading3"/>
      </w:pPr>
      <w:bookmarkStart w:id="41" w:name="_Toc222370789"/>
      <w:r>
        <w:t>Running of Migration Script</w:t>
      </w:r>
      <w:bookmarkEnd w:id="41"/>
    </w:p>
    <w:p w14:paraId="652065D1" w14:textId="77777777" w:rsidR="00387A62" w:rsidRDefault="00387A62" w:rsidP="006B1425"/>
    <w:p w14:paraId="3D9C037E" w14:textId="77777777" w:rsidR="006B1425" w:rsidRPr="006B1425" w:rsidRDefault="006B1425" w:rsidP="006B1425">
      <w:r w:rsidRPr="006B1425">
        <w:t>The migration script can be found here:</w:t>
      </w:r>
    </w:p>
    <w:p w14:paraId="71066A53" w14:textId="77777777" w:rsidR="006B1425" w:rsidRPr="006B1425" w:rsidRDefault="006B1425" w:rsidP="006B1425">
      <w:pPr>
        <w:ind w:left="720"/>
        <w:rPr>
          <w:rFonts w:ascii="Times" w:hAnsi="Times" w:cs="Times New Roman"/>
          <w:color w:val="000000"/>
          <w:sz w:val="27"/>
          <w:szCs w:val="27"/>
        </w:rPr>
      </w:pPr>
      <w:r w:rsidRPr="006B1425">
        <w:rPr>
          <w:rFonts w:ascii="Consolas" w:hAnsi="Consolas" w:cs="Times New Roman"/>
          <w:color w:val="000000"/>
          <w:sz w:val="23"/>
          <w:szCs w:val="23"/>
        </w:rPr>
        <w:t>{sli_home}/sli/opstools/migration/custom_roles/70_self_rights_migration.rb</w:t>
      </w:r>
    </w:p>
    <w:p w14:paraId="1E29F02F" w14:textId="77777777" w:rsidR="006B1425" w:rsidRPr="006B1425" w:rsidRDefault="006B1425" w:rsidP="006B1425">
      <w:pPr>
        <w:rPr>
          <w:rFonts w:ascii="Times" w:eastAsia="Times New Roman" w:hAnsi="Times" w:cs="Times New Roman"/>
          <w:sz w:val="20"/>
          <w:szCs w:val="20"/>
        </w:rPr>
      </w:pPr>
    </w:p>
    <w:p w14:paraId="3F8F6477" w14:textId="77777777" w:rsidR="006B1425" w:rsidRPr="006B1425" w:rsidRDefault="006B1425" w:rsidP="006B1425">
      <w:r w:rsidRPr="006B1425">
        <w:t xml:space="preserve">To run the script, you must specify the hostname and port of the MongoDB instance to connect to, as seen below: </w:t>
      </w:r>
    </w:p>
    <w:p w14:paraId="5C398A51" w14:textId="77777777" w:rsidR="006B1425" w:rsidRPr="006B1425" w:rsidRDefault="006B1425" w:rsidP="006B1425">
      <w:pPr>
        <w:ind w:firstLine="720"/>
        <w:rPr>
          <w:rFonts w:ascii="Times" w:eastAsia="Times New Roman" w:hAnsi="Times" w:cs="Times New Roman"/>
          <w:sz w:val="20"/>
          <w:szCs w:val="20"/>
        </w:rPr>
      </w:pPr>
      <w:r w:rsidRPr="006B1425">
        <w:rPr>
          <w:rFonts w:ascii="Consolas" w:eastAsia="Times New Roman" w:hAnsi="Consolas" w:cs="Times New Roman"/>
          <w:color w:val="000000"/>
          <w:sz w:val="23"/>
          <w:szCs w:val="23"/>
        </w:rPr>
        <w:t>ruby 70_self_rights_migration.rb {host}:{port}</w:t>
      </w:r>
    </w:p>
    <w:p w14:paraId="526221DD" w14:textId="77777777" w:rsidR="006B1425" w:rsidRDefault="006B1425" w:rsidP="006B1425"/>
    <w:p w14:paraId="14577EDF" w14:textId="77777777" w:rsidR="006B1425" w:rsidRPr="006B1425" w:rsidRDefault="006B1425" w:rsidP="006B1425">
      <w:r w:rsidRPr="006B1425">
        <w:t xml:space="preserve">An example used to connect to the mongod (or mongos) for updating the ‘customRole’ collections in each tenant-specific database is found under ‘Output of the migration </w:t>
      </w:r>
      <w:r w:rsidRPr="006B1425">
        <w:lastRenderedPageBreak/>
        <w:t>script’. Failing to specify a hostname and port, without spaces, will halt script execution and output an error message of the following form:</w:t>
      </w:r>
    </w:p>
    <w:p w14:paraId="7427702C" w14:textId="77777777" w:rsidR="006B1425" w:rsidRPr="006B1425" w:rsidRDefault="006B1425" w:rsidP="006B1425">
      <w:pPr>
        <w:rPr>
          <w:rFonts w:ascii="Times" w:eastAsia="Times New Roman" w:hAnsi="Times" w:cs="Times New Roman"/>
          <w:sz w:val="20"/>
          <w:szCs w:val="20"/>
        </w:rPr>
      </w:pPr>
      <w:r w:rsidRPr="006B1425">
        <w:rPr>
          <w:rFonts w:eastAsia="Times New Roman" w:cs="Times New Roman"/>
          <w:color w:val="000000"/>
          <w:sz w:val="23"/>
          <w:szCs w:val="23"/>
        </w:rPr>
        <w:t xml:space="preserve">Usage: </w:t>
      </w:r>
      <w:r w:rsidRPr="006B1425">
        <w:rPr>
          <w:rFonts w:ascii="Consolas" w:eastAsia="Times New Roman" w:hAnsi="Consolas" w:cs="Times New Roman"/>
          <w:color w:val="000000"/>
          <w:sz w:val="23"/>
          <w:szCs w:val="23"/>
        </w:rPr>
        <w:t>70_self_rights_migration.rb &lt;host&gt;:&lt;port&gt;</w:t>
      </w:r>
      <w:r w:rsidRPr="006B1425">
        <w:rPr>
          <w:rFonts w:ascii="Times" w:eastAsia="Times New Roman" w:hAnsi="Times" w:cs="Times New Roman"/>
          <w:color w:val="000000"/>
          <w:sz w:val="27"/>
          <w:szCs w:val="27"/>
        </w:rPr>
        <w:br/>
      </w:r>
      <w:r w:rsidRPr="006B1425">
        <w:rPr>
          <w:rFonts w:eastAsia="Times New Roman" w:cs="Times New Roman"/>
          <w:color w:val="000000"/>
          <w:sz w:val="23"/>
          <w:szCs w:val="23"/>
        </w:rPr>
        <w:t>host - hostname for mongo instance</w:t>
      </w:r>
      <w:r w:rsidRPr="006B1425">
        <w:rPr>
          <w:rFonts w:ascii="Times" w:eastAsia="Times New Roman" w:hAnsi="Times" w:cs="Times New Roman"/>
          <w:color w:val="000000"/>
          <w:sz w:val="27"/>
          <w:szCs w:val="27"/>
        </w:rPr>
        <w:br/>
      </w:r>
      <w:r w:rsidRPr="006B1425">
        <w:rPr>
          <w:rFonts w:eastAsia="Times New Roman" w:cs="Times New Roman"/>
          <w:color w:val="000000"/>
          <w:sz w:val="23"/>
          <w:szCs w:val="23"/>
        </w:rPr>
        <w:t>port - port mongo is running on (27017 is common)</w:t>
      </w:r>
    </w:p>
    <w:p w14:paraId="267C3346" w14:textId="77777777" w:rsidR="006B1425" w:rsidRDefault="006B1425" w:rsidP="006B1425"/>
    <w:p w14:paraId="280744D1" w14:textId="0D4CCD3A" w:rsidR="006B1425" w:rsidRDefault="006B1425" w:rsidP="006B1425">
      <w:pPr>
        <w:pStyle w:val="Heading3"/>
      </w:pPr>
      <w:bookmarkStart w:id="42" w:name="_Toc222370790"/>
      <w:r>
        <w:t>Output of Migration Script</w:t>
      </w:r>
      <w:bookmarkEnd w:id="42"/>
    </w:p>
    <w:p w14:paraId="03533E30" w14:textId="77777777" w:rsidR="006B1425" w:rsidRDefault="006B1425" w:rsidP="006B1425">
      <w:pPr>
        <w:pStyle w:val="NormalWeb"/>
        <w:spacing w:before="0" w:beforeAutospacing="0" w:after="0" w:afterAutospacing="0"/>
        <w:ind w:left="720"/>
        <w:rPr>
          <w:color w:val="000000"/>
          <w:sz w:val="27"/>
          <w:szCs w:val="27"/>
        </w:rPr>
      </w:pPr>
      <w:r>
        <w:rPr>
          <w:rFonts w:ascii="Consolas" w:hAnsi="Consolas"/>
          <w:color w:val="000000"/>
          <w:sz w:val="23"/>
          <w:szCs w:val="23"/>
        </w:rPr>
        <w:t>$ ruby 70_self_rights_migration.rb</w:t>
      </w:r>
      <w:hyperlink r:id="rId10" w:history="1">
        <w:r>
          <w:rPr>
            <w:rStyle w:val="Hyperlink"/>
            <w:rFonts w:ascii="Consolas" w:hAnsi="Consolas"/>
            <w:color w:val="000000"/>
            <w:sz w:val="23"/>
            <w:szCs w:val="23"/>
          </w:rPr>
          <w:t xml:space="preserve"> </w:t>
        </w:r>
        <w:r>
          <w:rPr>
            <w:rStyle w:val="Hyperlink"/>
            <w:rFonts w:ascii="Consolas" w:hAnsi="Consolas"/>
            <w:color w:val="1155CC"/>
            <w:sz w:val="23"/>
            <w:szCs w:val="23"/>
          </w:rPr>
          <w:t>localhost:27017</w:t>
        </w:r>
      </w:hyperlink>
    </w:p>
    <w:p w14:paraId="2B85775A" w14:textId="77777777" w:rsidR="006B1425" w:rsidRDefault="006B1425" w:rsidP="006B1425">
      <w:pPr>
        <w:pStyle w:val="NormalWeb"/>
        <w:spacing w:before="0" w:beforeAutospacing="0" w:after="0" w:afterAutospacing="0"/>
        <w:ind w:left="720"/>
        <w:rPr>
          <w:color w:val="000000"/>
          <w:sz w:val="27"/>
          <w:szCs w:val="27"/>
        </w:rPr>
      </w:pPr>
      <w:r>
        <w:rPr>
          <w:rFonts w:ascii="Consolas" w:hAnsi="Consolas"/>
          <w:color w:val="000000"/>
          <w:sz w:val="23"/>
          <w:szCs w:val="23"/>
        </w:rPr>
        <w:t>INFO -- : --------------------------------------</w:t>
      </w:r>
    </w:p>
    <w:p w14:paraId="3A408F37" w14:textId="77777777" w:rsidR="006B1425" w:rsidRDefault="006B1425" w:rsidP="006B1425">
      <w:pPr>
        <w:pStyle w:val="NormalWeb"/>
        <w:spacing w:before="0" w:beforeAutospacing="0" w:after="0" w:afterAutospacing="0"/>
        <w:ind w:left="720"/>
        <w:rPr>
          <w:color w:val="000000"/>
          <w:sz w:val="27"/>
          <w:szCs w:val="27"/>
        </w:rPr>
      </w:pPr>
      <w:r>
        <w:rPr>
          <w:rFonts w:ascii="Consolas" w:hAnsi="Consolas"/>
          <w:color w:val="000000"/>
          <w:sz w:val="23"/>
          <w:szCs w:val="23"/>
        </w:rPr>
        <w:t>INFO -- :  Migration script for self-context   </w:t>
      </w:r>
    </w:p>
    <w:p w14:paraId="59C30174" w14:textId="77777777" w:rsidR="006B1425" w:rsidRDefault="006B1425" w:rsidP="006B1425">
      <w:pPr>
        <w:pStyle w:val="NormalWeb"/>
        <w:spacing w:before="0" w:beforeAutospacing="0" w:after="0" w:afterAutospacing="0"/>
        <w:ind w:left="720"/>
        <w:rPr>
          <w:color w:val="000000"/>
          <w:sz w:val="27"/>
          <w:szCs w:val="27"/>
        </w:rPr>
      </w:pPr>
      <w:r>
        <w:rPr>
          <w:rFonts w:ascii="Consolas" w:hAnsi="Consolas"/>
          <w:color w:val="000000"/>
          <w:sz w:val="23"/>
          <w:szCs w:val="23"/>
        </w:rPr>
        <w:t>INFO -- : --------------------------------------</w:t>
      </w:r>
    </w:p>
    <w:p w14:paraId="291B9C21" w14:textId="77777777" w:rsidR="006B1425" w:rsidRDefault="006B1425" w:rsidP="006B1425">
      <w:pPr>
        <w:pStyle w:val="NormalWeb"/>
        <w:spacing w:before="0" w:beforeAutospacing="0" w:after="0" w:afterAutospacing="0"/>
        <w:ind w:left="720"/>
        <w:rPr>
          <w:color w:val="000000"/>
          <w:sz w:val="27"/>
          <w:szCs w:val="27"/>
        </w:rPr>
      </w:pPr>
      <w:r>
        <w:rPr>
          <w:rFonts w:ascii="Consolas" w:hAnsi="Consolas"/>
          <w:color w:val="000000"/>
          <w:sz w:val="23"/>
          <w:szCs w:val="23"/>
        </w:rPr>
        <w:t>INFO -- : Adding self rights for custom roles in db: &lt;tenant db hash&gt;</w:t>
      </w:r>
    </w:p>
    <w:p w14:paraId="2341616D" w14:textId="77777777" w:rsidR="006B1425" w:rsidRDefault="006B1425" w:rsidP="006B1425">
      <w:pPr>
        <w:pStyle w:val="NormalWeb"/>
        <w:spacing w:before="0" w:beforeAutospacing="0" w:after="0" w:afterAutospacing="0"/>
        <w:ind w:left="720"/>
        <w:rPr>
          <w:color w:val="000000"/>
          <w:sz w:val="27"/>
          <w:szCs w:val="27"/>
        </w:rPr>
      </w:pPr>
      <w:r>
        <w:rPr>
          <w:rFonts w:ascii="Consolas" w:hAnsi="Consolas"/>
          <w:color w:val="000000"/>
          <w:sz w:val="23"/>
          <w:szCs w:val="23"/>
        </w:rPr>
        <w:t>INFO -- : Adding self rights for custom roles in db: &lt;tenant db hash&gt;</w:t>
      </w:r>
    </w:p>
    <w:p w14:paraId="1E43585C" w14:textId="77777777" w:rsidR="006B1425" w:rsidRDefault="006B1425" w:rsidP="006B1425">
      <w:pPr>
        <w:pStyle w:val="NormalWeb"/>
        <w:spacing w:before="0" w:beforeAutospacing="0" w:after="0" w:afterAutospacing="0"/>
        <w:ind w:left="720"/>
        <w:rPr>
          <w:color w:val="000000"/>
          <w:sz w:val="27"/>
          <w:szCs w:val="27"/>
        </w:rPr>
      </w:pPr>
      <w:r>
        <w:rPr>
          <w:rFonts w:ascii="Consolas" w:hAnsi="Consolas"/>
          <w:color w:val="000000"/>
          <w:sz w:val="23"/>
          <w:szCs w:val="23"/>
        </w:rPr>
        <w:t>...</w:t>
      </w:r>
    </w:p>
    <w:p w14:paraId="18A17905" w14:textId="77777777" w:rsidR="006B1425" w:rsidRDefault="006B1425" w:rsidP="006B1425">
      <w:pPr>
        <w:rPr>
          <w:rFonts w:eastAsia="Times New Roman" w:cs="Times New Roman"/>
          <w:sz w:val="20"/>
          <w:szCs w:val="20"/>
        </w:rPr>
      </w:pPr>
    </w:p>
    <w:p w14:paraId="39E7D114" w14:textId="46A1E372" w:rsidR="006B1425" w:rsidRDefault="006B1425" w:rsidP="006B1425">
      <w:pPr>
        <w:pStyle w:val="Heading3"/>
      </w:pPr>
      <w:bookmarkStart w:id="43" w:name="_Toc222370791"/>
      <w:r>
        <w:t>Verification of Migration Script</w:t>
      </w:r>
      <w:bookmarkEnd w:id="43"/>
    </w:p>
    <w:p w14:paraId="26EEEDED" w14:textId="77777777" w:rsidR="00387A62" w:rsidRDefault="00387A62" w:rsidP="006B1425"/>
    <w:p w14:paraId="2EB6E13E" w14:textId="77777777" w:rsidR="006B1425" w:rsidRPr="006B1425" w:rsidRDefault="006B1425" w:rsidP="006B1425">
      <w:r w:rsidRPr="006B1425">
        <w:t>First, verify that none of the following databases were altered by the script:</w:t>
      </w:r>
      <w:r w:rsidRPr="006B1425">
        <w:br/>
        <w:t>[ 'admin', 'config', 'ingestion_batch_job', 'sli', 'local' ]</w:t>
      </w:r>
      <w:r w:rsidRPr="006B1425">
        <w:br/>
      </w:r>
      <w:r w:rsidRPr="006B1425">
        <w:br/>
        <w:t>This can be done by looking at the output of the migration script (in the console where it was run), and making sure that none of the databases were ‘visited’ during script execution.</w:t>
      </w:r>
      <w:r w:rsidRPr="006B1425">
        <w:br/>
      </w:r>
      <w:r w:rsidRPr="006B1425">
        <w:br/>
        <w:t>The self-rights migration script will alter each custom roles document as follows:</w:t>
      </w:r>
    </w:p>
    <w:p w14:paraId="38EBC7DA" w14:textId="77777777" w:rsidR="006B1425" w:rsidRPr="006B1425" w:rsidRDefault="006B1425" w:rsidP="006B1425">
      <w:pPr>
        <w:numPr>
          <w:ilvl w:val="0"/>
          <w:numId w:val="16"/>
        </w:numPr>
      </w:pPr>
      <w:r w:rsidRPr="006B1425">
        <w:t>The ‘Aggregate Viewer’ should have READ_GENERAL and READ_RESTRICTED authorities in self-context.</w:t>
      </w:r>
    </w:p>
    <w:p w14:paraId="485EBA7E" w14:textId="77777777" w:rsidR="006B1425" w:rsidRPr="006B1425" w:rsidRDefault="006B1425" w:rsidP="006B1425">
      <w:pPr>
        <w:numPr>
          <w:ilvl w:val="0"/>
          <w:numId w:val="16"/>
        </w:numPr>
      </w:pPr>
      <w:r w:rsidRPr="006B1425">
        <w:t>The ‘Educator’ group should have READ_RESTRICTED authority in self-context.</w:t>
      </w:r>
    </w:p>
    <w:p w14:paraId="75255015" w14:textId="77777777" w:rsidR="006B1425" w:rsidRPr="006B1425" w:rsidRDefault="006B1425" w:rsidP="006B1425">
      <w:pPr>
        <w:numPr>
          <w:ilvl w:val="0"/>
          <w:numId w:val="16"/>
        </w:numPr>
      </w:pPr>
      <w:r w:rsidRPr="006B1425">
        <w:t>The ‘Leader’ and ‘IT Administrator’ groups should have no elevation of authorities in self-context (and no ‘selfRights’ should appear on the group).</w:t>
      </w:r>
    </w:p>
    <w:p w14:paraId="337E2D71" w14:textId="77777777" w:rsidR="006B1425" w:rsidRPr="006B1425" w:rsidRDefault="006B1425" w:rsidP="006B1425">
      <w:pPr>
        <w:numPr>
          <w:ilvl w:val="0"/>
          <w:numId w:val="16"/>
        </w:numPr>
      </w:pPr>
      <w:r w:rsidRPr="006B1425">
        <w:t>Any additional custom roles defined in the ‘customRole’ document, not part of the 4 default roles listed above, should have READ_GENERAL and READ_RESTRICTED authorities in self-context.</w:t>
      </w:r>
    </w:p>
    <w:p w14:paraId="0AA20C9D" w14:textId="77777777" w:rsidR="006B1425" w:rsidRDefault="006B1425" w:rsidP="006B1425">
      <w:r w:rsidRPr="006B1425">
        <w:br/>
        <w:t>To verify that the above alterations have been successfully completed, connect to any of the databases listed in the output, and run the following command:</w:t>
      </w:r>
    </w:p>
    <w:p w14:paraId="372A5F43" w14:textId="77777777" w:rsidR="00387A62" w:rsidRPr="006B1425" w:rsidRDefault="00387A62" w:rsidP="006B1425"/>
    <w:p w14:paraId="5FAA39C3" w14:textId="77777777" w:rsidR="006B1425" w:rsidRPr="006B1425" w:rsidRDefault="006B1425" w:rsidP="006B1425">
      <w:pPr>
        <w:ind w:left="720"/>
        <w:rPr>
          <w:rFonts w:ascii="Times" w:hAnsi="Times" w:cs="Times New Roman"/>
          <w:color w:val="000000"/>
          <w:sz w:val="27"/>
          <w:szCs w:val="27"/>
        </w:rPr>
      </w:pPr>
      <w:r w:rsidRPr="006B1425">
        <w:rPr>
          <w:rFonts w:ascii="Consolas" w:hAnsi="Consolas" w:cs="Times New Roman"/>
          <w:color w:val="000000"/>
          <w:sz w:val="23"/>
          <w:szCs w:val="23"/>
        </w:rPr>
        <w:t>db.customRole.findOne()</w:t>
      </w:r>
    </w:p>
    <w:p w14:paraId="2076D3D2" w14:textId="77777777" w:rsidR="006B1425" w:rsidRPr="006B1425" w:rsidRDefault="006B1425" w:rsidP="006B1425">
      <w:pPr>
        <w:rPr>
          <w:rFonts w:ascii="Times" w:eastAsia="Times New Roman" w:hAnsi="Times" w:cs="Times New Roman"/>
          <w:sz w:val="20"/>
          <w:szCs w:val="20"/>
        </w:rPr>
      </w:pPr>
    </w:p>
    <w:p w14:paraId="22318143" w14:textId="2FFAC514" w:rsidR="006B1425" w:rsidRDefault="006B1425" w:rsidP="006B1425">
      <w:r w:rsidRPr="006B1425">
        <w:t>The entry for ‘Educator’ in the ‘customRole’ document should be updated from</w:t>
      </w:r>
      <w:r w:rsidR="00387A62">
        <w:t xml:space="preserve"> this</w:t>
      </w:r>
      <w:r w:rsidRPr="006B1425">
        <w:t>:</w:t>
      </w:r>
    </w:p>
    <w:p w14:paraId="6F954FB9" w14:textId="77777777" w:rsidR="00387A62" w:rsidRPr="006B1425" w:rsidRDefault="00387A62" w:rsidP="006B1425"/>
    <w:p w14:paraId="4E2069DC" w14:textId="77777777" w:rsidR="00387A62" w:rsidRDefault="006B1425" w:rsidP="006B1425">
      <w:pPr>
        <w:rPr>
          <w:rFonts w:ascii="Consolas" w:eastAsia="Times New Roman" w:hAnsi="Consolas" w:cs="Times New Roman"/>
          <w:color w:val="000000"/>
          <w:sz w:val="23"/>
          <w:szCs w:val="23"/>
        </w:rPr>
      </w:pPr>
      <w:r w:rsidRPr="006B1425">
        <w:rPr>
          <w:rFonts w:ascii="Consolas" w:eastAsia="Times New Roman" w:hAnsi="Consolas" w:cs="Times New Roman"/>
          <w:color w:val="000000"/>
          <w:sz w:val="23"/>
          <w:szCs w:val="23"/>
        </w:rPr>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"groupTitle": "Educator",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"isAdminRole": false,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lastRenderedPageBreak/>
        <w:t>   </w:t>
      </w:r>
      <w:r w:rsidRPr="006B1425">
        <w:rPr>
          <w:rFonts w:ascii="Consolas" w:eastAsia="Times New Roman" w:hAnsi="Consolas" w:cs="Times New Roman"/>
          <w:color w:val="000000"/>
          <w:sz w:val="23"/>
          <w:szCs w:val="23"/>
        </w:rPr>
        <w:tab/>
        <w:t>"names":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"Educator"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"rights":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"READ_GENERAL",</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"AGGREGATE_READ",</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"READ_PUBLIC"</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p>
    <w:p w14:paraId="6752FFE7" w14:textId="426762E9" w:rsidR="00387A62" w:rsidRDefault="006B1425" w:rsidP="006B1425">
      <w:pPr>
        <w:rPr>
          <w:rFonts w:eastAsia="Times New Roman" w:cs="Times New Roman"/>
          <w:color w:val="000000"/>
          <w:sz w:val="23"/>
          <w:szCs w:val="23"/>
        </w:rPr>
      </w:pPr>
      <w:r w:rsidRPr="006B1425">
        <w:rPr>
          <w:rFonts w:ascii="Times" w:eastAsia="Times New Roman" w:hAnsi="Times" w:cs="Times New Roman"/>
          <w:color w:val="000000"/>
          <w:sz w:val="27"/>
          <w:szCs w:val="27"/>
        </w:rPr>
        <w:br/>
      </w:r>
      <w:r w:rsidRPr="006B1425">
        <w:rPr>
          <w:rFonts w:eastAsia="Times New Roman" w:cs="Times New Roman"/>
          <w:color w:val="000000"/>
          <w:sz w:val="23"/>
          <w:szCs w:val="23"/>
        </w:rPr>
        <w:t>to</w:t>
      </w:r>
      <w:r w:rsidR="00387A62">
        <w:rPr>
          <w:rFonts w:eastAsia="Times New Roman" w:cs="Times New Roman"/>
          <w:color w:val="000000"/>
          <w:sz w:val="23"/>
          <w:szCs w:val="23"/>
        </w:rPr>
        <w:t xml:space="preserve"> this</w:t>
      </w:r>
      <w:r w:rsidRPr="006B1425">
        <w:rPr>
          <w:rFonts w:eastAsia="Times New Roman" w:cs="Times New Roman"/>
          <w:color w:val="000000"/>
          <w:sz w:val="23"/>
          <w:szCs w:val="23"/>
        </w:rPr>
        <w:t>:</w:t>
      </w:r>
    </w:p>
    <w:p w14:paraId="0FB75EAA" w14:textId="763024A5" w:rsidR="006B1425" w:rsidRDefault="006B1425" w:rsidP="006B1425">
      <w:pPr>
        <w:rPr>
          <w:rFonts w:ascii="Consolas" w:eastAsia="Times New Roman" w:hAnsi="Consolas" w:cs="Times New Roman"/>
          <w:color w:val="000000"/>
          <w:sz w:val="23"/>
          <w:szCs w:val="23"/>
        </w:rPr>
      </w:pP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"groupTitle": "Educator",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"isAdminRole": false,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"names":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"Educator"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"rights":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"READ_GENERAL",</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"AGGREGATE_READ",</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"READ_PUBLIC"</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r>
      <w:r w:rsidRPr="006B1425">
        <w:rPr>
          <w:rFonts w:ascii="Consolas" w:eastAsia="Times New Roman" w:hAnsi="Consolas" w:cs="Times New Roman"/>
          <w:b/>
          <w:bCs/>
          <w:color w:val="000000"/>
          <w:sz w:val="23"/>
          <w:szCs w:val="23"/>
        </w:rPr>
        <w:t>"selfRights": [</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"READ_RESTRICTED"</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p>
    <w:p w14:paraId="134A6BE6" w14:textId="77777777" w:rsidR="00387A62" w:rsidRPr="006B1425" w:rsidRDefault="00387A62" w:rsidP="006B1425">
      <w:pPr>
        <w:rPr>
          <w:rFonts w:ascii="Times" w:eastAsia="Times New Roman" w:hAnsi="Times" w:cs="Times New Roman"/>
          <w:sz w:val="20"/>
          <w:szCs w:val="20"/>
        </w:rPr>
      </w:pPr>
    </w:p>
    <w:p w14:paraId="1C654938" w14:textId="5C13DFBD" w:rsidR="006B1425" w:rsidRDefault="006B1425" w:rsidP="006B1425">
      <w:r w:rsidRPr="006B1425">
        <w:t>The entry for ‘Aggregate Viewer’ in the ‘customRole’ document should be updated from</w:t>
      </w:r>
      <w:r w:rsidR="00B94F01">
        <w:t xml:space="preserve"> this</w:t>
      </w:r>
      <w:r w:rsidRPr="006B1425">
        <w:t>:</w:t>
      </w:r>
    </w:p>
    <w:p w14:paraId="291A1592" w14:textId="77777777" w:rsidR="00387A62" w:rsidRPr="006B1425" w:rsidRDefault="00387A62" w:rsidP="006B1425"/>
    <w:p w14:paraId="017B4B60" w14:textId="77777777" w:rsidR="00B94F01" w:rsidRDefault="006B1425" w:rsidP="006B1425">
      <w:pPr>
        <w:rPr>
          <w:rFonts w:ascii="Consolas" w:eastAsia="Times New Roman" w:hAnsi="Consolas" w:cs="Times New Roman"/>
          <w:color w:val="000000"/>
          <w:sz w:val="23"/>
          <w:szCs w:val="23"/>
        </w:rPr>
      </w:pPr>
      <w:r w:rsidRPr="006B1425">
        <w:rPr>
          <w:rFonts w:ascii="Consolas" w:eastAsia="Times New Roman" w:hAnsi="Consolas" w:cs="Times New Roman"/>
          <w:color w:val="000000"/>
          <w:sz w:val="23"/>
          <w:szCs w:val="23"/>
        </w:rPr>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"groupTitle": "Aggregate Viewer",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"isAdminRole": false,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"names":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"Aggregate Viewer"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"rights":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"AGGREGATE_READ",</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"READ_PUBLIC"</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p>
    <w:p w14:paraId="207037B4" w14:textId="77777777" w:rsidR="00B94F01" w:rsidRDefault="006B1425" w:rsidP="006B1425">
      <w:pPr>
        <w:rPr>
          <w:rFonts w:eastAsia="Times New Roman" w:cs="Times New Roman"/>
          <w:color w:val="000000"/>
          <w:sz w:val="23"/>
          <w:szCs w:val="23"/>
        </w:rPr>
      </w:pPr>
      <w:r w:rsidRPr="006B1425">
        <w:rPr>
          <w:rFonts w:ascii="Times" w:eastAsia="Times New Roman" w:hAnsi="Times" w:cs="Times New Roman"/>
          <w:color w:val="000000"/>
          <w:sz w:val="27"/>
          <w:szCs w:val="27"/>
        </w:rPr>
        <w:br/>
      </w:r>
    </w:p>
    <w:p w14:paraId="0D00134B" w14:textId="77777777" w:rsidR="00B94F01" w:rsidRDefault="00B94F01" w:rsidP="006B1425">
      <w:pPr>
        <w:rPr>
          <w:rFonts w:eastAsia="Times New Roman" w:cs="Times New Roman"/>
          <w:color w:val="000000"/>
          <w:sz w:val="23"/>
          <w:szCs w:val="23"/>
        </w:rPr>
      </w:pPr>
    </w:p>
    <w:p w14:paraId="3979176B" w14:textId="77777777" w:rsidR="00B94F01" w:rsidRDefault="00B94F01" w:rsidP="006B1425">
      <w:pPr>
        <w:rPr>
          <w:rFonts w:eastAsia="Times New Roman" w:cs="Times New Roman"/>
          <w:color w:val="000000"/>
          <w:sz w:val="23"/>
          <w:szCs w:val="23"/>
        </w:rPr>
      </w:pPr>
    </w:p>
    <w:p w14:paraId="6E4E74A1" w14:textId="77777777" w:rsidR="00B94F01" w:rsidRDefault="006B1425" w:rsidP="006B1425">
      <w:pPr>
        <w:rPr>
          <w:rFonts w:eastAsia="Times New Roman" w:cs="Times New Roman"/>
          <w:color w:val="000000"/>
          <w:sz w:val="23"/>
          <w:szCs w:val="23"/>
        </w:rPr>
      </w:pPr>
      <w:r w:rsidRPr="006B1425">
        <w:rPr>
          <w:rFonts w:eastAsia="Times New Roman" w:cs="Times New Roman"/>
          <w:color w:val="000000"/>
          <w:sz w:val="23"/>
          <w:szCs w:val="23"/>
        </w:rPr>
        <w:lastRenderedPageBreak/>
        <w:t>to</w:t>
      </w:r>
      <w:r w:rsidR="00B94F01">
        <w:rPr>
          <w:rFonts w:eastAsia="Times New Roman" w:cs="Times New Roman"/>
          <w:color w:val="000000"/>
          <w:sz w:val="23"/>
          <w:szCs w:val="23"/>
        </w:rPr>
        <w:t xml:space="preserve"> this</w:t>
      </w:r>
      <w:r w:rsidRPr="006B1425">
        <w:rPr>
          <w:rFonts w:eastAsia="Times New Roman" w:cs="Times New Roman"/>
          <w:color w:val="000000"/>
          <w:sz w:val="23"/>
          <w:szCs w:val="23"/>
        </w:rPr>
        <w:t>:</w:t>
      </w:r>
    </w:p>
    <w:p w14:paraId="4C037872" w14:textId="52DD407E" w:rsidR="006B1425" w:rsidRDefault="006B1425" w:rsidP="006B1425">
      <w:pPr>
        <w:rPr>
          <w:rFonts w:ascii="Consolas" w:eastAsia="Times New Roman" w:hAnsi="Consolas" w:cs="Times New Roman"/>
          <w:color w:val="000000"/>
          <w:sz w:val="23"/>
          <w:szCs w:val="23"/>
        </w:rPr>
      </w:pPr>
      <w:r w:rsidRPr="006B1425">
        <w:rPr>
          <w:rFonts w:ascii="Times" w:eastAsia="Times New Roman" w:hAnsi="Times" w:cs="Times New Roman"/>
          <w:color w:val="000000"/>
          <w:sz w:val="27"/>
          <w:szCs w:val="27"/>
        </w:rPr>
        <w:br/>
      </w:r>
      <w:r w:rsidRPr="006B1425">
        <w:rPr>
          <w:rFonts w:eastAsia="Times New Roman" w:cs="Times New Roman"/>
          <w:color w:val="000000"/>
          <w:sz w:val="23"/>
          <w:szCs w:val="23"/>
        </w:rPr>
        <w:t> </w:t>
      </w:r>
      <w:r w:rsidRPr="006B1425">
        <w:rPr>
          <w:rFonts w:eastAsia="Times New Roman" w:cs="Times New Roman"/>
          <w:color w:val="000000"/>
          <w:sz w:val="23"/>
          <w:szCs w:val="23"/>
        </w:rPr>
        <w:tab/>
      </w:r>
      <w:r w:rsidRPr="006B1425">
        <w:rPr>
          <w:rFonts w:ascii="Consolas" w:eastAsia="Times New Roman" w:hAnsi="Consolas" w:cs="Times New Roman"/>
          <w:color w:val="000000"/>
          <w:sz w:val="23"/>
          <w:szCs w:val="23"/>
        </w:rPr>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"groupTitle": "Aggregate Viewer",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"isAdminRole": false,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"names":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"Aggregate Viewer"</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 xml:space="preserve">  "rights":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"AGGREGATE_READ",</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"READ_PUBLIC"</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r>
      <w:r w:rsidRPr="006B1425">
        <w:rPr>
          <w:rFonts w:ascii="Consolas" w:eastAsia="Times New Roman" w:hAnsi="Consolas" w:cs="Times New Roman"/>
          <w:b/>
          <w:bCs/>
          <w:color w:val="000000"/>
          <w:sz w:val="23"/>
          <w:szCs w:val="23"/>
        </w:rPr>
        <w:t>"selfRights": [</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"READ_GENERAL",</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"READ_RESTRICTED"</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p>
    <w:p w14:paraId="56F0DED7" w14:textId="77777777" w:rsidR="00B94F01" w:rsidRPr="006B1425" w:rsidRDefault="00B94F01" w:rsidP="006B1425">
      <w:pPr>
        <w:rPr>
          <w:rFonts w:ascii="Times" w:eastAsia="Times New Roman" w:hAnsi="Times" w:cs="Times New Roman"/>
          <w:sz w:val="20"/>
          <w:szCs w:val="20"/>
        </w:rPr>
      </w:pPr>
    </w:p>
    <w:p w14:paraId="33AA3FB3" w14:textId="6459CDBD" w:rsidR="006B1425" w:rsidRPr="006B1425" w:rsidRDefault="006B1425" w:rsidP="006B1425">
      <w:r w:rsidRPr="006B1425">
        <w:t>Entries for any custom roles in the ‘customRole’ document should be updated from</w:t>
      </w:r>
      <w:r w:rsidR="00B94F01">
        <w:t xml:space="preserve"> this</w:t>
      </w:r>
      <w:r w:rsidRPr="006B1425">
        <w:t>:</w:t>
      </w:r>
    </w:p>
    <w:p w14:paraId="71A1B997" w14:textId="77777777" w:rsidR="00B94F01" w:rsidRDefault="00B94F01" w:rsidP="006B1425">
      <w:pPr>
        <w:rPr>
          <w:rFonts w:ascii="Consolas" w:eastAsia="Times New Roman" w:hAnsi="Consolas" w:cs="Times New Roman"/>
          <w:color w:val="000000"/>
          <w:sz w:val="23"/>
          <w:szCs w:val="23"/>
        </w:rPr>
      </w:pPr>
    </w:p>
    <w:p w14:paraId="6436BD79" w14:textId="77777777" w:rsidR="00B94F01" w:rsidRDefault="006B1425" w:rsidP="006B1425">
      <w:pPr>
        <w:rPr>
          <w:rFonts w:ascii="Consolas" w:eastAsia="Times New Roman" w:hAnsi="Consolas" w:cs="Times New Roman"/>
          <w:color w:val="000000"/>
          <w:sz w:val="23"/>
          <w:szCs w:val="23"/>
        </w:rPr>
      </w:pPr>
      <w:r w:rsidRPr="006B1425">
        <w:rPr>
          <w:rFonts w:ascii="Consolas" w:eastAsia="Times New Roman" w:hAnsi="Consolas" w:cs="Times New Roman"/>
          <w:color w:val="000000"/>
          <w:sz w:val="23"/>
          <w:szCs w:val="23"/>
        </w:rPr>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"groupTitle": "CustomReadWrite",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"isAdminRole": false,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"names":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"CustomReadWriteRole"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"rights":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"READ_GENERAL",</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"WRITE_GENERAL",</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"READ_PUBLIC",</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"READ_RESTRICTED"</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p>
    <w:p w14:paraId="046EB7FD" w14:textId="77777777" w:rsidR="00B94F01" w:rsidRDefault="006B1425" w:rsidP="006B1425">
      <w:pPr>
        <w:rPr>
          <w:rFonts w:eastAsia="Times New Roman" w:cs="Times New Roman"/>
          <w:color w:val="000000"/>
          <w:sz w:val="23"/>
          <w:szCs w:val="23"/>
        </w:rPr>
      </w:pPr>
      <w:r w:rsidRPr="006B1425">
        <w:rPr>
          <w:rFonts w:ascii="Times" w:eastAsia="Times New Roman" w:hAnsi="Times" w:cs="Times New Roman"/>
          <w:color w:val="000000"/>
          <w:sz w:val="27"/>
          <w:szCs w:val="27"/>
        </w:rPr>
        <w:br/>
      </w:r>
      <w:r w:rsidRPr="006B1425">
        <w:rPr>
          <w:rFonts w:eastAsia="Times New Roman" w:cs="Times New Roman"/>
          <w:color w:val="000000"/>
          <w:sz w:val="23"/>
          <w:szCs w:val="23"/>
        </w:rPr>
        <w:t>to</w:t>
      </w:r>
      <w:r w:rsidR="00B94F01">
        <w:rPr>
          <w:rFonts w:eastAsia="Times New Roman" w:cs="Times New Roman"/>
          <w:color w:val="000000"/>
          <w:sz w:val="23"/>
          <w:szCs w:val="23"/>
        </w:rPr>
        <w:t xml:space="preserve"> this</w:t>
      </w:r>
      <w:r w:rsidRPr="006B1425">
        <w:rPr>
          <w:rFonts w:eastAsia="Times New Roman" w:cs="Times New Roman"/>
          <w:color w:val="000000"/>
          <w:sz w:val="23"/>
          <w:szCs w:val="23"/>
        </w:rPr>
        <w:t>:</w:t>
      </w:r>
    </w:p>
    <w:p w14:paraId="1632608A" w14:textId="26952247" w:rsidR="006B1425" w:rsidRDefault="006B1425" w:rsidP="006B1425">
      <w:pPr>
        <w:rPr>
          <w:rFonts w:ascii="Consolas" w:eastAsia="Times New Roman" w:hAnsi="Consolas" w:cs="Times New Roman"/>
          <w:color w:val="000000"/>
          <w:sz w:val="23"/>
          <w:szCs w:val="23"/>
        </w:rPr>
      </w:pPr>
      <w:r w:rsidRPr="006B1425">
        <w:rPr>
          <w:rFonts w:ascii="Times" w:eastAsia="Times New Roman" w:hAnsi="Times" w:cs="Times New Roman"/>
          <w:color w:val="000000"/>
          <w:sz w:val="27"/>
          <w:szCs w:val="27"/>
        </w:rPr>
        <w:br/>
      </w:r>
      <w:r w:rsidRPr="006B1425">
        <w:rPr>
          <w:rFonts w:eastAsia="Times New Roman" w:cs="Times New Roman"/>
          <w:color w:val="000000"/>
          <w:sz w:val="23"/>
          <w:szCs w:val="23"/>
        </w:rPr>
        <w:t> </w:t>
      </w:r>
      <w:r w:rsidRPr="006B1425">
        <w:rPr>
          <w:rFonts w:eastAsia="Times New Roman" w:cs="Times New Roman"/>
          <w:color w:val="000000"/>
          <w:sz w:val="23"/>
          <w:szCs w:val="23"/>
        </w:rPr>
        <w:tab/>
      </w:r>
      <w:r w:rsidRPr="006B1425">
        <w:rPr>
          <w:rFonts w:ascii="Consolas" w:eastAsia="Times New Roman" w:hAnsi="Consolas" w:cs="Times New Roman"/>
          <w:color w:val="000000"/>
          <w:sz w:val="23"/>
          <w:szCs w:val="23"/>
        </w:rPr>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"groupTitle": "CustomReadWrite",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"isAdminRole": false,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"names":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"CustomReadWriteRole"</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"rights": [</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"READ_GENERAL",</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"WRITE_GENERAL",</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lastRenderedPageBreak/>
        <w:t>     </w:t>
      </w:r>
      <w:r w:rsidRPr="006B1425">
        <w:rPr>
          <w:rFonts w:ascii="Consolas" w:eastAsia="Times New Roman" w:hAnsi="Consolas" w:cs="Times New Roman"/>
          <w:color w:val="000000"/>
          <w:sz w:val="23"/>
          <w:szCs w:val="23"/>
        </w:rPr>
        <w:tab/>
        <w:t>"READ_PUBLIC",</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"READ_RESTRICTED"</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"selfRights": [</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"READ_GENERAL",</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"READ_RESTRICTED"</w:t>
      </w:r>
      <w:r w:rsidRPr="006B1425">
        <w:rPr>
          <w:rFonts w:ascii="Times" w:eastAsia="Times New Roman" w:hAnsi="Times" w:cs="Times New Roman"/>
          <w:color w:val="000000"/>
          <w:sz w:val="27"/>
          <w:szCs w:val="27"/>
        </w:rPr>
        <w:br/>
      </w:r>
      <w:r w:rsidRPr="006B1425">
        <w:rPr>
          <w:rFonts w:ascii="Consolas" w:eastAsia="Times New Roman" w:hAnsi="Consolas" w:cs="Times New Roman"/>
          <w:b/>
          <w:bCs/>
          <w:color w:val="000000"/>
          <w:sz w:val="23"/>
          <w:szCs w:val="23"/>
        </w:rPr>
        <w:t>   </w:t>
      </w:r>
      <w:r w:rsidRPr="006B1425">
        <w:rPr>
          <w:rFonts w:ascii="Consolas" w:eastAsia="Times New Roman" w:hAnsi="Consolas" w:cs="Times New Roman"/>
          <w:b/>
          <w:bCs/>
          <w:color w:val="000000"/>
          <w:sz w:val="23"/>
          <w:szCs w:val="23"/>
        </w:rPr>
        <w:tab/>
        <w:t>]</w:t>
      </w:r>
      <w:r w:rsidRPr="006B1425">
        <w:rPr>
          <w:rFonts w:ascii="Times" w:eastAsia="Times New Roman" w:hAnsi="Times" w:cs="Times New Roman"/>
          <w:color w:val="000000"/>
          <w:sz w:val="27"/>
          <w:szCs w:val="27"/>
        </w:rPr>
        <w:br/>
      </w:r>
      <w:r w:rsidRPr="006B1425">
        <w:rPr>
          <w:rFonts w:ascii="Consolas" w:eastAsia="Times New Roman" w:hAnsi="Consolas" w:cs="Times New Roman"/>
          <w:color w:val="000000"/>
          <w:sz w:val="23"/>
          <w:szCs w:val="23"/>
        </w:rPr>
        <w:t> </w:t>
      </w:r>
      <w:r w:rsidRPr="006B1425">
        <w:rPr>
          <w:rFonts w:ascii="Consolas" w:eastAsia="Times New Roman" w:hAnsi="Consolas" w:cs="Times New Roman"/>
          <w:color w:val="000000"/>
          <w:sz w:val="23"/>
          <w:szCs w:val="23"/>
        </w:rPr>
        <w:tab/>
        <w:t>}</w:t>
      </w:r>
    </w:p>
    <w:p w14:paraId="4250CE91" w14:textId="77777777" w:rsidR="00B94F01" w:rsidRPr="006B1425" w:rsidRDefault="00B94F01" w:rsidP="006B1425">
      <w:pPr>
        <w:rPr>
          <w:rFonts w:ascii="Times" w:eastAsia="Times New Roman" w:hAnsi="Times" w:cs="Times New Roman"/>
          <w:sz w:val="20"/>
          <w:szCs w:val="20"/>
        </w:rPr>
      </w:pPr>
    </w:p>
    <w:p w14:paraId="05AC861E" w14:textId="26806298" w:rsidR="006B1425" w:rsidRPr="006B1425" w:rsidRDefault="006B1425" w:rsidP="006B1425">
      <w:r w:rsidRPr="006B1425">
        <w:t>The entries for ‘Leader’ and ‘IT Administrator’ roles in the ‘customRole’ document should not be changed. Please verify that no ‘selfRights’ exist on the entries for ‘Leader’ or ‘IT Administrator’.</w:t>
      </w:r>
    </w:p>
    <w:p w14:paraId="00CA23AB" w14:textId="6348AF45" w:rsidR="00B526B5" w:rsidRPr="00367B5A" w:rsidRDefault="00B526B5" w:rsidP="00B176AE">
      <w:pPr>
        <w:pStyle w:val="Heading1"/>
      </w:pPr>
      <w:bookmarkStart w:id="44" w:name="h.o21nu7sicpxh" w:colFirst="0" w:colLast="0"/>
      <w:bookmarkStart w:id="45" w:name="_Toc222370792"/>
      <w:bookmarkEnd w:id="44"/>
      <w:r w:rsidRPr="00367B5A">
        <w:t>Suggested Base Configuration</w:t>
      </w:r>
      <w:bookmarkEnd w:id="45"/>
    </w:p>
    <w:p w14:paraId="3111632C" w14:textId="77777777" w:rsidR="00B94F01" w:rsidRDefault="00B94F01" w:rsidP="0015161D">
      <w:pPr>
        <w:pStyle w:val="normal0"/>
        <w:rPr>
          <w:rFonts w:ascii="Helvetica Neue" w:hAnsi="Helvetica Neue"/>
        </w:rPr>
      </w:pPr>
    </w:p>
    <w:p w14:paraId="65C701FA" w14:textId="5A731CEC" w:rsidR="00B526B5" w:rsidRPr="00367B5A" w:rsidRDefault="00B526B5" w:rsidP="0015161D">
      <w:pPr>
        <w:pStyle w:val="normal0"/>
        <w:rPr>
          <w:rFonts w:ascii="Helvetica Neue" w:hAnsi="Helvetica Neue"/>
        </w:rPr>
      </w:pPr>
      <w:r w:rsidRPr="00B94F01">
        <w:rPr>
          <w:rFonts w:ascii="Helvetica Neue" w:hAnsi="Helvetica Neue"/>
          <w:i/>
        </w:rPr>
        <w:t>Note:</w:t>
      </w:r>
      <w:r w:rsidRPr="00367B5A">
        <w:rPr>
          <w:rFonts w:ascii="Helvetica Neue" w:hAnsi="Helvetica Neue"/>
        </w:rPr>
        <w:t xml:space="preserve">  The configuration examples provided below detail a running system.  Due to the rebranding flux, some properties may not have been able to </w:t>
      </w:r>
      <w:r w:rsidR="00B36951">
        <w:rPr>
          <w:rFonts w:ascii="Helvetica Neue" w:hAnsi="Helvetica Neue"/>
        </w:rPr>
        <w:t>be identified from a d</w:t>
      </w:r>
      <w:r w:rsidRPr="00367B5A">
        <w:rPr>
          <w:rFonts w:ascii="Helvetica Neue" w:hAnsi="Helvetica Neue"/>
        </w:rPr>
        <w:t>evelopment point of view</w:t>
      </w:r>
      <w:r w:rsidR="00B36951">
        <w:rPr>
          <w:rFonts w:ascii="Helvetica Neue" w:hAnsi="Helvetica Neue"/>
        </w:rPr>
        <w:t>. Therefore,</w:t>
      </w:r>
      <w:r w:rsidRPr="00367B5A">
        <w:rPr>
          <w:rFonts w:ascii="Helvetica Neue" w:hAnsi="Helvetica Neue"/>
        </w:rPr>
        <w:t xml:space="preserve"> email addresses and URLs that are imbedded in to the configuration should be validated prior to go-live.</w:t>
      </w:r>
    </w:p>
    <w:p w14:paraId="1EA3D021" w14:textId="77777777" w:rsidR="00B526B5" w:rsidRPr="00367B5A" w:rsidRDefault="00B526B5" w:rsidP="005967B8">
      <w:pPr>
        <w:pStyle w:val="Heading2"/>
      </w:pPr>
      <w:bookmarkStart w:id="46" w:name="h.sobjb7q32eb0" w:colFirst="0" w:colLast="0"/>
      <w:bookmarkStart w:id="47" w:name="_Toc222370793"/>
      <w:bookmarkEnd w:id="46"/>
      <w:r w:rsidRPr="00367B5A">
        <w:t>sli.properties</w:t>
      </w:r>
      <w:bookmarkEnd w:id="47"/>
    </w:p>
    <w:p w14:paraId="44251C6F" w14:textId="77777777" w:rsidR="00B94F01" w:rsidRPr="00B94F01" w:rsidRDefault="00B94F01" w:rsidP="00B94F01">
      <w:pPr>
        <w:rPr>
          <w:rFonts w:ascii="Consolas" w:eastAsia="Times New Roman" w:hAnsi="Consolas" w:cs="Times New Roman"/>
          <w:sz w:val="16"/>
          <w:szCs w:val="16"/>
        </w:rPr>
      </w:pPr>
      <w:r w:rsidRPr="00B94F01">
        <w:rPr>
          <w:rFonts w:ascii="Consolas" w:eastAsia="Times New Roman" w:hAnsi="Consolas" w:cs="Times New Roman"/>
          <w:color w:val="000000"/>
          <w:sz w:val="16"/>
          <w:szCs w:val="16"/>
        </w:rPr>
        <w:t>api.perf.log.path = /var/log/tomcat</w:t>
      </w:r>
      <w:r w:rsidRPr="00B94F01">
        <w:rPr>
          <w:rFonts w:ascii="Consolas" w:eastAsia="Times New Roman" w:hAnsi="Consolas" w:cs="Times New Roman"/>
          <w:color w:val="000000"/>
          <w:sz w:val="16"/>
          <w:szCs w:val="16"/>
        </w:rPr>
        <w:br/>
        <w:t>sli.security.noSession.landing.url = https://rcapi.slidev.org/api/oauth/authorize?response_type=code</w:t>
      </w:r>
      <w:r w:rsidRPr="00B94F01">
        <w:rPr>
          <w:rFonts w:ascii="Consolas" w:eastAsia="Times New Roman" w:hAnsi="Consolas" w:cs="Times New Roman"/>
          <w:color w:val="000000"/>
          <w:sz w:val="16"/>
          <w:szCs w:val="16"/>
        </w:rPr>
        <w:br/>
        <w:t># sli.security.sp.issuerName is the URL of the API service.</w:t>
      </w:r>
      <w:r w:rsidRPr="00B94F01">
        <w:rPr>
          <w:rFonts w:ascii="Consolas" w:eastAsia="Times New Roman" w:hAnsi="Consolas" w:cs="Times New Roman"/>
          <w:color w:val="000000"/>
          <w:sz w:val="16"/>
          <w:szCs w:val="16"/>
        </w:rPr>
        <w:br/>
        <w:t>sli.security.sp.issuerName = https://rcapi.slidev.org</w:t>
      </w:r>
      <w:r w:rsidRPr="00B94F01">
        <w:rPr>
          <w:rFonts w:ascii="Consolas" w:eastAsia="Times New Roman" w:hAnsi="Consolas" w:cs="Times New Roman"/>
          <w:color w:val="000000"/>
          <w:sz w:val="16"/>
          <w:szCs w:val="16"/>
        </w:rPr>
        <w:br/>
        <w:t>sli.security.gracePeriod = 0</w:t>
      </w:r>
      <w:r w:rsidRPr="00B94F01">
        <w:rPr>
          <w:rFonts w:ascii="Consolas" w:eastAsia="Times New Roman" w:hAnsi="Consolas" w:cs="Times New Roman"/>
          <w:color w:val="000000"/>
          <w:sz w:val="16"/>
          <w:szCs w:val="16"/>
        </w:rPr>
        <w:br/>
        <w:t>sli.trust.certificates = /opt/tomcat/trust/trustedCertificates</w:t>
      </w:r>
      <w:r w:rsidRPr="00B94F01">
        <w:rPr>
          <w:rFonts w:ascii="Consolas" w:eastAsia="Times New Roman" w:hAnsi="Consolas" w:cs="Times New Roman"/>
          <w:color w:val="000000"/>
          <w:sz w:val="16"/>
          <w:szCs w:val="16"/>
        </w:rPr>
        <w:br/>
        <w:t># Security events notices are sent to the following email address.</w:t>
      </w:r>
      <w:r w:rsidRPr="00B94F01">
        <w:rPr>
          <w:rFonts w:ascii="Consolas" w:eastAsia="Times New Roman" w:hAnsi="Consolas" w:cs="Times New Roman"/>
          <w:color w:val="000000"/>
          <w:sz w:val="16"/>
          <w:szCs w:val="16"/>
        </w:rPr>
        <w:br/>
        <w:t>sli.support.email = support@inBloom.org</w:t>
      </w:r>
      <w:r w:rsidRPr="00B94F01">
        <w:rPr>
          <w:rFonts w:ascii="Consolas" w:eastAsia="Times New Roman" w:hAnsi="Consolas" w:cs="Times New Roman"/>
          <w:color w:val="000000"/>
          <w:sz w:val="16"/>
          <w:szCs w:val="16"/>
        </w:rPr>
        <w:br/>
        <w:t>#The following settings govern user login session lengths, in milliseconds.</w:t>
      </w:r>
      <w:r w:rsidRPr="00B94F01">
        <w:rPr>
          <w:rFonts w:ascii="Consolas" w:eastAsia="Times New Roman" w:hAnsi="Consolas" w:cs="Times New Roman"/>
          <w:color w:val="000000"/>
          <w:sz w:val="16"/>
          <w:szCs w:val="16"/>
        </w:rPr>
        <w:br/>
        <w:t>sli.session.length = 1800000</w:t>
      </w:r>
      <w:r w:rsidRPr="00B94F01">
        <w:rPr>
          <w:rFonts w:ascii="Consolas" w:eastAsia="Times New Roman" w:hAnsi="Consolas" w:cs="Times New Roman"/>
          <w:color w:val="000000"/>
          <w:sz w:val="16"/>
          <w:szCs w:val="16"/>
        </w:rPr>
        <w:br/>
        <w:t>sli.session.hardLogout = 28800000</w:t>
      </w:r>
      <w:r w:rsidRPr="00B94F01">
        <w:rPr>
          <w:rFonts w:ascii="Consolas" w:eastAsia="Times New Roman" w:hAnsi="Consolas" w:cs="Times New Roman"/>
          <w:color w:val="000000"/>
          <w:sz w:val="16"/>
          <w:szCs w:val="16"/>
        </w:rPr>
        <w:br/>
        <w:t># The following setting must be updated to match the cookie domain of the installation.</w:t>
      </w:r>
      <w:r w:rsidRPr="00B94F01">
        <w:rPr>
          <w:rFonts w:ascii="Consolas" w:eastAsia="Times New Roman" w:hAnsi="Consolas" w:cs="Times New Roman"/>
          <w:color w:val="000000"/>
          <w:sz w:val="16"/>
          <w:szCs w:val="16"/>
        </w:rPr>
        <w:br/>
        <w:t>sli.api.cookieDomain = .slidev.org</w:t>
      </w:r>
      <w:r w:rsidRPr="00B94F01">
        <w:rPr>
          <w:rFonts w:ascii="Consolas" w:eastAsia="Times New Roman" w:hAnsi="Consolas" w:cs="Times New Roman"/>
          <w:color w:val="000000"/>
          <w:sz w:val="16"/>
          <w:szCs w:val="16"/>
        </w:rPr>
        <w:br/>
        <w:t># The following three settings govern Sandbox and API Application creation behavior.</w:t>
      </w:r>
      <w:r w:rsidRPr="00B94F01">
        <w:rPr>
          <w:rFonts w:ascii="Consolas" w:eastAsia="Times New Roman" w:hAnsi="Consolas" w:cs="Times New Roman"/>
          <w:color w:val="000000"/>
          <w:sz w:val="16"/>
          <w:szCs w:val="16"/>
        </w:rPr>
        <w:br/>
        <w:t>sli.sandbox.enabled = true</w:t>
      </w:r>
      <w:r w:rsidRPr="00B94F01">
        <w:rPr>
          <w:rFonts w:ascii="Consolas" w:eastAsia="Times New Roman" w:hAnsi="Consolas" w:cs="Times New Roman"/>
          <w:color w:val="000000"/>
          <w:sz w:val="16"/>
          <w:szCs w:val="16"/>
        </w:rPr>
        <w:br/>
        <w:t>sli.autoRegisterApps = true</w:t>
      </w:r>
      <w:r w:rsidRPr="00B94F01">
        <w:rPr>
          <w:rFonts w:ascii="Consolas" w:eastAsia="Times New Roman" w:hAnsi="Consolas" w:cs="Times New Roman"/>
          <w:color w:val="000000"/>
          <w:sz w:val="16"/>
          <w:szCs w:val="16"/>
        </w:rPr>
        <w:br/>
        <w:t>bootstrap.sandbox.createSandboxRealm = true</w:t>
      </w:r>
      <w:r w:rsidRPr="00B94F01">
        <w:rPr>
          <w:rFonts w:ascii="Consolas" w:eastAsia="Times New Roman" w:hAnsi="Consolas" w:cs="Times New Roman"/>
          <w:color w:val="000000"/>
          <w:sz w:val="16"/>
          <w:szCs w:val="16"/>
        </w:rPr>
        <w:br/>
        <w:t># The following bootstrap settings will require the FQDN of service names to be updated.</w:t>
      </w:r>
      <w:r w:rsidRPr="00B94F01">
        <w:rPr>
          <w:rFonts w:ascii="Consolas" w:eastAsia="Times New Roman" w:hAnsi="Consolas" w:cs="Times New Roman"/>
          <w:color w:val="000000"/>
          <w:sz w:val="16"/>
          <w:szCs w:val="16"/>
        </w:rPr>
        <w:br/>
        <w:t>bootstrap.admin.realm.name = inBloom</w:t>
      </w:r>
      <w:r w:rsidRPr="00B94F01">
        <w:rPr>
          <w:rFonts w:ascii="Consolas" w:eastAsia="Times New Roman" w:hAnsi="Consolas" w:cs="Times New Roman"/>
          <w:color w:val="000000"/>
          <w:sz w:val="16"/>
          <w:szCs w:val="16"/>
        </w:rPr>
        <w:br/>
        <w:t>bootstrap.admin.realm.tenantId = SLI</w:t>
      </w:r>
      <w:r w:rsidRPr="00B94F01">
        <w:rPr>
          <w:rFonts w:ascii="Consolas" w:eastAsia="Times New Roman" w:hAnsi="Consolas" w:cs="Times New Roman"/>
          <w:color w:val="000000"/>
          <w:sz w:val="16"/>
          <w:szCs w:val="16"/>
        </w:rPr>
        <w:br/>
        <w:t>bootstrap.admin.realm.idpId = https://rcidp01ext.slidev.org/sliidp?realm=SLIAdmin</w:t>
      </w:r>
      <w:r w:rsidRPr="00B94F01">
        <w:rPr>
          <w:rFonts w:ascii="Consolas" w:eastAsia="Times New Roman" w:hAnsi="Consolas" w:cs="Times New Roman"/>
          <w:color w:val="000000"/>
          <w:sz w:val="16"/>
          <w:szCs w:val="16"/>
        </w:rPr>
        <w:br/>
        <w:t>bootstrap.admin.realm.redirectEndpoint = https://rcidp01ext.slidev.org/sliidp?realm=SLIAdmin</w:t>
      </w:r>
      <w:r w:rsidRPr="00B94F01">
        <w:rPr>
          <w:rFonts w:ascii="Consolas" w:eastAsia="Times New Roman" w:hAnsi="Consolas" w:cs="Times New Roman"/>
          <w:color w:val="000000"/>
          <w:sz w:val="16"/>
          <w:szCs w:val="16"/>
        </w:rPr>
        <w:br/>
        <w:t>bootstrap.sandbox.realm.uniqueId = SandboxIDP</w:t>
      </w:r>
      <w:r w:rsidRPr="00B94F01">
        <w:rPr>
          <w:rFonts w:ascii="Consolas" w:eastAsia="Times New Roman" w:hAnsi="Consolas" w:cs="Times New Roman"/>
          <w:color w:val="000000"/>
          <w:sz w:val="16"/>
          <w:szCs w:val="16"/>
        </w:rPr>
        <w:br/>
        <w:t>bootstrap.sandbox.realm.name = Sandbox Environment</w:t>
      </w:r>
      <w:r w:rsidRPr="00B94F01">
        <w:rPr>
          <w:rFonts w:ascii="Consolas" w:eastAsia="Times New Roman" w:hAnsi="Consolas" w:cs="Times New Roman"/>
          <w:color w:val="000000"/>
          <w:sz w:val="16"/>
          <w:szCs w:val="16"/>
        </w:rPr>
        <w:br/>
        <w:t>bootstrap.sandbox.realm.idpId = https://rcidp01ext.slidev.org/sliidp</w:t>
      </w:r>
      <w:r w:rsidRPr="00B94F01">
        <w:rPr>
          <w:rFonts w:ascii="Consolas" w:eastAsia="Times New Roman" w:hAnsi="Consolas" w:cs="Times New Roman"/>
          <w:color w:val="000000"/>
          <w:sz w:val="16"/>
          <w:szCs w:val="16"/>
        </w:rPr>
        <w:br/>
        <w:t>bootstrap.sandbox.realm.redirectEndpoint = https://rcidp01ext.slidev.org/sliidp</w:t>
      </w:r>
      <w:r w:rsidRPr="00B94F01">
        <w:rPr>
          <w:rFonts w:ascii="Consolas" w:eastAsia="Times New Roman" w:hAnsi="Consolas" w:cs="Times New Roman"/>
          <w:color w:val="000000"/>
          <w:sz w:val="16"/>
          <w:szCs w:val="16"/>
        </w:rPr>
        <w:br/>
        <w:t>bootstrap.app.conf = \${sli.conf}</w:t>
      </w:r>
      <w:r w:rsidRPr="00B94F01">
        <w:rPr>
          <w:rFonts w:ascii="Consolas" w:eastAsia="Times New Roman" w:hAnsi="Consolas" w:cs="Times New Roman"/>
          <w:color w:val="000000"/>
          <w:sz w:val="16"/>
          <w:szCs w:val="16"/>
        </w:rPr>
        <w:br/>
        <w:t># sli.tenant.ingestionServers is a depricated setting.</w:t>
      </w:r>
      <w:r w:rsidRPr="00B94F01">
        <w:rPr>
          <w:rFonts w:ascii="Consolas" w:eastAsia="Times New Roman" w:hAnsi="Consolas" w:cs="Times New Roman"/>
          <w:color w:val="000000"/>
          <w:sz w:val="16"/>
          <w:szCs w:val="16"/>
        </w:rPr>
        <w:br/>
        <w:t>sli.tenant.ingestionServers = rcingest01</w:t>
      </w:r>
      <w:r w:rsidRPr="00B94F01">
        <w:rPr>
          <w:rFonts w:ascii="Consolas" w:eastAsia="Times New Roman" w:hAnsi="Consolas" w:cs="Times New Roman"/>
          <w:color w:val="000000"/>
          <w:sz w:val="16"/>
          <w:szCs w:val="16"/>
        </w:rPr>
        <w:br/>
        <w:t># sli.tenant.landingZoneMountPoint governs the file path that the API will utilize when creating tenant collection entries for the Ingestion Service.</w:t>
      </w:r>
      <w:r w:rsidRPr="00B94F01">
        <w:rPr>
          <w:rFonts w:ascii="Consolas" w:eastAsia="Times New Roman" w:hAnsi="Consolas" w:cs="Times New Roman"/>
          <w:color w:val="000000"/>
          <w:sz w:val="16"/>
          <w:szCs w:val="16"/>
        </w:rPr>
        <w:br/>
        <w:t>sli.tenant.landingZoneMountPoint = /ingestion/lz</w:t>
      </w:r>
      <w:r w:rsidRPr="00B94F01">
        <w:rPr>
          <w:rFonts w:ascii="Consolas" w:eastAsia="Times New Roman" w:hAnsi="Consolas" w:cs="Times New Roman"/>
          <w:color w:val="000000"/>
          <w:sz w:val="16"/>
          <w:szCs w:val="16"/>
        </w:rPr>
        <w:br/>
        <w:t>sli.landingZone.server = rclz01.slidev.org</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rPr>
        <w:lastRenderedPageBreak/>
        <w:t>sli.useraccount.maximum = 500</w:t>
      </w:r>
      <w:r w:rsidRPr="00B94F01">
        <w:rPr>
          <w:rFonts w:ascii="Consolas" w:eastAsia="Times New Roman" w:hAnsi="Consolas" w:cs="Times New Roman"/>
          <w:color w:val="000000"/>
          <w:sz w:val="16"/>
          <w:szCs w:val="16"/>
        </w:rPr>
        <w:br/>
        <w:t># The following settings until sli.ingestion settings generally need to be unmodified with the exception of sli.api.ldap settings.</w:t>
      </w:r>
      <w:r w:rsidRPr="00B94F01">
        <w:rPr>
          <w:rFonts w:ascii="Consolas" w:eastAsia="Times New Roman" w:hAnsi="Consolas" w:cs="Times New Roman"/>
          <w:color w:val="000000"/>
          <w:sz w:val="16"/>
          <w:szCs w:val="16"/>
        </w:rPr>
        <w:br/>
        <w:t>sli.api.ldap.user = cn=Admin,dc=slidev,dc=org</w:t>
      </w:r>
      <w:r w:rsidRPr="00B94F01">
        <w:rPr>
          <w:rFonts w:ascii="Consolas" w:eastAsia="Times New Roman" w:hAnsi="Consolas" w:cs="Times New Roman"/>
          <w:color w:val="000000"/>
          <w:sz w:val="16"/>
          <w:szCs w:val="16"/>
        </w:rPr>
        <w:br/>
        <w:t>sli.api.ldap.pass = [LDAP_ADMIN_PASS]</w:t>
      </w:r>
      <w:r w:rsidRPr="00B94F01">
        <w:rPr>
          <w:rFonts w:ascii="Consolas" w:eastAsia="Times New Roman" w:hAnsi="Consolas" w:cs="Times New Roman"/>
          <w:color w:val="000000"/>
          <w:sz w:val="16"/>
          <w:szCs w:val="16"/>
        </w:rPr>
        <w:br/>
        <w:t>sli.application.buildTag = sli.app.buildTag</w:t>
      </w:r>
      <w:r w:rsidRPr="00B94F01">
        <w:rPr>
          <w:rFonts w:ascii="Consolas" w:eastAsia="Times New Roman" w:hAnsi="Consolas" w:cs="Times New Roman"/>
          <w:color w:val="000000"/>
          <w:sz w:val="16"/>
          <w:szCs w:val="16"/>
        </w:rPr>
        <w:br/>
        <w:t>sli.api.performance.tracking = false</w:t>
      </w:r>
      <w:r w:rsidRPr="00B94F01">
        <w:rPr>
          <w:rFonts w:ascii="Consolas" w:eastAsia="Times New Roman" w:hAnsi="Consolas" w:cs="Times New Roman"/>
          <w:color w:val="000000"/>
          <w:sz w:val="16"/>
          <w:szCs w:val="16"/>
        </w:rPr>
        <w:br/>
        <w:t>sli.api.security.context.paging = 100000</w:t>
      </w:r>
      <w:r w:rsidRPr="00B94F01">
        <w:rPr>
          <w:rFonts w:ascii="Consolas" w:eastAsia="Times New Roman" w:hAnsi="Consolas" w:cs="Times New Roman"/>
          <w:color w:val="000000"/>
          <w:sz w:val="16"/>
          <w:szCs w:val="16"/>
        </w:rPr>
        <w:br/>
        <w:t>sli.security.in_clause_size = 100000</w:t>
      </w:r>
      <w:r w:rsidRPr="00B94F01">
        <w:rPr>
          <w:rFonts w:ascii="Consolas" w:eastAsia="Times New Roman" w:hAnsi="Consolas" w:cs="Times New Roman"/>
          <w:color w:val="000000"/>
          <w:sz w:val="16"/>
          <w:szCs w:val="16"/>
        </w:rPr>
        <w:br/>
        <w:t>sli.sandbox.autoRegisterApps = false</w:t>
      </w:r>
      <w:r w:rsidRPr="00B94F01">
        <w:rPr>
          <w:rFonts w:ascii="Consolas" w:eastAsia="Times New Roman" w:hAnsi="Consolas" w:cs="Times New Roman"/>
          <w:color w:val="000000"/>
          <w:sz w:val="16"/>
          <w:szCs w:val="16"/>
        </w:rPr>
        <w:br/>
        <w:t>sli.mongodb.database = sli</w:t>
      </w:r>
      <w:r w:rsidRPr="00B94F01">
        <w:rPr>
          <w:rFonts w:ascii="Consolas" w:eastAsia="Times New Roman" w:hAnsi="Consolas" w:cs="Times New Roman"/>
          <w:color w:val="000000"/>
          <w:sz w:val="16"/>
          <w:szCs w:val="16"/>
        </w:rPr>
        <w:br/>
        <w:t>sli.mongodb.host = localhost:27017</w:t>
      </w:r>
      <w:r w:rsidRPr="00B94F01">
        <w:rPr>
          <w:rFonts w:ascii="Consolas" w:eastAsia="Times New Roman" w:hAnsi="Consolas" w:cs="Times New Roman"/>
          <w:color w:val="000000"/>
          <w:sz w:val="16"/>
          <w:szCs w:val="16"/>
        </w:rPr>
        <w:br/>
        <w:t>sli.mongodb.port = 27017</w:t>
      </w:r>
      <w:r w:rsidRPr="00B94F01">
        <w:rPr>
          <w:rFonts w:ascii="Consolas" w:eastAsia="Times New Roman" w:hAnsi="Consolas" w:cs="Times New Roman"/>
          <w:color w:val="000000"/>
          <w:sz w:val="16"/>
          <w:szCs w:val="16"/>
        </w:rPr>
        <w:br/>
        <w:t xml:space="preserve">sli.mongodb.user = </w:t>
      </w:r>
      <w:r w:rsidRPr="00B94F01">
        <w:rPr>
          <w:rFonts w:ascii="Consolas" w:eastAsia="Times New Roman" w:hAnsi="Consolas" w:cs="Times New Roman"/>
          <w:color w:val="000000"/>
          <w:sz w:val="16"/>
          <w:szCs w:val="16"/>
        </w:rPr>
        <w:br/>
        <w:t xml:space="preserve">sli.mongodb.pass = </w:t>
      </w:r>
      <w:r w:rsidRPr="00B94F01">
        <w:rPr>
          <w:rFonts w:ascii="Consolas" w:eastAsia="Times New Roman" w:hAnsi="Consolas" w:cs="Times New Roman"/>
          <w:color w:val="000000"/>
          <w:sz w:val="16"/>
          <w:szCs w:val="16"/>
        </w:rPr>
        <w:br/>
        <w:t>sli.mongodb.keyencoding = \%:\%25,\\.:\%2E</w:t>
      </w:r>
      <w:r w:rsidRPr="00B94F01">
        <w:rPr>
          <w:rFonts w:ascii="Consolas" w:eastAsia="Times New Roman" w:hAnsi="Consolas" w:cs="Times New Roman"/>
          <w:color w:val="000000"/>
          <w:sz w:val="16"/>
          <w:szCs w:val="16"/>
        </w:rPr>
        <w:br/>
        <w:t>sli.perf.mongodb.database = apiPerf</w:t>
      </w:r>
      <w:r w:rsidRPr="00B94F01">
        <w:rPr>
          <w:rFonts w:ascii="Consolas" w:eastAsia="Times New Roman" w:hAnsi="Consolas" w:cs="Times New Roman"/>
          <w:color w:val="000000"/>
          <w:sz w:val="16"/>
          <w:szCs w:val="16"/>
        </w:rPr>
        <w:br/>
        <w:t>sli.perf.mongodb.host = localhost</w:t>
      </w:r>
      <w:r w:rsidRPr="00B94F01">
        <w:rPr>
          <w:rFonts w:ascii="Consolas" w:eastAsia="Times New Roman" w:hAnsi="Consolas" w:cs="Times New Roman"/>
          <w:color w:val="000000"/>
          <w:sz w:val="16"/>
          <w:szCs w:val="16"/>
        </w:rPr>
        <w:br/>
        <w:t>sli.perf.mongodb.port = 27017</w:t>
      </w:r>
      <w:r w:rsidRPr="00B94F01">
        <w:rPr>
          <w:rFonts w:ascii="Consolas" w:eastAsia="Times New Roman" w:hAnsi="Consolas" w:cs="Times New Roman"/>
          <w:color w:val="000000"/>
          <w:sz w:val="16"/>
          <w:szCs w:val="16"/>
        </w:rPr>
        <w:br/>
        <w:t>sli.mongodb.connections = 20</w:t>
      </w:r>
      <w:r w:rsidRPr="00B94F01">
        <w:rPr>
          <w:rFonts w:ascii="Consolas" w:eastAsia="Times New Roman" w:hAnsi="Consolas" w:cs="Times New Roman"/>
          <w:color w:val="000000"/>
          <w:sz w:val="16"/>
          <w:szCs w:val="16"/>
        </w:rPr>
        <w:br/>
        <w:t>sli.stagingmongodb.connections = 20</w:t>
      </w:r>
      <w:r w:rsidRPr="00B94F01">
        <w:rPr>
          <w:rFonts w:ascii="Consolas" w:eastAsia="Times New Roman" w:hAnsi="Consolas" w:cs="Times New Roman"/>
          <w:color w:val="000000"/>
          <w:sz w:val="16"/>
          <w:szCs w:val="16"/>
        </w:rPr>
        <w:br/>
        <w:t>sli.batchjobmongodb.connections = 20</w:t>
      </w:r>
      <w:r w:rsidRPr="00B94F01">
        <w:rPr>
          <w:rFonts w:ascii="Consolas" w:eastAsia="Times New Roman" w:hAnsi="Consolas" w:cs="Times New Roman"/>
          <w:color w:val="000000"/>
          <w:sz w:val="16"/>
          <w:szCs w:val="16"/>
        </w:rPr>
        <w:br/>
        <w:t># sli.ingestion settings require server names and potentially database names updated based on the environment configuration.  Generally the bulk of the settings here should remain unmodififed.</w:t>
      </w:r>
      <w:r w:rsidRPr="00B94F01">
        <w:rPr>
          <w:rFonts w:ascii="Consolas" w:eastAsia="Times New Roman" w:hAnsi="Consolas" w:cs="Times New Roman"/>
          <w:color w:val="000000"/>
          <w:sz w:val="16"/>
          <w:szCs w:val="16"/>
        </w:rPr>
        <w:br/>
        <w:t>sli.ingestion.staging.mongodb.database = is</w:t>
      </w:r>
      <w:r w:rsidRPr="00B94F01">
        <w:rPr>
          <w:rFonts w:ascii="Consolas" w:eastAsia="Times New Roman" w:hAnsi="Consolas" w:cs="Times New Roman"/>
          <w:color w:val="000000"/>
          <w:sz w:val="16"/>
          <w:szCs w:val="16"/>
        </w:rPr>
        <w:br/>
        <w:t>sli.ingestion.staging.mongodb.host = rcmongo10.slidev.org</w:t>
      </w:r>
      <w:r w:rsidRPr="00B94F01">
        <w:rPr>
          <w:rFonts w:ascii="Consolas" w:eastAsia="Times New Roman" w:hAnsi="Consolas" w:cs="Times New Roman"/>
          <w:color w:val="000000"/>
          <w:sz w:val="16"/>
          <w:szCs w:val="16"/>
        </w:rPr>
        <w:br/>
        <w:t>sli.ingestion.staging.mongodb.port = 27017</w:t>
      </w:r>
      <w:r w:rsidRPr="00B94F01">
        <w:rPr>
          <w:rFonts w:ascii="Consolas" w:eastAsia="Times New Roman" w:hAnsi="Consolas" w:cs="Times New Roman"/>
          <w:color w:val="000000"/>
          <w:sz w:val="16"/>
          <w:szCs w:val="16"/>
        </w:rPr>
        <w:br/>
        <w:t>sli.ingestion.staging.clearOnCompletion = true</w:t>
      </w:r>
      <w:r w:rsidRPr="00B94F01">
        <w:rPr>
          <w:rFonts w:ascii="Consolas" w:eastAsia="Times New Roman" w:hAnsi="Consolas" w:cs="Times New Roman"/>
          <w:color w:val="000000"/>
          <w:sz w:val="16"/>
          <w:szCs w:val="16"/>
        </w:rPr>
        <w:br/>
        <w:t>sli.ingestion.batchjob.mongodb.database = ingestion_batch_job</w:t>
      </w:r>
      <w:r w:rsidRPr="00B94F01">
        <w:rPr>
          <w:rFonts w:ascii="Consolas" w:eastAsia="Times New Roman" w:hAnsi="Consolas" w:cs="Times New Roman"/>
          <w:color w:val="000000"/>
          <w:sz w:val="16"/>
          <w:szCs w:val="16"/>
        </w:rPr>
        <w:br/>
        <w:t>sli.ingestion.batchjob.mongodb.host = rcmongo10.slidev.org</w:t>
      </w:r>
      <w:r w:rsidRPr="00B94F01">
        <w:rPr>
          <w:rFonts w:ascii="Consolas" w:eastAsia="Times New Roman" w:hAnsi="Consolas" w:cs="Times New Roman"/>
          <w:color w:val="000000"/>
          <w:sz w:val="16"/>
          <w:szCs w:val="16"/>
        </w:rPr>
        <w:br/>
        <w:t>sli.ingestion.batchjob.mongodb.port = 27017</w:t>
      </w:r>
      <w:r w:rsidRPr="00B94F01">
        <w:rPr>
          <w:rFonts w:ascii="Consolas" w:eastAsia="Times New Roman" w:hAnsi="Consolas" w:cs="Times New Roman"/>
          <w:color w:val="000000"/>
          <w:sz w:val="16"/>
          <w:szCs w:val="16"/>
        </w:rPr>
        <w:br/>
        <w:t>sli.ingestion.errors.tracking = true</w:t>
      </w:r>
      <w:r w:rsidRPr="00B94F01">
        <w:rPr>
          <w:rFonts w:ascii="Consolas" w:eastAsia="Times New Roman" w:hAnsi="Consolas" w:cs="Times New Roman"/>
          <w:color w:val="000000"/>
          <w:sz w:val="16"/>
          <w:szCs w:val="16"/>
        </w:rPr>
        <w:br/>
        <w:t>sli.ingestion.warnings.tracking = true</w:t>
      </w:r>
      <w:r w:rsidRPr="00B94F01">
        <w:rPr>
          <w:rFonts w:ascii="Consolas" w:eastAsia="Times New Roman" w:hAnsi="Consolas" w:cs="Times New Roman"/>
          <w:color w:val="000000"/>
          <w:sz w:val="16"/>
          <w:szCs w:val="16"/>
        </w:rPr>
        <w:br/>
        <w:t>sli.test.prop = ci DAL Context Test Property</w:t>
      </w:r>
      <w:r w:rsidRPr="00B94F01">
        <w:rPr>
          <w:rFonts w:ascii="Consolas" w:eastAsia="Times New Roman" w:hAnsi="Consolas" w:cs="Times New Roman"/>
          <w:color w:val="000000"/>
          <w:sz w:val="16"/>
          <w:szCs w:val="16"/>
        </w:rPr>
        <w:br/>
        <w:t xml:space="preserve">sli.ingestion.securityEvent.capSize = </w:t>
      </w:r>
      <w:r w:rsidRPr="00B94F01">
        <w:rPr>
          <w:rFonts w:ascii="Consolas" w:eastAsia="Times New Roman" w:hAnsi="Consolas" w:cs="Times New Roman"/>
          <w:color w:val="000000"/>
          <w:sz w:val="16"/>
          <w:szCs w:val="16"/>
        </w:rPr>
        <w:br/>
        <w:t>sli.ingestion.healthcheck.user = admin</w:t>
      </w:r>
      <w:r w:rsidRPr="00B94F01">
        <w:rPr>
          <w:rFonts w:ascii="Consolas" w:eastAsia="Times New Roman" w:hAnsi="Consolas" w:cs="Times New Roman"/>
          <w:color w:val="000000"/>
          <w:sz w:val="16"/>
          <w:szCs w:val="16"/>
        </w:rPr>
        <w:br/>
        <w:t>sli.ingestion.healthcheck.pass = admin</w:t>
      </w:r>
      <w:r w:rsidRPr="00B94F01">
        <w:rPr>
          <w:rFonts w:ascii="Consolas" w:eastAsia="Times New Roman" w:hAnsi="Consolas" w:cs="Times New Roman"/>
          <w:color w:val="000000"/>
          <w:sz w:val="16"/>
          <w:szCs w:val="16"/>
        </w:rPr>
        <w:br/>
        <w:t>sli.mongo.tracking = false</w:t>
      </w:r>
      <w:r w:rsidRPr="00B94F01">
        <w:rPr>
          <w:rFonts w:ascii="Consolas" w:eastAsia="Times New Roman" w:hAnsi="Consolas" w:cs="Times New Roman"/>
          <w:color w:val="000000"/>
          <w:sz w:val="16"/>
          <w:szCs w:val="16"/>
        </w:rPr>
        <w:br/>
        <w:t>sli.mongo.tracking.interval.seconds = 5</w:t>
      </w:r>
      <w:r w:rsidRPr="00B94F01">
        <w:rPr>
          <w:rFonts w:ascii="Consolas" w:eastAsia="Times New Roman" w:hAnsi="Consolas" w:cs="Times New Roman"/>
          <w:color w:val="000000"/>
          <w:sz w:val="16"/>
          <w:szCs w:val="16"/>
        </w:rPr>
        <w:br/>
        <w:t>sli.ingestion.mongotemplate.writeConcern = SAFE</w:t>
      </w:r>
      <w:r w:rsidRPr="00B94F01">
        <w:rPr>
          <w:rFonts w:ascii="Consolas" w:eastAsia="Times New Roman" w:hAnsi="Consolas" w:cs="Times New Roman"/>
          <w:color w:val="000000"/>
          <w:sz w:val="16"/>
          <w:szCs w:val="16"/>
        </w:rPr>
        <w:br/>
        <w:t>sli.ingestion.staging.mongotemplate.writeConcern = SAFE</w:t>
      </w:r>
      <w:r w:rsidRPr="00B94F01">
        <w:rPr>
          <w:rFonts w:ascii="Consolas" w:eastAsia="Times New Roman" w:hAnsi="Consolas" w:cs="Times New Roman"/>
          <w:color w:val="000000"/>
          <w:sz w:val="16"/>
          <w:szCs w:val="16"/>
        </w:rPr>
        <w:br/>
        <w:t>sli.default.mongotemplate.writeConcern = SAFE</w:t>
      </w:r>
      <w:r w:rsidRPr="00B94F01">
        <w:rPr>
          <w:rFonts w:ascii="Consolas" w:eastAsia="Times New Roman" w:hAnsi="Consolas" w:cs="Times New Roman"/>
          <w:color w:val="000000"/>
          <w:sz w:val="16"/>
          <w:szCs w:val="16"/>
        </w:rPr>
        <w:br/>
        <w:t>landingzone.inbounddir = /ingestion/lz/</w:t>
      </w:r>
      <w:r w:rsidRPr="00B94F01">
        <w:rPr>
          <w:rFonts w:ascii="Consolas" w:eastAsia="Times New Roman" w:hAnsi="Consolas" w:cs="Times New Roman"/>
          <w:color w:val="000000"/>
          <w:sz w:val="16"/>
          <w:szCs w:val="16"/>
        </w:rPr>
        <w:br/>
        <w:t>logging.path = /var/log/tomcat</w:t>
      </w:r>
      <w:r w:rsidRPr="00B94F01">
        <w:rPr>
          <w:rFonts w:ascii="Consolas" w:eastAsia="Times New Roman" w:hAnsi="Consolas" w:cs="Times New Roman"/>
          <w:color w:val="000000"/>
          <w:sz w:val="16"/>
          <w:szCs w:val="16"/>
        </w:rPr>
        <w:br/>
        <w:t>sli.ingestion.topic.command = activemq:topic:ingestion.command</w:t>
      </w:r>
      <w:r w:rsidRPr="00B94F01">
        <w:rPr>
          <w:rFonts w:ascii="Consolas" w:eastAsia="Times New Roman" w:hAnsi="Consolas" w:cs="Times New Roman"/>
          <w:color w:val="000000"/>
          <w:sz w:val="16"/>
          <w:szCs w:val="16"/>
        </w:rPr>
        <w:br/>
        <w:t>sli.ingestion.exception.message.log = true</w:t>
      </w:r>
      <w:r w:rsidRPr="00B94F01">
        <w:rPr>
          <w:rFonts w:ascii="Consolas" w:eastAsia="Times New Roman" w:hAnsi="Consolas" w:cs="Times New Roman"/>
          <w:color w:val="000000"/>
          <w:sz w:val="16"/>
          <w:szCs w:val="16"/>
        </w:rPr>
        <w:br/>
        <w:t>sli.ingestion.log.level = info</w:t>
      </w:r>
      <w:r w:rsidRPr="00B94F01">
        <w:rPr>
          <w:rFonts w:ascii="Consolas" w:eastAsia="Times New Roman" w:hAnsi="Consolas" w:cs="Times New Roman"/>
          <w:color w:val="000000"/>
          <w:sz w:val="16"/>
          <w:szCs w:val="16"/>
        </w:rPr>
        <w:br/>
        <w:t>sli.ingestion.queue.workItem.host = rcingest01.slidev.org</w:t>
      </w:r>
      <w:r w:rsidRPr="00B94F01">
        <w:rPr>
          <w:rFonts w:ascii="Consolas" w:eastAsia="Times New Roman" w:hAnsi="Consolas" w:cs="Times New Roman"/>
          <w:color w:val="000000"/>
          <w:sz w:val="16"/>
          <w:szCs w:val="16"/>
        </w:rPr>
        <w:br/>
        <w:t>sli.ingestion.queue.workItem.port = 61616</w:t>
      </w:r>
      <w:r w:rsidRPr="00B94F01">
        <w:rPr>
          <w:rFonts w:ascii="Consolas" w:eastAsia="Times New Roman" w:hAnsi="Consolas" w:cs="Times New Roman"/>
          <w:color w:val="000000"/>
          <w:sz w:val="16"/>
          <w:szCs w:val="16"/>
        </w:rPr>
        <w:br/>
        <w:t xml:space="preserve">sli.ingestion.queue.workItem.secondaryhost = </w:t>
      </w:r>
      <w:r w:rsidRPr="00B94F01">
        <w:rPr>
          <w:rFonts w:ascii="Consolas" w:eastAsia="Times New Roman" w:hAnsi="Consolas" w:cs="Times New Roman"/>
          <w:color w:val="000000"/>
          <w:sz w:val="16"/>
          <w:szCs w:val="16"/>
        </w:rPr>
        <w:br/>
        <w:t xml:space="preserve">sli.ingestion.queue.workItem.secondaryport = </w:t>
      </w:r>
      <w:r w:rsidRPr="00B94F01">
        <w:rPr>
          <w:rFonts w:ascii="Consolas" w:eastAsia="Times New Roman" w:hAnsi="Consolas" w:cs="Times New Roman"/>
          <w:color w:val="000000"/>
          <w:sz w:val="16"/>
          <w:szCs w:val="16"/>
        </w:rPr>
        <w:br/>
        <w:t>sli.ingestion.queue.options = keepAlive=true&amp;jms.prefetchPolicy.queuePrefetch=0&amp;wireFormat.maxInactivityDurationInitalDelay=60000</w:t>
      </w:r>
      <w:r w:rsidRPr="00B94F01">
        <w:rPr>
          <w:rFonts w:ascii="Consolas" w:eastAsia="Times New Roman" w:hAnsi="Consolas" w:cs="Times New Roman"/>
          <w:color w:val="000000"/>
          <w:sz w:val="16"/>
          <w:szCs w:val="16"/>
        </w:rPr>
        <w:br/>
        <w:t>sli.ingestion.queue.brokerUrl = tcp://${sli.ingestion.queue.workItem.host}:${sli.ingestion.queue.workItem.port}?${sli.ingestion.queue.options}</w:t>
      </w:r>
      <w:r w:rsidRPr="00B94F01">
        <w:rPr>
          <w:rFonts w:ascii="Consolas" w:eastAsia="Times New Roman" w:hAnsi="Consolas" w:cs="Times New Roman"/>
          <w:color w:val="000000"/>
          <w:sz w:val="16"/>
          <w:szCs w:val="16"/>
        </w:rPr>
        <w:br/>
        <w:t>sli.ingestion.queue.maxConnections = 25</w:t>
      </w:r>
      <w:r w:rsidRPr="00B94F01">
        <w:rPr>
          <w:rFonts w:ascii="Consolas" w:eastAsia="Times New Roman" w:hAnsi="Consolas" w:cs="Times New Roman"/>
          <w:color w:val="000000"/>
          <w:sz w:val="16"/>
          <w:szCs w:val="16"/>
        </w:rPr>
        <w:br/>
        <w:t>sli.ingestion.queue.maximumActive = 500</w:t>
      </w:r>
      <w:r w:rsidRPr="00B94F01">
        <w:rPr>
          <w:rFonts w:ascii="Consolas" w:eastAsia="Times New Roman" w:hAnsi="Consolas" w:cs="Times New Roman"/>
          <w:color w:val="000000"/>
          <w:sz w:val="16"/>
          <w:szCs w:val="16"/>
        </w:rPr>
        <w:br/>
        <w:t>sli.ingestion.queue.workItem.queueURI = seda:IngestionWorkItem</w:t>
      </w:r>
      <w:r w:rsidRPr="00B94F01">
        <w:rPr>
          <w:rFonts w:ascii="Consolas" w:eastAsia="Times New Roman" w:hAnsi="Consolas" w:cs="Times New Roman"/>
          <w:color w:val="000000"/>
          <w:sz w:val="16"/>
          <w:szCs w:val="16"/>
        </w:rPr>
        <w:br/>
        <w:t>sli.ingestion.queue.workItem.concurrentConsumers = 4</w:t>
      </w:r>
      <w:r w:rsidRPr="00B94F01">
        <w:rPr>
          <w:rFonts w:ascii="Consolas" w:eastAsia="Times New Roman" w:hAnsi="Consolas" w:cs="Times New Roman"/>
          <w:color w:val="000000"/>
          <w:sz w:val="16"/>
          <w:szCs w:val="16"/>
        </w:rPr>
        <w:br/>
        <w:t>sli.ingestion.queue.maestro.queueURI = activemq:queue:ingestion.maestro</w:t>
      </w:r>
      <w:r w:rsidRPr="00B94F01">
        <w:rPr>
          <w:rFonts w:ascii="Consolas" w:eastAsia="Times New Roman" w:hAnsi="Consolas" w:cs="Times New Roman"/>
          <w:color w:val="000000"/>
          <w:sz w:val="16"/>
          <w:szCs w:val="16"/>
        </w:rPr>
        <w:br/>
        <w:t>sli.ingestion.queue.maestro.consumerQueueURI = txActivemq:queue:ingestion.maestro</w:t>
      </w:r>
      <w:r w:rsidRPr="00B94F01">
        <w:rPr>
          <w:rFonts w:ascii="Consolas" w:eastAsia="Times New Roman" w:hAnsi="Consolas" w:cs="Times New Roman"/>
          <w:color w:val="000000"/>
          <w:sz w:val="16"/>
          <w:szCs w:val="16"/>
        </w:rPr>
        <w:br/>
        <w:t>sli.ingestion.queue.maestro.concurrentConsumers = 1</w:t>
      </w:r>
      <w:r w:rsidRPr="00B94F01">
        <w:rPr>
          <w:rFonts w:ascii="Consolas" w:eastAsia="Times New Roman" w:hAnsi="Consolas" w:cs="Times New Roman"/>
          <w:color w:val="000000"/>
          <w:sz w:val="16"/>
          <w:szCs w:val="16"/>
        </w:rPr>
        <w:br/>
        <w:t>sli.ingestion.queue.maestro.uriOptions = &amp;transferExchange=true</w:t>
      </w:r>
      <w:r w:rsidRPr="00B94F01">
        <w:rPr>
          <w:rFonts w:ascii="Consolas" w:eastAsia="Times New Roman" w:hAnsi="Consolas" w:cs="Times New Roman"/>
          <w:color w:val="000000"/>
          <w:sz w:val="16"/>
          <w:szCs w:val="16"/>
        </w:rPr>
        <w:br/>
        <w:t>sli.ingestion.queue.pit.queueURI = activemq:queue:ingestionPit</w:t>
      </w:r>
      <w:r w:rsidRPr="00B94F01">
        <w:rPr>
          <w:rFonts w:ascii="Consolas" w:eastAsia="Times New Roman" w:hAnsi="Consolas" w:cs="Times New Roman"/>
          <w:color w:val="000000"/>
          <w:sz w:val="16"/>
          <w:szCs w:val="16"/>
        </w:rPr>
        <w:br/>
        <w:t>sli.ingestion.queue.pit.consumerQueueURI = txActivemq:queue:ingestionPit</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rPr>
        <w:lastRenderedPageBreak/>
        <w:t>sli.ingestion.queue.pit.concurrentConsumers = 30</w:t>
      </w:r>
      <w:r w:rsidRPr="00B94F01">
        <w:rPr>
          <w:rFonts w:ascii="Consolas" w:eastAsia="Times New Roman" w:hAnsi="Consolas" w:cs="Times New Roman"/>
          <w:color w:val="000000"/>
          <w:sz w:val="16"/>
          <w:szCs w:val="16"/>
        </w:rPr>
        <w:br/>
        <w:t>sli.ingestion.queue.pit.uriOptions = &amp;transferExchange=true</w:t>
      </w:r>
      <w:r w:rsidRPr="00B94F01">
        <w:rPr>
          <w:rFonts w:ascii="Consolas" w:eastAsia="Times New Roman" w:hAnsi="Consolas" w:cs="Times New Roman"/>
          <w:color w:val="000000"/>
          <w:sz w:val="16"/>
          <w:szCs w:val="16"/>
        </w:rPr>
        <w:br/>
        <w:t>sli.ingestion.nodeType = standalone</w:t>
      </w:r>
      <w:r w:rsidRPr="00B94F01">
        <w:rPr>
          <w:rFonts w:ascii="Consolas" w:eastAsia="Times New Roman" w:hAnsi="Consolas" w:cs="Times New Roman"/>
          <w:color w:val="000000"/>
          <w:sz w:val="16"/>
          <w:szCs w:val="16"/>
        </w:rPr>
        <w:br/>
        <w:t>sli.ingestion.tenant.loadDefaultTenants = true</w:t>
      </w:r>
      <w:r w:rsidRPr="00B94F01">
        <w:rPr>
          <w:rFonts w:ascii="Consolas" w:eastAsia="Times New Roman" w:hAnsi="Consolas" w:cs="Times New Roman"/>
          <w:color w:val="000000"/>
          <w:sz w:val="16"/>
          <w:szCs w:val="16"/>
        </w:rPr>
        <w:br/>
        <w:t>sli.ingestion.tenant.tenantPollingRepeatInterval = 5s</w:t>
      </w:r>
      <w:r w:rsidRPr="00B94F01">
        <w:rPr>
          <w:rFonts w:ascii="Consolas" w:eastAsia="Times New Roman" w:hAnsi="Consolas" w:cs="Times New Roman"/>
          <w:color w:val="000000"/>
          <w:sz w:val="16"/>
          <w:szCs w:val="16"/>
        </w:rPr>
        <w:br/>
        <w:t>sli.ingestion.cache.type = inmemory</w:t>
      </w:r>
      <w:r w:rsidRPr="00B94F01">
        <w:rPr>
          <w:rFonts w:ascii="Consolas" w:eastAsia="Times New Roman" w:hAnsi="Consolas" w:cs="Times New Roman"/>
          <w:color w:val="000000"/>
          <w:sz w:val="16"/>
          <w:szCs w:val="16"/>
        </w:rPr>
        <w:br/>
        <w:t xml:space="preserve">sli.ingestion.cache.servers = </w:t>
      </w:r>
      <w:r w:rsidRPr="00B94F01">
        <w:rPr>
          <w:rFonts w:ascii="Consolas" w:eastAsia="Times New Roman" w:hAnsi="Consolas" w:cs="Times New Roman"/>
          <w:color w:val="000000"/>
          <w:sz w:val="16"/>
          <w:szCs w:val="16"/>
        </w:rPr>
        <w:br/>
        <w:t>sli.ingestion.cache.opTimeout = 10</w:t>
      </w:r>
      <w:r w:rsidRPr="00B94F01">
        <w:rPr>
          <w:rFonts w:ascii="Consolas" w:eastAsia="Times New Roman" w:hAnsi="Consolas" w:cs="Times New Roman"/>
          <w:color w:val="000000"/>
          <w:sz w:val="16"/>
          <w:szCs w:val="16"/>
        </w:rPr>
        <w:br/>
        <w:t>sli.ingestion.split.chunk.size = 500</w:t>
      </w:r>
      <w:r w:rsidRPr="00B94F01">
        <w:rPr>
          <w:rFonts w:ascii="Consolas" w:eastAsia="Times New Roman" w:hAnsi="Consolas" w:cs="Times New Roman"/>
          <w:color w:val="000000"/>
          <w:sz w:val="16"/>
          <w:szCs w:val="16"/>
        </w:rPr>
        <w:br/>
        <w:t>sli.ingestion.split.threshold.percentage = 0.3</w:t>
      </w:r>
      <w:r w:rsidRPr="00B94F01">
        <w:rPr>
          <w:rFonts w:ascii="Consolas" w:eastAsia="Times New Roman" w:hAnsi="Consolas" w:cs="Times New Roman"/>
          <w:color w:val="000000"/>
          <w:sz w:val="16"/>
          <w:szCs w:val="16"/>
        </w:rPr>
        <w:br/>
        <w:t>sli.ingestion.referenceSchema.referenceCheckEnabled = false</w:t>
      </w:r>
      <w:r w:rsidRPr="00B94F01">
        <w:rPr>
          <w:rFonts w:ascii="Consolas" w:eastAsia="Times New Roman" w:hAnsi="Consolas" w:cs="Times New Roman"/>
          <w:color w:val="000000"/>
          <w:sz w:val="16"/>
          <w:szCs w:val="16"/>
        </w:rPr>
        <w:br/>
        <w:t>sli.ingestion.errorsCountPerInterchange = 10000</w:t>
      </w:r>
      <w:r w:rsidRPr="00B94F01">
        <w:rPr>
          <w:rFonts w:ascii="Consolas" w:eastAsia="Times New Roman" w:hAnsi="Consolas" w:cs="Times New Roman"/>
          <w:color w:val="000000"/>
          <w:sz w:val="16"/>
          <w:szCs w:val="16"/>
        </w:rPr>
        <w:br/>
        <w:t>sli.ingestion.warningsCountPerInterchange = 10000</w:t>
      </w:r>
      <w:r w:rsidRPr="00B94F01">
        <w:rPr>
          <w:rFonts w:ascii="Consolas" w:eastAsia="Times New Roman" w:hAnsi="Consolas" w:cs="Times New Roman"/>
          <w:color w:val="000000"/>
          <w:sz w:val="16"/>
          <w:szCs w:val="16"/>
        </w:rPr>
        <w:br/>
        <w:t>sli.ingestion.totalRetries = 5</w:t>
      </w:r>
      <w:r w:rsidRPr="00B94F01">
        <w:rPr>
          <w:rFonts w:ascii="Consolas" w:eastAsia="Times New Roman" w:hAnsi="Consolas" w:cs="Times New Roman"/>
          <w:color w:val="000000"/>
          <w:sz w:val="16"/>
          <w:szCs w:val="16"/>
        </w:rPr>
        <w:br/>
        <w:t>sli.ingestion.dataset.sample = {"small":["SmallSampleDataSet.zip"],"medium":["MediumSampleDataSet.zip"]}</w:t>
      </w:r>
      <w:r w:rsidRPr="00B94F01">
        <w:rPr>
          <w:rFonts w:ascii="Consolas" w:eastAsia="Times New Roman" w:hAnsi="Consolas" w:cs="Times New Roman"/>
          <w:color w:val="000000"/>
          <w:sz w:val="16"/>
          <w:szCs w:val="16"/>
        </w:rPr>
        <w:br/>
        <w:t>sli.ingestion.file.timeout = 600000</w:t>
      </w:r>
      <w:r w:rsidRPr="00B94F01">
        <w:rPr>
          <w:rFonts w:ascii="Consolas" w:eastAsia="Times New Roman" w:hAnsi="Consolas" w:cs="Times New Roman"/>
          <w:color w:val="000000"/>
          <w:sz w:val="16"/>
          <w:szCs w:val="16"/>
        </w:rPr>
        <w:br/>
        <w:t>sli.ingestion.file.retryinterval = 30000</w:t>
      </w:r>
      <w:r w:rsidRPr="00B94F01">
        <w:rPr>
          <w:rFonts w:ascii="Consolas" w:eastAsia="Times New Roman" w:hAnsi="Consolas" w:cs="Times New Roman"/>
          <w:color w:val="000000"/>
          <w:sz w:val="16"/>
          <w:szCs w:val="16"/>
        </w:rPr>
        <w:br/>
        <w:t>sli.ingestion.queue.landingZone.keystore = /opt/tomcat/encryption/tomcat.keystore</w:t>
      </w:r>
      <w:r w:rsidRPr="00B94F01">
        <w:rPr>
          <w:rFonts w:ascii="Consolas" w:eastAsia="Times New Roman" w:hAnsi="Consolas" w:cs="Times New Roman"/>
          <w:color w:val="000000"/>
          <w:sz w:val="16"/>
          <w:szCs w:val="16"/>
        </w:rPr>
        <w:br/>
        <w:t>sli.ingestion.queue.landingZone.keystorePassword = [DAL_KEYSTORE_PASS]</w:t>
      </w:r>
      <w:r w:rsidRPr="00B94F01">
        <w:rPr>
          <w:rFonts w:ascii="Consolas" w:eastAsia="Times New Roman" w:hAnsi="Consolas" w:cs="Times New Roman"/>
          <w:color w:val="000000"/>
          <w:sz w:val="16"/>
          <w:szCs w:val="16"/>
        </w:rPr>
        <w:br/>
        <w:t>sli.ingestion.queue.landingZone.queueURI = activemq:queue:ingestion.landingZone</w:t>
      </w:r>
      <w:r w:rsidRPr="00B94F01">
        <w:rPr>
          <w:rFonts w:ascii="Consolas" w:eastAsia="Times New Roman" w:hAnsi="Consolas" w:cs="Times New Roman"/>
          <w:color w:val="000000"/>
          <w:sz w:val="16"/>
          <w:szCs w:val="16"/>
        </w:rPr>
        <w:br/>
        <w:t>sli.ingestion.queue.landingZone.concurrentConsumers = 1</w:t>
      </w:r>
      <w:r w:rsidRPr="00B94F01">
        <w:rPr>
          <w:rFonts w:ascii="Consolas" w:eastAsia="Times New Roman" w:hAnsi="Consolas" w:cs="Times New Roman"/>
          <w:color w:val="000000"/>
          <w:sz w:val="16"/>
          <w:szCs w:val="16"/>
        </w:rPr>
        <w:br/>
        <w:t>api.client = apiClient</w:t>
      </w:r>
      <w:r w:rsidRPr="00B94F01">
        <w:rPr>
          <w:rFonts w:ascii="Consolas" w:eastAsia="Times New Roman" w:hAnsi="Consolas" w:cs="Times New Roman"/>
          <w:color w:val="000000"/>
          <w:sz w:val="16"/>
          <w:szCs w:val="16"/>
        </w:rPr>
        <w:br/>
        <w:t># api.server.url and security.server.url MUST to be set to the FQDN of the API.</w:t>
      </w:r>
      <w:r w:rsidRPr="00B94F01">
        <w:rPr>
          <w:rFonts w:ascii="Consolas" w:eastAsia="Times New Roman" w:hAnsi="Consolas" w:cs="Times New Roman"/>
          <w:color w:val="000000"/>
          <w:sz w:val="16"/>
          <w:szCs w:val="16"/>
        </w:rPr>
        <w:br/>
        <w:t>api.server.url = https://rcapi.slidev.org/</w:t>
      </w:r>
      <w:r w:rsidRPr="00B94F01">
        <w:rPr>
          <w:rFonts w:ascii="Consolas" w:eastAsia="Times New Roman" w:hAnsi="Consolas" w:cs="Times New Roman"/>
          <w:color w:val="000000"/>
          <w:sz w:val="16"/>
          <w:szCs w:val="16"/>
        </w:rPr>
        <w:br/>
        <w:t>security.server.url = https://rcapi.slidev.org/</w:t>
      </w:r>
      <w:r w:rsidRPr="00B94F01">
        <w:rPr>
          <w:rFonts w:ascii="Consolas" w:eastAsia="Times New Roman" w:hAnsi="Consolas" w:cs="Times New Roman"/>
          <w:color w:val="000000"/>
          <w:sz w:val="16"/>
          <w:szCs w:val="16"/>
        </w:rPr>
        <w:br/>
        <w:t># Portal.footer.url and portal.header.url are Dashboard settings that are utilize to help render the GUI with Portal integration.  NOTICE, FQDN must be modified to match the environment.</w:t>
      </w:r>
      <w:r w:rsidRPr="00B94F01">
        <w:rPr>
          <w:rFonts w:ascii="Consolas" w:eastAsia="Times New Roman" w:hAnsi="Consolas" w:cs="Times New Roman"/>
          <w:color w:val="000000"/>
          <w:sz w:val="16"/>
          <w:szCs w:val="16"/>
        </w:rPr>
        <w:br/>
        <w:t>portal.footer.url = https://rcportal.slidev.org/headerfooter-portlet/api/secure/jsonws/headerfooter/get-footer</w:t>
      </w:r>
      <w:r w:rsidRPr="00B94F01">
        <w:rPr>
          <w:rFonts w:ascii="Consolas" w:eastAsia="Times New Roman" w:hAnsi="Consolas" w:cs="Times New Roman"/>
          <w:color w:val="000000"/>
          <w:sz w:val="16"/>
          <w:szCs w:val="16"/>
        </w:rPr>
        <w:br/>
        <w:t>portal.header.url = https://rcportal.slidev.org/headerfooter-portlet/api/secure/jsonws/headerfooter/get-header</w:t>
      </w:r>
      <w:r w:rsidRPr="00B94F01">
        <w:rPr>
          <w:rFonts w:ascii="Consolas" w:eastAsia="Times New Roman" w:hAnsi="Consolas" w:cs="Times New Roman"/>
          <w:color w:val="000000"/>
          <w:sz w:val="16"/>
          <w:szCs w:val="16"/>
        </w:rPr>
        <w:br/>
        <w:t>dashboard.log.level = warn</w:t>
      </w:r>
      <w:r w:rsidRPr="00B94F01">
        <w:rPr>
          <w:rFonts w:ascii="Consolas" w:eastAsia="Times New Roman" w:hAnsi="Consolas" w:cs="Times New Roman"/>
          <w:color w:val="000000"/>
          <w:sz w:val="16"/>
          <w:szCs w:val="16"/>
        </w:rPr>
        <w:br/>
        <w:t># The oauth. settings are utilized by Dashboard for OAUTH.</w:t>
      </w:r>
      <w:r w:rsidRPr="00B94F01">
        <w:rPr>
          <w:rFonts w:ascii="Consolas" w:eastAsia="Times New Roman" w:hAnsi="Consolas" w:cs="Times New Roman"/>
          <w:color w:val="000000"/>
          <w:sz w:val="16"/>
          <w:szCs w:val="16"/>
        </w:rPr>
        <w:br/>
        <w:t>oauth.client.id = [DASHBOARD_CLIENT_ID]</w:t>
      </w:r>
      <w:r w:rsidRPr="00B94F01">
        <w:rPr>
          <w:rFonts w:ascii="Consolas" w:eastAsia="Times New Roman" w:hAnsi="Consolas" w:cs="Times New Roman"/>
          <w:color w:val="000000"/>
          <w:sz w:val="16"/>
          <w:szCs w:val="16"/>
        </w:rPr>
        <w:br/>
        <w:t>oauth.client.secret = [DASHBOARD_CLIENT_SECRET]</w:t>
      </w:r>
      <w:r w:rsidRPr="00B94F01">
        <w:rPr>
          <w:rFonts w:ascii="Consolas" w:eastAsia="Times New Roman" w:hAnsi="Consolas" w:cs="Times New Roman"/>
          <w:color w:val="000000"/>
          <w:sz w:val="16"/>
          <w:szCs w:val="16"/>
        </w:rPr>
        <w:br/>
        <w:t>oauth.redirect = https://rcdashboard.slidev.org/dashboard/callback</w:t>
      </w:r>
      <w:r w:rsidRPr="00B94F01">
        <w:rPr>
          <w:rFonts w:ascii="Consolas" w:eastAsia="Times New Roman" w:hAnsi="Consolas" w:cs="Times New Roman"/>
          <w:color w:val="000000"/>
          <w:sz w:val="16"/>
          <w:szCs w:val="16"/>
        </w:rPr>
        <w:br/>
        <w:t>panel.config.driver.dir = config</w:t>
      </w:r>
      <w:r w:rsidRPr="00B94F01">
        <w:rPr>
          <w:rFonts w:ascii="Consolas" w:eastAsia="Times New Roman" w:hAnsi="Consolas" w:cs="Times New Roman"/>
          <w:color w:val="000000"/>
          <w:sz w:val="16"/>
          <w:szCs w:val="16"/>
        </w:rPr>
        <w:br/>
        <w:t>panel.config.custom.dir = custom</w:t>
      </w:r>
      <w:r w:rsidRPr="00B94F01">
        <w:rPr>
          <w:rFonts w:ascii="Consolas" w:eastAsia="Times New Roman" w:hAnsi="Consolas" w:cs="Times New Roman"/>
          <w:color w:val="000000"/>
          <w:sz w:val="16"/>
          <w:szCs w:val="16"/>
        </w:rPr>
        <w:br/>
        <w:t># Dashboard settings generally do not require modification.</w:t>
      </w:r>
      <w:r w:rsidRPr="00B94F01">
        <w:rPr>
          <w:rFonts w:ascii="Consolas" w:eastAsia="Times New Roman" w:hAnsi="Consolas" w:cs="Times New Roman"/>
          <w:color w:val="000000"/>
          <w:sz w:val="16"/>
          <w:szCs w:val="16"/>
        </w:rPr>
        <w:br/>
        <w:t>dashboard.google_analytics.id = [GOOGLE_ANALYTICS_ID]</w:t>
      </w:r>
      <w:r w:rsidRPr="00B94F01">
        <w:rPr>
          <w:rFonts w:ascii="Consolas" w:eastAsia="Times New Roman" w:hAnsi="Consolas" w:cs="Times New Roman"/>
          <w:color w:val="000000"/>
          <w:sz w:val="16"/>
          <w:szCs w:val="16"/>
        </w:rPr>
        <w:br/>
        <w:t>dashboard.WSCall.timeout = 3000</w:t>
      </w:r>
      <w:r w:rsidRPr="00B94F01">
        <w:rPr>
          <w:rFonts w:ascii="Consolas" w:eastAsia="Times New Roman" w:hAnsi="Consolas" w:cs="Times New Roman"/>
          <w:color w:val="000000"/>
          <w:sz w:val="16"/>
          <w:szCs w:val="16"/>
        </w:rPr>
        <w:br/>
        <w:t>dashboard.minify.js = true</w:t>
      </w:r>
      <w:r w:rsidRPr="00B94F01">
        <w:rPr>
          <w:rFonts w:ascii="Consolas" w:eastAsia="Times New Roman" w:hAnsi="Consolas" w:cs="Times New Roman"/>
          <w:color w:val="000000"/>
          <w:sz w:val="16"/>
          <w:szCs w:val="16"/>
        </w:rPr>
        <w:br/>
        <w:t>dashboard.cache.disable = false</w:t>
      </w:r>
      <w:r w:rsidRPr="00B94F01">
        <w:rPr>
          <w:rFonts w:ascii="Consolas" w:eastAsia="Times New Roman" w:hAnsi="Consolas" w:cs="Times New Roman"/>
          <w:color w:val="000000"/>
          <w:sz w:val="16"/>
          <w:szCs w:val="16"/>
        </w:rPr>
        <w:br/>
        <w:t>dashboard.encryption.keyStorePass = [DAL_KEYSTORE_PASS]</w:t>
      </w:r>
      <w:r w:rsidRPr="00B94F01">
        <w:rPr>
          <w:rFonts w:ascii="Consolas" w:eastAsia="Times New Roman" w:hAnsi="Consolas" w:cs="Times New Roman"/>
          <w:color w:val="000000"/>
          <w:sz w:val="16"/>
          <w:szCs w:val="16"/>
        </w:rPr>
        <w:br/>
        <w:t>dashboard.encryption.dalKeyAlias = dalKey</w:t>
      </w:r>
      <w:r w:rsidRPr="00B94F01">
        <w:rPr>
          <w:rFonts w:ascii="Consolas" w:eastAsia="Times New Roman" w:hAnsi="Consolas" w:cs="Times New Roman"/>
          <w:color w:val="000000"/>
          <w:sz w:val="16"/>
          <w:szCs w:val="16"/>
        </w:rPr>
        <w:br/>
        <w:t>dashboard.encryption.dalKeyPass = [DAL_KEY_PASS]</w:t>
      </w:r>
      <w:r w:rsidRPr="00B94F01">
        <w:rPr>
          <w:rFonts w:ascii="Consolas" w:eastAsia="Times New Roman" w:hAnsi="Consolas" w:cs="Times New Roman"/>
          <w:color w:val="000000"/>
          <w:sz w:val="16"/>
          <w:szCs w:val="16"/>
        </w:rPr>
        <w:br/>
        <w:t>dashboard.encryption.keyStore = ../data-access/dal/keyStore/ciKeyStore.jks</w:t>
      </w:r>
      <w:r w:rsidRPr="00B94F01">
        <w:rPr>
          <w:rFonts w:ascii="Consolas" w:eastAsia="Times New Roman" w:hAnsi="Consolas" w:cs="Times New Roman"/>
          <w:color w:val="000000"/>
          <w:sz w:val="16"/>
          <w:szCs w:val="16"/>
        </w:rPr>
        <w:br/>
        <w:t># Bootstrap settings are below.  URL FQDNs, Client IDs and Secrets must be updated.</w:t>
      </w:r>
      <w:r w:rsidRPr="00B94F01">
        <w:rPr>
          <w:rFonts w:ascii="Consolas" w:eastAsia="Times New Roman" w:hAnsi="Consolas" w:cs="Times New Roman"/>
          <w:color w:val="000000"/>
          <w:sz w:val="16"/>
          <w:szCs w:val="16"/>
        </w:rPr>
        <w:br/>
        <w:t># bootstrap.app.keys is a list of the applications to be bootstrapped upon API Start=up.</w:t>
      </w:r>
      <w:r w:rsidRPr="00B94F01">
        <w:rPr>
          <w:rFonts w:ascii="Consolas" w:eastAsia="Times New Roman" w:hAnsi="Consolas" w:cs="Times New Roman"/>
          <w:color w:val="000000"/>
          <w:sz w:val="16"/>
          <w:szCs w:val="16"/>
        </w:rPr>
        <w:br/>
        <w:t>bootstrap.app.keys = admin,portal,dashboard,databrowser</w:t>
      </w:r>
      <w:r w:rsidRPr="00B94F01">
        <w:rPr>
          <w:rFonts w:ascii="Consolas" w:eastAsia="Times New Roman" w:hAnsi="Consolas" w:cs="Times New Roman"/>
          <w:color w:val="000000"/>
          <w:sz w:val="16"/>
          <w:szCs w:val="16"/>
        </w:rPr>
        <w:br/>
        <w:t>bootstrap.app.admin.template = applications/admin.json</w:t>
      </w:r>
      <w:r w:rsidRPr="00B94F01">
        <w:rPr>
          <w:rFonts w:ascii="Consolas" w:eastAsia="Times New Roman" w:hAnsi="Consolas" w:cs="Times New Roman"/>
          <w:color w:val="000000"/>
          <w:sz w:val="16"/>
          <w:szCs w:val="16"/>
        </w:rPr>
        <w:br/>
        <w:t>bootstrap.app.admin.name = Admin Apps</w:t>
      </w:r>
      <w:r w:rsidRPr="00B94F01">
        <w:rPr>
          <w:rFonts w:ascii="Consolas" w:eastAsia="Times New Roman" w:hAnsi="Consolas" w:cs="Times New Roman"/>
          <w:color w:val="000000"/>
          <w:sz w:val="16"/>
          <w:szCs w:val="16"/>
        </w:rPr>
        <w:br/>
        <w:t>bootstrap.app.admin.description = The inBloom Administration Application allows you to change a variety of system settings.</w:t>
      </w:r>
      <w:r w:rsidRPr="00B94F01">
        <w:rPr>
          <w:rFonts w:ascii="Consolas" w:eastAsia="Times New Roman" w:hAnsi="Consolas" w:cs="Times New Roman"/>
          <w:color w:val="000000"/>
          <w:sz w:val="16"/>
          <w:szCs w:val="16"/>
        </w:rPr>
        <w:br/>
        <w:t>bootstrap.app.admin.version = 0.0</w:t>
      </w:r>
      <w:r w:rsidRPr="00B94F01">
        <w:rPr>
          <w:rFonts w:ascii="Consolas" w:eastAsia="Times New Roman" w:hAnsi="Consolas" w:cs="Times New Roman"/>
          <w:color w:val="000000"/>
          <w:sz w:val="16"/>
          <w:szCs w:val="16"/>
        </w:rPr>
        <w:br/>
        <w:t>bootstrap.app.admin.authorized_for_all_edorgs = true</w:t>
      </w:r>
      <w:r w:rsidRPr="00B94F01">
        <w:rPr>
          <w:rFonts w:ascii="Consolas" w:eastAsia="Times New Roman" w:hAnsi="Consolas" w:cs="Times New Roman"/>
          <w:color w:val="000000"/>
          <w:sz w:val="16"/>
          <w:szCs w:val="16"/>
        </w:rPr>
        <w:br/>
        <w:t>bootstrap.app.admin.allowed_for_all_edorgs = true</w:t>
      </w:r>
      <w:r w:rsidRPr="00B94F01">
        <w:rPr>
          <w:rFonts w:ascii="Consolas" w:eastAsia="Times New Roman" w:hAnsi="Consolas" w:cs="Times New Roman"/>
          <w:color w:val="000000"/>
          <w:sz w:val="16"/>
          <w:szCs w:val="16"/>
        </w:rPr>
        <w:br/>
        <w:t>bootstrap.app.databrowser.template = applications/databrowser.json</w:t>
      </w:r>
      <w:r w:rsidRPr="00B94F01">
        <w:rPr>
          <w:rFonts w:ascii="Consolas" w:eastAsia="Times New Roman" w:hAnsi="Consolas" w:cs="Times New Roman"/>
          <w:color w:val="000000"/>
          <w:sz w:val="16"/>
          <w:szCs w:val="16"/>
        </w:rPr>
        <w:br/>
        <w:t>bootstrap.app.databrowser.name = inBloom Data Browser</w:t>
      </w:r>
      <w:r w:rsidRPr="00B94F01">
        <w:rPr>
          <w:rFonts w:ascii="Consolas" w:eastAsia="Times New Roman" w:hAnsi="Consolas" w:cs="Times New Roman"/>
          <w:color w:val="000000"/>
          <w:sz w:val="16"/>
          <w:szCs w:val="16"/>
        </w:rPr>
        <w:br/>
        <w:t>bootstrap.app.databrowser.description = The inBloom Data Browser allows developers and administrators to access all available information in the inBloom datastore.</w:t>
      </w:r>
      <w:r w:rsidRPr="00B94F01">
        <w:rPr>
          <w:rFonts w:ascii="Consolas" w:eastAsia="Times New Roman" w:hAnsi="Consolas" w:cs="Times New Roman"/>
          <w:color w:val="000000"/>
          <w:sz w:val="16"/>
          <w:szCs w:val="16"/>
        </w:rPr>
        <w:br/>
        <w:t>bootstrap.app.databrowser.version = 0.0</w:t>
      </w:r>
      <w:r w:rsidRPr="00B94F01">
        <w:rPr>
          <w:rFonts w:ascii="Consolas" w:eastAsia="Times New Roman" w:hAnsi="Consolas" w:cs="Times New Roman"/>
          <w:color w:val="000000"/>
          <w:sz w:val="16"/>
          <w:szCs w:val="16"/>
        </w:rPr>
        <w:br/>
        <w:t>bootstrap.app.databrowser.authorized_for_all_edorgs = true</w:t>
      </w:r>
      <w:r w:rsidRPr="00B94F01">
        <w:rPr>
          <w:rFonts w:ascii="Consolas" w:eastAsia="Times New Roman" w:hAnsi="Consolas" w:cs="Times New Roman"/>
          <w:color w:val="000000"/>
          <w:sz w:val="16"/>
          <w:szCs w:val="16"/>
        </w:rPr>
        <w:br/>
        <w:t>bootstrap.app.databrowser.allowed_for_all_edorgs = true</w:t>
      </w:r>
      <w:r w:rsidRPr="00B94F01">
        <w:rPr>
          <w:rFonts w:ascii="Consolas" w:eastAsia="Times New Roman" w:hAnsi="Consolas" w:cs="Times New Roman"/>
          <w:color w:val="000000"/>
          <w:sz w:val="16"/>
          <w:szCs w:val="16"/>
        </w:rPr>
        <w:br/>
        <w:t>bootstrap.app.dashboard.name = inBloom Dashboards</w:t>
      </w:r>
      <w:r w:rsidRPr="00B94F01">
        <w:rPr>
          <w:rFonts w:ascii="Consolas" w:eastAsia="Times New Roman" w:hAnsi="Consolas" w:cs="Times New Roman"/>
          <w:color w:val="000000"/>
          <w:sz w:val="16"/>
          <w:szCs w:val="16"/>
        </w:rPr>
        <w:br/>
        <w:t xml:space="preserve">bootstrap.app.dashboard.description = The inBloom Dashboards allow you to see information about </w:t>
      </w:r>
      <w:r w:rsidRPr="00B94F01">
        <w:rPr>
          <w:rFonts w:ascii="Consolas" w:eastAsia="Times New Roman" w:hAnsi="Consolas" w:cs="Times New Roman"/>
          <w:color w:val="000000"/>
          <w:sz w:val="16"/>
          <w:szCs w:val="16"/>
        </w:rPr>
        <w:lastRenderedPageBreak/>
        <w:t>students in lists and profiles.</w:t>
      </w:r>
      <w:r w:rsidRPr="00B94F01">
        <w:rPr>
          <w:rFonts w:ascii="Consolas" w:eastAsia="Times New Roman" w:hAnsi="Consolas" w:cs="Times New Roman"/>
          <w:color w:val="000000"/>
          <w:sz w:val="16"/>
          <w:szCs w:val="16"/>
        </w:rPr>
        <w:br/>
        <w:t>bootstrap.app.dashboard.template = applications/dashboard.json</w:t>
      </w:r>
      <w:r w:rsidRPr="00B94F01">
        <w:rPr>
          <w:rFonts w:ascii="Consolas" w:eastAsia="Times New Roman" w:hAnsi="Consolas" w:cs="Times New Roman"/>
          <w:color w:val="000000"/>
          <w:sz w:val="16"/>
          <w:szCs w:val="16"/>
        </w:rPr>
        <w:br/>
        <w:t>bootstrap.app.dashboard.version = A.0</w:t>
      </w:r>
      <w:r w:rsidRPr="00B94F01">
        <w:rPr>
          <w:rFonts w:ascii="Consolas" w:eastAsia="Times New Roman" w:hAnsi="Consolas" w:cs="Times New Roman"/>
          <w:color w:val="000000"/>
          <w:sz w:val="16"/>
          <w:szCs w:val="16"/>
        </w:rPr>
        <w:br/>
        <w:t>bootstrap.app.dashboard.authorized_for_all_edorgs = true</w:t>
      </w:r>
      <w:r w:rsidRPr="00B94F01">
        <w:rPr>
          <w:rFonts w:ascii="Consolas" w:eastAsia="Times New Roman" w:hAnsi="Consolas" w:cs="Times New Roman"/>
          <w:color w:val="000000"/>
          <w:sz w:val="16"/>
          <w:szCs w:val="16"/>
        </w:rPr>
        <w:br/>
        <w:t>bootstrap.app.dashboard.allowed_for_all_edorgs = true</w:t>
      </w:r>
      <w:r w:rsidRPr="00B94F01">
        <w:rPr>
          <w:rFonts w:ascii="Consolas" w:eastAsia="Times New Roman" w:hAnsi="Consolas" w:cs="Times New Roman"/>
          <w:color w:val="000000"/>
          <w:sz w:val="16"/>
          <w:szCs w:val="16"/>
        </w:rPr>
        <w:br/>
        <w:t>bootstrap.app.portal.name = Portal</w:t>
      </w:r>
      <w:r w:rsidRPr="00B94F01">
        <w:rPr>
          <w:rFonts w:ascii="Consolas" w:eastAsia="Times New Roman" w:hAnsi="Consolas" w:cs="Times New Roman"/>
          <w:color w:val="000000"/>
          <w:sz w:val="16"/>
          <w:szCs w:val="16"/>
        </w:rPr>
        <w:br/>
        <w:t>bootstrap.app.portal.description = The inBloom Portal application is the primary access portal.</w:t>
      </w:r>
      <w:r w:rsidRPr="00B94F01">
        <w:rPr>
          <w:rFonts w:ascii="Consolas" w:eastAsia="Times New Roman" w:hAnsi="Consolas" w:cs="Times New Roman"/>
          <w:color w:val="000000"/>
          <w:sz w:val="16"/>
          <w:szCs w:val="16"/>
        </w:rPr>
        <w:br/>
        <w:t>bootstrap.app.portal.version = 0.0</w:t>
      </w:r>
      <w:r w:rsidRPr="00B94F01">
        <w:rPr>
          <w:rFonts w:ascii="Consolas" w:eastAsia="Times New Roman" w:hAnsi="Consolas" w:cs="Times New Roman"/>
          <w:color w:val="000000"/>
          <w:sz w:val="16"/>
          <w:szCs w:val="16"/>
        </w:rPr>
        <w:br/>
        <w:t>bootstrap.app.portal.template = applications/portal.json</w:t>
      </w:r>
      <w:r w:rsidRPr="00B94F01">
        <w:rPr>
          <w:rFonts w:ascii="Consolas" w:eastAsia="Times New Roman" w:hAnsi="Consolas" w:cs="Times New Roman"/>
          <w:color w:val="000000"/>
          <w:sz w:val="16"/>
          <w:szCs w:val="16"/>
        </w:rPr>
        <w:br/>
        <w:t>bootstrap.app.portal.url = https://rcportal.slidev.org/portal</w:t>
      </w:r>
      <w:r w:rsidRPr="00B94F01">
        <w:rPr>
          <w:rFonts w:ascii="Consolas" w:eastAsia="Times New Roman" w:hAnsi="Consolas" w:cs="Times New Roman"/>
          <w:color w:val="000000"/>
          <w:sz w:val="16"/>
          <w:szCs w:val="16"/>
        </w:rPr>
        <w:br/>
        <w:t>bootstrap.app.portal.client_id = [PORTAL_CLEARTEXT_CLIENT_ID]</w:t>
      </w:r>
      <w:r w:rsidRPr="00B94F01">
        <w:rPr>
          <w:rFonts w:ascii="Consolas" w:eastAsia="Times New Roman" w:hAnsi="Consolas" w:cs="Times New Roman"/>
          <w:color w:val="000000"/>
          <w:sz w:val="16"/>
          <w:szCs w:val="16"/>
        </w:rPr>
        <w:br/>
        <w:t>bootstrap.app.portal.client_secret = [PORTAL_CLEARTEXT_CLIENT_SECRET]</w:t>
      </w:r>
      <w:r w:rsidRPr="00B94F01">
        <w:rPr>
          <w:rFonts w:ascii="Consolas" w:eastAsia="Times New Roman" w:hAnsi="Consolas" w:cs="Times New Roman"/>
          <w:color w:val="000000"/>
          <w:sz w:val="16"/>
          <w:szCs w:val="16"/>
        </w:rPr>
        <w:br/>
        <w:t>bootstrap.app.portal.authorized_for_all_edorgs = true</w:t>
      </w:r>
      <w:r w:rsidRPr="00B94F01">
        <w:rPr>
          <w:rFonts w:ascii="Consolas" w:eastAsia="Times New Roman" w:hAnsi="Consolas" w:cs="Times New Roman"/>
          <w:color w:val="000000"/>
          <w:sz w:val="16"/>
          <w:szCs w:val="16"/>
        </w:rPr>
        <w:br/>
        <w:t>bootstrap.app.portal.allowed_for_all_edorgs = true</w:t>
      </w:r>
      <w:r w:rsidRPr="00B94F01">
        <w:rPr>
          <w:rFonts w:ascii="Consolas" w:eastAsia="Times New Roman" w:hAnsi="Consolas" w:cs="Times New Roman"/>
          <w:color w:val="000000"/>
          <w:sz w:val="16"/>
          <w:szCs w:val="16"/>
        </w:rPr>
        <w:br/>
        <w:t>bootstrap.app.vendor = inBloom</w:t>
      </w:r>
      <w:r w:rsidRPr="00B94F01">
        <w:rPr>
          <w:rFonts w:ascii="Consolas" w:eastAsia="Times New Roman" w:hAnsi="Consolas" w:cs="Times New Roman"/>
          <w:color w:val="000000"/>
          <w:sz w:val="16"/>
          <w:szCs w:val="16"/>
        </w:rPr>
        <w:br/>
        <w:t>bootstrap.app.admin.client_secret = [ADMIN_CLEARTEXT_CLIENT_SECRET]</w:t>
      </w:r>
      <w:r w:rsidRPr="00B94F01">
        <w:rPr>
          <w:rFonts w:ascii="Consolas" w:eastAsia="Times New Roman" w:hAnsi="Consolas" w:cs="Times New Roman"/>
          <w:color w:val="000000"/>
          <w:sz w:val="16"/>
          <w:szCs w:val="16"/>
        </w:rPr>
        <w:br/>
        <w:t>bootstrap.app.admin.client_id = [ADMIN_CLEARTEXT_CLIENT_ID]</w:t>
      </w:r>
      <w:r w:rsidRPr="00B94F01">
        <w:rPr>
          <w:rFonts w:ascii="Consolas" w:eastAsia="Times New Roman" w:hAnsi="Consolas" w:cs="Times New Roman"/>
          <w:color w:val="000000"/>
          <w:sz w:val="16"/>
          <w:szCs w:val="16"/>
        </w:rPr>
        <w:br/>
        <w:t>bootstrap.app.admin.url = https://rcadmin.slidev.org</w:t>
      </w:r>
      <w:r w:rsidRPr="00B94F01">
        <w:rPr>
          <w:rFonts w:ascii="Consolas" w:eastAsia="Times New Roman" w:hAnsi="Consolas" w:cs="Times New Roman"/>
          <w:color w:val="000000"/>
          <w:sz w:val="16"/>
          <w:szCs w:val="16"/>
        </w:rPr>
        <w:br/>
        <w:t>bootstrap.app.databrowser.client_secret = [DATABROWSER_CLEARTEXT_CLIENT_SECRET]</w:t>
      </w:r>
      <w:r w:rsidRPr="00B94F01">
        <w:rPr>
          <w:rFonts w:ascii="Consolas" w:eastAsia="Times New Roman" w:hAnsi="Consolas" w:cs="Times New Roman"/>
          <w:color w:val="000000"/>
          <w:sz w:val="16"/>
          <w:szCs w:val="16"/>
        </w:rPr>
        <w:br/>
        <w:t>bootstrap.app.databrowser.client_id = [DATABROWSER_CLEARTEXT_CLIENT_ID]</w:t>
      </w:r>
      <w:r w:rsidRPr="00B94F01">
        <w:rPr>
          <w:rFonts w:ascii="Consolas" w:eastAsia="Times New Roman" w:hAnsi="Consolas" w:cs="Times New Roman"/>
          <w:color w:val="000000"/>
          <w:sz w:val="16"/>
          <w:szCs w:val="16"/>
        </w:rPr>
        <w:br/>
        <w:t>bootstrap.app.databrowser.url = https://rcdatabrowser.slidev.org</w:t>
      </w:r>
      <w:r w:rsidRPr="00B94F01">
        <w:rPr>
          <w:rFonts w:ascii="Consolas" w:eastAsia="Times New Roman" w:hAnsi="Consolas" w:cs="Times New Roman"/>
          <w:color w:val="000000"/>
          <w:sz w:val="16"/>
          <w:szCs w:val="16"/>
        </w:rPr>
        <w:br/>
        <w:t>bootstrap.app.dashboard.client_secret = [DASHBOARD_CLEARTEXT_CLIENT_SECRET]</w:t>
      </w:r>
      <w:r w:rsidRPr="00B94F01">
        <w:rPr>
          <w:rFonts w:ascii="Consolas" w:eastAsia="Times New Roman" w:hAnsi="Consolas" w:cs="Times New Roman"/>
          <w:color w:val="000000"/>
          <w:sz w:val="16"/>
          <w:szCs w:val="16"/>
        </w:rPr>
        <w:br/>
        <w:t>bootstrap.app.dashboard.client_id = [DASHBOARD_CLEARTEXT_CLIENT_ID]</w:t>
      </w:r>
      <w:r w:rsidRPr="00B94F01">
        <w:rPr>
          <w:rFonts w:ascii="Consolas" w:eastAsia="Times New Roman" w:hAnsi="Consolas" w:cs="Times New Roman"/>
          <w:color w:val="000000"/>
          <w:sz w:val="16"/>
          <w:szCs w:val="16"/>
        </w:rPr>
        <w:br/>
        <w:t xml:space="preserve">bootstrap.app.dashboard.url = </w:t>
      </w:r>
      <w:hyperlink r:id="rId11" w:history="1">
        <w:r w:rsidRPr="00B94F01">
          <w:rPr>
            <w:rStyle w:val="Hyperlink"/>
            <w:rFonts w:ascii="Consolas" w:eastAsia="Times New Roman" w:hAnsi="Consolas" w:cs="Times New Roman"/>
            <w:color w:val="1155CC"/>
            <w:sz w:val="16"/>
            <w:szCs w:val="16"/>
          </w:rPr>
          <w:t>https://rcdashboard.slidev.org/dashboard</w:t>
        </w:r>
      </w:hyperlink>
      <w:r w:rsidRPr="00B94F01">
        <w:rPr>
          <w:rFonts w:ascii="Consolas" w:eastAsia="Times New Roman" w:hAnsi="Consolas" w:cs="Times New Roman"/>
          <w:color w:val="000000"/>
          <w:sz w:val="16"/>
          <w:szCs w:val="16"/>
        </w:rPr>
        <w:br/>
        <w:t>sli.encryption.ldapKeyAlias: [LDAP_KEY_ALIAS]</w:t>
      </w:r>
      <w:r w:rsidRPr="00B94F01">
        <w:rPr>
          <w:rFonts w:ascii="Consolas" w:eastAsia="Times New Roman" w:hAnsi="Consolas" w:cs="Times New Roman"/>
          <w:color w:val="000000"/>
          <w:sz w:val="16"/>
          <w:szCs w:val="16"/>
        </w:rPr>
        <w:br/>
        <w:t>sli.encryption.ldapKeyPass: [LDAP_KEY_PASSWORD]</w:t>
      </w:r>
      <w:r w:rsidRPr="00B94F01">
        <w:rPr>
          <w:rFonts w:ascii="Consolas" w:eastAsia="Times New Roman" w:hAnsi="Consolas" w:cs="Times New Roman"/>
          <w:color w:val="000000"/>
          <w:sz w:val="16"/>
          <w:szCs w:val="16"/>
        </w:rPr>
        <w:br/>
        <w:t>sli.encryption.keyStorePass = [DAL_KEYSTORE_PASSWORD]</w:t>
      </w:r>
      <w:r w:rsidRPr="00B94F01">
        <w:rPr>
          <w:rFonts w:ascii="Consolas" w:eastAsia="Times New Roman" w:hAnsi="Consolas" w:cs="Times New Roman"/>
          <w:color w:val="000000"/>
          <w:sz w:val="16"/>
          <w:szCs w:val="16"/>
        </w:rPr>
        <w:br/>
        <w:t>sli.encryption.dalKeyAlias = dalKey</w:t>
      </w:r>
      <w:r w:rsidRPr="00B94F01">
        <w:rPr>
          <w:rFonts w:ascii="Consolas" w:eastAsia="Times New Roman" w:hAnsi="Consolas" w:cs="Times New Roman"/>
          <w:color w:val="000000"/>
          <w:sz w:val="16"/>
          <w:szCs w:val="16"/>
        </w:rPr>
        <w:br/>
        <w:t>sli.encryption.dalKeyPass = [DAL_KEY_PASSWORD]</w:t>
      </w:r>
      <w:r w:rsidRPr="00B94F01">
        <w:rPr>
          <w:rFonts w:ascii="Consolas" w:eastAsia="Times New Roman" w:hAnsi="Consolas" w:cs="Times New Roman"/>
          <w:color w:val="000000"/>
          <w:sz w:val="16"/>
          <w:szCs w:val="16"/>
        </w:rPr>
        <w:br/>
        <w:t>sli.encryption.dalInitializationVector = aabbccddeeff11223344556677889900</w:t>
      </w:r>
      <w:r w:rsidRPr="00B94F01">
        <w:rPr>
          <w:rFonts w:ascii="Consolas" w:eastAsia="Times New Roman" w:hAnsi="Consolas" w:cs="Times New Roman"/>
          <w:color w:val="000000"/>
          <w:sz w:val="16"/>
          <w:szCs w:val="16"/>
        </w:rPr>
        <w:br/>
        <w:t>sli.wildcard.x509certificate.alias = wildcard</w:t>
      </w:r>
      <w:r w:rsidRPr="00B94F01">
        <w:rPr>
          <w:rFonts w:ascii="Consolas" w:eastAsia="Times New Roman" w:hAnsi="Consolas" w:cs="Times New Roman"/>
          <w:color w:val="000000"/>
          <w:sz w:val="16"/>
          <w:szCs w:val="16"/>
        </w:rPr>
        <w:br/>
        <w:t># sli.simple-idp.issuer-base is the base SimpleIDP URL</w:t>
      </w:r>
      <w:r w:rsidRPr="00B94F01">
        <w:rPr>
          <w:rFonts w:ascii="Consolas" w:eastAsia="Times New Roman" w:hAnsi="Consolas" w:cs="Times New Roman"/>
          <w:color w:val="000000"/>
          <w:sz w:val="16"/>
          <w:szCs w:val="16"/>
        </w:rPr>
        <w:br/>
        <w:t>sli.simple-idp.issuer-base = https://rcidp01ext.slidev.org/sliidp</w:t>
      </w:r>
      <w:r w:rsidRPr="00B94F01">
        <w:rPr>
          <w:rFonts w:ascii="Consolas" w:eastAsia="Times New Roman" w:hAnsi="Consolas" w:cs="Times New Roman"/>
          <w:color w:val="000000"/>
          <w:sz w:val="16"/>
          <w:szCs w:val="16"/>
        </w:rPr>
        <w:br/>
        <w:t># sli.simple-idp.cot contains the information defining the IDP Circle of trust.  The FQDN of the API must be updated.</w:t>
      </w:r>
      <w:r w:rsidRPr="00B94F01">
        <w:rPr>
          <w:rFonts w:ascii="Consolas" w:eastAsia="Times New Roman" w:hAnsi="Consolas" w:cs="Times New Roman"/>
          <w:color w:val="000000"/>
          <w:sz w:val="16"/>
          <w:szCs w:val="16"/>
        </w:rPr>
        <w:br/>
        <w:t>sli.simple-idp.cot = https://rcapi.slidev.org=https://rcapi.slidev.org/api/rest/saml/sso/post</w:t>
      </w:r>
      <w:r w:rsidRPr="00B94F01">
        <w:rPr>
          <w:rFonts w:ascii="Consolas" w:eastAsia="Times New Roman" w:hAnsi="Consolas" w:cs="Times New Roman"/>
          <w:color w:val="000000"/>
          <w:sz w:val="16"/>
          <w:szCs w:val="16"/>
        </w:rPr>
        <w:br/>
        <w:t xml:space="preserve"># The next five settings do not need to be modified. </w:t>
      </w:r>
      <w:r w:rsidRPr="00B94F01">
        <w:rPr>
          <w:rFonts w:ascii="Consolas" w:eastAsia="Times New Roman" w:hAnsi="Consolas" w:cs="Times New Roman"/>
          <w:color w:val="000000"/>
          <w:sz w:val="16"/>
          <w:szCs w:val="16"/>
        </w:rPr>
        <w:br/>
        <w:t>sli.simple-idp.sandbox.users= SmallDatasetUsers,Small Sample Dataset,MediumDatasetUsers,Medium Sample Dataset</w:t>
      </w:r>
      <w:r w:rsidRPr="00B94F01">
        <w:rPr>
          <w:rFonts w:ascii="Consolas" w:eastAsia="Times New Roman" w:hAnsi="Consolas" w:cs="Times New Roman"/>
          <w:color w:val="000000"/>
          <w:sz w:val="16"/>
          <w:szCs w:val="16"/>
        </w:rPr>
        <w:br/>
        <w:t>sli.simple-idp.userSearchAttribute = uid</w:t>
      </w:r>
      <w:r w:rsidRPr="00B94F01">
        <w:rPr>
          <w:rFonts w:ascii="Consolas" w:eastAsia="Times New Roman" w:hAnsi="Consolas" w:cs="Times New Roman"/>
          <w:color w:val="000000"/>
          <w:sz w:val="16"/>
          <w:szCs w:val="16"/>
        </w:rPr>
        <w:br/>
        <w:t>sli.simple-idp.userObjectClass = inetOrgPerson</w:t>
      </w:r>
      <w:r w:rsidRPr="00B94F01">
        <w:rPr>
          <w:rFonts w:ascii="Consolas" w:eastAsia="Times New Roman" w:hAnsi="Consolas" w:cs="Times New Roman"/>
          <w:color w:val="000000"/>
          <w:sz w:val="16"/>
          <w:szCs w:val="16"/>
        </w:rPr>
        <w:br/>
        <w:t>sli.simple-idp.groupSearchAttribute = memberUid</w:t>
      </w:r>
      <w:r w:rsidRPr="00B94F01">
        <w:rPr>
          <w:rFonts w:ascii="Consolas" w:eastAsia="Times New Roman" w:hAnsi="Consolas" w:cs="Times New Roman"/>
          <w:color w:val="000000"/>
          <w:sz w:val="16"/>
          <w:szCs w:val="16"/>
        </w:rPr>
        <w:br/>
        <w:t>sli.simple-idp.groupObjectClass = posixGroup</w:t>
      </w:r>
      <w:r w:rsidRPr="00B94F01">
        <w:rPr>
          <w:rFonts w:ascii="Consolas" w:eastAsia="Times New Roman" w:hAnsi="Consolas" w:cs="Times New Roman"/>
          <w:color w:val="000000"/>
          <w:sz w:val="16"/>
          <w:szCs w:val="16"/>
        </w:rPr>
        <w:br/>
        <w:t>sli.simple-idp.sliAdminRealmName = SLIAdmin</w:t>
      </w:r>
      <w:r w:rsidRPr="00B94F01">
        <w:rPr>
          <w:rFonts w:ascii="Consolas" w:eastAsia="Times New Roman" w:hAnsi="Consolas" w:cs="Times New Roman"/>
          <w:color w:val="000000"/>
          <w:sz w:val="16"/>
          <w:szCs w:val="16"/>
        </w:rPr>
        <w:br/>
        <w:t># sli.simple-idp.sandboxImpersonationEnabled must be set to true for Sandbox logins to be enabled.</w:t>
      </w:r>
      <w:r w:rsidRPr="00B94F01">
        <w:rPr>
          <w:rFonts w:ascii="Consolas" w:eastAsia="Times New Roman" w:hAnsi="Consolas" w:cs="Times New Roman"/>
          <w:color w:val="000000"/>
          <w:sz w:val="16"/>
          <w:szCs w:val="16"/>
        </w:rPr>
        <w:br/>
        <w:t>sli.simple-idp.sandboxImpersonationEnabled = false</w:t>
      </w:r>
      <w:r w:rsidRPr="00B94F01">
        <w:rPr>
          <w:rFonts w:ascii="Consolas" w:eastAsia="Times New Roman" w:hAnsi="Consolas" w:cs="Times New Roman"/>
          <w:color w:val="000000"/>
          <w:sz w:val="16"/>
          <w:szCs w:val="16"/>
        </w:rPr>
        <w:br/>
        <w:t># sli.simple-idp.ldap.urls is the list of LDAP servers that the Simple IDP can utilize for authenticaiton.</w:t>
      </w:r>
      <w:r w:rsidRPr="00B94F01">
        <w:rPr>
          <w:rFonts w:ascii="Consolas" w:eastAsia="Times New Roman" w:hAnsi="Consolas" w:cs="Times New Roman"/>
          <w:color w:val="000000"/>
          <w:sz w:val="16"/>
          <w:szCs w:val="16"/>
        </w:rPr>
        <w:br/>
        <w:t>sli.simple-idp.ldap.urls = ldaps://rcldap01.slidev.org/</w:t>
      </w:r>
      <w:r w:rsidRPr="00B94F01">
        <w:rPr>
          <w:rFonts w:ascii="Consolas" w:eastAsia="Times New Roman" w:hAnsi="Consolas" w:cs="Times New Roman"/>
          <w:color w:val="000000"/>
          <w:sz w:val="16"/>
          <w:szCs w:val="16"/>
        </w:rPr>
        <w:br/>
        <w:t># sli.simple-idp.ldap.base is the search base for the SimpleIDP.</w:t>
      </w:r>
      <w:r w:rsidRPr="00B94F01">
        <w:rPr>
          <w:rFonts w:ascii="Consolas" w:eastAsia="Times New Roman" w:hAnsi="Consolas" w:cs="Times New Roman"/>
          <w:color w:val="000000"/>
          <w:sz w:val="16"/>
          <w:szCs w:val="16"/>
        </w:rPr>
        <w:br/>
        <w:t>sli.simple-idp.ldap.base = ou=rcEnvironment,dc=slidev,dc=org</w:t>
      </w:r>
      <w:r w:rsidRPr="00B94F01">
        <w:rPr>
          <w:rFonts w:ascii="Consolas" w:eastAsia="Times New Roman" w:hAnsi="Consolas" w:cs="Times New Roman"/>
          <w:color w:val="000000"/>
          <w:sz w:val="16"/>
          <w:szCs w:val="16"/>
        </w:rPr>
        <w:br/>
        <w:t>########## Settings below this line do not need to be edited under normal circumstances.</w:t>
      </w:r>
      <w:r w:rsidRPr="00B94F01">
        <w:rPr>
          <w:rFonts w:ascii="Consolas" w:eastAsia="Times New Roman" w:hAnsi="Consolas" w:cs="Times New Roman"/>
          <w:color w:val="000000"/>
          <w:sz w:val="16"/>
          <w:szCs w:val="16"/>
        </w:rPr>
        <w:br/>
        <w:t>sli.dev.subdomain = ERRORNOTUSED.slidev.org</w:t>
      </w:r>
      <w:r w:rsidRPr="00B94F01">
        <w:rPr>
          <w:rFonts w:ascii="Consolas" w:eastAsia="Times New Roman" w:hAnsi="Consolas" w:cs="Times New Roman"/>
          <w:color w:val="000000"/>
          <w:sz w:val="16"/>
          <w:szCs w:val="16"/>
        </w:rPr>
        <w:br/>
        <w:t>sli.log4j.rootLogger = INFO, out</w:t>
      </w:r>
      <w:r w:rsidRPr="00B94F01">
        <w:rPr>
          <w:rFonts w:ascii="Consolas" w:eastAsia="Times New Roman" w:hAnsi="Consolas" w:cs="Times New Roman"/>
          <w:color w:val="000000"/>
          <w:sz w:val="16"/>
          <w:szCs w:val="16"/>
        </w:rPr>
        <w:br/>
        <w:t>sli.log4j.logger.org.apache.camel = WARN</w:t>
      </w:r>
      <w:r w:rsidRPr="00B94F01">
        <w:rPr>
          <w:rFonts w:ascii="Consolas" w:eastAsia="Times New Roman" w:hAnsi="Consolas" w:cs="Times New Roman"/>
          <w:color w:val="000000"/>
          <w:sz w:val="16"/>
          <w:szCs w:val="16"/>
        </w:rPr>
        <w:br/>
        <w:t>sli.log4j.logger.org.apache.activemq = WARN</w:t>
      </w:r>
      <w:r w:rsidRPr="00B94F01">
        <w:rPr>
          <w:rFonts w:ascii="Consolas" w:eastAsia="Times New Roman" w:hAnsi="Consolas" w:cs="Times New Roman"/>
          <w:color w:val="000000"/>
          <w:sz w:val="16"/>
          <w:szCs w:val="16"/>
        </w:rPr>
        <w:br/>
        <w:t>sli.log4j.logger.org.springframework = WARN</w:t>
      </w:r>
      <w:r w:rsidRPr="00B94F01">
        <w:rPr>
          <w:rFonts w:ascii="Consolas" w:eastAsia="Times New Roman" w:hAnsi="Consolas" w:cs="Times New Roman"/>
          <w:color w:val="000000"/>
          <w:sz w:val="16"/>
          <w:szCs w:val="16"/>
        </w:rPr>
        <w:br/>
        <w:t>log.path = /var/log/tomcat/</w:t>
      </w:r>
      <w:r w:rsidRPr="00B94F01">
        <w:rPr>
          <w:rFonts w:ascii="Consolas" w:eastAsia="Times New Roman" w:hAnsi="Consolas" w:cs="Times New Roman"/>
          <w:color w:val="000000"/>
          <w:sz w:val="16"/>
          <w:szCs w:val="16"/>
        </w:rPr>
        <w:br/>
        <w:t># sli.sample configuration options are utilized by the Sample Application, and do not need to be edited for any production use.</w:t>
      </w:r>
      <w:r w:rsidRPr="00B94F01">
        <w:rPr>
          <w:rFonts w:ascii="Consolas" w:eastAsia="Times New Roman" w:hAnsi="Consolas" w:cs="Times New Roman"/>
          <w:color w:val="000000"/>
          <w:sz w:val="16"/>
          <w:szCs w:val="16"/>
        </w:rPr>
        <w:br/>
        <w:t>sli.sample.apiUrl = http://local.slidev.org:8080/</w:t>
      </w:r>
      <w:r w:rsidRPr="00B94F01">
        <w:rPr>
          <w:rFonts w:ascii="Consolas" w:eastAsia="Times New Roman" w:hAnsi="Consolas" w:cs="Times New Roman"/>
          <w:color w:val="000000"/>
          <w:sz w:val="16"/>
          <w:szCs w:val="16"/>
        </w:rPr>
        <w:br/>
        <w:t>sli.sample.callbackUrl = http://local.slidev.org:8081/sample/callback</w:t>
      </w:r>
      <w:r w:rsidRPr="00B94F01">
        <w:rPr>
          <w:rFonts w:ascii="Consolas" w:eastAsia="Times New Roman" w:hAnsi="Consolas" w:cs="Times New Roman"/>
          <w:color w:val="000000"/>
          <w:sz w:val="16"/>
          <w:szCs w:val="16"/>
        </w:rPr>
        <w:br/>
        <w:t>sli.sample.clientId = fm67sH6vZZ</w:t>
      </w:r>
      <w:r w:rsidRPr="00B94F01">
        <w:rPr>
          <w:rFonts w:ascii="Consolas" w:eastAsia="Times New Roman" w:hAnsi="Consolas" w:cs="Times New Roman"/>
          <w:color w:val="000000"/>
          <w:sz w:val="16"/>
          <w:szCs w:val="16"/>
        </w:rPr>
        <w:br/>
        <w:t>sli.sample.clientSecret = sb70uDUEYK1IkE5LB2xdBkTJRIQNhBnaOYu1ig5EZW3UwpP4</w:t>
      </w:r>
      <w:r w:rsidRPr="00B94F01">
        <w:rPr>
          <w:rFonts w:ascii="Consolas" w:eastAsia="Times New Roman" w:hAnsi="Consolas" w:cs="Times New Roman"/>
          <w:color w:val="000000"/>
          <w:sz w:val="16"/>
          <w:szCs w:val="16"/>
        </w:rPr>
        <w:br/>
        <w:t># sli.sif-agent confiugraiton is not presently utilized.</w:t>
      </w:r>
      <w:r w:rsidRPr="00B94F01">
        <w:rPr>
          <w:rFonts w:ascii="Consolas" w:eastAsia="Times New Roman" w:hAnsi="Consolas" w:cs="Times New Roman"/>
          <w:color w:val="000000"/>
          <w:sz w:val="16"/>
          <w:szCs w:val="16"/>
        </w:rPr>
        <w:br/>
        <w:t>sli.sif-agent.agentId = test.subscriber.agent</w:t>
      </w:r>
      <w:r w:rsidRPr="00B94F01">
        <w:rPr>
          <w:rFonts w:ascii="Consolas" w:eastAsia="Times New Roman" w:hAnsi="Consolas" w:cs="Times New Roman"/>
          <w:color w:val="000000"/>
          <w:sz w:val="16"/>
          <w:szCs w:val="16"/>
        </w:rPr>
        <w:br/>
        <w:t>sli.sif-agent.agentPort = 25100</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rPr>
        <w:lastRenderedPageBreak/>
        <w:t>sli.sif-agent.zoneId = TestZone</w:t>
      </w:r>
      <w:r w:rsidRPr="00B94F01">
        <w:rPr>
          <w:rFonts w:ascii="Consolas" w:eastAsia="Times New Roman" w:hAnsi="Consolas" w:cs="Times New Roman"/>
          <w:color w:val="000000"/>
          <w:sz w:val="16"/>
          <w:szCs w:val="16"/>
        </w:rPr>
        <w:br/>
        <w:t>sli.sif-agent.zoneUrl = http://local.slidev.org:8087/mock-zis/zis</w:t>
      </w:r>
      <w:r w:rsidRPr="00B94F01">
        <w:rPr>
          <w:rFonts w:ascii="Consolas" w:eastAsia="Times New Roman" w:hAnsi="Consolas" w:cs="Times New Roman"/>
          <w:color w:val="000000"/>
          <w:sz w:val="16"/>
          <w:szCs w:val="16"/>
        </w:rPr>
        <w:br/>
        <w:t>sli.sif-agent.adk.logFile = sif-openadk.log</w:t>
      </w:r>
      <w:r w:rsidRPr="00B94F01">
        <w:rPr>
          <w:rFonts w:ascii="Consolas" w:eastAsia="Times New Roman" w:hAnsi="Consolas" w:cs="Times New Roman"/>
          <w:color w:val="000000"/>
          <w:sz w:val="16"/>
          <w:szCs w:val="16"/>
        </w:rPr>
        <w:br/>
        <w:t>sli.sif-agent.idmap = default-idmap.csv</w:t>
      </w:r>
      <w:r w:rsidRPr="00B94F01">
        <w:rPr>
          <w:rFonts w:ascii="Consolas" w:eastAsia="Times New Roman" w:hAnsi="Consolas" w:cs="Times New Roman"/>
          <w:color w:val="000000"/>
          <w:sz w:val="16"/>
          <w:szCs w:val="16"/>
        </w:rPr>
        <w:br/>
        <w:t>sli.sif-agent.zonemap = default-zonemap.csv</w:t>
      </w:r>
      <w:r w:rsidRPr="00B94F01">
        <w:rPr>
          <w:rFonts w:ascii="Consolas" w:eastAsia="Times New Roman" w:hAnsi="Consolas" w:cs="Times New Roman"/>
          <w:color w:val="000000"/>
          <w:sz w:val="16"/>
          <w:szCs w:val="16"/>
        </w:rPr>
        <w:br/>
        <w:t># bootstrap.app.sif settings are presently not required.</w:t>
      </w:r>
      <w:r w:rsidRPr="00B94F01">
        <w:rPr>
          <w:rFonts w:ascii="Consolas" w:eastAsia="Times New Roman" w:hAnsi="Consolas" w:cs="Times New Roman"/>
          <w:color w:val="000000"/>
          <w:sz w:val="16"/>
          <w:szCs w:val="16"/>
        </w:rPr>
        <w:br/>
        <w:t>bootstrap.app.sif.name = SIF Agent</w:t>
      </w:r>
      <w:r w:rsidRPr="00B94F01">
        <w:rPr>
          <w:rFonts w:ascii="Consolas" w:eastAsia="Times New Roman" w:hAnsi="Consolas" w:cs="Times New Roman"/>
          <w:color w:val="000000"/>
          <w:sz w:val="16"/>
          <w:szCs w:val="16"/>
        </w:rPr>
        <w:br/>
        <w:t>bootstrap.app.sif.description = SIF Agent</w:t>
      </w:r>
      <w:r w:rsidRPr="00B94F01">
        <w:rPr>
          <w:rFonts w:ascii="Consolas" w:eastAsia="Times New Roman" w:hAnsi="Consolas" w:cs="Times New Roman"/>
          <w:color w:val="000000"/>
          <w:sz w:val="16"/>
          <w:szCs w:val="16"/>
        </w:rPr>
        <w:br/>
        <w:t>bootstrap.app.sif.template = applications/sif.json</w:t>
      </w:r>
      <w:r w:rsidRPr="00B94F01">
        <w:rPr>
          <w:rFonts w:ascii="Consolas" w:eastAsia="Times New Roman" w:hAnsi="Consolas" w:cs="Times New Roman"/>
          <w:color w:val="000000"/>
          <w:sz w:val="16"/>
          <w:szCs w:val="16"/>
        </w:rPr>
        <w:br/>
        <w:t>bootstrap.app.sif.version = 0.0</w:t>
      </w:r>
      <w:r w:rsidRPr="00B94F01">
        <w:rPr>
          <w:rFonts w:ascii="Consolas" w:eastAsia="Times New Roman" w:hAnsi="Consolas" w:cs="Times New Roman"/>
          <w:color w:val="000000"/>
          <w:sz w:val="16"/>
          <w:szCs w:val="16"/>
        </w:rPr>
        <w:br/>
        <w:t>bootstrap.app.sif.url = http://local.slidev.org:1338/</w:t>
      </w:r>
      <w:r w:rsidRPr="00B94F01">
        <w:rPr>
          <w:rFonts w:ascii="Consolas" w:eastAsia="Times New Roman" w:hAnsi="Consolas" w:cs="Times New Roman"/>
          <w:color w:val="000000"/>
          <w:sz w:val="16"/>
          <w:szCs w:val="16"/>
        </w:rPr>
        <w:br/>
        <w:t>bootstrap.app.sif.apiUrl = http://local.slidev.org:8080/</w:t>
      </w:r>
      <w:r w:rsidRPr="00B94F01">
        <w:rPr>
          <w:rFonts w:ascii="Consolas" w:eastAsia="Times New Roman" w:hAnsi="Consolas" w:cs="Times New Roman"/>
          <w:color w:val="000000"/>
          <w:sz w:val="16"/>
          <w:szCs w:val="16"/>
        </w:rPr>
        <w:br/>
        <w:t>bootstrap.app.sif.callbackUrl = http://local.slidev.org:8081/</w:t>
      </w:r>
      <w:r w:rsidRPr="00B94F01">
        <w:rPr>
          <w:rFonts w:ascii="Consolas" w:eastAsia="Times New Roman" w:hAnsi="Consolas" w:cs="Times New Roman"/>
          <w:color w:val="000000"/>
          <w:sz w:val="16"/>
          <w:szCs w:val="16"/>
        </w:rPr>
        <w:br/>
        <w:t>bootstrap.app.sif.guid = 2ad39ff1-65f8-4a16-8912-b49872f1ee97</w:t>
      </w:r>
      <w:r w:rsidRPr="00B94F01">
        <w:rPr>
          <w:rFonts w:ascii="Consolas" w:eastAsia="Times New Roman" w:hAnsi="Consolas" w:cs="Times New Roman"/>
          <w:color w:val="000000"/>
          <w:sz w:val="16"/>
          <w:szCs w:val="16"/>
        </w:rPr>
        <w:br/>
        <w:t>bootstrap.app.sif.token = e4e9d71c-d674-11e1-9ea4-f9fc6188709b</w:t>
      </w:r>
      <w:r w:rsidRPr="00B94F01">
        <w:rPr>
          <w:rFonts w:ascii="Consolas" w:eastAsia="Times New Roman" w:hAnsi="Consolas" w:cs="Times New Roman"/>
          <w:color w:val="000000"/>
          <w:sz w:val="16"/>
          <w:szCs w:val="16"/>
        </w:rPr>
        <w:br/>
        <w:t>bootstrap.app.sif.client_id = [redacted]</w:t>
      </w:r>
      <w:r w:rsidRPr="00B94F01">
        <w:rPr>
          <w:rFonts w:ascii="Consolas" w:eastAsia="Times New Roman" w:hAnsi="Consolas" w:cs="Times New Roman"/>
          <w:color w:val="000000"/>
          <w:sz w:val="16"/>
          <w:szCs w:val="16"/>
        </w:rPr>
        <w:br/>
        <w:t>bootstrap.app.sif.client_secret = [redacted]</w:t>
      </w:r>
      <w:r w:rsidRPr="00B94F01">
        <w:rPr>
          <w:rFonts w:ascii="Consolas" w:eastAsia="Times New Roman" w:hAnsi="Consolas" w:cs="Times New Roman"/>
          <w:color w:val="000000"/>
          <w:sz w:val="16"/>
          <w:szCs w:val="16"/>
        </w:rPr>
        <w:br/>
        <w:t>bootstrap.app.sif.authorized_for_all_edorgs = true</w:t>
      </w:r>
      <w:r w:rsidRPr="00B94F01">
        <w:rPr>
          <w:rFonts w:ascii="Consolas" w:eastAsia="Times New Roman" w:hAnsi="Consolas" w:cs="Times New Roman"/>
          <w:color w:val="000000"/>
          <w:sz w:val="16"/>
          <w:szCs w:val="16"/>
        </w:rPr>
        <w:br/>
        <w:t>bootstrap.app.sif.allowed_for_all_edorgs = true</w:t>
      </w:r>
      <w:r w:rsidRPr="00B94F01">
        <w:rPr>
          <w:rFonts w:ascii="Consolas" w:eastAsia="Times New Roman" w:hAnsi="Consolas" w:cs="Times New Roman"/>
          <w:color w:val="000000"/>
          <w:sz w:val="16"/>
          <w:szCs w:val="16"/>
        </w:rPr>
        <w:br/>
        <w:t># The configuration below needs to be added to API and Search Indexer config file.</w:t>
      </w:r>
      <w:r w:rsidRPr="00B94F01">
        <w:rPr>
          <w:rFonts w:ascii="Consolas" w:eastAsia="Times New Roman" w:hAnsi="Consolas" w:cs="Times New Roman"/>
          <w:color w:val="000000"/>
          <w:sz w:val="16"/>
          <w:szCs w:val="16"/>
        </w:rPr>
        <w:br/>
        <w:t>sli.search.url = http://[PRIVATE_ELASTICSEARCH_LOADBALANCER]:9200</w:t>
      </w:r>
      <w:r w:rsidRPr="00B94F01">
        <w:rPr>
          <w:rFonts w:ascii="Consolas" w:eastAsia="Times New Roman" w:hAnsi="Consolas" w:cs="Times New Roman"/>
          <w:color w:val="000000"/>
          <w:sz w:val="16"/>
          <w:szCs w:val="16"/>
        </w:rPr>
        <w:br/>
        <w:t>sli.search.username = [SEARCH_USERNAME]</w:t>
      </w:r>
      <w:r w:rsidRPr="00B94F01">
        <w:rPr>
          <w:rFonts w:ascii="Consolas" w:eastAsia="Times New Roman" w:hAnsi="Consolas" w:cs="Times New Roman"/>
          <w:color w:val="000000"/>
          <w:sz w:val="16"/>
          <w:szCs w:val="16"/>
        </w:rPr>
        <w:br/>
        <w:t>sli.search.password = [SEARCH_USER_PASSWORD]</w:t>
      </w:r>
      <w:r w:rsidRPr="00B94F01">
        <w:rPr>
          <w:rFonts w:ascii="Consolas" w:eastAsia="Times New Roman" w:hAnsi="Consolas" w:cs="Times New Roman"/>
          <w:color w:val="000000"/>
          <w:sz w:val="16"/>
          <w:szCs w:val="16"/>
        </w:rPr>
        <w:br/>
        <w:t>sli.search.encryption = true</w:t>
      </w:r>
      <w:r w:rsidRPr="00B94F01">
        <w:rPr>
          <w:rFonts w:ascii="Consolas" w:eastAsia="Times New Roman" w:hAnsi="Consolas" w:cs="Times New Roman"/>
          <w:color w:val="000000"/>
          <w:sz w:val="16"/>
          <w:szCs w:val="16"/>
        </w:rPr>
        <w:br/>
        <w:t>sli.search.embedded = false</w:t>
      </w:r>
      <w:r w:rsidRPr="00B94F01">
        <w:rPr>
          <w:rFonts w:ascii="Consolas" w:eastAsia="Times New Roman" w:hAnsi="Consolas" w:cs="Times New Roman"/>
          <w:color w:val="000000"/>
          <w:sz w:val="16"/>
          <w:szCs w:val="16"/>
        </w:rPr>
        <w:br/>
        <w:t>sli.search.service.timeout = 3000</w:t>
      </w:r>
      <w:r w:rsidRPr="00B94F01">
        <w:rPr>
          <w:rFonts w:ascii="Consolas" w:eastAsia="Times New Roman" w:hAnsi="Consolas" w:cs="Times New Roman"/>
          <w:color w:val="000000"/>
          <w:sz w:val="16"/>
          <w:szCs w:val="16"/>
        </w:rPr>
        <w:br/>
        <w:t>sli.search.indexer.log.path = logs</w:t>
      </w:r>
      <w:r w:rsidRPr="00B94F01">
        <w:rPr>
          <w:rFonts w:ascii="Consolas" w:eastAsia="Times New Roman" w:hAnsi="Consolas" w:cs="Times New Roman"/>
          <w:color w:val="000000"/>
          <w:sz w:val="16"/>
          <w:szCs w:val="16"/>
        </w:rPr>
        <w:br/>
        <w:t>sli.search.indexer.log.level = INFO</w:t>
      </w:r>
      <w:r w:rsidRPr="00B94F01">
        <w:rPr>
          <w:rFonts w:ascii="Consolas" w:eastAsia="Times New Roman" w:hAnsi="Consolas" w:cs="Times New Roman"/>
          <w:color w:val="000000"/>
          <w:sz w:val="16"/>
          <w:szCs w:val="16"/>
        </w:rPr>
        <w:br/>
        <w:t>sli.search.indexer.dir.inbox = data/inbox</w:t>
      </w:r>
      <w:r w:rsidRPr="00B94F01">
        <w:rPr>
          <w:rFonts w:ascii="Consolas" w:eastAsia="Times New Roman" w:hAnsi="Consolas" w:cs="Times New Roman"/>
          <w:color w:val="000000"/>
          <w:sz w:val="16"/>
          <w:szCs w:val="16"/>
        </w:rPr>
        <w:br/>
        <w:t>sli.search.indexer.dir.extract = data/tmp</w:t>
      </w:r>
      <w:r w:rsidRPr="00B94F01">
        <w:rPr>
          <w:rFonts w:ascii="Consolas" w:eastAsia="Times New Roman" w:hAnsi="Consolas" w:cs="Times New Roman"/>
          <w:color w:val="000000"/>
          <w:sz w:val="16"/>
          <w:szCs w:val="16"/>
        </w:rPr>
        <w:br/>
        <w:t>sli.search.indexer.extract.schedule = 0 0 0 ? * SUN</w:t>
      </w:r>
      <w:r w:rsidRPr="00B94F01">
        <w:rPr>
          <w:rFonts w:ascii="Consolas" w:eastAsia="Times New Roman" w:hAnsi="Consolas" w:cs="Times New Roman"/>
          <w:color w:val="000000"/>
          <w:sz w:val="16"/>
          <w:szCs w:val="16"/>
        </w:rPr>
        <w:br/>
        <w:t>sli.search.indexer.extract.runOnStartup = false</w:t>
      </w:r>
      <w:r w:rsidRPr="00B94F01">
        <w:rPr>
          <w:rFonts w:ascii="Consolas" w:eastAsia="Times New Roman" w:hAnsi="Consolas" w:cs="Times New Roman"/>
          <w:color w:val="000000"/>
          <w:sz w:val="16"/>
          <w:szCs w:val="16"/>
        </w:rPr>
        <w:br/>
        <w:t>sli.search.indexer.service.port = 10024</w:t>
      </w:r>
      <w:r w:rsidRPr="00B94F01">
        <w:rPr>
          <w:rFonts w:ascii="Consolas" w:eastAsia="Times New Roman" w:hAnsi="Consolas" w:cs="Times New Roman"/>
          <w:color w:val="000000"/>
          <w:sz w:val="16"/>
          <w:szCs w:val="16"/>
        </w:rPr>
        <w:br/>
        <w:t>sli.search.indexer.broker.uri = tcp://[ACTIVEMQ_SERVER_NAME]:61616</w:t>
      </w:r>
      <w:r w:rsidRPr="00B94F01">
        <w:rPr>
          <w:rFonts w:ascii="Consolas" w:eastAsia="Times New Roman" w:hAnsi="Consolas" w:cs="Times New Roman"/>
          <w:color w:val="000000"/>
          <w:sz w:val="16"/>
          <w:szCs w:val="16"/>
        </w:rPr>
        <w:br/>
        <w:t>sli.search.indexer.broker.username = system</w:t>
      </w:r>
      <w:r w:rsidRPr="00B94F01">
        <w:rPr>
          <w:rFonts w:ascii="Consolas" w:eastAsia="Times New Roman" w:hAnsi="Consolas" w:cs="Times New Roman"/>
          <w:color w:val="000000"/>
          <w:sz w:val="16"/>
          <w:szCs w:val="16"/>
        </w:rPr>
        <w:br/>
        <w:t>sli.search.indexer.broker.password = manager</w:t>
      </w:r>
      <w:r w:rsidRPr="00B94F01">
        <w:rPr>
          <w:rFonts w:ascii="Consolas" w:eastAsia="Times New Roman" w:hAnsi="Consolas" w:cs="Times New Roman"/>
          <w:color w:val="000000"/>
          <w:sz w:val="16"/>
          <w:szCs w:val="16"/>
        </w:rPr>
        <w:br/>
        <w:t>sli.search.indexer.queue.name = search</w:t>
      </w:r>
      <w:r w:rsidRPr="00B94F01">
        <w:rPr>
          <w:rFonts w:ascii="Consolas" w:eastAsia="Times New Roman" w:hAnsi="Consolas" w:cs="Times New Roman"/>
          <w:color w:val="000000"/>
          <w:sz w:val="16"/>
          <w:szCs w:val="16"/>
        </w:rPr>
        <w:br/>
        <w:t>sli.search.indexer.sarje.sub.topic = /topic/oplog_subscribe</w:t>
      </w:r>
      <w:r w:rsidRPr="00B94F01">
        <w:rPr>
          <w:rFonts w:ascii="Consolas" w:eastAsia="Times New Roman" w:hAnsi="Consolas" w:cs="Times New Roman"/>
          <w:color w:val="000000"/>
          <w:sz w:val="16"/>
          <w:szCs w:val="16"/>
        </w:rPr>
        <w:br/>
        <w:t>sli.search.indexer.sarje.sub.req.queue = /queue/subscription/poll</w:t>
      </w:r>
      <w:r w:rsidRPr="00B94F01">
        <w:rPr>
          <w:rFonts w:ascii="Consolas" w:eastAsia="Times New Roman" w:hAnsi="Consolas" w:cs="Times New Roman"/>
          <w:color w:val="000000"/>
          <w:sz w:val="16"/>
          <w:szCs w:val="16"/>
        </w:rPr>
        <w:br/>
        <w:t>sli.search.indexer.env = local</w:t>
      </w:r>
      <w:r w:rsidRPr="00B94F01">
        <w:rPr>
          <w:rFonts w:ascii="Consolas" w:eastAsia="Times New Roman" w:hAnsi="Consolas" w:cs="Times New Roman"/>
          <w:color w:val="000000"/>
          <w:sz w:val="16"/>
          <w:szCs w:val="16"/>
        </w:rPr>
        <w:br/>
        <w:t>#Items below this line are added to the API configuration which are for the new Application Developer Production Realm account federation feature.</w:t>
      </w:r>
      <w:r w:rsidRPr="00B94F01">
        <w:rPr>
          <w:rFonts w:ascii="Consolas" w:eastAsia="Times New Roman" w:hAnsi="Consolas" w:cs="Times New Roman"/>
          <w:color w:val="000000"/>
          <w:sz w:val="16"/>
          <w:szCs w:val="16"/>
        </w:rPr>
        <w:br/>
        <w:t>bootstrap.developer.realm.name = inBloom App Developers</w:t>
      </w:r>
      <w:r w:rsidRPr="00B94F01">
        <w:rPr>
          <w:rFonts w:ascii="Consolas" w:eastAsia="Times New Roman" w:hAnsi="Consolas" w:cs="Times New Roman"/>
          <w:color w:val="000000"/>
          <w:sz w:val="16"/>
          <w:szCs w:val="16"/>
        </w:rPr>
        <w:br/>
        <w:t>bootstrap.developer.realm.uniqueId = DeveloperIDP</w:t>
      </w:r>
      <w:r w:rsidRPr="00B94F01">
        <w:rPr>
          <w:rFonts w:ascii="Consolas" w:eastAsia="Times New Roman" w:hAnsi="Consolas" w:cs="Times New Roman"/>
          <w:color w:val="000000"/>
          <w:sz w:val="16"/>
          <w:szCs w:val="16"/>
        </w:rPr>
        <w:br/>
        <w:t>bootstrap.developer.realm.idpId = https://sandboxidp.slidev.org/sliidp?realm=SLIAdmin&amp;developer=true</w:t>
      </w:r>
      <w:r w:rsidRPr="00B94F01">
        <w:rPr>
          <w:rFonts w:ascii="Consolas" w:eastAsia="Times New Roman" w:hAnsi="Consolas" w:cs="Times New Roman"/>
          <w:color w:val="000000"/>
          <w:sz w:val="16"/>
          <w:szCs w:val="16"/>
        </w:rPr>
        <w:br/>
        <w:t xml:space="preserve">bootstrap.developer.realm.redirectEndpoint = </w:t>
      </w:r>
      <w:hyperlink r:id="rId12" w:history="1">
        <w:r w:rsidRPr="00B94F01">
          <w:rPr>
            <w:rStyle w:val="Hyperlink"/>
            <w:rFonts w:ascii="Consolas" w:eastAsia="Times New Roman" w:hAnsi="Consolas" w:cs="Times New Roman"/>
            <w:color w:val="1155CC"/>
            <w:sz w:val="16"/>
            <w:szCs w:val="16"/>
          </w:rPr>
          <w:t>https://sandboxidp.slidev.org/sliidp?realm=SLIAdmin&amp;developer=true</w:t>
        </w:r>
      </w:hyperlink>
      <w:r w:rsidRPr="00B94F01">
        <w:rPr>
          <w:rFonts w:ascii="Consolas" w:eastAsia="Times New Roman" w:hAnsi="Consolas" w:cs="Times New Roman"/>
          <w:color w:val="000000"/>
          <w:sz w:val="16"/>
          <w:szCs w:val="16"/>
        </w:rPr>
        <w:br/>
        <w:t># This item was added for use by API and Ingestion.</w:t>
      </w:r>
      <w:r w:rsidRPr="00B94F01">
        <w:rPr>
          <w:rFonts w:ascii="Consolas" w:eastAsia="Times New Roman" w:hAnsi="Consolas" w:cs="Times New Roman"/>
          <w:color w:val="000000"/>
          <w:sz w:val="16"/>
          <w:szCs w:val="16"/>
        </w:rPr>
        <w:br/>
        <w:t>sli.security.writeValidation = true</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shd w:val="clear" w:color="auto" w:fill="FFFFFF"/>
        </w:rPr>
        <w:t>sli.ingestion.queue.parser.queueURI: activemq:queue:IngestionParser</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shd w:val="clear" w:color="auto" w:fill="FFFFFF"/>
        </w:rPr>
        <w:t>sli.ingestion.queue.parser.concurrentConsumers: 8</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shd w:val="clear" w:color="auto" w:fill="FFFFFF"/>
        </w:rPr>
        <w:t>sli.ingestion.queue.parser.uriOptions:</w:t>
      </w:r>
    </w:p>
    <w:p w14:paraId="4FCF00C4" w14:textId="77777777" w:rsidR="00C80767" w:rsidRPr="00367B5A" w:rsidRDefault="00C80767" w:rsidP="0015161D">
      <w:pPr>
        <w:pStyle w:val="normal0"/>
        <w:rPr>
          <w:rFonts w:ascii="Helvetica Neue" w:hAnsi="Helvetica Neue"/>
        </w:rPr>
      </w:pPr>
    </w:p>
    <w:p w14:paraId="452C523A" w14:textId="77777777" w:rsidR="00B526B5" w:rsidRDefault="00B526B5" w:rsidP="005967B8">
      <w:pPr>
        <w:pStyle w:val="Heading2"/>
      </w:pPr>
      <w:bookmarkStart w:id="48" w:name="_Toc222370794"/>
      <w:r w:rsidRPr="00367B5A">
        <w:t>Portal Application sli.properties</w:t>
      </w:r>
      <w:bookmarkEnd w:id="48"/>
    </w:p>
    <w:p w14:paraId="5EC0A204" w14:textId="77777777" w:rsidR="00B94F01" w:rsidRDefault="00B94F01" w:rsidP="00B94F01"/>
    <w:p w14:paraId="5E362B90" w14:textId="77777777" w:rsidR="00B94F01" w:rsidRPr="00B94F01" w:rsidRDefault="00B94F01" w:rsidP="00B94F01">
      <w:pPr>
        <w:rPr>
          <w:rFonts w:ascii="Consolas" w:eastAsia="Times New Roman" w:hAnsi="Consolas" w:cs="Times New Roman"/>
          <w:sz w:val="16"/>
          <w:szCs w:val="16"/>
        </w:rPr>
      </w:pPr>
      <w:r w:rsidRPr="00B94F01">
        <w:rPr>
          <w:rFonts w:ascii="Consolas" w:eastAsia="Times New Roman" w:hAnsi="Consolas" w:cs="Times New Roman"/>
          <w:color w:val="000000"/>
          <w:sz w:val="16"/>
          <w:szCs w:val="16"/>
        </w:rPr>
        <w:t># The security.server.url and api.server.url settings point to the root of the REST API server.  The FQDN must be updated to match the environment.</w:t>
      </w:r>
      <w:r w:rsidRPr="00B94F01">
        <w:rPr>
          <w:rFonts w:ascii="Consolas" w:eastAsia="Times New Roman" w:hAnsi="Consolas" w:cs="Times New Roman"/>
          <w:color w:val="000000"/>
          <w:sz w:val="16"/>
          <w:szCs w:val="16"/>
        </w:rPr>
        <w:br/>
        <w:t>security.server.url=https://rcapi.slidev.org/</w:t>
      </w:r>
      <w:r w:rsidRPr="00B94F01">
        <w:rPr>
          <w:rFonts w:ascii="Consolas" w:eastAsia="Times New Roman" w:hAnsi="Consolas" w:cs="Times New Roman"/>
          <w:color w:val="000000"/>
          <w:sz w:val="16"/>
          <w:szCs w:val="16"/>
        </w:rPr>
        <w:br/>
        <w:t>api.server.url=https://rcapi.slidev.org/</w:t>
      </w:r>
      <w:r w:rsidRPr="00B94F01">
        <w:rPr>
          <w:rFonts w:ascii="Consolas" w:eastAsia="Times New Roman" w:hAnsi="Consolas" w:cs="Times New Roman"/>
          <w:color w:val="000000"/>
          <w:sz w:val="16"/>
          <w:szCs w:val="16"/>
        </w:rPr>
        <w:br/>
        <w:t># The portal.oauth.client.id and portal.oauth.client.secret settings are the same settings that the portal application is bootstrapped with via the API sli.properties file.</w:t>
      </w:r>
      <w:r w:rsidRPr="00B94F01">
        <w:rPr>
          <w:rFonts w:ascii="Consolas" w:eastAsia="Times New Roman" w:hAnsi="Consolas" w:cs="Times New Roman"/>
          <w:color w:val="000000"/>
          <w:sz w:val="16"/>
          <w:szCs w:val="16"/>
        </w:rPr>
        <w:br/>
        <w:t>portal.oauth.client.id=[PORTAL_CLIENT_ID]</w:t>
      </w:r>
      <w:r w:rsidRPr="00B94F01">
        <w:rPr>
          <w:rFonts w:ascii="Consolas" w:eastAsia="Times New Roman" w:hAnsi="Consolas" w:cs="Times New Roman"/>
          <w:color w:val="000000"/>
          <w:sz w:val="16"/>
          <w:szCs w:val="16"/>
        </w:rPr>
        <w:br/>
        <w:t>portal.oauth.client.secret=[PORTAL_CLIENT_SECRET]</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rPr>
        <w:lastRenderedPageBreak/>
        <w:t># The portal.oauth.encryption setting tells the application if the above settings are encrypted utilizing the encryption tool.</w:t>
      </w:r>
      <w:r w:rsidRPr="00B94F01">
        <w:rPr>
          <w:rFonts w:ascii="Consolas" w:eastAsia="Times New Roman" w:hAnsi="Consolas" w:cs="Times New Roman"/>
          <w:color w:val="000000"/>
          <w:sz w:val="16"/>
          <w:szCs w:val="16"/>
        </w:rPr>
        <w:br/>
        <w:t>portal.oauth.encryption=true</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rPr>
        <w:br/>
        <w:t>portal.oauth.redirect=https://rcportal.slidev.org/portal/login</w:t>
      </w:r>
      <w:r w:rsidRPr="00B94F01">
        <w:rPr>
          <w:rFonts w:ascii="Consolas" w:eastAsia="Times New Roman" w:hAnsi="Consolas" w:cs="Times New Roman"/>
          <w:color w:val="000000"/>
          <w:sz w:val="16"/>
          <w:szCs w:val="16"/>
        </w:rPr>
        <w:br/>
        <w:t>log.path = /opt/portal</w:t>
      </w:r>
      <w:r w:rsidRPr="00B94F01">
        <w:rPr>
          <w:rFonts w:ascii="Consolas" w:eastAsia="Times New Roman" w:hAnsi="Consolas" w:cs="Times New Roman"/>
          <w:color w:val="000000"/>
          <w:sz w:val="16"/>
          <w:szCs w:val="16"/>
        </w:rPr>
        <w:br/>
        <w:t>log.level = INFO</w:t>
      </w:r>
      <w:r w:rsidRPr="00B94F01">
        <w:rPr>
          <w:rFonts w:ascii="Consolas" w:eastAsia="Times New Roman" w:hAnsi="Consolas" w:cs="Times New Roman"/>
          <w:color w:val="000000"/>
          <w:sz w:val="16"/>
          <w:szCs w:val="16"/>
        </w:rPr>
        <w:br/>
        <w:t>sli.google_analytics.id = [GOOGLE_ANALYTICS_ID]</w:t>
      </w:r>
      <w:r w:rsidRPr="00B94F01">
        <w:rPr>
          <w:rFonts w:ascii="Consolas" w:eastAsia="Times New Roman" w:hAnsi="Consolas" w:cs="Times New Roman"/>
          <w:color w:val="000000"/>
          <w:sz w:val="16"/>
          <w:szCs w:val="16"/>
        </w:rPr>
        <w:br/>
        <w:t>sli.domain = slidev.org</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rPr>
        <w:br/>
        <w:t>api.client=apiClient</w:t>
      </w:r>
      <w:r w:rsidRPr="00B94F01">
        <w:rPr>
          <w:rFonts w:ascii="Consolas" w:eastAsia="Times New Roman" w:hAnsi="Consolas" w:cs="Times New Roman"/>
          <w:color w:val="000000"/>
          <w:sz w:val="16"/>
          <w:szCs w:val="16"/>
        </w:rPr>
        <w:br/>
        <w:t># These settings have been depricated, and renamed to the portal.oauth settings.</w:t>
      </w:r>
      <w:r w:rsidRPr="00B94F01">
        <w:rPr>
          <w:rFonts w:ascii="Consolas" w:eastAsia="Times New Roman" w:hAnsi="Consolas" w:cs="Times New Roman"/>
          <w:color w:val="000000"/>
          <w:sz w:val="16"/>
          <w:szCs w:val="16"/>
        </w:rPr>
        <w:br/>
        <w:t>oauth.encryption=true</w:t>
      </w:r>
      <w:r w:rsidRPr="00B94F01">
        <w:rPr>
          <w:rFonts w:ascii="Consolas" w:eastAsia="Times New Roman" w:hAnsi="Consolas" w:cs="Times New Roman"/>
          <w:color w:val="000000"/>
          <w:sz w:val="16"/>
          <w:szCs w:val="16"/>
        </w:rPr>
        <w:br/>
        <w:t>oauth.client.id=[REDACTED]</w:t>
      </w:r>
      <w:r w:rsidRPr="00B94F01">
        <w:rPr>
          <w:rFonts w:ascii="Consolas" w:eastAsia="Times New Roman" w:hAnsi="Consolas" w:cs="Times New Roman"/>
          <w:color w:val="000000"/>
          <w:sz w:val="16"/>
          <w:szCs w:val="16"/>
        </w:rPr>
        <w:br/>
        <w:t>oauth.client.secret=[REDACTED]</w:t>
      </w:r>
      <w:r w:rsidRPr="00B94F01">
        <w:rPr>
          <w:rFonts w:ascii="Consolas" w:eastAsia="Times New Roman" w:hAnsi="Consolas" w:cs="Times New Roman"/>
          <w:color w:val="000000"/>
          <w:sz w:val="16"/>
          <w:szCs w:val="16"/>
        </w:rPr>
        <w:br/>
        <w:t>oauth.encryption=true</w:t>
      </w:r>
      <w:r w:rsidRPr="00B94F01">
        <w:rPr>
          <w:rFonts w:ascii="Consolas" w:eastAsia="Times New Roman" w:hAnsi="Consolas" w:cs="Times New Roman"/>
          <w:color w:val="000000"/>
          <w:sz w:val="16"/>
          <w:szCs w:val="16"/>
        </w:rPr>
        <w:br/>
        <w:t>oauth.redirect=https://rcportal.slidev.org/portal/login</w:t>
      </w:r>
    </w:p>
    <w:p w14:paraId="1F146F89" w14:textId="77777777" w:rsidR="00B94F01" w:rsidRPr="00B94F01" w:rsidRDefault="00B94F01" w:rsidP="00B94F01"/>
    <w:p w14:paraId="7F165EBD" w14:textId="77777777" w:rsidR="00B526B5" w:rsidRDefault="00B526B5" w:rsidP="005967B8">
      <w:pPr>
        <w:pStyle w:val="Heading2"/>
      </w:pPr>
      <w:bookmarkStart w:id="49" w:name="_Toc222370795"/>
      <w:r w:rsidRPr="00367B5A">
        <w:t>portal-ext.properties</w:t>
      </w:r>
      <w:bookmarkEnd w:id="49"/>
    </w:p>
    <w:p w14:paraId="1DBC6804" w14:textId="77777777" w:rsidR="00B94F01" w:rsidRDefault="00B94F01" w:rsidP="00B94F01"/>
    <w:p w14:paraId="5FEF1FDE" w14:textId="6A93CD12" w:rsidR="00B94F01" w:rsidRPr="00B94F01" w:rsidRDefault="00B94F01" w:rsidP="00B94F01">
      <w:pPr>
        <w:rPr>
          <w:rFonts w:ascii="Consolas" w:eastAsia="Times New Roman" w:hAnsi="Consolas" w:cs="Times New Roman"/>
          <w:sz w:val="16"/>
          <w:szCs w:val="16"/>
        </w:rPr>
      </w:pPr>
      <w:r w:rsidRPr="00B94F01">
        <w:rPr>
          <w:rFonts w:ascii="Consolas" w:eastAsia="Times New Roman" w:hAnsi="Consolas" w:cs="Times New Roman"/>
          <w:color w:val="000000"/>
          <w:sz w:val="16"/>
          <w:szCs w:val="16"/>
        </w:rPr>
        <w:t># The following settings define the JDBC Parameters for connecting Liferay to a database.  The url, username, and password will need to match the environment configuration.</w:t>
      </w:r>
      <w:r w:rsidRPr="00B94F01">
        <w:rPr>
          <w:rFonts w:ascii="Consolas" w:eastAsia="Times New Roman" w:hAnsi="Consolas" w:cs="Times New Roman"/>
          <w:color w:val="000000"/>
          <w:sz w:val="16"/>
          <w:szCs w:val="16"/>
        </w:rPr>
        <w:br/>
        <w:t>jdbc.default.driverClassName=com.mysql.jdbc.Driver</w:t>
      </w:r>
      <w:r w:rsidRPr="00B94F01">
        <w:rPr>
          <w:rFonts w:ascii="Consolas" w:eastAsia="Times New Roman" w:hAnsi="Consolas" w:cs="Times New Roman"/>
          <w:color w:val="000000"/>
          <w:sz w:val="16"/>
          <w:szCs w:val="16"/>
        </w:rPr>
        <w:br/>
        <w:t>jdbc.default.url=jdbc:mysql://rcmysql01.slidev.org/lportal?emulateLocators=true&amp;useUnicode=true&amp;characterEncoding=UTF-8&amp;useFastDateParsing=false&amp;createDatabaseIfNotExists=true&amp;useSSL=true&amp;requireSSL=true</w:t>
      </w:r>
      <w:r w:rsidRPr="00B94F01">
        <w:rPr>
          <w:rFonts w:ascii="Consolas" w:eastAsia="Times New Roman" w:hAnsi="Consolas" w:cs="Times New Roman"/>
          <w:color w:val="000000"/>
          <w:sz w:val="16"/>
          <w:szCs w:val="16"/>
        </w:rPr>
        <w:br/>
        <w:t>jdbc.default.username=[LIFERAY_DB_USER]</w:t>
      </w:r>
      <w:r w:rsidRPr="00B94F01">
        <w:rPr>
          <w:rFonts w:ascii="Consolas" w:eastAsia="Times New Roman" w:hAnsi="Consolas" w:cs="Times New Roman"/>
          <w:color w:val="000000"/>
          <w:sz w:val="16"/>
          <w:szCs w:val="16"/>
        </w:rPr>
        <w:br/>
        <w:t>jdbc.default.password=[LIFERAY_DB_PASS]</w:t>
      </w:r>
      <w:r w:rsidRPr="00B94F01">
        <w:rPr>
          <w:rFonts w:ascii="Consolas" w:eastAsia="Times New Roman" w:hAnsi="Consolas" w:cs="Times New Roman"/>
          <w:color w:val="000000"/>
          <w:sz w:val="16"/>
          <w:szCs w:val="16"/>
        </w:rPr>
        <w:br/>
        <w:t># The setting below governs if the two settings above are encrypted or not.  The settings can be encrypted utilizing the encryption toolkit that is provided with the software packages.</w:t>
      </w:r>
      <w:r w:rsidRPr="00B94F01">
        <w:rPr>
          <w:rFonts w:ascii="Consolas" w:eastAsia="Times New Roman" w:hAnsi="Consolas" w:cs="Times New Roman"/>
          <w:color w:val="000000"/>
          <w:sz w:val="16"/>
          <w:szCs w:val="16"/>
        </w:rPr>
        <w:br/>
        <w:t>jdbc.default.encrypted.password=false</w:t>
      </w:r>
      <w:r w:rsidRPr="00B94F01">
        <w:rPr>
          <w:rFonts w:ascii="Consolas" w:eastAsia="Times New Roman" w:hAnsi="Consolas" w:cs="Times New Roman"/>
          <w:color w:val="000000"/>
          <w:sz w:val="16"/>
          <w:szCs w:val="16"/>
        </w:rPr>
        <w:br/>
        <w:t># The following setting governs if Liferay is clustered with multiple servers via Tomcat Clustering.  Set to false if the server is a stand-alone server without Tomcat clustering.</w:t>
      </w:r>
      <w:r w:rsidRPr="00B94F01">
        <w:rPr>
          <w:rFonts w:ascii="Consolas" w:eastAsia="Times New Roman" w:hAnsi="Consolas" w:cs="Times New Roman"/>
          <w:color w:val="000000"/>
          <w:sz w:val="16"/>
          <w:szCs w:val="16"/>
        </w:rPr>
        <w:br/>
        <w:t>cluster.link.enabled=true</w:t>
      </w:r>
      <w:r w:rsidRPr="00B94F01">
        <w:rPr>
          <w:rFonts w:ascii="Consolas" w:eastAsia="Times New Roman" w:hAnsi="Consolas" w:cs="Times New Roman"/>
          <w:color w:val="000000"/>
          <w:sz w:val="16"/>
          <w:szCs w:val="16"/>
        </w:rPr>
        <w:br/>
        <w:t># The following timeout is the Portal Session Timeout in minutes.</w:t>
      </w:r>
      <w:r w:rsidRPr="00B94F01">
        <w:rPr>
          <w:rFonts w:ascii="Consolas" w:eastAsia="Times New Roman" w:hAnsi="Consolas" w:cs="Times New Roman"/>
          <w:color w:val="000000"/>
          <w:sz w:val="16"/>
          <w:szCs w:val="16"/>
        </w:rPr>
        <w:br/>
        <w:t>session.timeout=30</w:t>
      </w:r>
      <w:r w:rsidRPr="00B94F01">
        <w:rPr>
          <w:rFonts w:ascii="Consolas" w:eastAsia="Times New Roman" w:hAnsi="Consolas" w:cs="Times New Roman"/>
          <w:color w:val="000000"/>
          <w:sz w:val="16"/>
          <w:szCs w:val="16"/>
        </w:rPr>
        <w:br/>
        <w:t>mail.session.mail.smtp.host=email-smtp.us-east-1.amazonaws.com</w:t>
      </w:r>
      <w:r w:rsidRPr="00B94F01">
        <w:rPr>
          <w:rFonts w:ascii="Consolas" w:eastAsia="Times New Roman" w:hAnsi="Consolas" w:cs="Times New Roman"/>
          <w:color w:val="000000"/>
          <w:sz w:val="16"/>
          <w:szCs w:val="16"/>
        </w:rPr>
        <w:br/>
        <w:t>mail.session.mail.smtp.port=587</w:t>
      </w:r>
      <w:r w:rsidRPr="00B94F01">
        <w:rPr>
          <w:rFonts w:ascii="Consolas" w:eastAsia="Times New Roman" w:hAnsi="Consolas" w:cs="Times New Roman"/>
          <w:color w:val="000000"/>
          <w:sz w:val="16"/>
          <w:szCs w:val="16"/>
        </w:rPr>
        <w:br/>
        <w:t>mail.session.mail.smtp.auth=true</w:t>
      </w:r>
      <w:r w:rsidRPr="00B94F01">
        <w:rPr>
          <w:rFonts w:ascii="Consolas" w:eastAsia="Times New Roman" w:hAnsi="Consolas" w:cs="Times New Roman"/>
          <w:color w:val="000000"/>
          <w:sz w:val="16"/>
          <w:szCs w:val="16"/>
        </w:rPr>
        <w:br/>
        <w:t>mail.session.mail.smtp.user=[ENCRYPTED_MAIL_USERNAME]</w:t>
      </w:r>
      <w:r w:rsidRPr="00B94F01">
        <w:rPr>
          <w:rFonts w:ascii="Consolas" w:eastAsia="Times New Roman" w:hAnsi="Consolas" w:cs="Times New Roman"/>
          <w:color w:val="000000"/>
          <w:sz w:val="16"/>
          <w:szCs w:val="16"/>
        </w:rPr>
        <w:br/>
        <w:t>mail.session.mail.smtp.password=[ENCRYPTED_MAIL_PASSWORD]</w:t>
      </w:r>
      <w:r w:rsidRPr="00B94F01">
        <w:rPr>
          <w:rFonts w:ascii="Consolas" w:eastAsia="Times New Roman" w:hAnsi="Consolas" w:cs="Times New Roman"/>
          <w:color w:val="000000"/>
          <w:sz w:val="16"/>
          <w:szCs w:val="16"/>
        </w:rPr>
        <w:br/>
        <w:t>mail.session.mail.transport.protocol=smtp</w:t>
      </w:r>
      <w:r w:rsidRPr="00B94F01">
        <w:rPr>
          <w:rFonts w:ascii="Consolas" w:eastAsia="Times New Roman" w:hAnsi="Consolas" w:cs="Times New Roman"/>
          <w:color w:val="000000"/>
          <w:sz w:val="16"/>
          <w:szCs w:val="16"/>
        </w:rPr>
        <w:br/>
        <w:t>mail.session.mail.smtp.credential.encryption=true</w:t>
      </w:r>
      <w:r w:rsidRPr="00B94F01">
        <w:rPr>
          <w:rFonts w:ascii="Consolas" w:eastAsia="Times New Roman" w:hAnsi="Consolas" w:cs="Times New Roman"/>
          <w:color w:val="000000"/>
          <w:sz w:val="16"/>
          <w:szCs w:val="16"/>
        </w:rPr>
        <w:br/>
        <w:t># sli.cookie.domain is the setting for at what context the application should issue cookies for browser storage.</w:t>
      </w:r>
      <w:r w:rsidRPr="00B94F01">
        <w:rPr>
          <w:rFonts w:ascii="Consolas" w:eastAsia="Times New Roman" w:hAnsi="Consolas" w:cs="Times New Roman"/>
          <w:color w:val="000000"/>
          <w:sz w:val="16"/>
          <w:szCs w:val="16"/>
        </w:rPr>
        <w:br/>
        <w:t>sli.cookie.domain=.slidev.org</w:t>
      </w:r>
      <w:r w:rsidRPr="00B94F01">
        <w:rPr>
          <w:rFonts w:ascii="Consolas" w:eastAsia="Times New Roman" w:hAnsi="Consolas" w:cs="Times New Roman"/>
          <w:color w:val="000000"/>
          <w:sz w:val="16"/>
          <w:szCs w:val="16"/>
        </w:rPr>
        <w:br/>
        <w:t># The following setting informs Portal if the application is in Sandbox mode.  This setting MAY no longer be utilized.</w:t>
      </w:r>
      <w:r w:rsidRPr="00B94F01">
        <w:rPr>
          <w:rFonts w:ascii="Consolas" w:eastAsia="Times New Roman" w:hAnsi="Consolas" w:cs="Times New Roman"/>
          <w:color w:val="000000"/>
          <w:sz w:val="16"/>
          <w:szCs w:val="16"/>
        </w:rPr>
        <w:br/>
        <w:t>is_sandbox = false</w:t>
      </w:r>
      <w:r w:rsidRPr="00B94F01">
        <w:rPr>
          <w:rFonts w:ascii="Consolas" w:eastAsia="Times New Roman" w:hAnsi="Consolas" w:cs="Times New Roman"/>
          <w:color w:val="000000"/>
          <w:sz w:val="16"/>
          <w:szCs w:val="16"/>
        </w:rPr>
        <w:br/>
        <w:t># The following settings requires that the sli.encryption.properties variable is defined on the Tomcat Command line.  This is utilized to decrypt encrypted configuration.</w:t>
      </w:r>
      <w:r w:rsidRPr="00B94F01">
        <w:rPr>
          <w:rFonts w:ascii="Consolas" w:eastAsia="Times New Roman" w:hAnsi="Consolas" w:cs="Times New Roman"/>
          <w:color w:val="000000"/>
          <w:sz w:val="16"/>
          <w:szCs w:val="16"/>
        </w:rPr>
        <w:br/>
        <w:t>include-and-override=\${sli.encryption.properties}</w:t>
      </w:r>
      <w:r w:rsidRPr="00B94F01">
        <w:rPr>
          <w:rFonts w:ascii="Consolas" w:eastAsia="Times New Roman" w:hAnsi="Consolas" w:cs="Times New Roman"/>
          <w:color w:val="000000"/>
          <w:sz w:val="16"/>
          <w:szCs w:val="16"/>
        </w:rPr>
        <w:br/>
        <w:t>########## The following setting below this line should not need to be modified.</w:t>
      </w:r>
      <w:r w:rsidRPr="00B94F01">
        <w:rPr>
          <w:rFonts w:ascii="Consolas" w:eastAsia="Times New Roman" w:hAnsi="Consolas" w:cs="Times New Roman"/>
          <w:color w:val="000000"/>
          <w:sz w:val="16"/>
          <w:szCs w:val="16"/>
        </w:rPr>
        <w:br/>
        <w:t>portal.ctx=/portal</w:t>
      </w:r>
      <w:r w:rsidRPr="00B94F01">
        <w:rPr>
          <w:rFonts w:ascii="Consolas" w:eastAsia="Times New Roman" w:hAnsi="Consolas" w:cs="Times New Roman"/>
          <w:color w:val="000000"/>
          <w:sz w:val="16"/>
          <w:szCs w:val="16"/>
        </w:rPr>
        <w:br/>
        <w:t>users.reminder.queries.enabled=false</w:t>
      </w:r>
      <w:r w:rsidRPr="00B94F01">
        <w:rPr>
          <w:rFonts w:ascii="Consolas" w:eastAsia="Times New Roman" w:hAnsi="Consolas" w:cs="Times New Roman"/>
          <w:color w:val="000000"/>
          <w:sz w:val="16"/>
          <w:szCs w:val="16"/>
        </w:rPr>
        <w:br/>
        <w:t>users.reminder.queries.custom.question.enabled=false</w:t>
      </w:r>
      <w:r w:rsidRPr="00B94F01">
        <w:rPr>
          <w:rFonts w:ascii="Consolas" w:eastAsia="Times New Roman" w:hAnsi="Consolas" w:cs="Times New Roman"/>
          <w:color w:val="000000"/>
          <w:sz w:val="16"/>
          <w:szCs w:val="16"/>
        </w:rPr>
        <w:br/>
        <w:t>users.reminder.queries.required=false</w:t>
      </w:r>
      <w:r w:rsidRPr="00B94F01">
        <w:rPr>
          <w:rFonts w:ascii="Consolas" w:eastAsia="Times New Roman" w:hAnsi="Consolas" w:cs="Times New Roman"/>
          <w:color w:val="000000"/>
          <w:sz w:val="16"/>
          <w:szCs w:val="16"/>
        </w:rPr>
        <w:br/>
        <w:t>system.roles=SLI Administrator, Educator</w:t>
      </w:r>
      <w:r w:rsidRPr="00B94F01">
        <w:rPr>
          <w:rFonts w:ascii="Consolas" w:eastAsia="Times New Roman" w:hAnsi="Consolas" w:cs="Times New Roman"/>
          <w:color w:val="000000"/>
          <w:sz w:val="16"/>
          <w:szCs w:val="16"/>
        </w:rPr>
        <w:br/>
        <w:t>setup.wizard.enabled=false</w:t>
      </w:r>
      <w:r w:rsidRPr="00B94F01">
        <w:rPr>
          <w:rFonts w:ascii="Consolas" w:eastAsia="Times New Roman" w:hAnsi="Consolas" w:cs="Times New Roman"/>
          <w:color w:val="000000"/>
          <w:sz w:val="16"/>
          <w:szCs w:val="16"/>
        </w:rPr>
        <w:br/>
        <w:t>portlet.event.distribution=layout-set</w:t>
      </w:r>
      <w:r w:rsidRPr="00B94F01">
        <w:rPr>
          <w:rFonts w:ascii="Consolas" w:eastAsia="Times New Roman" w:hAnsi="Consolas" w:cs="Times New Roman"/>
          <w:color w:val="000000"/>
          <w:sz w:val="16"/>
          <w:szCs w:val="16"/>
        </w:rPr>
        <w:br/>
        <w:t>portlet.public.render.parameter.distribution=ALL_PORTLETS</w:t>
      </w:r>
      <w:r w:rsidRPr="00B94F01">
        <w:rPr>
          <w:rFonts w:ascii="Consolas" w:eastAsia="Times New Roman" w:hAnsi="Consolas" w:cs="Times New Roman"/>
          <w:color w:val="000000"/>
          <w:sz w:val="16"/>
          <w:szCs w:val="16"/>
        </w:rPr>
        <w:br/>
        <w:t>org.slc.sli.login.servlet.filter.sso.SLIFilter=true</w:t>
      </w:r>
      <w:r w:rsidRPr="00B94F01">
        <w:rPr>
          <w:rFonts w:ascii="Consolas" w:eastAsia="Times New Roman" w:hAnsi="Consolas" w:cs="Times New Roman"/>
          <w:color w:val="000000"/>
          <w:sz w:val="16"/>
          <w:szCs w:val="16"/>
        </w:rPr>
        <w:br/>
        <w:t>users.screen.name.validator=com.liferay.portal.security.auth.LiberalScreenNameValidator</w:t>
      </w:r>
      <w:r w:rsidRPr="00B94F01">
        <w:rPr>
          <w:rFonts w:ascii="Consolas" w:eastAsia="Times New Roman" w:hAnsi="Consolas" w:cs="Times New Roman"/>
          <w:color w:val="000000"/>
          <w:sz w:val="16"/>
          <w:szCs w:val="16"/>
        </w:rPr>
        <w:br/>
        <w:t>users.email.address.required=false</w:t>
      </w:r>
      <w:r w:rsidRPr="00B94F01">
        <w:rPr>
          <w:rFonts w:ascii="Consolas" w:eastAsia="Times New Roman" w:hAnsi="Consolas" w:cs="Times New Roman"/>
          <w:color w:val="000000"/>
          <w:sz w:val="16"/>
          <w:szCs w:val="16"/>
        </w:rPr>
        <w:br/>
      </w:r>
      <w:r w:rsidRPr="00B94F01">
        <w:rPr>
          <w:rFonts w:ascii="Consolas" w:eastAsia="Times New Roman" w:hAnsi="Consolas" w:cs="Times New Roman"/>
          <w:color w:val="000000"/>
          <w:sz w:val="16"/>
          <w:szCs w:val="16"/>
        </w:rPr>
        <w:lastRenderedPageBreak/>
        <w:t>terms.of.use.required=true</w:t>
      </w:r>
      <w:r w:rsidRPr="00B94F01">
        <w:rPr>
          <w:rFonts w:ascii="Consolas" w:eastAsia="Times New Roman" w:hAnsi="Consolas" w:cs="Times New Roman"/>
          <w:color w:val="000000"/>
          <w:sz w:val="16"/>
          <w:szCs w:val="16"/>
        </w:rPr>
        <w:br/>
        <w:t>sli.sso.logout.on.session.expiration=true</w:t>
      </w:r>
      <w:r w:rsidRPr="00B94F01">
        <w:rPr>
          <w:rFonts w:ascii="Consolas" w:eastAsia="Times New Roman" w:hAnsi="Consolas" w:cs="Times New Roman"/>
          <w:color w:val="000000"/>
          <w:sz w:val="16"/>
          <w:szCs w:val="16"/>
        </w:rPr>
        <w:br/>
        <w:t>sso.login.error.page=/portal/web/guest/error</w:t>
      </w:r>
      <w:r w:rsidRPr="00B94F01">
        <w:rPr>
          <w:rFonts w:ascii="Consolas" w:eastAsia="Times New Roman" w:hAnsi="Consolas" w:cs="Times New Roman"/>
          <w:color w:val="000000"/>
          <w:sz w:val="16"/>
          <w:szCs w:val="16"/>
        </w:rPr>
        <w:br/>
        <w:t>sli.role.itadmin=IT Administrator</w:t>
      </w:r>
      <w:r w:rsidRPr="00B94F01">
        <w:rPr>
          <w:rFonts w:ascii="Consolas" w:eastAsia="Times New Roman" w:hAnsi="Consolas" w:cs="Times New Roman"/>
          <w:color w:val="000000"/>
          <w:sz w:val="16"/>
          <w:szCs w:val="16"/>
        </w:rPr>
        <w:br/>
        <w:t>sli.role.sliadmin=SLI Administrator</w:t>
      </w:r>
      <w:r w:rsidRPr="00B94F01">
        <w:rPr>
          <w:rFonts w:ascii="Consolas" w:eastAsia="Times New Roman" w:hAnsi="Consolas" w:cs="Times New Roman"/>
          <w:color w:val="000000"/>
          <w:sz w:val="16"/>
          <w:szCs w:val="16"/>
        </w:rPr>
        <w:br/>
        <w:t>sli.role.educator=Educator</w:t>
      </w:r>
      <w:r w:rsidRPr="00B94F01">
        <w:rPr>
          <w:rFonts w:ascii="Consolas" w:eastAsia="Times New Roman" w:hAnsi="Consolas" w:cs="Times New Roman"/>
          <w:color w:val="000000"/>
          <w:sz w:val="16"/>
          <w:szCs w:val="16"/>
        </w:rPr>
        <w:br/>
        <w:t>sli.role.admin=LEA Administrator,Realm Administrator,IT Administrator,SEA Administrator,SLC Operator,Application Developer,Ingestion User,SEA Super Administrator,LEA Super Administrator,Realm Admin,App Developer</w:t>
      </w:r>
      <w:r w:rsidRPr="00B94F01">
        <w:rPr>
          <w:rFonts w:ascii="Consolas" w:eastAsia="Times New Roman" w:hAnsi="Consolas" w:cs="Times New Roman"/>
          <w:color w:val="000000"/>
          <w:sz w:val="16"/>
          <w:szCs w:val="16"/>
        </w:rPr>
        <w:br/>
        <w:t>sli.role.liferayadmin=SLC Operator</w:t>
      </w:r>
      <w:r w:rsidRPr="00B94F01">
        <w:rPr>
          <w:rFonts w:ascii="Consolas" w:eastAsia="Times New Roman" w:hAnsi="Consolas" w:cs="Times New Roman"/>
          <w:color w:val="000000"/>
          <w:sz w:val="16"/>
          <w:szCs w:val="16"/>
        </w:rPr>
        <w:br/>
        <w:t>wsrp.page=/portal/web/guest/wsrp</w:t>
      </w:r>
      <w:r w:rsidRPr="00B94F01">
        <w:rPr>
          <w:rFonts w:ascii="Consolas" w:eastAsia="Times New Roman" w:hAnsi="Consolas" w:cs="Times New Roman"/>
          <w:color w:val="000000"/>
          <w:sz w:val="16"/>
          <w:szCs w:val="16"/>
        </w:rPr>
        <w:br/>
        <w:t>iframe.page=/portal/web/guest/iframe</w:t>
      </w:r>
      <w:r w:rsidRPr="00B94F01">
        <w:rPr>
          <w:rFonts w:ascii="Consolas" w:eastAsia="Times New Roman" w:hAnsi="Consolas" w:cs="Times New Roman"/>
          <w:color w:val="000000"/>
          <w:sz w:val="16"/>
          <w:szCs w:val="16"/>
        </w:rPr>
        <w:br/>
        <w:t>template.processing.enabled=false</w:t>
      </w:r>
      <w:r w:rsidRPr="00B94F01">
        <w:rPr>
          <w:rFonts w:ascii="Consolas" w:eastAsia="Times New Roman" w:hAnsi="Consolas" w:cs="Times New Roman"/>
          <w:color w:val="000000"/>
          <w:sz w:val="16"/>
          <w:szCs w:val="16"/>
        </w:rPr>
        <w:br/>
        <w:t>image.menu_arrow=menu_arrow1.png</w:t>
      </w:r>
      <w:r w:rsidRPr="00B94F01">
        <w:rPr>
          <w:rFonts w:ascii="Consolas" w:eastAsia="Times New Roman" w:hAnsi="Consolas" w:cs="Times New Roman"/>
          <w:color w:val="000000"/>
          <w:sz w:val="16"/>
          <w:szCs w:val="16"/>
        </w:rPr>
        <w:br/>
        <w:t>image.arrow=arrow.png</w:t>
      </w:r>
      <w:r w:rsidRPr="00B94F01">
        <w:rPr>
          <w:rFonts w:ascii="Consolas" w:eastAsia="Times New Roman" w:hAnsi="Consolas" w:cs="Times New Roman"/>
          <w:color w:val="000000"/>
          <w:sz w:val="16"/>
          <w:szCs w:val="16"/>
        </w:rPr>
        <w:br/>
        <w:t>image.arrow_w=arrow_w.png</w:t>
      </w:r>
      <w:r w:rsidRPr="00B94F01">
        <w:rPr>
          <w:rFonts w:ascii="Consolas" w:eastAsia="Times New Roman" w:hAnsi="Consolas" w:cs="Times New Roman"/>
          <w:color w:val="000000"/>
          <w:sz w:val="16"/>
          <w:szCs w:val="16"/>
        </w:rPr>
        <w:br/>
        <w:t>image.sli_logo=inBloomBlack.png</w:t>
      </w:r>
      <w:r w:rsidRPr="00B94F01">
        <w:rPr>
          <w:rFonts w:ascii="Consolas" w:eastAsia="Times New Roman" w:hAnsi="Consolas" w:cs="Times New Roman"/>
          <w:color w:val="000000"/>
          <w:sz w:val="16"/>
          <w:szCs w:val="16"/>
        </w:rPr>
        <w:br/>
        <w:t>layout.user.public.layouts.enabled=false</w:t>
      </w:r>
      <w:r w:rsidRPr="00B94F01">
        <w:rPr>
          <w:rFonts w:ascii="Consolas" w:eastAsia="Times New Roman" w:hAnsi="Consolas" w:cs="Times New Roman"/>
          <w:color w:val="000000"/>
          <w:sz w:val="16"/>
          <w:szCs w:val="16"/>
        </w:rPr>
        <w:br/>
        <w:t>layout.user.public.layouts.modifiable=true</w:t>
      </w:r>
      <w:r w:rsidRPr="00B94F01">
        <w:rPr>
          <w:rFonts w:ascii="Consolas" w:eastAsia="Times New Roman" w:hAnsi="Consolas" w:cs="Times New Roman"/>
          <w:color w:val="000000"/>
          <w:sz w:val="16"/>
          <w:szCs w:val="16"/>
        </w:rPr>
        <w:br/>
        <w:t>layout.user.public.layouts.auto.create=false</w:t>
      </w:r>
      <w:r w:rsidRPr="00B94F01">
        <w:rPr>
          <w:rFonts w:ascii="Consolas" w:eastAsia="Times New Roman" w:hAnsi="Consolas" w:cs="Times New Roman"/>
          <w:color w:val="000000"/>
          <w:sz w:val="16"/>
          <w:szCs w:val="16"/>
        </w:rPr>
        <w:br/>
        <w:t># IMPORT LAR APPROACH</w:t>
      </w:r>
      <w:r w:rsidRPr="00B94F01">
        <w:rPr>
          <w:rFonts w:ascii="Consolas" w:eastAsia="Times New Roman" w:hAnsi="Consolas" w:cs="Times New Roman"/>
          <w:color w:val="000000"/>
          <w:sz w:val="16"/>
          <w:szCs w:val="16"/>
        </w:rPr>
        <w:br/>
        <w:t>layout.lar.file.name=layout.lar</w:t>
      </w:r>
      <w:r w:rsidRPr="00B94F01">
        <w:rPr>
          <w:rFonts w:ascii="Consolas" w:eastAsia="Times New Roman" w:hAnsi="Consolas" w:cs="Times New Roman"/>
          <w:color w:val="000000"/>
          <w:sz w:val="16"/>
          <w:szCs w:val="16"/>
        </w:rPr>
        <w:br/>
        <w:t>auto.deploy.deploy.dir=/opt/deploy</w:t>
      </w:r>
      <w:r w:rsidRPr="00B94F01">
        <w:rPr>
          <w:rFonts w:ascii="Consolas" w:eastAsia="Times New Roman" w:hAnsi="Consolas" w:cs="Times New Roman"/>
          <w:color w:val="000000"/>
          <w:sz w:val="16"/>
          <w:szCs w:val="16"/>
        </w:rPr>
        <w:br/>
        <w:t># Set path for error page</w:t>
      </w:r>
      <w:r w:rsidRPr="00B94F01">
        <w:rPr>
          <w:rFonts w:ascii="Consolas" w:eastAsia="Times New Roman" w:hAnsi="Consolas" w:cs="Times New Roman"/>
          <w:color w:val="000000"/>
          <w:sz w:val="16"/>
          <w:szCs w:val="16"/>
        </w:rPr>
        <w:br/>
        <w:t>layout.friendly.url.page.not.found=/web/guest/error</w:t>
      </w:r>
      <w:r w:rsidRPr="00B94F01">
        <w:rPr>
          <w:rFonts w:ascii="Consolas" w:eastAsia="Times New Roman" w:hAnsi="Consolas" w:cs="Times New Roman"/>
          <w:color w:val="000000"/>
          <w:sz w:val="16"/>
          <w:szCs w:val="16"/>
        </w:rPr>
        <w:br/>
        <w:t>org.quartz.jobStore.isClustered=true</w:t>
      </w:r>
      <w:r w:rsidRPr="00B94F01">
        <w:rPr>
          <w:rFonts w:ascii="Consolas" w:eastAsia="Times New Roman" w:hAnsi="Consolas" w:cs="Times New Roman"/>
          <w:color w:val="000000"/>
          <w:sz w:val="16"/>
          <w:szCs w:val="16"/>
        </w:rPr>
        <w:br/>
        <w:t>net.sf.ehcache.configurationResourceName=/ehcache/hibernate-clustered.xml</w:t>
      </w:r>
      <w:r w:rsidRPr="00B94F01">
        <w:rPr>
          <w:rFonts w:ascii="Consolas" w:eastAsia="Times New Roman" w:hAnsi="Consolas" w:cs="Times New Roman"/>
          <w:color w:val="000000"/>
          <w:sz w:val="16"/>
          <w:szCs w:val="16"/>
        </w:rPr>
        <w:br/>
        <w:t>ehcache.multi.vm.config.location=/ehcache/liferay-multi-vm-clustered.xml</w:t>
      </w:r>
      <w:r w:rsidRPr="00B94F01">
        <w:rPr>
          <w:rFonts w:ascii="Consolas" w:eastAsia="Times New Roman" w:hAnsi="Consolas" w:cs="Times New Roman"/>
          <w:color w:val="000000"/>
          <w:sz w:val="16"/>
          <w:szCs w:val="16"/>
        </w:rPr>
        <w:br/>
        <w:t>dl.store.impl=com.liferay.portlet.documentlibrary.store.JCRStore</w:t>
      </w:r>
      <w:r w:rsidRPr="00B94F01">
        <w:rPr>
          <w:rFonts w:ascii="Consolas" w:eastAsia="Times New Roman" w:hAnsi="Consolas" w:cs="Times New Roman"/>
          <w:color w:val="000000"/>
          <w:sz w:val="16"/>
          <w:szCs w:val="16"/>
        </w:rPr>
        <w:br/>
        <w:t xml:space="preserve">lucene.replicate.write=false </w:t>
      </w:r>
      <w:r w:rsidRPr="00B94F01">
        <w:rPr>
          <w:rFonts w:ascii="Consolas" w:eastAsia="Times New Roman" w:hAnsi="Consolas" w:cs="Times New Roman"/>
          <w:color w:val="000000"/>
          <w:sz w:val="16"/>
          <w:szCs w:val="16"/>
        </w:rPr>
        <w:br/>
        <w:t>lucene.store.jdbc.auto.clean.up.enabled=true</w:t>
      </w:r>
      <w:r w:rsidRPr="00B94F01">
        <w:rPr>
          <w:rFonts w:ascii="Consolas" w:eastAsia="Times New Roman" w:hAnsi="Consolas" w:cs="Times New Roman"/>
          <w:color w:val="000000"/>
          <w:sz w:val="16"/>
          <w:szCs w:val="16"/>
        </w:rPr>
        <w:br/>
        <w:t>lucene.store.type=jdbc</w:t>
      </w:r>
      <w:r w:rsidRPr="00B94F01">
        <w:rPr>
          <w:rFonts w:ascii="Consolas" w:eastAsia="Times New Roman" w:hAnsi="Consolas" w:cs="Times New Roman"/>
          <w:color w:val="000000"/>
          <w:sz w:val="16"/>
          <w:szCs w:val="16"/>
        </w:rPr>
        <w:br/>
        <w:t>layout.user.private.layouts.enabled=false</w:t>
      </w:r>
      <w:r w:rsidRPr="00B94F01">
        <w:rPr>
          <w:rFonts w:ascii="Consolas" w:eastAsia="Times New Roman" w:hAnsi="Consolas" w:cs="Times New Roman"/>
          <w:color w:val="000000"/>
          <w:sz w:val="16"/>
          <w:szCs w:val="16"/>
        </w:rPr>
        <w:br/>
        <w:t>layout.user.private.layouts.modifiable=true</w:t>
      </w:r>
      <w:r w:rsidRPr="00B94F01">
        <w:rPr>
          <w:rFonts w:ascii="Consolas" w:eastAsia="Times New Roman" w:hAnsi="Consolas" w:cs="Times New Roman"/>
          <w:color w:val="000000"/>
          <w:sz w:val="16"/>
          <w:szCs w:val="16"/>
        </w:rPr>
        <w:br/>
        <w:t>layout.user.private.layouts.auto.create=false</w:t>
      </w:r>
      <w:r w:rsidRPr="00B94F01">
        <w:rPr>
          <w:rFonts w:ascii="Consolas" w:eastAsia="Times New Roman" w:hAnsi="Consolas" w:cs="Times New Roman"/>
          <w:color w:val="000000"/>
          <w:sz w:val="16"/>
          <w:szCs w:val="16"/>
        </w:rPr>
        <w:br/>
        <w:t>auto.deploy.copy.log4j=false</w:t>
      </w:r>
      <w:r w:rsidRPr="00B94F01">
        <w:rPr>
          <w:rFonts w:ascii="Consolas" w:eastAsia="Times New Roman" w:hAnsi="Consolas" w:cs="Times New Roman"/>
          <w:color w:val="000000"/>
          <w:sz w:val="16"/>
          <w:szCs w:val="16"/>
        </w:rPr>
        <w:br/>
        <w:t>browser.cache.signed.in.disabled=true</w:t>
      </w:r>
      <w:r w:rsidRPr="00B94F01">
        <w:rPr>
          <w:rFonts w:ascii="Consolas" w:eastAsia="Times New Roman" w:hAnsi="Consolas" w:cs="Times New Roman"/>
          <w:color w:val="000000"/>
          <w:sz w:val="16"/>
          <w:szCs w:val="16"/>
        </w:rPr>
        <w:br/>
        <w:t>http.header.version.verbosity= partial</w:t>
      </w:r>
      <w:r w:rsidRPr="00B94F01">
        <w:rPr>
          <w:rFonts w:ascii="Consolas" w:eastAsia="Times New Roman" w:hAnsi="Consolas" w:cs="Times New Roman"/>
          <w:color w:val="000000"/>
          <w:sz w:val="16"/>
          <w:szCs w:val="16"/>
        </w:rPr>
        <w:br/>
        <w:t>session.timeout.warning=0</w:t>
      </w:r>
    </w:p>
    <w:p w14:paraId="5F320A27" w14:textId="77777777" w:rsidR="00B94F01" w:rsidRDefault="00B94F01" w:rsidP="006B1425">
      <w:pPr>
        <w:rPr>
          <w:rFonts w:eastAsia="Times New Roman" w:cs="Times New Roman"/>
          <w:color w:val="000000"/>
          <w:sz w:val="17"/>
          <w:szCs w:val="17"/>
        </w:rPr>
      </w:pPr>
    </w:p>
    <w:p w14:paraId="1D65AA3F" w14:textId="77777777" w:rsidR="00B526B5" w:rsidRDefault="00B526B5" w:rsidP="005967B8">
      <w:pPr>
        <w:pStyle w:val="Heading2"/>
      </w:pPr>
      <w:bookmarkStart w:id="50" w:name="_Toc222370796"/>
      <w:r w:rsidRPr="00367B5A">
        <w:t>Admin config.yml</w:t>
      </w:r>
      <w:bookmarkEnd w:id="50"/>
    </w:p>
    <w:p w14:paraId="432F0F7E" w14:textId="77777777" w:rsidR="00B94F01" w:rsidRDefault="00B94F01" w:rsidP="00B94F01"/>
    <w:p w14:paraId="2E38BDFC" w14:textId="77777777" w:rsidR="00B94F01" w:rsidRPr="00B94F01" w:rsidRDefault="00B94F01" w:rsidP="00B94F01">
      <w:pPr>
        <w:rPr>
          <w:rFonts w:ascii="Consolas" w:eastAsia="Times New Roman" w:hAnsi="Consolas" w:cs="Times New Roman"/>
          <w:sz w:val="16"/>
          <w:szCs w:val="16"/>
        </w:rPr>
      </w:pPr>
      <w:r w:rsidRPr="00DC2D1B">
        <w:rPr>
          <w:rFonts w:ascii="Consolas" w:eastAsia="Times New Roman" w:hAnsi="Consolas" w:cs="Times New Roman"/>
          <w:color w:val="000000"/>
          <w:sz w:val="17"/>
          <w:szCs w:val="17"/>
        </w:rPr>
        <w:t>production:</w:t>
      </w:r>
      <w:r>
        <w:rPr>
          <w:rFonts w:eastAsia="Times New Roman" w:cs="Times New Roman"/>
          <w:color w:val="000000"/>
          <w:sz w:val="27"/>
          <w:szCs w:val="27"/>
        </w:rPr>
        <w:br/>
      </w:r>
      <w:r w:rsidRPr="00B94F01">
        <w:rPr>
          <w:rFonts w:ascii="Consolas" w:eastAsia="Times New Roman" w:hAnsi="Consolas" w:cs="Times New Roman"/>
          <w:color w:val="000000"/>
          <w:sz w:val="16"/>
          <w:szCs w:val="16"/>
        </w:rPr>
        <w:t>   # NOTICE: The vast majority of these settings will need to be modified to meet the environment that is being utilized.</w:t>
      </w:r>
      <w:r w:rsidRPr="00B94F01">
        <w:rPr>
          <w:rFonts w:ascii="Consolas" w:eastAsia="Times New Roman" w:hAnsi="Consolas" w:cs="Times New Roman"/>
          <w:color w:val="000000"/>
          <w:sz w:val="16"/>
          <w:szCs w:val="16"/>
        </w:rPr>
        <w:br/>
        <w:t>   # api_base is the URL to the REST API</w:t>
      </w:r>
      <w:r w:rsidRPr="00B94F01">
        <w:rPr>
          <w:rFonts w:ascii="Consolas" w:eastAsia="Times New Roman" w:hAnsi="Consolas" w:cs="Times New Roman"/>
          <w:color w:val="000000"/>
          <w:sz w:val="16"/>
          <w:szCs w:val="16"/>
        </w:rPr>
        <w:br/>
        <w:t>   api_base: https://rcapi.slidev.org/api/rest</w:t>
      </w:r>
      <w:r w:rsidRPr="00B94F01">
        <w:rPr>
          <w:rFonts w:ascii="Consolas" w:eastAsia="Times New Roman" w:hAnsi="Consolas" w:cs="Times New Roman"/>
          <w:color w:val="000000"/>
          <w:sz w:val="16"/>
          <w:szCs w:val="16"/>
        </w:rPr>
        <w:br/>
        <w:t xml:space="preserve">   # client_id and client_secret are the credentials utilized for </w:t>
      </w:r>
      <w:r w:rsidRPr="00B94F01">
        <w:rPr>
          <w:rFonts w:ascii="Consolas" w:eastAsia="Times New Roman" w:hAnsi="Consolas" w:cs="Times New Roman"/>
          <w:color w:val="000000"/>
          <w:sz w:val="16"/>
          <w:szCs w:val="16"/>
        </w:rPr>
        <w:br/>
        <w:t>   client_id: [ADMIN_CLIENT_ID]</w:t>
      </w:r>
      <w:r w:rsidRPr="00B94F01">
        <w:rPr>
          <w:rFonts w:ascii="Consolas" w:eastAsia="Times New Roman" w:hAnsi="Consolas" w:cs="Times New Roman"/>
          <w:color w:val="000000"/>
          <w:sz w:val="16"/>
          <w:szCs w:val="16"/>
        </w:rPr>
        <w:br/>
        <w:t>   client_secret: [ADMIN_CLIENT_SECRET]</w:t>
      </w:r>
      <w:r w:rsidRPr="00B94F01">
        <w:rPr>
          <w:rFonts w:ascii="Consolas" w:eastAsia="Times New Roman" w:hAnsi="Consolas" w:cs="Times New Roman"/>
          <w:color w:val="000000"/>
          <w:sz w:val="16"/>
          <w:szCs w:val="16"/>
        </w:rPr>
        <w:br/>
        <w:t>   # This is the redirect URL from the IDP to the application.  Only the FQDN of the URL should be updated.</w:t>
      </w:r>
      <w:r w:rsidRPr="00B94F01">
        <w:rPr>
          <w:rFonts w:ascii="Consolas" w:eastAsia="Times New Roman" w:hAnsi="Consolas" w:cs="Times New Roman"/>
          <w:color w:val="000000"/>
          <w:sz w:val="16"/>
          <w:szCs w:val="16"/>
        </w:rPr>
        <w:br/>
        <w:t>   redirect_uri: https://rcadmin.slidev.org/callback</w:t>
      </w:r>
      <w:r w:rsidRPr="00B94F01">
        <w:rPr>
          <w:rFonts w:ascii="Consolas" w:eastAsia="Times New Roman" w:hAnsi="Consolas" w:cs="Times New Roman"/>
          <w:color w:val="000000"/>
          <w:sz w:val="16"/>
          <w:szCs w:val="16"/>
        </w:rPr>
        <w:br/>
        <w:t xml:space="preserve">   # The following settings are the settings for connecting to the LDAP server. </w:t>
      </w:r>
      <w:r w:rsidRPr="00B94F01">
        <w:rPr>
          <w:rFonts w:ascii="Consolas" w:eastAsia="Times New Roman" w:hAnsi="Consolas" w:cs="Times New Roman"/>
          <w:color w:val="000000"/>
          <w:sz w:val="16"/>
          <w:szCs w:val="16"/>
        </w:rPr>
        <w:br/>
        <w:t>   ldap_host: rcldap01.slidev.org</w:t>
      </w:r>
      <w:r w:rsidRPr="00B94F01">
        <w:rPr>
          <w:rFonts w:ascii="Consolas" w:eastAsia="Times New Roman" w:hAnsi="Consolas" w:cs="Times New Roman"/>
          <w:color w:val="000000"/>
          <w:sz w:val="16"/>
          <w:szCs w:val="16"/>
        </w:rPr>
        <w:br/>
        <w:t>   ldap_port: 636</w:t>
      </w:r>
      <w:r w:rsidRPr="00B94F01">
        <w:rPr>
          <w:rFonts w:ascii="Consolas" w:eastAsia="Times New Roman" w:hAnsi="Consolas" w:cs="Times New Roman"/>
          <w:color w:val="000000"/>
          <w:sz w:val="16"/>
          <w:szCs w:val="16"/>
        </w:rPr>
        <w:br/>
        <w:t>   ldap_use_ssl: true</w:t>
      </w:r>
      <w:r w:rsidRPr="00B94F01">
        <w:rPr>
          <w:rFonts w:ascii="Consolas" w:eastAsia="Times New Roman" w:hAnsi="Consolas" w:cs="Times New Roman"/>
          <w:color w:val="000000"/>
          <w:sz w:val="16"/>
          <w:szCs w:val="16"/>
        </w:rPr>
        <w:br/>
        <w:t>   ldap_base: ou=SLIAdmin,ou=rcEnvironment,dc=slidev,dc=org</w:t>
      </w:r>
      <w:r w:rsidRPr="00B94F01">
        <w:rPr>
          <w:rFonts w:ascii="Consolas" w:eastAsia="Times New Roman" w:hAnsi="Consolas" w:cs="Times New Roman"/>
          <w:color w:val="000000"/>
          <w:sz w:val="16"/>
          <w:szCs w:val="16"/>
        </w:rPr>
        <w:br/>
        <w:t>   # The user defined by ldap_user and ldap_pass MUST NOT be the directory manager.  It must be a standard account with elevated permissions via access/olcAccess.</w:t>
      </w:r>
      <w:r w:rsidRPr="00B94F01">
        <w:rPr>
          <w:rFonts w:ascii="Consolas" w:eastAsia="Times New Roman" w:hAnsi="Consolas" w:cs="Times New Roman"/>
          <w:color w:val="000000"/>
          <w:sz w:val="16"/>
          <w:szCs w:val="16"/>
        </w:rPr>
        <w:br/>
        <w:t>   ldap_user: cn=Admin,dc=slidev,dc=org</w:t>
      </w:r>
      <w:r w:rsidRPr="00B94F01">
        <w:rPr>
          <w:rFonts w:ascii="Consolas" w:eastAsia="Times New Roman" w:hAnsi="Consolas" w:cs="Times New Roman"/>
          <w:color w:val="000000"/>
          <w:sz w:val="16"/>
          <w:szCs w:val="16"/>
        </w:rPr>
        <w:br/>
        <w:t>   ldap_pass: [LDAP_PASSWORD]</w:t>
      </w:r>
      <w:r w:rsidRPr="00B94F01">
        <w:rPr>
          <w:rFonts w:ascii="Consolas" w:eastAsia="Times New Roman" w:hAnsi="Consolas" w:cs="Times New Roman"/>
          <w:color w:val="000000"/>
          <w:sz w:val="16"/>
          <w:szCs w:val="16"/>
        </w:rPr>
        <w:br/>
        <w:t>   # is_sandbox defines if the Admin applicaiton is running in Sandbox mode or Production mode.</w:t>
      </w:r>
      <w:r w:rsidRPr="00B94F01">
        <w:rPr>
          <w:rFonts w:ascii="Consolas" w:eastAsia="Times New Roman" w:hAnsi="Consolas" w:cs="Times New Roman"/>
          <w:color w:val="000000"/>
          <w:sz w:val="16"/>
          <w:szCs w:val="16"/>
        </w:rPr>
        <w:br/>
        <w:t>   is_sandbox: false</w:t>
      </w:r>
      <w:r w:rsidRPr="00B94F01">
        <w:rPr>
          <w:rFonts w:ascii="Consolas" w:eastAsia="Times New Roman" w:hAnsi="Consolas" w:cs="Times New Roman"/>
          <w:color w:val="000000"/>
          <w:sz w:val="16"/>
          <w:szCs w:val="16"/>
        </w:rPr>
        <w:br/>
        <w:t xml:space="preserve">   # auto_approve is a setting that controls if Developer Registration requests are automatically </w:t>
      </w:r>
      <w:r w:rsidRPr="00B94F01">
        <w:rPr>
          <w:rFonts w:ascii="Consolas" w:eastAsia="Times New Roman" w:hAnsi="Consolas" w:cs="Times New Roman"/>
          <w:color w:val="000000"/>
          <w:sz w:val="16"/>
          <w:szCs w:val="16"/>
        </w:rPr>
        <w:lastRenderedPageBreak/>
        <w:t>approved or not.</w:t>
      </w:r>
      <w:r w:rsidRPr="00B94F01">
        <w:rPr>
          <w:rFonts w:ascii="Consolas" w:eastAsia="Times New Roman" w:hAnsi="Consolas" w:cs="Times New Roman"/>
          <w:color w:val="000000"/>
          <w:sz w:val="16"/>
          <w:szCs w:val="16"/>
        </w:rPr>
        <w:br/>
        <w:t>   auto_approve: true</w:t>
      </w:r>
      <w:r w:rsidRPr="00B94F01">
        <w:rPr>
          <w:rFonts w:ascii="Consolas" w:eastAsia="Times New Roman" w:hAnsi="Consolas" w:cs="Times New Roman"/>
          <w:color w:val="000000"/>
          <w:sz w:val="16"/>
          <w:szCs w:val="16"/>
        </w:rPr>
        <w:br/>
        <w:t>   # email_sender_address_user_reg_app is the email address that a user registration email is sent from.</w:t>
      </w:r>
      <w:r w:rsidRPr="00B94F01">
        <w:rPr>
          <w:rFonts w:ascii="Consolas" w:eastAsia="Times New Roman" w:hAnsi="Consolas" w:cs="Times New Roman"/>
          <w:color w:val="000000"/>
          <w:sz w:val="16"/>
          <w:szCs w:val="16"/>
        </w:rPr>
        <w:br/>
        <w:t>   email_sender_address_user_reg_app: [USER_REGISTRATION_EMAIL]</w:t>
      </w:r>
      <w:r w:rsidRPr="00B94F01">
        <w:rPr>
          <w:rFonts w:ascii="Consolas" w:eastAsia="Times New Roman" w:hAnsi="Consolas" w:cs="Times New Roman"/>
          <w:color w:val="000000"/>
          <w:sz w:val="16"/>
          <w:szCs w:val="16"/>
        </w:rPr>
        <w:br/>
        <w:t>   # The following settings are the API keys for Google Recaptcha</w:t>
      </w:r>
      <w:r w:rsidRPr="00B94F01">
        <w:rPr>
          <w:rFonts w:ascii="Consolas" w:eastAsia="Times New Roman" w:hAnsi="Consolas" w:cs="Times New Roman"/>
          <w:color w:val="000000"/>
          <w:sz w:val="16"/>
          <w:szCs w:val="16"/>
        </w:rPr>
        <w:br/>
        <w:t>   recaptcha_pub: [RECAPTCHA_KEY_ID]</w:t>
      </w:r>
      <w:r w:rsidRPr="00B94F01">
        <w:rPr>
          <w:rFonts w:ascii="Consolas" w:eastAsia="Times New Roman" w:hAnsi="Consolas" w:cs="Times New Roman"/>
          <w:color w:val="000000"/>
          <w:sz w:val="16"/>
          <w:szCs w:val="16"/>
        </w:rPr>
        <w:br/>
        <w:t>   recaptcha_priv: [RECAPTCHA_PRIVATE_KEY]</w:t>
      </w:r>
      <w:r w:rsidRPr="00B94F01">
        <w:rPr>
          <w:rFonts w:ascii="Consolas" w:eastAsia="Times New Roman" w:hAnsi="Consolas" w:cs="Times New Roman"/>
          <w:color w:val="000000"/>
          <w:sz w:val="16"/>
          <w:szCs w:val="16"/>
        </w:rPr>
        <w:br/>
        <w:t>   # The password_policy setting is the text returned to the user upon the LDAP server responding that the supplied password is insufficent.  This MUST be changed to a text string that defines the implemented password policy.</w:t>
      </w:r>
      <w:r w:rsidRPr="00B94F01">
        <w:rPr>
          <w:rFonts w:ascii="Consolas" w:eastAsia="Times New Roman" w:hAnsi="Consolas" w:cs="Times New Roman"/>
          <w:color w:val="000000"/>
          <w:sz w:val="16"/>
          <w:szCs w:val="16"/>
        </w:rPr>
        <w:br/>
        <w:t>   password_policy: ["password must satisfy password policy"]</w:t>
      </w:r>
      <w:r w:rsidRPr="00B94F01">
        <w:rPr>
          <w:rFonts w:ascii="Consolas" w:eastAsia="Times New Roman" w:hAnsi="Consolas" w:cs="Times New Roman"/>
          <w:color w:val="000000"/>
          <w:sz w:val="16"/>
          <w:szCs w:val="16"/>
        </w:rPr>
        <w:br/>
        <w:t>   # The following settings are settings governing the application sending electronic email for notices.</w:t>
      </w:r>
      <w:r w:rsidRPr="00B94F01">
        <w:rPr>
          <w:rFonts w:ascii="Consolas" w:eastAsia="Times New Roman" w:hAnsi="Consolas" w:cs="Times New Roman"/>
          <w:color w:val="000000"/>
          <w:sz w:val="16"/>
          <w:szCs w:val="16"/>
        </w:rPr>
        <w:br/>
        <w:t>   support_email: [SUPPORT_EMAIL_ADDRESS]</w:t>
      </w:r>
      <w:r w:rsidRPr="00B94F01">
        <w:rPr>
          <w:rFonts w:ascii="Consolas" w:eastAsia="Times New Roman" w:hAnsi="Consolas" w:cs="Times New Roman"/>
          <w:color w:val="000000"/>
          <w:sz w:val="16"/>
          <w:szCs w:val="16"/>
        </w:rPr>
        <w:br/>
        <w:t>   email_sender_name: inBloom Administrator</w:t>
      </w:r>
      <w:r w:rsidRPr="00B94F01">
        <w:rPr>
          <w:rFonts w:ascii="Consolas" w:eastAsia="Times New Roman" w:hAnsi="Consolas" w:cs="Times New Roman"/>
          <w:color w:val="000000"/>
          <w:sz w:val="16"/>
          <w:szCs w:val="16"/>
        </w:rPr>
        <w:br/>
        <w:t>   email_sender_address: [SUPPORT_EMAIL_ADDRESS]</w:t>
      </w:r>
      <w:r w:rsidRPr="00B94F01">
        <w:rPr>
          <w:rFonts w:ascii="Consolas" w:eastAsia="Times New Roman" w:hAnsi="Consolas" w:cs="Times New Roman"/>
          <w:color w:val="000000"/>
          <w:sz w:val="16"/>
          <w:szCs w:val="16"/>
        </w:rPr>
        <w:br/>
        <w:t>   email_host: email-smtp.us-east-1.amazonaws.com</w:t>
      </w:r>
      <w:r w:rsidRPr="00B94F01">
        <w:rPr>
          <w:rFonts w:ascii="Consolas" w:eastAsia="Times New Roman" w:hAnsi="Consolas" w:cs="Times New Roman"/>
          <w:color w:val="000000"/>
          <w:sz w:val="16"/>
          <w:szCs w:val="16"/>
        </w:rPr>
        <w:br/>
        <w:t>   email_port: 587</w:t>
      </w:r>
      <w:r w:rsidRPr="00B94F01">
        <w:rPr>
          <w:rFonts w:ascii="Consolas" w:eastAsia="Times New Roman" w:hAnsi="Consolas" w:cs="Times New Roman"/>
          <w:color w:val="000000"/>
          <w:sz w:val="16"/>
          <w:szCs w:val="16"/>
        </w:rPr>
        <w:br/>
        <w:t>   email_username: [AMAZON_SES_USER]</w:t>
      </w:r>
      <w:r w:rsidRPr="00B94F01">
        <w:rPr>
          <w:rFonts w:ascii="Consolas" w:eastAsia="Times New Roman" w:hAnsi="Consolas" w:cs="Times New Roman"/>
          <w:color w:val="000000"/>
          <w:sz w:val="16"/>
          <w:szCs w:val="16"/>
        </w:rPr>
        <w:br/>
        <w:t>   email_password: [AMAZON_SES_PASS]</w:t>
      </w:r>
      <w:r w:rsidRPr="00B94F01">
        <w:rPr>
          <w:rFonts w:ascii="Consolas" w:eastAsia="Times New Roman" w:hAnsi="Consolas" w:cs="Times New Roman"/>
          <w:color w:val="000000"/>
          <w:sz w:val="16"/>
          <w:szCs w:val="16"/>
        </w:rPr>
        <w:br/>
        <w:t>   email_tls: true</w:t>
      </w:r>
      <w:r w:rsidRPr="00B94F01">
        <w:rPr>
          <w:rFonts w:ascii="Consolas" w:eastAsia="Times New Roman" w:hAnsi="Consolas" w:cs="Times New Roman"/>
          <w:color w:val="000000"/>
          <w:sz w:val="16"/>
          <w:szCs w:val="16"/>
        </w:rPr>
        <w:br/>
        <w:t>   ############ Review settings below this point, however changes MAY not be necessary.  </w:t>
      </w:r>
      <w:r w:rsidRPr="00B94F01">
        <w:rPr>
          <w:rFonts w:ascii="Consolas" w:eastAsia="Times New Roman" w:hAnsi="Consolas" w:cs="Times New Roman"/>
          <w:color w:val="000000"/>
          <w:sz w:val="16"/>
          <w:szCs w:val="16"/>
        </w:rPr>
        <w:br/>
        <w:t>   # The following URLs are utilized for links within the Admin application, or for links embedded in emails.  They may need to be modified.</w:t>
      </w:r>
      <w:r w:rsidRPr="00B94F01">
        <w:rPr>
          <w:rFonts w:ascii="Consolas" w:eastAsia="Times New Roman" w:hAnsi="Consolas" w:cs="Times New Roman"/>
          <w:color w:val="000000"/>
          <w:sz w:val="16"/>
          <w:szCs w:val="16"/>
        </w:rPr>
        <w:br/>
        <w:t xml:space="preserve">   portal_url: https://rcportal.slidev.org/portal </w:t>
      </w:r>
      <w:r w:rsidRPr="00B94F01">
        <w:rPr>
          <w:rFonts w:ascii="Consolas" w:eastAsia="Times New Roman" w:hAnsi="Consolas" w:cs="Times New Roman"/>
          <w:color w:val="000000"/>
          <w:sz w:val="16"/>
          <w:szCs w:val="16"/>
        </w:rPr>
        <w:br/>
        <w:t>   email_replace_uri: https://rcadmin.slidev.org</w:t>
      </w:r>
      <w:r w:rsidRPr="00B94F01">
        <w:rPr>
          <w:rFonts w:ascii="Consolas" w:eastAsia="Times New Roman" w:hAnsi="Consolas" w:cs="Times New Roman"/>
          <w:color w:val="000000"/>
          <w:sz w:val="16"/>
          <w:szCs w:val="16"/>
        </w:rPr>
        <w:br/>
        <w:t>   admin_documentation_link: https://rcadmin.slidev.org/documentation/link</w:t>
      </w:r>
      <w:r w:rsidRPr="00B94F01">
        <w:rPr>
          <w:rFonts w:ascii="Consolas" w:eastAsia="Times New Roman" w:hAnsi="Consolas" w:cs="Times New Roman"/>
          <w:color w:val="000000"/>
          <w:sz w:val="16"/>
          <w:szCs w:val="16"/>
        </w:rPr>
        <w:br/>
        <w:t>   app_dev_documentation_link: http://dev.inBloom.org/getting-started</w:t>
      </w:r>
      <w:r w:rsidRPr="00B94F01">
        <w:rPr>
          <w:rFonts w:ascii="Consolas" w:eastAsia="Times New Roman" w:hAnsi="Consolas" w:cs="Times New Roman"/>
          <w:color w:val="000000"/>
          <w:sz w:val="16"/>
          <w:szCs w:val="16"/>
        </w:rPr>
        <w:br/>
        <w:t>   redirect_slc_url: http://www.inBloom.org</w:t>
      </w:r>
      <w:r w:rsidRPr="00B94F01">
        <w:rPr>
          <w:rFonts w:ascii="Consolas" w:eastAsia="Times New Roman" w:hAnsi="Consolas" w:cs="Times New Roman"/>
          <w:color w:val="000000"/>
          <w:sz w:val="16"/>
          <w:szCs w:val="16"/>
        </w:rPr>
        <w:br/>
        <w:t>   sample_data_url: http://dev.inBloom.org/getting-started/sandbox</w:t>
      </w:r>
      <w:r w:rsidRPr="00B94F01">
        <w:rPr>
          <w:rFonts w:ascii="Consolas" w:eastAsia="Times New Roman" w:hAnsi="Consolas" w:cs="Times New Roman"/>
          <w:color w:val="000000"/>
          <w:sz w:val="16"/>
          <w:szCs w:val="16"/>
        </w:rPr>
        <w:br/>
        <w:t>   sample_data_url: http://www.inBloom.org</w:t>
      </w:r>
      <w:r w:rsidRPr="00B94F01">
        <w:rPr>
          <w:rFonts w:ascii="Consolas" w:eastAsia="Times New Roman" w:hAnsi="Consolas" w:cs="Times New Roman"/>
          <w:color w:val="000000"/>
          <w:sz w:val="16"/>
          <w:szCs w:val="16"/>
        </w:rPr>
        <w:br/>
        <w:t>   terms_url: http://dev.inBloom.org/legal/terms-of-use</w:t>
      </w:r>
      <w:r w:rsidRPr="00B94F01">
        <w:rPr>
          <w:rFonts w:ascii="Consolas" w:eastAsia="Times New Roman" w:hAnsi="Consolas" w:cs="Times New Roman"/>
          <w:color w:val="000000"/>
          <w:sz w:val="16"/>
          <w:szCs w:val="16"/>
        </w:rPr>
        <w:br/>
        <w:t>   privacy_policy_url: http://dev.inBloom.org/legal/privacy</w:t>
      </w:r>
      <w:r w:rsidRPr="00B94F01">
        <w:rPr>
          <w:rFonts w:ascii="Consolas" w:eastAsia="Times New Roman" w:hAnsi="Consolas" w:cs="Times New Roman"/>
          <w:color w:val="000000"/>
          <w:sz w:val="16"/>
          <w:szCs w:val="16"/>
        </w:rPr>
        <w:br/>
        <w:t>   ############ Settings below this point should not need to be changed under normal circumstances.</w:t>
      </w:r>
      <w:r w:rsidRPr="00B94F01">
        <w:rPr>
          <w:rFonts w:ascii="Consolas" w:eastAsia="Times New Roman" w:hAnsi="Consolas" w:cs="Times New Roman"/>
          <w:color w:val="000000"/>
          <w:sz w:val="16"/>
          <w:szCs w:val="16"/>
        </w:rPr>
        <w:br/>
        <w:t>   # Setting recaptcha_disable to true disables captcha validation.</w:t>
      </w:r>
      <w:r w:rsidRPr="00B94F01">
        <w:rPr>
          <w:rFonts w:ascii="Consolas" w:eastAsia="Times New Roman" w:hAnsi="Consolas" w:cs="Times New Roman"/>
          <w:color w:val="000000"/>
          <w:sz w:val="16"/>
          <w:szCs w:val="16"/>
        </w:rPr>
        <w:br/>
        <w:t>   recaptcha_disable: false</w:t>
      </w:r>
      <w:r w:rsidRPr="00B94F01">
        <w:rPr>
          <w:rFonts w:ascii="Consolas" w:eastAsia="Times New Roman" w:hAnsi="Consolas" w:cs="Times New Roman"/>
          <w:color w:val="000000"/>
          <w:sz w:val="16"/>
          <w:szCs w:val="16"/>
        </w:rPr>
        <w:br/>
        <w:t>   # Do not modify the admin_realm text unless it exactly matches the API settings.</w:t>
      </w:r>
      <w:r w:rsidRPr="00B94F01">
        <w:rPr>
          <w:rFonts w:ascii="Consolas" w:eastAsia="Times New Roman" w:hAnsi="Consolas" w:cs="Times New Roman"/>
          <w:color w:val="000000"/>
          <w:sz w:val="16"/>
          <w:szCs w:val="16"/>
        </w:rPr>
        <w:br/>
        <w:t>   admin_realm: Shared Learning Infrastructure</w:t>
      </w:r>
      <w:r w:rsidRPr="00B94F01">
        <w:rPr>
          <w:rFonts w:ascii="Consolas" w:eastAsia="Times New Roman" w:hAnsi="Consolas" w:cs="Times New Roman"/>
          <w:color w:val="000000"/>
          <w:sz w:val="16"/>
          <w:szCs w:val="16"/>
        </w:rPr>
        <w:br/>
        <w:t>   email_sender_name_user_reg_app: inBloom Administrator</w:t>
      </w:r>
      <w:r w:rsidRPr="00B94F01">
        <w:rPr>
          <w:rFonts w:ascii="Consolas" w:eastAsia="Times New Roman" w:hAnsi="Consolas" w:cs="Times New Roman"/>
          <w:color w:val="000000"/>
          <w:sz w:val="16"/>
          <w:szCs w:val="16"/>
        </w:rPr>
        <w:br/>
        <w:t>   reset_password_lifespan: 86400</w:t>
      </w:r>
      <w:r w:rsidRPr="00B94F01">
        <w:rPr>
          <w:rFonts w:ascii="Consolas" w:eastAsia="Times New Roman" w:hAnsi="Consolas" w:cs="Times New Roman"/>
          <w:color w:val="000000"/>
          <w:sz w:val="16"/>
          <w:szCs w:val="16"/>
        </w:rPr>
        <w:br/>
        <w:t>   # maximum_user_count is the maximum number of registered users that can be permitted into Sandbox.</w:t>
      </w:r>
      <w:r w:rsidRPr="00B94F01">
        <w:rPr>
          <w:rFonts w:ascii="Consolas" w:eastAsia="Times New Roman" w:hAnsi="Consolas" w:cs="Times New Roman"/>
          <w:color w:val="000000"/>
          <w:sz w:val="16"/>
          <w:szCs w:val="16"/>
        </w:rPr>
        <w:br/>
        <w:t>   maximum_user_count: 500</w:t>
      </w:r>
      <w:r w:rsidRPr="00B94F01">
        <w:rPr>
          <w:rFonts w:ascii="Consolas" w:eastAsia="Times New Roman" w:hAnsi="Consolas" w:cs="Times New Roman"/>
          <w:color w:val="000000"/>
          <w:sz w:val="16"/>
          <w:szCs w:val="16"/>
        </w:rPr>
        <w:br/>
        <w:t>   encryption_keyfile: /path/to/rcRailsKey</w:t>
      </w:r>
      <w:r w:rsidRPr="00B94F01">
        <w:rPr>
          <w:rFonts w:ascii="Consolas" w:eastAsia="Times New Roman" w:hAnsi="Consolas" w:cs="Times New Roman"/>
          <w:color w:val="000000"/>
          <w:sz w:val="16"/>
          <w:szCs w:val="16"/>
        </w:rPr>
        <w:br/>
        <w:t>   encryption_iv: [IV_VALUE_FROM_KEY_GENERATION</w:t>
      </w:r>
      <w:r w:rsidRPr="00B94F01">
        <w:rPr>
          <w:rFonts w:ascii="Consolas" w:eastAsia="Times New Roman" w:hAnsi="Consolas" w:cs="Times New Roman"/>
          <w:color w:val="000000"/>
          <w:sz w:val="16"/>
          <w:szCs w:val="16"/>
        </w:rPr>
        <w:br/>
        <w:t xml:space="preserve">   devslc_edu: </w:t>
      </w:r>
      <w:hyperlink r:id="rId13" w:history="1">
        <w:r w:rsidRPr="00B94F01">
          <w:rPr>
            <w:rStyle w:val="Hyperlink"/>
            <w:rFonts w:ascii="Consolas" w:eastAsia="Times New Roman" w:hAnsi="Consolas" w:cs="Times New Roman"/>
            <w:color w:val="1155CC"/>
            <w:sz w:val="16"/>
            <w:szCs w:val="16"/>
          </w:rPr>
          <w:t>http://dev.inbloom.org</w:t>
        </w:r>
      </w:hyperlink>
      <w:r w:rsidRPr="00B94F01">
        <w:rPr>
          <w:rStyle w:val="apple-tab-span"/>
          <w:rFonts w:ascii="Consolas" w:eastAsia="Times New Roman" w:hAnsi="Consolas" w:cs="Times New Roman"/>
          <w:color w:val="000000"/>
          <w:sz w:val="16"/>
          <w:szCs w:val="16"/>
        </w:rPr>
        <w:tab/>
      </w:r>
    </w:p>
    <w:p w14:paraId="7F723A73" w14:textId="77777777" w:rsidR="00B94F01" w:rsidRPr="00B94F01" w:rsidRDefault="00B94F01" w:rsidP="00B94F01"/>
    <w:p w14:paraId="1702612A" w14:textId="731F8E96" w:rsidR="00B526B5" w:rsidRPr="00367B5A" w:rsidRDefault="00DC2D1B" w:rsidP="005967B8">
      <w:pPr>
        <w:pStyle w:val="Heading2"/>
      </w:pPr>
      <w:bookmarkStart w:id="51" w:name="h.gy6ec4gdg0c8" w:colFirst="0" w:colLast="0"/>
      <w:bookmarkStart w:id="52" w:name="_Toc222370797"/>
      <w:bookmarkEnd w:id="51"/>
      <w:r>
        <w:br w:type="page"/>
      </w:r>
      <w:r w:rsidR="00B526B5" w:rsidRPr="00367B5A">
        <w:lastRenderedPageBreak/>
        <w:t>Data browser config.yml</w:t>
      </w:r>
      <w:bookmarkEnd w:id="52"/>
    </w:p>
    <w:p w14:paraId="75D2235D" w14:textId="77777777" w:rsidR="00B526B5" w:rsidRDefault="00B526B5" w:rsidP="0015161D">
      <w:pPr>
        <w:pStyle w:val="normal0"/>
        <w:rPr>
          <w:rFonts w:ascii="Helvetica Neue" w:hAnsi="Helvetica Neue"/>
        </w:rPr>
      </w:pPr>
    </w:p>
    <w:p w14:paraId="76749FB3" w14:textId="77777777" w:rsidR="00DC2D1B" w:rsidRPr="00DC2D1B" w:rsidRDefault="00DC2D1B" w:rsidP="00DC2D1B">
      <w:pPr>
        <w:rPr>
          <w:rFonts w:ascii="Consolas" w:eastAsia="Times New Roman" w:hAnsi="Consolas" w:cs="Times New Roman"/>
          <w:sz w:val="16"/>
          <w:szCs w:val="16"/>
        </w:rPr>
      </w:pPr>
      <w:r w:rsidRPr="00DC2D1B">
        <w:rPr>
          <w:rFonts w:ascii="Consolas" w:eastAsia="Times New Roman" w:hAnsi="Consolas" w:cs="Times New Roman"/>
          <w:color w:val="000000"/>
          <w:sz w:val="16"/>
          <w:szCs w:val="16"/>
        </w:rPr>
        <w:t>production:</w:t>
      </w:r>
      <w:r w:rsidRPr="00DC2D1B">
        <w:rPr>
          <w:rFonts w:ascii="Consolas" w:eastAsia="Times New Roman" w:hAnsi="Consolas" w:cs="Times New Roman"/>
          <w:color w:val="000000"/>
          <w:sz w:val="16"/>
          <w:szCs w:val="16"/>
        </w:rPr>
        <w:br/>
        <w:t>   #Notice: All of the settings below MUST be modified to meet the settings of the environment.</w:t>
      </w:r>
      <w:r w:rsidRPr="00DC2D1B">
        <w:rPr>
          <w:rFonts w:ascii="Consolas" w:eastAsia="Times New Roman" w:hAnsi="Consolas" w:cs="Times New Roman"/>
          <w:color w:val="000000"/>
          <w:sz w:val="16"/>
          <w:szCs w:val="16"/>
        </w:rPr>
        <w:br/>
        <w:t>   # api_base must be set to the URL to access the REST API.</w:t>
      </w:r>
      <w:r w:rsidRPr="00DC2D1B">
        <w:rPr>
          <w:rFonts w:ascii="Consolas" w:eastAsia="Times New Roman" w:hAnsi="Consolas" w:cs="Times New Roman"/>
          <w:color w:val="000000"/>
          <w:sz w:val="16"/>
          <w:szCs w:val="16"/>
        </w:rPr>
        <w:br/>
        <w:t>   api_base: https://rcapi.slidev.org/api/rest/v1</w:t>
      </w:r>
      <w:r w:rsidRPr="00DC2D1B">
        <w:rPr>
          <w:rFonts w:ascii="Consolas" w:eastAsia="Times New Roman" w:hAnsi="Consolas" w:cs="Times New Roman"/>
          <w:color w:val="000000"/>
          <w:sz w:val="16"/>
          <w:szCs w:val="16"/>
        </w:rPr>
        <w:br/>
        <w:t>   # The client_id and client_secret settings are the settings utilized for application/API interaction.  You would utilize the values set as part of bootstrapping the Databrowser application from the sli.properties file.</w:t>
      </w:r>
      <w:r w:rsidRPr="00DC2D1B">
        <w:rPr>
          <w:rFonts w:ascii="Consolas" w:eastAsia="Times New Roman" w:hAnsi="Consolas" w:cs="Times New Roman"/>
          <w:color w:val="000000"/>
          <w:sz w:val="16"/>
          <w:szCs w:val="16"/>
        </w:rPr>
        <w:br/>
        <w:t>   client_id: [DATABROWSER_CLIENT_ID]</w:t>
      </w:r>
      <w:r w:rsidRPr="00DC2D1B">
        <w:rPr>
          <w:rFonts w:ascii="Consolas" w:eastAsia="Times New Roman" w:hAnsi="Consolas" w:cs="Times New Roman"/>
          <w:color w:val="000000"/>
          <w:sz w:val="16"/>
          <w:szCs w:val="16"/>
        </w:rPr>
        <w:br/>
        <w:t>   client_secret: [DATABROWSER_CLIENT_SECRET]</w:t>
      </w:r>
      <w:r w:rsidRPr="00DC2D1B">
        <w:rPr>
          <w:rFonts w:ascii="Consolas" w:eastAsia="Times New Roman" w:hAnsi="Consolas" w:cs="Times New Roman"/>
          <w:color w:val="000000"/>
          <w:sz w:val="16"/>
          <w:szCs w:val="16"/>
        </w:rPr>
        <w:br/>
        <w:t>   # The redirect_uri setting should be static with the exception of the FQDN of the application.  It is the URL that is passed to the IDP for the redirect back to the application.</w:t>
      </w:r>
      <w:r w:rsidRPr="00DC2D1B">
        <w:rPr>
          <w:rFonts w:ascii="Consolas" w:eastAsia="Times New Roman" w:hAnsi="Consolas" w:cs="Times New Roman"/>
          <w:color w:val="000000"/>
          <w:sz w:val="16"/>
          <w:szCs w:val="16"/>
        </w:rPr>
        <w:br/>
        <w:t>   redirect_uri: https://rcdatabrowser.slidev.org/callback</w:t>
      </w:r>
      <w:r w:rsidRPr="00DC2D1B">
        <w:rPr>
          <w:rFonts w:ascii="Consolas" w:eastAsia="Times New Roman" w:hAnsi="Consolas" w:cs="Times New Roman"/>
          <w:color w:val="000000"/>
          <w:sz w:val="16"/>
          <w:szCs w:val="16"/>
        </w:rPr>
        <w:br/>
        <w:t>   # The portal_url is the setting for the Portal Header/Footer.  Only the FQDN of the server name should change in this setting.</w:t>
      </w:r>
      <w:r w:rsidRPr="00DC2D1B">
        <w:rPr>
          <w:rFonts w:ascii="Consolas" w:eastAsia="Times New Roman" w:hAnsi="Consolas" w:cs="Times New Roman"/>
          <w:color w:val="000000"/>
          <w:sz w:val="16"/>
          <w:szCs w:val="16"/>
        </w:rPr>
        <w:br/>
        <w:t>   portal_url: https://rcportal.slidev.org/headerfooter-portlet/api/secure/jsonws/headerfooter</w:t>
      </w:r>
    </w:p>
    <w:p w14:paraId="2972F4FB" w14:textId="77777777" w:rsidR="00DC2D1B" w:rsidRPr="00367B5A" w:rsidRDefault="00DC2D1B" w:rsidP="0015161D">
      <w:pPr>
        <w:pStyle w:val="normal0"/>
        <w:rPr>
          <w:rFonts w:ascii="Helvetica Neue" w:hAnsi="Helvetica Neue"/>
        </w:rPr>
      </w:pPr>
    </w:p>
    <w:p w14:paraId="19A3AC3C" w14:textId="77777777" w:rsidR="00B526B5" w:rsidRDefault="00B526B5" w:rsidP="005967B8">
      <w:pPr>
        <w:pStyle w:val="Heading2"/>
      </w:pPr>
      <w:bookmarkStart w:id="53" w:name="_Toc222370798"/>
      <w:r w:rsidRPr="00367B5A">
        <w:t>Apache Tomcat</w:t>
      </w:r>
      <w:bookmarkEnd w:id="53"/>
    </w:p>
    <w:p w14:paraId="02BB2545" w14:textId="77777777" w:rsidR="00DC2D1B" w:rsidRPr="00DC2D1B" w:rsidRDefault="00DC2D1B" w:rsidP="00DC2D1B"/>
    <w:p w14:paraId="3713409B" w14:textId="5C5E5413" w:rsidR="00B526B5" w:rsidRPr="00367B5A" w:rsidRDefault="00DC2D1B" w:rsidP="0015161D">
      <w:pPr>
        <w:pStyle w:val="normal0"/>
        <w:rPr>
          <w:rFonts w:ascii="Helvetica Neue" w:hAnsi="Helvetica Neue"/>
        </w:rPr>
      </w:pPr>
      <w:r>
        <w:rPr>
          <w:rFonts w:ascii="Helvetica Neue" w:hAnsi="Helvetica Neue"/>
        </w:rPr>
        <w:t>For ingestion Tomcat instances, T</w:t>
      </w:r>
      <w:r w:rsidR="00B526B5" w:rsidRPr="00367B5A">
        <w:rPr>
          <w:rFonts w:ascii="Helvetica Neue" w:hAnsi="Helvetica Neue"/>
        </w:rPr>
        <w:t>omcat’s command line needs to have garbage collection settings changed to ensure reliable batch job runs. Below is an example addition of these properties on the java command line:</w:t>
      </w:r>
    </w:p>
    <w:p w14:paraId="78A246BB" w14:textId="77777777" w:rsidR="00B526B5" w:rsidRPr="00367B5A" w:rsidRDefault="00B526B5" w:rsidP="0015161D">
      <w:pPr>
        <w:pStyle w:val="normal0"/>
        <w:rPr>
          <w:rFonts w:ascii="Helvetica Neue" w:hAnsi="Helvetica Neue"/>
        </w:rPr>
      </w:pPr>
    </w:p>
    <w:p w14:paraId="04807EA1" w14:textId="77777777" w:rsidR="00B526B5" w:rsidRPr="00DC2D1B" w:rsidRDefault="00B526B5" w:rsidP="0015161D">
      <w:pPr>
        <w:pStyle w:val="normal0"/>
        <w:ind w:left="720"/>
        <w:rPr>
          <w:rFonts w:ascii="Consolas" w:hAnsi="Consolas"/>
        </w:rPr>
      </w:pPr>
      <w:r w:rsidRPr="00DC2D1B">
        <w:rPr>
          <w:rFonts w:ascii="Consolas" w:eastAsia="Consolas" w:hAnsi="Consolas" w:cs="Consolas"/>
        </w:rPr>
        <w:t>-Xms40G -Xmx40G -XX:+UseParallelGC -XX:PermSize=512m -XX:MaxPermSize=512m</w:t>
      </w:r>
    </w:p>
    <w:p w14:paraId="5086A25B" w14:textId="77777777" w:rsidR="00B526B5" w:rsidRPr="00367B5A" w:rsidRDefault="00B526B5" w:rsidP="0015161D">
      <w:pPr>
        <w:pStyle w:val="normal0"/>
        <w:rPr>
          <w:rFonts w:ascii="Helvetica Neue" w:hAnsi="Helvetica Neue"/>
        </w:rPr>
      </w:pPr>
    </w:p>
    <w:p w14:paraId="580F5BEB" w14:textId="77777777" w:rsidR="00B526B5" w:rsidRPr="00367B5A" w:rsidRDefault="00B526B5" w:rsidP="0015161D">
      <w:pPr>
        <w:pStyle w:val="normal0"/>
        <w:rPr>
          <w:rFonts w:ascii="Helvetica Neue" w:hAnsi="Helvetica Neue"/>
        </w:rPr>
      </w:pPr>
      <w:r w:rsidRPr="00367B5A">
        <w:rPr>
          <w:rFonts w:ascii="Helvetica Neue" w:hAnsi="Helvetica Neue"/>
        </w:rPr>
        <w:t>Additionally, Tomcat connectors for the API should have the following setting appended to the connector statement:</w:t>
      </w:r>
    </w:p>
    <w:p w14:paraId="60461E8F" w14:textId="77777777" w:rsidR="00B526B5" w:rsidRPr="00367B5A" w:rsidRDefault="00B526B5" w:rsidP="0015161D">
      <w:pPr>
        <w:pStyle w:val="normal0"/>
        <w:rPr>
          <w:rFonts w:ascii="Helvetica Neue" w:hAnsi="Helvetica Neue"/>
        </w:rPr>
      </w:pPr>
    </w:p>
    <w:p w14:paraId="7D0F4C21" w14:textId="77777777" w:rsidR="00B526B5" w:rsidRPr="00DC2D1B" w:rsidRDefault="00B526B5" w:rsidP="00DC2D1B">
      <w:pPr>
        <w:ind w:firstLine="720"/>
        <w:rPr>
          <w:rFonts w:ascii="Consolas" w:hAnsi="Consolas"/>
        </w:rPr>
      </w:pPr>
      <w:r w:rsidRPr="00DC2D1B">
        <w:rPr>
          <w:rFonts w:ascii="Consolas" w:hAnsi="Consolas"/>
          <w:highlight w:val="white"/>
        </w:rPr>
        <w:t>maxHttpHeaderSize="16384"</w:t>
      </w:r>
    </w:p>
    <w:p w14:paraId="29CC491A" w14:textId="77777777" w:rsidR="00DC2D1B" w:rsidRPr="00367B5A" w:rsidRDefault="00DC2D1B" w:rsidP="0015161D">
      <w:pPr>
        <w:pStyle w:val="normal0"/>
        <w:ind w:left="720"/>
        <w:rPr>
          <w:rFonts w:ascii="Helvetica Neue" w:hAnsi="Helvetica Neue"/>
        </w:rPr>
      </w:pPr>
    </w:p>
    <w:p w14:paraId="4EE89BAD" w14:textId="77777777" w:rsidR="00B526B5" w:rsidRDefault="00B526B5" w:rsidP="005967B8">
      <w:pPr>
        <w:pStyle w:val="Heading2"/>
      </w:pPr>
      <w:bookmarkStart w:id="54" w:name="_Toc222370799"/>
      <w:r w:rsidRPr="00367B5A">
        <w:t>ActiveMQ</w:t>
      </w:r>
      <w:bookmarkEnd w:id="54"/>
    </w:p>
    <w:p w14:paraId="1D1D2903" w14:textId="77777777" w:rsidR="00DC2D1B" w:rsidRPr="00DC2D1B" w:rsidRDefault="00DC2D1B" w:rsidP="00DC2D1B"/>
    <w:p w14:paraId="4CA92845" w14:textId="77777777" w:rsidR="00B526B5" w:rsidRPr="00367B5A" w:rsidRDefault="00B526B5" w:rsidP="0015161D">
      <w:pPr>
        <w:pStyle w:val="normal0"/>
        <w:rPr>
          <w:rFonts w:ascii="Helvetica Neue" w:hAnsi="Helvetica Neue"/>
        </w:rPr>
      </w:pPr>
      <w:r w:rsidRPr="00367B5A">
        <w:rPr>
          <w:rFonts w:ascii="Helvetica Neue" w:hAnsi="Helvetica Neue"/>
        </w:rPr>
        <w:t xml:space="preserve">ActiveMQ Configuration Blocks from the default configuration, conf/activemq.xml file.  The bolded lines below contain the suggested settings.  </w:t>
      </w:r>
    </w:p>
    <w:p w14:paraId="107AB28A" w14:textId="77777777" w:rsidR="00B526B5" w:rsidRPr="00367B5A" w:rsidRDefault="00B526B5" w:rsidP="0015161D">
      <w:pPr>
        <w:pStyle w:val="normal0"/>
        <w:rPr>
          <w:rFonts w:ascii="Helvetica Neue" w:hAnsi="Helvetica Neue"/>
        </w:rPr>
      </w:pPr>
    </w:p>
    <w:p w14:paraId="4E2018F2" w14:textId="77777777" w:rsidR="00B526B5" w:rsidRPr="00367B5A" w:rsidRDefault="00B526B5" w:rsidP="0015161D">
      <w:pPr>
        <w:pStyle w:val="normal0"/>
        <w:rPr>
          <w:rFonts w:ascii="Helvetica Neue" w:hAnsi="Helvetica Neue"/>
        </w:rPr>
      </w:pPr>
      <w:r w:rsidRPr="00367B5A">
        <w:rPr>
          <w:rFonts w:ascii="Helvetica Neue" w:hAnsi="Helvetica Neue"/>
        </w:rPr>
        <w:t>Note: Between Release 6.5 and 6.8, the producerFlowControl was changed from “true” to “false”.</w:t>
      </w:r>
    </w:p>
    <w:p w14:paraId="4069DA53" w14:textId="77777777" w:rsidR="00B526B5" w:rsidRPr="00367B5A" w:rsidRDefault="00B526B5" w:rsidP="0015161D">
      <w:pPr>
        <w:pStyle w:val="normal0"/>
        <w:rPr>
          <w:rFonts w:ascii="Helvetica Neue" w:hAnsi="Helvetica Neue"/>
        </w:rPr>
      </w:pPr>
    </w:p>
    <w:p w14:paraId="37E976E6" w14:textId="60917EFD" w:rsidR="00B526B5" w:rsidRPr="00DC2D1B" w:rsidRDefault="00B526B5" w:rsidP="00DC2D1B">
      <w:pPr>
        <w:rPr>
          <w:rFonts w:ascii="Consolas" w:hAnsi="Consolas"/>
        </w:rPr>
      </w:pPr>
      <w:r w:rsidRPr="00DC2D1B">
        <w:rPr>
          <w:rFonts w:ascii="Consolas" w:hAnsi="Consolas"/>
        </w:rPr>
        <w:t>&lt;destinationPolicy&gt;</w:t>
      </w:r>
    </w:p>
    <w:p w14:paraId="128319BE" w14:textId="54431EF0" w:rsidR="00B526B5" w:rsidRPr="00DC2D1B" w:rsidRDefault="00DC2D1B" w:rsidP="00DC2D1B">
      <w:pPr>
        <w:rPr>
          <w:rFonts w:ascii="Consolas" w:hAnsi="Consolas"/>
        </w:rPr>
      </w:pPr>
      <w:r w:rsidRPr="00DC2D1B">
        <w:rPr>
          <w:rFonts w:ascii="Consolas" w:hAnsi="Consolas"/>
        </w:rPr>
        <w:t xml:space="preserve">    </w:t>
      </w:r>
      <w:r w:rsidR="00B526B5" w:rsidRPr="00DC2D1B">
        <w:rPr>
          <w:rFonts w:ascii="Consolas" w:hAnsi="Consolas"/>
        </w:rPr>
        <w:t>&lt;policyMap&gt;</w:t>
      </w:r>
    </w:p>
    <w:p w14:paraId="4A7F4CBD" w14:textId="55239CA2" w:rsidR="00B526B5" w:rsidRPr="00DC2D1B" w:rsidRDefault="00B526B5" w:rsidP="00DC2D1B">
      <w:pPr>
        <w:rPr>
          <w:rFonts w:ascii="Consolas" w:hAnsi="Consolas"/>
        </w:rPr>
      </w:pPr>
      <w:r w:rsidRPr="00DC2D1B">
        <w:rPr>
          <w:rFonts w:ascii="Consolas" w:hAnsi="Consolas"/>
        </w:rPr>
        <w:t xml:space="preserve">    </w:t>
      </w:r>
      <w:r w:rsidR="00DC2D1B" w:rsidRPr="00DC2D1B">
        <w:rPr>
          <w:rFonts w:ascii="Consolas" w:hAnsi="Consolas"/>
        </w:rPr>
        <w:t xml:space="preserve">    </w:t>
      </w:r>
      <w:r w:rsidRPr="00DC2D1B">
        <w:rPr>
          <w:rFonts w:ascii="Consolas" w:hAnsi="Consolas"/>
        </w:rPr>
        <w:t>&lt;policyEntries&gt;</w:t>
      </w:r>
    </w:p>
    <w:p w14:paraId="10AFC9C7" w14:textId="2CAD78F6"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b/>
        </w:rPr>
        <w:t>&lt;policyEntry topic="&gt;" producerFlowControl="false" memoryLimit="750mb"&gt;</w:t>
      </w:r>
    </w:p>
    <w:p w14:paraId="42DC85F9" w14:textId="590D77BE"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&lt;pendingSubscriberPolicy&gt;</w:t>
      </w:r>
    </w:p>
    <w:p w14:paraId="210C8184" w14:textId="74B79D12" w:rsidR="00B526B5" w:rsidRPr="00DC2D1B" w:rsidRDefault="00B526B5" w:rsidP="00DC2D1B">
      <w:pPr>
        <w:rPr>
          <w:rFonts w:ascii="Consolas" w:hAnsi="Consolas"/>
        </w:rPr>
      </w:pPr>
      <w:r w:rsidRPr="00DC2D1B">
        <w:rPr>
          <w:rFonts w:ascii="Consolas" w:hAnsi="Consolas"/>
        </w:rPr>
        <w:lastRenderedPageBreak/>
        <w:t xml:space="preserve">                   &lt;vmCursor /&gt;</w:t>
      </w:r>
    </w:p>
    <w:p w14:paraId="77D1798B" w14:textId="6B4521F2"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&lt;/pendingSubscriberPolicy&gt;</w:t>
      </w:r>
    </w:p>
    <w:p w14:paraId="3A30CC79" w14:textId="24EC896D"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&lt;/policyEntry&gt;</w:t>
      </w:r>
    </w:p>
    <w:p w14:paraId="7D2104E9" w14:textId="2160CFB9" w:rsidR="00B526B5" w:rsidRPr="00DC2D1B" w:rsidRDefault="00B526B5" w:rsidP="00DC2D1B">
      <w:pPr>
        <w:rPr>
          <w:rFonts w:ascii="Consolas" w:hAnsi="Consolas"/>
        </w:rPr>
      </w:pPr>
      <w:r w:rsidRPr="00DC2D1B">
        <w:rPr>
          <w:rFonts w:ascii="Consolas" w:hAnsi="Consolas"/>
        </w:rPr>
        <w:t xml:space="preserve">            </w:t>
      </w:r>
      <w:r w:rsidRPr="00DC2D1B">
        <w:rPr>
          <w:rFonts w:ascii="Consolas" w:hAnsi="Consolas"/>
          <w:b/>
        </w:rPr>
        <w:t>&lt;policyEntry queue="&gt;" producerFlowControl="false" memoryLimit="750mb"&gt;</w:t>
      </w:r>
    </w:p>
    <w:p w14:paraId="76C65F5E" w14:textId="147E1E59" w:rsidR="00B526B5" w:rsidRPr="00DC2D1B" w:rsidRDefault="00B526B5" w:rsidP="00DC2D1B">
      <w:pPr>
        <w:rPr>
          <w:rFonts w:ascii="Consolas" w:hAnsi="Consolas"/>
        </w:rPr>
      </w:pPr>
      <w:r w:rsidRPr="00DC2D1B">
        <w:rPr>
          <w:rFonts w:ascii="Consolas" w:hAnsi="Consolas"/>
        </w:rPr>
        <w:t xml:space="preserve">            &lt;/policyEntry&gt;</w:t>
      </w:r>
    </w:p>
    <w:p w14:paraId="33459BC0" w14:textId="3EE28E69" w:rsidR="00B526B5" w:rsidRPr="00DC2D1B" w:rsidRDefault="00B526B5" w:rsidP="00DC2D1B">
      <w:pPr>
        <w:rPr>
          <w:rFonts w:ascii="Consolas" w:hAnsi="Consolas"/>
        </w:rPr>
      </w:pPr>
      <w:r w:rsidRPr="00DC2D1B">
        <w:rPr>
          <w:rFonts w:ascii="Consolas" w:hAnsi="Consolas"/>
        </w:rPr>
        <w:t xml:space="preserve">        &lt;/policyEntries&gt;</w:t>
      </w:r>
    </w:p>
    <w:p w14:paraId="1074DF4F" w14:textId="4BC42594" w:rsidR="00B526B5" w:rsidRPr="00DC2D1B" w:rsidRDefault="00B526B5" w:rsidP="00DC2D1B">
      <w:pPr>
        <w:rPr>
          <w:rFonts w:ascii="Consolas" w:hAnsi="Consolas"/>
        </w:rPr>
      </w:pPr>
      <w:r w:rsidRPr="00DC2D1B">
        <w:rPr>
          <w:rFonts w:ascii="Consolas" w:hAnsi="Consolas"/>
        </w:rPr>
        <w:t xml:space="preserve">    &lt;/policyMap&gt;</w:t>
      </w:r>
    </w:p>
    <w:p w14:paraId="6EA782E8" w14:textId="25731A49" w:rsidR="00B526B5" w:rsidRPr="00DC2D1B" w:rsidRDefault="00B526B5" w:rsidP="00DC2D1B">
      <w:pPr>
        <w:rPr>
          <w:rFonts w:ascii="Consolas" w:hAnsi="Consolas"/>
        </w:rPr>
      </w:pPr>
      <w:r w:rsidRPr="00DC2D1B">
        <w:rPr>
          <w:rFonts w:ascii="Consolas" w:hAnsi="Consolas"/>
        </w:rPr>
        <w:t xml:space="preserve">&lt;/destinationPolicy&gt;   </w:t>
      </w:r>
    </w:p>
    <w:p w14:paraId="2B55FABD" w14:textId="77777777" w:rsidR="00B526B5" w:rsidRPr="00DC2D1B" w:rsidRDefault="00B526B5" w:rsidP="00DC2D1B">
      <w:pPr>
        <w:rPr>
          <w:rFonts w:ascii="Consolas" w:hAnsi="Consolas"/>
        </w:rPr>
      </w:pPr>
    </w:p>
    <w:p w14:paraId="1C80F343" w14:textId="1A0DBDBB" w:rsidR="00B526B5" w:rsidRPr="00DC2D1B" w:rsidRDefault="00B526B5" w:rsidP="00DC2D1B">
      <w:pPr>
        <w:rPr>
          <w:rFonts w:ascii="Consolas" w:hAnsi="Consolas"/>
        </w:rPr>
      </w:pPr>
      <w:r w:rsidRPr="00DC2D1B">
        <w:rPr>
          <w:rFonts w:ascii="Consolas" w:hAnsi="Consolas"/>
        </w:rPr>
        <w:t>&lt;systemUsage&gt;</w:t>
      </w:r>
    </w:p>
    <w:p w14:paraId="1A011993" w14:textId="1C347A64" w:rsidR="00B526B5" w:rsidRPr="00DC2D1B" w:rsidRDefault="00B526B5" w:rsidP="00DC2D1B">
      <w:pPr>
        <w:rPr>
          <w:rFonts w:ascii="Consolas" w:hAnsi="Consolas"/>
        </w:rPr>
      </w:pPr>
      <w:r w:rsidRPr="00DC2D1B">
        <w:rPr>
          <w:rFonts w:ascii="Consolas" w:hAnsi="Consolas"/>
        </w:rPr>
        <w:t xml:space="preserve">    &lt;systemUsage&gt;</w:t>
      </w:r>
    </w:p>
    <w:p w14:paraId="373ED3C6" w14:textId="2447FE6F" w:rsidR="00B526B5" w:rsidRPr="00DC2D1B" w:rsidRDefault="00B526B5" w:rsidP="00DC2D1B">
      <w:pPr>
        <w:rPr>
          <w:rFonts w:ascii="Consolas" w:hAnsi="Consolas"/>
        </w:rPr>
      </w:pPr>
      <w:r w:rsidRPr="00DC2D1B">
        <w:rPr>
          <w:rFonts w:ascii="Consolas" w:hAnsi="Consolas"/>
        </w:rPr>
        <w:t xml:space="preserve">        &lt;memoryUsage&gt;</w:t>
      </w:r>
    </w:p>
    <w:p w14:paraId="004F35B0" w14:textId="78F8B353" w:rsidR="00B526B5" w:rsidRPr="00DC2D1B" w:rsidRDefault="00B526B5" w:rsidP="00DC2D1B">
      <w:pPr>
        <w:rPr>
          <w:rFonts w:ascii="Consolas" w:hAnsi="Consolas"/>
        </w:rPr>
      </w:pPr>
      <w:r w:rsidRPr="00DC2D1B">
        <w:rPr>
          <w:rFonts w:ascii="Consolas" w:hAnsi="Consolas"/>
        </w:rPr>
        <w:t xml:space="preserve">            </w:t>
      </w:r>
      <w:r w:rsidRPr="00DC2D1B">
        <w:rPr>
          <w:rFonts w:ascii="Consolas" w:hAnsi="Consolas"/>
          <w:b/>
        </w:rPr>
        <w:t>&lt;memoryUsage limit="1gb"/&gt;</w:t>
      </w:r>
    </w:p>
    <w:p w14:paraId="79CB63D8" w14:textId="74BDD193"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&lt;/memoryUsage&gt;</w:t>
      </w:r>
    </w:p>
    <w:p w14:paraId="0AC25D8B" w14:textId="311DF1E9"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&lt;storeUsage&gt;</w:t>
      </w:r>
    </w:p>
    <w:p w14:paraId="5D8B59F6" w14:textId="64D634B6" w:rsidR="00B526B5" w:rsidRPr="00DC2D1B" w:rsidRDefault="00B526B5" w:rsidP="00DC2D1B">
      <w:pPr>
        <w:rPr>
          <w:rFonts w:ascii="Consolas" w:hAnsi="Consolas"/>
        </w:rPr>
      </w:pPr>
      <w:r w:rsidRPr="00DC2D1B">
        <w:rPr>
          <w:rFonts w:ascii="Consolas" w:hAnsi="Consolas"/>
        </w:rPr>
        <w:t xml:space="preserve">            &lt;storeUsage limit="100 gb"/&gt;</w:t>
      </w:r>
    </w:p>
    <w:p w14:paraId="4607229C" w14:textId="08B10562"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&lt;/storeUsage&gt;</w:t>
      </w:r>
    </w:p>
    <w:p w14:paraId="1AC79843" w14:textId="0A283D39" w:rsidR="00B526B5" w:rsidRPr="00DC2D1B" w:rsidRDefault="00B526B5" w:rsidP="00DC2D1B">
      <w:pPr>
        <w:rPr>
          <w:rFonts w:ascii="Consolas" w:hAnsi="Consolas"/>
        </w:rPr>
      </w:pPr>
      <w:r w:rsidRPr="00DC2D1B">
        <w:rPr>
          <w:rFonts w:ascii="Consolas" w:hAnsi="Consolas"/>
        </w:rPr>
        <w:t xml:space="preserve">        &lt;tempUsage&gt;</w:t>
      </w:r>
    </w:p>
    <w:p w14:paraId="7628F0CB" w14:textId="44C16529" w:rsidR="00B526B5" w:rsidRPr="00DC2D1B" w:rsidRDefault="00B526B5" w:rsidP="00DC2D1B">
      <w:pPr>
        <w:rPr>
          <w:rFonts w:ascii="Consolas" w:hAnsi="Consolas"/>
        </w:rPr>
      </w:pPr>
      <w:r w:rsidRPr="00DC2D1B">
        <w:rPr>
          <w:rFonts w:ascii="Consolas" w:hAnsi="Consolas"/>
        </w:rPr>
        <w:t xml:space="preserve">            &lt;tempUsage limit="50 gb"/&gt;</w:t>
      </w:r>
    </w:p>
    <w:p w14:paraId="1BAA8D44" w14:textId="4A52AB3D"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&lt;/tempUsage&gt;</w:t>
      </w:r>
    </w:p>
    <w:p w14:paraId="78FA245E" w14:textId="2D41820B"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&lt;/systemUsage&gt;</w:t>
      </w:r>
    </w:p>
    <w:p w14:paraId="4C5017CE" w14:textId="4526BE1B" w:rsidR="00DC2D1B" w:rsidRDefault="00B526B5" w:rsidP="00DC2D1B">
      <w:pPr>
        <w:rPr>
          <w:rFonts w:ascii="Consolas" w:hAnsi="Consolas"/>
        </w:rPr>
      </w:pPr>
      <w:r w:rsidRPr="00DC2D1B">
        <w:rPr>
          <w:rFonts w:ascii="Consolas" w:hAnsi="Consolas"/>
        </w:rPr>
        <w:t>&lt;/systemUsage&gt;</w:t>
      </w:r>
    </w:p>
    <w:p w14:paraId="64262B09" w14:textId="77777777" w:rsidR="00DC2D1B" w:rsidRDefault="00DC2D1B" w:rsidP="00DC2D1B">
      <w:pPr>
        <w:rPr>
          <w:rFonts w:ascii="Consolas" w:hAnsi="Consolas"/>
        </w:rPr>
      </w:pPr>
    </w:p>
    <w:p w14:paraId="0B6990B6" w14:textId="7A57F10A" w:rsidR="00B526B5" w:rsidRPr="00DC2D1B" w:rsidRDefault="00B526B5" w:rsidP="00DC2D1B">
      <w:pPr>
        <w:rPr>
          <w:rFonts w:ascii="Consolas" w:hAnsi="Consolas"/>
        </w:rPr>
      </w:pPr>
      <w:r w:rsidRPr="00DC2D1B">
        <w:rPr>
          <w:rFonts w:ascii="Consolas" w:hAnsi="Consolas"/>
        </w:rPr>
        <w:t>&lt;transportConnectors&gt;</w:t>
      </w:r>
    </w:p>
    <w:p w14:paraId="6BE13A9B" w14:textId="65FE775A" w:rsidR="00B526B5" w:rsidRPr="00DC2D1B" w:rsidRDefault="00DC2D1B" w:rsidP="00DC2D1B">
      <w:pPr>
        <w:rPr>
          <w:rFonts w:ascii="Consolas" w:hAnsi="Consolas"/>
        </w:rPr>
      </w:pPr>
      <w:r>
        <w:rPr>
          <w:rFonts w:ascii="Consolas" w:hAnsi="Consolas"/>
        </w:rPr>
        <w:t xml:space="preserve">    </w:t>
      </w:r>
      <w:r w:rsidR="00B526B5" w:rsidRPr="00DC2D1B">
        <w:rPr>
          <w:rFonts w:ascii="Consolas" w:hAnsi="Consolas"/>
        </w:rPr>
        <w:t>&lt;transportConnector name="openwire" uri="tcp://0.0.0.0:61616"/&gt;</w:t>
      </w:r>
    </w:p>
    <w:p w14:paraId="27A92BBE" w14:textId="361E5E85" w:rsidR="00DC2D1B" w:rsidRDefault="00B526B5" w:rsidP="00DC2D1B">
      <w:pPr>
        <w:rPr>
          <w:rFonts w:ascii="Consolas" w:hAnsi="Consolas"/>
        </w:rPr>
      </w:pPr>
      <w:r w:rsidRPr="00DC2D1B">
        <w:rPr>
          <w:rFonts w:ascii="Consolas" w:hAnsi="Consolas"/>
        </w:rPr>
        <w:t xml:space="preserve">    </w:t>
      </w:r>
      <w:r w:rsidRPr="00DC2D1B">
        <w:rPr>
          <w:rFonts w:ascii="Consolas" w:hAnsi="Consolas"/>
          <w:b/>
        </w:rPr>
        <w:t>&lt;transportConnector name="stomp" uri="stomp://0.0.0.0:61613"/&gt;</w:t>
      </w:r>
    </w:p>
    <w:p w14:paraId="27C182C2" w14:textId="1FFFEC8B" w:rsidR="00B526B5" w:rsidRDefault="00B526B5" w:rsidP="00DC2D1B">
      <w:pPr>
        <w:rPr>
          <w:rFonts w:ascii="Consolas" w:hAnsi="Consolas"/>
        </w:rPr>
      </w:pPr>
      <w:r w:rsidRPr="00DC2D1B">
        <w:rPr>
          <w:rFonts w:ascii="Consolas" w:hAnsi="Consolas"/>
        </w:rPr>
        <w:t>&lt;/transportConnectors&gt;</w:t>
      </w:r>
    </w:p>
    <w:p w14:paraId="6599A13C" w14:textId="77777777" w:rsidR="00C16EE7" w:rsidRPr="00DC2D1B" w:rsidRDefault="00C16EE7" w:rsidP="00DC2D1B">
      <w:pPr>
        <w:rPr>
          <w:rFonts w:ascii="Consolas" w:hAnsi="Consolas"/>
        </w:rPr>
      </w:pPr>
      <w:bookmarkStart w:id="55" w:name="_GoBack"/>
      <w:bookmarkEnd w:id="55"/>
    </w:p>
    <w:sectPr w:rsidR="00C16EE7" w:rsidRPr="00DC2D1B" w:rsidSect="00EB6F41">
      <w:headerReference w:type="even" r:id="rId14"/>
      <w:headerReference w:type="default" r:id="rId15"/>
      <w:footerReference w:type="even" r:id="rId16"/>
      <w:footerReference w:type="default" r:id="rId17"/>
      <w:headerReference w:type="first" r:id="rId18"/>
      <w:footerReference w:type="first" r:id="rId19"/>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B94F01" w:rsidRDefault="00B94F01" w:rsidP="003D15C5">
      <w:r>
        <w:separator/>
      </w:r>
    </w:p>
  </w:endnote>
  <w:endnote w:type="continuationSeparator" w:id="0">
    <w:p w14:paraId="6179D0C2" w14:textId="77777777" w:rsidR="00B94F01" w:rsidRDefault="00B94F01"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B94F01" w:rsidRDefault="00B94F01"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B94F01" w:rsidRDefault="00B94F01"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B94F01" w:rsidRPr="00AC005B" w:rsidRDefault="00B94F01"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C16EE7">
      <w:rPr>
        <w:rStyle w:val="PageNumber"/>
        <w:rFonts w:ascii="Helvetica" w:hAnsi="Helvetica"/>
        <w:noProof/>
        <w:color w:val="808080" w:themeColor="background1" w:themeShade="80"/>
        <w:sz w:val="20"/>
        <w:szCs w:val="20"/>
      </w:rPr>
      <w:t>23</w:t>
    </w:r>
    <w:r w:rsidRPr="00AC005B">
      <w:rPr>
        <w:rStyle w:val="PageNumber"/>
        <w:rFonts w:ascii="Helvetica" w:hAnsi="Helvetica"/>
        <w:color w:val="808080" w:themeColor="background1" w:themeShade="80"/>
        <w:sz w:val="20"/>
        <w:szCs w:val="20"/>
      </w:rPr>
      <w:fldChar w:fldCharType="end"/>
    </w:r>
  </w:p>
  <w:p w14:paraId="240EE411" w14:textId="77777777" w:rsidR="00B94F01" w:rsidRDefault="00B94F01"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B94F01" w:rsidRPr="004D410C" w:rsidRDefault="00B94F01"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B94F01" w:rsidRPr="004D410C" w:rsidRDefault="00B94F01"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B94F01" w:rsidRDefault="00B94F01">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B94F01" w:rsidRPr="004D410C" w:rsidRDefault="00B94F01"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B94F01" w:rsidRPr="004D410C" w:rsidRDefault="00B94F01"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B94F01" w:rsidRDefault="00B94F01" w:rsidP="003D15C5">
      <w:r>
        <w:separator/>
      </w:r>
    </w:p>
  </w:footnote>
  <w:footnote w:type="continuationSeparator" w:id="0">
    <w:p w14:paraId="01A247F1" w14:textId="77777777" w:rsidR="00B94F01" w:rsidRDefault="00B94F01"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B94F01" w:rsidRDefault="00B94F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B94F01" w:rsidRDefault="00B94F0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B94F01" w:rsidRDefault="00B94F01"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B94F01" w:rsidRPr="00927AF5" w:rsidRDefault="00B94F01"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B94F01" w:rsidRPr="00AC005B" w:rsidRDefault="00B94F01"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B94F01" w:rsidRPr="00927AF5" w:rsidRDefault="00B94F01"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B94F01" w:rsidRPr="00AC005B" w:rsidRDefault="00B94F01"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082B5B"/>
    <w:multiLevelType w:val="multilevel"/>
    <w:tmpl w:val="34761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2E5C98"/>
    <w:multiLevelType w:val="multilevel"/>
    <w:tmpl w:val="FBC67F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8831FBA"/>
    <w:multiLevelType w:val="hybridMultilevel"/>
    <w:tmpl w:val="9EA0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6389F"/>
    <w:multiLevelType w:val="multilevel"/>
    <w:tmpl w:val="F1CCB4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2316CFD"/>
    <w:multiLevelType w:val="multilevel"/>
    <w:tmpl w:val="F3DE54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4FA3785"/>
    <w:multiLevelType w:val="multilevel"/>
    <w:tmpl w:val="373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4F24F7"/>
    <w:multiLevelType w:val="multilevel"/>
    <w:tmpl w:val="C04A52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35C452A0"/>
    <w:multiLevelType w:val="multilevel"/>
    <w:tmpl w:val="5276F1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6D625B"/>
    <w:multiLevelType w:val="multilevel"/>
    <w:tmpl w:val="2F3687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74618A"/>
    <w:multiLevelType w:val="multilevel"/>
    <w:tmpl w:val="88186D8A"/>
    <w:lvl w:ilvl="0">
      <w:start w:val="1"/>
      <w:numFmt w:val="bullet"/>
      <w:lvlText w:val="●"/>
      <w:lvlJc w:val="left"/>
      <w:pPr>
        <w:ind w:left="720" w:firstLine="360"/>
      </w:pPr>
      <w:rPr>
        <w:rFonts w:ascii="Arial" w:eastAsia="Arial" w:hAnsi="Arial" w:cs="Arial"/>
        <w:b w:val="0"/>
        <w:i w:val="0"/>
        <w:smallCaps w:val="0"/>
        <w:strike w:val="0"/>
        <w:color w:val="333333"/>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u w:val="none"/>
        <w:vertAlign w:val="baseline"/>
      </w:rPr>
    </w:lvl>
  </w:abstractNum>
  <w:abstractNum w:abstractNumId="12">
    <w:nsid w:val="4D196CD4"/>
    <w:multiLevelType w:val="multilevel"/>
    <w:tmpl w:val="953E05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FBD570D"/>
    <w:multiLevelType w:val="multilevel"/>
    <w:tmpl w:val="AEBE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000F6A"/>
    <w:multiLevelType w:val="multilevel"/>
    <w:tmpl w:val="070A7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61B10DAC"/>
    <w:multiLevelType w:val="multilevel"/>
    <w:tmpl w:val="13EA4502"/>
    <w:lvl w:ilvl="0">
      <w:start w:val="1"/>
      <w:numFmt w:val="decimal"/>
      <w:lvlText w:val="%1."/>
      <w:lvlJc w:val="left"/>
      <w:pPr>
        <w:ind w:left="360" w:hanging="360"/>
      </w:pPr>
      <w:rPr>
        <w:rFonts w:hint="default"/>
      </w:rPr>
    </w:lvl>
    <w:lvl w:ilvl="1">
      <w:start w:val="1"/>
      <w:numFmt w:val="decimal"/>
      <w:lvlText w:val="%1.%2."/>
      <w:lvlJc w:val="left"/>
      <w:pPr>
        <w:ind w:left="792"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3237616"/>
    <w:multiLevelType w:val="multilevel"/>
    <w:tmpl w:val="EFF0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AA4210"/>
    <w:multiLevelType w:val="multilevel"/>
    <w:tmpl w:val="59A81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6C6E18A6"/>
    <w:multiLevelType w:val="hybridMultilevel"/>
    <w:tmpl w:val="ED6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F61C49"/>
    <w:multiLevelType w:val="hybridMultilevel"/>
    <w:tmpl w:val="B2E47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0136F1"/>
    <w:multiLevelType w:val="hybridMultilevel"/>
    <w:tmpl w:val="EC3C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4"/>
  </w:num>
  <w:num w:numId="5">
    <w:abstractNumId w:val="11"/>
  </w:num>
  <w:num w:numId="6">
    <w:abstractNumId w:val="17"/>
  </w:num>
  <w:num w:numId="7">
    <w:abstractNumId w:val="2"/>
  </w:num>
  <w:num w:numId="8">
    <w:abstractNumId w:val="5"/>
  </w:num>
  <w:num w:numId="9">
    <w:abstractNumId w:val="14"/>
  </w:num>
  <w:num w:numId="10">
    <w:abstractNumId w:val="13"/>
  </w:num>
  <w:num w:numId="11">
    <w:abstractNumId w:val="7"/>
  </w:num>
  <w:num w:numId="12">
    <w:abstractNumId w:val="10"/>
  </w:num>
  <w:num w:numId="13">
    <w:abstractNumId w:val="9"/>
  </w:num>
  <w:num w:numId="14">
    <w:abstractNumId w:val="1"/>
  </w:num>
  <w:num w:numId="15">
    <w:abstractNumId w:val="15"/>
  </w:num>
  <w:num w:numId="16">
    <w:abstractNumId w:val="6"/>
  </w:num>
  <w:num w:numId="17">
    <w:abstractNumId w:val="16"/>
  </w:num>
  <w:num w:numId="18">
    <w:abstractNumId w:val="19"/>
  </w:num>
  <w:num w:numId="19">
    <w:abstractNumId w:val="3"/>
  </w:num>
  <w:num w:numId="20">
    <w:abstractNumId w:val="18"/>
  </w:num>
  <w:num w:numId="21">
    <w:abstractNumId w:val="20"/>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4"/>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101A14"/>
    <w:rsid w:val="0011357C"/>
    <w:rsid w:val="00122CF6"/>
    <w:rsid w:val="0012744A"/>
    <w:rsid w:val="0015161D"/>
    <w:rsid w:val="00176B4E"/>
    <w:rsid w:val="002159F4"/>
    <w:rsid w:val="00251CDE"/>
    <w:rsid w:val="00267EA8"/>
    <w:rsid w:val="00290B55"/>
    <w:rsid w:val="002C5417"/>
    <w:rsid w:val="002D02FE"/>
    <w:rsid w:val="002F18B8"/>
    <w:rsid w:val="0031579A"/>
    <w:rsid w:val="003352FC"/>
    <w:rsid w:val="00367B5A"/>
    <w:rsid w:val="00387A62"/>
    <w:rsid w:val="003A59B8"/>
    <w:rsid w:val="003D15C5"/>
    <w:rsid w:val="003E13F1"/>
    <w:rsid w:val="0045192D"/>
    <w:rsid w:val="004862F4"/>
    <w:rsid w:val="00486B09"/>
    <w:rsid w:val="00495F10"/>
    <w:rsid w:val="004B5460"/>
    <w:rsid w:val="004C41A1"/>
    <w:rsid w:val="004D410C"/>
    <w:rsid w:val="00526129"/>
    <w:rsid w:val="0054485E"/>
    <w:rsid w:val="00554389"/>
    <w:rsid w:val="005650C3"/>
    <w:rsid w:val="0059371C"/>
    <w:rsid w:val="005967B8"/>
    <w:rsid w:val="00625820"/>
    <w:rsid w:val="00630501"/>
    <w:rsid w:val="006346FD"/>
    <w:rsid w:val="00647FEC"/>
    <w:rsid w:val="00690E35"/>
    <w:rsid w:val="006B1425"/>
    <w:rsid w:val="00744D51"/>
    <w:rsid w:val="00753DF4"/>
    <w:rsid w:val="0077146D"/>
    <w:rsid w:val="007960ED"/>
    <w:rsid w:val="00803854"/>
    <w:rsid w:val="008139AA"/>
    <w:rsid w:val="00834E16"/>
    <w:rsid w:val="00854CF0"/>
    <w:rsid w:val="008751FE"/>
    <w:rsid w:val="008F33B0"/>
    <w:rsid w:val="008F7DEB"/>
    <w:rsid w:val="00917778"/>
    <w:rsid w:val="00925FCF"/>
    <w:rsid w:val="00927AF5"/>
    <w:rsid w:val="0093561B"/>
    <w:rsid w:val="0094314E"/>
    <w:rsid w:val="009B4E5A"/>
    <w:rsid w:val="00A1162B"/>
    <w:rsid w:val="00A76AFD"/>
    <w:rsid w:val="00AA3DB1"/>
    <w:rsid w:val="00AC005B"/>
    <w:rsid w:val="00AC083B"/>
    <w:rsid w:val="00AC73DB"/>
    <w:rsid w:val="00AD06A6"/>
    <w:rsid w:val="00B076B3"/>
    <w:rsid w:val="00B176AE"/>
    <w:rsid w:val="00B35698"/>
    <w:rsid w:val="00B36951"/>
    <w:rsid w:val="00B52461"/>
    <w:rsid w:val="00B526B5"/>
    <w:rsid w:val="00B77655"/>
    <w:rsid w:val="00B94F01"/>
    <w:rsid w:val="00BA3293"/>
    <w:rsid w:val="00BE59E0"/>
    <w:rsid w:val="00BF1B7F"/>
    <w:rsid w:val="00C16EE7"/>
    <w:rsid w:val="00C270C6"/>
    <w:rsid w:val="00C74DF9"/>
    <w:rsid w:val="00C80767"/>
    <w:rsid w:val="00CB1A23"/>
    <w:rsid w:val="00CF3E53"/>
    <w:rsid w:val="00CF70F6"/>
    <w:rsid w:val="00D20D79"/>
    <w:rsid w:val="00D2709A"/>
    <w:rsid w:val="00D314DF"/>
    <w:rsid w:val="00D85CC8"/>
    <w:rsid w:val="00DA4158"/>
    <w:rsid w:val="00DA47F7"/>
    <w:rsid w:val="00DB240B"/>
    <w:rsid w:val="00DC2D1B"/>
    <w:rsid w:val="00E35F34"/>
    <w:rsid w:val="00EB6F41"/>
    <w:rsid w:val="00ED12C1"/>
    <w:rsid w:val="00F65733"/>
    <w:rsid w:val="00FC59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8F33B0"/>
    <w:pPr>
      <w:keepNext/>
      <w:keepLines/>
      <w:numPr>
        <w:numId w:val="13"/>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8F33B0"/>
    <w:pPr>
      <w:keepNext/>
      <w:keepLines/>
      <w:numPr>
        <w:ilvl w:val="1"/>
        <w:numId w:val="13"/>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13"/>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33B0"/>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8F33B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1"/>
      </w:numPr>
    </w:pPr>
  </w:style>
  <w:style w:type="paragraph" w:styleId="ListParagraph">
    <w:name w:val="List Paragraph"/>
    <w:basedOn w:val="Normal"/>
    <w:uiPriority w:val="34"/>
    <w:qFormat/>
    <w:rsid w:val="000403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8F33B0"/>
    <w:pPr>
      <w:keepNext/>
      <w:keepLines/>
      <w:numPr>
        <w:numId w:val="13"/>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8F33B0"/>
    <w:pPr>
      <w:keepNext/>
      <w:keepLines/>
      <w:numPr>
        <w:ilvl w:val="1"/>
        <w:numId w:val="13"/>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13"/>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33B0"/>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8F33B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1"/>
      </w:numPr>
    </w:pPr>
  </w:style>
  <w:style w:type="paragraph" w:styleId="ListParagraph">
    <w:name w:val="List Paragraph"/>
    <w:basedOn w:val="Normal"/>
    <w:uiPriority w:val="34"/>
    <w:qFormat/>
    <w:rsid w:val="00040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ally1.rallydev.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ocalhost:27017/" TargetMode="External"/><Relationship Id="rId11" Type="http://schemas.openxmlformats.org/officeDocument/2006/relationships/hyperlink" Target="https://rcdashboard.slidev.org/dashboard" TargetMode="External"/><Relationship Id="rId12" Type="http://schemas.openxmlformats.org/officeDocument/2006/relationships/hyperlink" Target="https://sandboxidp.slidev.org/sliidp?realm=SLIAdmin&amp;developer=true" TargetMode="External"/><Relationship Id="rId13" Type="http://schemas.openxmlformats.org/officeDocument/2006/relationships/hyperlink" Target="http://dev.inbloom.or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B66FF-F588-AF45-AB14-50B29668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49</TotalTime>
  <Pages>23</Pages>
  <Words>4995</Words>
  <Characters>41416</Characters>
  <Application>Microsoft Macintosh Word</Application>
  <DocSecurity>0</DocSecurity>
  <Lines>1119</Lines>
  <Paragraphs>320</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46091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Stephanie Watson</cp:lastModifiedBy>
  <cp:revision>8</cp:revision>
  <cp:lastPrinted>2013-01-03T21:51:00Z</cp:lastPrinted>
  <dcterms:created xsi:type="dcterms:W3CDTF">2013-02-13T15:12:00Z</dcterms:created>
  <dcterms:modified xsi:type="dcterms:W3CDTF">2013-02-22T19:25:00Z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