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98A" w:rsidRDefault="00375EF1">
      <w:pPr>
        <w:pStyle w:val="Kop1"/>
        <w:pBdr>
          <w:top w:val="nil"/>
          <w:left w:val="nil"/>
          <w:bottom w:val="nil"/>
          <w:right w:val="nil"/>
          <w:between w:val="nil"/>
        </w:pBdr>
        <w:spacing w:after="160" w:line="384" w:lineRule="auto"/>
        <w:rPr>
          <w:rFonts w:ascii="Arial" w:eastAsia="Arial" w:hAnsi="Arial" w:cs="Arial"/>
          <w:b/>
          <w:sz w:val="42"/>
          <w:szCs w:val="42"/>
          <w:highlight w:val="white"/>
        </w:rPr>
      </w:pPr>
      <w:r>
        <w:rPr>
          <w:rFonts w:ascii="Arial" w:eastAsia="Arial" w:hAnsi="Arial" w:cs="Arial"/>
          <w:b/>
          <w:sz w:val="42"/>
          <w:szCs w:val="42"/>
          <w:highlight w:val="white"/>
        </w:rPr>
        <w:t>Muskrat catches in Flanders 1991-2018</w:t>
      </w:r>
    </w:p>
    <w:p w:rsidR="00FD398A" w:rsidRDefault="004C303C">
      <w:pPr>
        <w:pBdr>
          <w:top w:val="nil"/>
          <w:left w:val="nil"/>
          <w:bottom w:val="nil"/>
          <w:right w:val="nil"/>
          <w:between w:val="nil"/>
        </w:pBdr>
        <w:spacing w:before="160" w:after="220" w:line="384" w:lineRule="auto"/>
        <w:rPr>
          <w:color w:val="4183C4"/>
          <w:highlight w:val="white"/>
          <w:vertAlign w:val="superscript"/>
        </w:rPr>
      </w:pPr>
      <w:r>
        <w:rPr>
          <w:color w:val="333333"/>
          <w:highlight w:val="white"/>
        </w:rPr>
        <w:t>Emma Cartuyvels, Dimitri Brosens, Sander Devisscher, Jan Stuyck</w:t>
      </w:r>
    </w:p>
    <w:p w:rsidR="00FD398A" w:rsidRDefault="00586EDD">
      <w:pPr>
        <w:pBdr>
          <w:top w:val="nil"/>
          <w:left w:val="nil"/>
          <w:bottom w:val="nil"/>
          <w:right w:val="nil"/>
          <w:between w:val="nil"/>
        </w:pBdr>
        <w:spacing w:before="220" w:after="220" w:line="384" w:lineRule="auto"/>
        <w:rPr>
          <w:color w:val="333333"/>
          <w:highlight w:val="white"/>
        </w:rPr>
      </w:pPr>
      <w:r>
        <w:rPr>
          <w:b/>
          <w:color w:val="333333"/>
          <w:highlight w:val="white"/>
        </w:rPr>
        <w:t>Corresponding author</w:t>
      </w:r>
      <w:r>
        <w:rPr>
          <w:color w:val="333333"/>
          <w:highlight w:val="white"/>
        </w:rPr>
        <w:t xml:space="preserve">: </w:t>
      </w:r>
      <w:r w:rsidR="00375EF1">
        <w:rPr>
          <w:color w:val="333333"/>
          <w:highlight w:val="white"/>
        </w:rPr>
        <w:t>Emma Cartuyvels</w:t>
      </w:r>
      <w:r>
        <w:rPr>
          <w:color w:val="333333"/>
          <w:highlight w:val="white"/>
        </w:rPr>
        <w:t xml:space="preserve"> (</w:t>
      </w:r>
      <w:r w:rsidR="00375EF1">
        <w:rPr>
          <w:color w:val="333333"/>
          <w:highlight w:val="white"/>
        </w:rPr>
        <w:t>emma.cartuyvels@inbo.be</w:t>
      </w:r>
      <w:r>
        <w:rPr>
          <w:color w:val="333333"/>
          <w:highlight w:val="white"/>
        </w:rPr>
        <w:t>)</w:t>
      </w:r>
    </w:p>
    <w:p w:rsidR="00FD398A" w:rsidRDefault="00586EDD">
      <w:pPr>
        <w:pBdr>
          <w:top w:val="nil"/>
          <w:left w:val="nil"/>
          <w:bottom w:val="nil"/>
          <w:right w:val="nil"/>
          <w:between w:val="nil"/>
        </w:pBdr>
        <w:spacing w:line="384" w:lineRule="auto"/>
        <w:rPr>
          <w:color w:val="333333"/>
          <w:highlight w:val="white"/>
        </w:rPr>
      </w:pPr>
      <w:r>
        <w:pict w14:anchorId="2BFDF112">
          <v:rect id="_x0000_i1025" style="width:0;height:1.5pt" o:hralign="center" o:hrstd="t" o:hr="t" fillcolor="#a0a0a0" stroked="f"/>
        </w:pict>
      </w:r>
    </w:p>
    <w:p w:rsidR="00FD398A" w:rsidRDefault="00586EDD">
      <w:pPr>
        <w:pBdr>
          <w:top w:val="nil"/>
          <w:left w:val="nil"/>
          <w:bottom w:val="nil"/>
          <w:right w:val="nil"/>
          <w:between w:val="nil"/>
        </w:pBdr>
        <w:spacing w:before="220" w:after="220" w:line="384" w:lineRule="auto"/>
        <w:rPr>
          <w:color w:val="333333"/>
          <w:highlight w:val="white"/>
        </w:rPr>
      </w:pPr>
      <w:r>
        <w:rPr>
          <w:color w:val="333333"/>
          <w:highlight w:val="white"/>
        </w:rPr>
        <w:t>Received {date} | Revised {date} | Accepted {date} | Published {date}</w:t>
      </w:r>
    </w:p>
    <w:p w:rsidR="00FD398A" w:rsidRDefault="00586EDD">
      <w:pPr>
        <w:pBdr>
          <w:top w:val="nil"/>
          <w:left w:val="nil"/>
          <w:bottom w:val="nil"/>
          <w:right w:val="nil"/>
          <w:between w:val="nil"/>
        </w:pBdr>
        <w:spacing w:line="384" w:lineRule="auto"/>
        <w:rPr>
          <w:color w:val="333333"/>
          <w:highlight w:val="white"/>
        </w:rPr>
      </w:pPr>
      <w:r>
        <w:pict w14:anchorId="53DFD326">
          <v:rect id="_x0000_i1026" style="width:0;height:1.5pt" o:hralign="center" o:hrstd="t" o:hr="t" fillcolor="#a0a0a0" stroked="f"/>
        </w:pict>
      </w:r>
    </w:p>
    <w:p w:rsidR="00FD398A" w:rsidRDefault="00586EDD">
      <w:pPr>
        <w:pBdr>
          <w:top w:val="nil"/>
          <w:left w:val="nil"/>
          <w:bottom w:val="nil"/>
          <w:right w:val="nil"/>
          <w:between w:val="nil"/>
        </w:pBdr>
        <w:spacing w:before="220" w:after="220" w:line="384" w:lineRule="auto"/>
        <w:rPr>
          <w:color w:val="333333"/>
          <w:highlight w:val="white"/>
        </w:rPr>
      </w:pPr>
      <w:r>
        <w:rPr>
          <w:b/>
          <w:color w:val="333333"/>
          <w:highlight w:val="white"/>
        </w:rPr>
        <w:t>Citation</w:t>
      </w:r>
      <w:r>
        <w:rPr>
          <w:color w:val="333333"/>
          <w:highlight w:val="white"/>
        </w:rPr>
        <w:t xml:space="preserve">: </w:t>
      </w:r>
      <w:r w:rsidR="004C303C">
        <w:rPr>
          <w:color w:val="333333"/>
          <w:highlight w:val="white"/>
        </w:rPr>
        <w:t>Cartuyvels E., Brosens D., Devisscher S., Stuyck J.,</w:t>
      </w:r>
      <w:r>
        <w:rPr>
          <w:color w:val="333333"/>
          <w:highlight w:val="white"/>
        </w:rPr>
        <w:t xml:space="preserve"> (</w:t>
      </w:r>
      <w:r w:rsidR="004C303C">
        <w:rPr>
          <w:color w:val="333333"/>
          <w:highlight w:val="white"/>
        </w:rPr>
        <w:t>2020</w:t>
      </w:r>
      <w:r>
        <w:rPr>
          <w:color w:val="333333"/>
          <w:highlight w:val="white"/>
        </w:rPr>
        <w:t xml:space="preserve">), </w:t>
      </w:r>
      <w:r w:rsidR="004C303C" w:rsidRPr="004C303C">
        <w:rPr>
          <w:color w:val="333333"/>
        </w:rPr>
        <w:t>Muskrat catches in Flanders 1991-2018</w:t>
      </w:r>
      <w:r>
        <w:rPr>
          <w:color w:val="333333"/>
          <w:highlight w:val="white"/>
        </w:rPr>
        <w:t>, Journal Name, Volume, Issue number (in parentheses), and doi of the data paper.</w:t>
      </w:r>
    </w:p>
    <w:p w:rsidR="00FD398A" w:rsidRDefault="00586EDD">
      <w:pPr>
        <w:pBdr>
          <w:top w:val="nil"/>
          <w:left w:val="nil"/>
          <w:bottom w:val="nil"/>
          <w:right w:val="nil"/>
          <w:between w:val="nil"/>
        </w:pBdr>
        <w:spacing w:line="384" w:lineRule="auto"/>
        <w:rPr>
          <w:color w:val="333333"/>
          <w:highlight w:val="white"/>
        </w:rPr>
      </w:pPr>
      <w:r>
        <w:pict w14:anchorId="7A798956">
          <v:rect id="_x0000_i1027" style="width:0;height:1.5pt" o:hralign="center" o:hrstd="t" o:hr="t" fillcolor="#a0a0a0" stroked="f"/>
        </w:pict>
      </w:r>
    </w:p>
    <w:p w:rsidR="00FD398A" w:rsidRDefault="00586EDD">
      <w:pPr>
        <w:pBdr>
          <w:top w:val="nil"/>
          <w:left w:val="nil"/>
          <w:bottom w:val="nil"/>
          <w:right w:val="nil"/>
          <w:between w:val="nil"/>
        </w:pBdr>
        <w:spacing w:before="220" w:after="220" w:line="384" w:lineRule="auto"/>
        <w:rPr>
          <w:color w:val="333333"/>
          <w:highlight w:val="white"/>
        </w:rPr>
      </w:pPr>
      <w:r>
        <w:rPr>
          <w:b/>
          <w:color w:val="333333"/>
          <w:highlight w:val="white"/>
        </w:rPr>
        <w:t>Resource Citation</w:t>
      </w:r>
      <w:r>
        <w:rPr>
          <w:color w:val="333333"/>
          <w:highlight w:val="white"/>
        </w:rPr>
        <w:t xml:space="preserve">: </w:t>
      </w:r>
      <w:r>
        <w:rPr>
          <w:rFonts w:ascii="Consolas" w:eastAsia="Consolas" w:hAnsi="Consolas" w:cs="Consolas"/>
          <w:color w:val="333333"/>
          <w:sz w:val="18"/>
          <w:szCs w:val="18"/>
          <w:shd w:val="clear" w:color="auto" w:fill="F8F8F8"/>
        </w:rPr>
        <w:t>IPT &gt; Citations &gt; Resource citation</w:t>
      </w:r>
      <w:r>
        <w:rPr>
          <w:color w:val="333333"/>
          <w:highlight w:val="white"/>
        </w:rPr>
        <w:t>. Leave empty until the paper is accep</w:t>
      </w:r>
      <w:r>
        <w:rPr>
          <w:color w:val="333333"/>
          <w:highlight w:val="white"/>
        </w:rPr>
        <w:t>ted by editor.</w:t>
      </w:r>
    </w:p>
    <w:p w:rsidR="00FD398A" w:rsidRDefault="00586EDD">
      <w:pPr>
        <w:pBdr>
          <w:top w:val="nil"/>
          <w:left w:val="nil"/>
          <w:bottom w:val="nil"/>
          <w:right w:val="nil"/>
          <w:between w:val="nil"/>
        </w:pBdr>
        <w:spacing w:before="220" w:after="220" w:line="384" w:lineRule="auto"/>
        <w:rPr>
          <w:color w:val="777777"/>
          <w:highlight w:val="white"/>
        </w:rPr>
      </w:pPr>
      <w:r>
        <w:rPr>
          <w:b/>
          <w:color w:val="777777"/>
          <w:highlight w:val="white"/>
        </w:rPr>
        <w:t>Resource Citation</w:t>
      </w:r>
      <w:r>
        <w:rPr>
          <w:color w:val="777777"/>
          <w:highlight w:val="white"/>
        </w:rPr>
        <w:t xml:space="preserve">: </w:t>
      </w:r>
    </w:p>
    <w:p w:rsidR="00FD398A" w:rsidRDefault="00586EDD">
      <w:pPr>
        <w:pStyle w:val="Kop2"/>
        <w:pBdr>
          <w:top w:val="nil"/>
          <w:left w:val="nil"/>
          <w:bottom w:val="nil"/>
          <w:right w:val="nil"/>
          <w:between w:val="nil"/>
        </w:pBdr>
        <w:spacing w:before="300" w:after="160" w:line="384" w:lineRule="auto"/>
        <w:rPr>
          <w:rFonts w:ascii="Arial" w:eastAsia="Arial" w:hAnsi="Arial" w:cs="Arial"/>
          <w:sz w:val="36"/>
          <w:szCs w:val="36"/>
          <w:highlight w:val="white"/>
        </w:rPr>
      </w:pPr>
      <w:bookmarkStart w:id="0" w:name="_42zn06megjd6" w:colFirst="0" w:colLast="0"/>
      <w:bookmarkEnd w:id="0"/>
      <w:r>
        <w:rPr>
          <w:rFonts w:ascii="Arial" w:eastAsia="Arial" w:hAnsi="Arial" w:cs="Arial"/>
          <w:sz w:val="36"/>
          <w:szCs w:val="36"/>
          <w:highlight w:val="white"/>
        </w:rPr>
        <w:t>Abstract</w:t>
      </w:r>
    </w:p>
    <w:p w:rsidR="00FD398A" w:rsidRDefault="00586EDD">
      <w:pPr>
        <w:pBdr>
          <w:top w:val="nil"/>
          <w:left w:val="nil"/>
          <w:bottom w:val="nil"/>
          <w:right w:val="nil"/>
          <w:between w:val="nil"/>
        </w:pBdr>
        <w:spacing w:before="160" w:after="220" w:line="384" w:lineRule="auto"/>
        <w:rPr>
          <w:rFonts w:ascii="Consolas" w:eastAsia="Consolas" w:hAnsi="Consolas" w:cs="Consolas"/>
          <w:color w:val="333333"/>
          <w:sz w:val="18"/>
          <w:szCs w:val="18"/>
          <w:shd w:val="clear" w:color="auto" w:fill="F8F8F8"/>
        </w:rPr>
      </w:pPr>
      <w:r>
        <w:rPr>
          <w:rFonts w:ascii="Consolas" w:eastAsia="Consolas" w:hAnsi="Consolas" w:cs="Consolas"/>
          <w:color w:val="333333"/>
          <w:sz w:val="18"/>
          <w:szCs w:val="18"/>
          <w:shd w:val="clear" w:color="auto" w:fill="F8F8F8"/>
        </w:rPr>
        <w:t>IPT &gt; Basic metadata &gt; Description</w:t>
      </w:r>
    </w:p>
    <w:p w:rsidR="00EF535D" w:rsidRPr="00EF535D" w:rsidRDefault="00586EDD">
      <w:pPr>
        <w:pBdr>
          <w:top w:val="nil"/>
          <w:left w:val="nil"/>
          <w:bottom w:val="nil"/>
          <w:right w:val="nil"/>
          <w:between w:val="nil"/>
        </w:pBdr>
        <w:spacing w:before="220" w:after="220" w:line="384" w:lineRule="auto"/>
        <w:rPr>
          <w:color w:val="777777"/>
        </w:rPr>
      </w:pPr>
      <w:r>
        <w:rPr>
          <w:color w:val="777777"/>
          <w:highlight w:val="white"/>
        </w:rPr>
        <w:t xml:space="preserve">The Research Institute for Nature and Forest (INBO) has been </w:t>
      </w:r>
      <w:r w:rsidR="00EF535D">
        <w:rPr>
          <w:color w:val="777777"/>
          <w:highlight w:val="white"/>
        </w:rPr>
        <w:t>collecting</w:t>
      </w:r>
      <w:r w:rsidR="00B803F5">
        <w:rPr>
          <w:color w:val="777777"/>
          <w:highlight w:val="white"/>
        </w:rPr>
        <w:t xml:space="preserve"> and analyzing</w:t>
      </w:r>
      <w:r w:rsidR="00EF535D">
        <w:rPr>
          <w:color w:val="777777"/>
          <w:highlight w:val="white"/>
        </w:rPr>
        <w:t xml:space="preserve"> muskrat catch data since 1991. These data are provided by the different management actors: the Flemish Environment Agency, </w:t>
      </w:r>
      <w:r w:rsidR="00EF535D" w:rsidRPr="00EF535D">
        <w:rPr>
          <w:color w:val="777777"/>
        </w:rPr>
        <w:t>Rattenbestrijding Oost-Vlaanderen (RATO vzw)</w:t>
      </w:r>
      <w:r w:rsidR="00EF535D">
        <w:rPr>
          <w:color w:val="777777"/>
          <w:highlight w:val="white"/>
        </w:rPr>
        <w:t>,</w:t>
      </w:r>
      <w:r w:rsidR="00EF535D" w:rsidRPr="00EF535D">
        <w:rPr>
          <w:color w:val="777777"/>
        </w:rPr>
        <w:t xml:space="preserve"> provincial and municipal trapp</w:t>
      </w:r>
      <w:r w:rsidR="00EF535D">
        <w:rPr>
          <w:color w:val="777777"/>
        </w:rPr>
        <w:t>ers</w:t>
      </w:r>
      <w:r w:rsidR="00EF535D" w:rsidRPr="00EF535D">
        <w:rPr>
          <w:color w:val="777777"/>
        </w:rPr>
        <w:t xml:space="preserve"> and Polders and Wateringen</w:t>
      </w:r>
      <w:r w:rsidR="00EF535D">
        <w:rPr>
          <w:color w:val="777777"/>
        </w:rPr>
        <w:t>. This dat</w:t>
      </w:r>
      <w:r w:rsidR="00B803F5">
        <w:rPr>
          <w:color w:val="777777"/>
        </w:rPr>
        <w:t>aset represents all catches of m</w:t>
      </w:r>
      <w:r w:rsidR="00EF535D">
        <w:rPr>
          <w:color w:val="777777"/>
        </w:rPr>
        <w:t>uskrats made in Flanders</w:t>
      </w:r>
      <w:r w:rsidR="00B803F5">
        <w:rPr>
          <w:color w:val="777777"/>
        </w:rPr>
        <w:t xml:space="preserve"> and neighboring regions</w:t>
      </w:r>
      <w:r w:rsidR="00EF535D">
        <w:rPr>
          <w:color w:val="777777"/>
        </w:rPr>
        <w:t xml:space="preserve"> between 1991 and 2018. It contains </w:t>
      </w:r>
      <w:r w:rsidR="00B803F5">
        <w:rPr>
          <w:color w:val="777777"/>
        </w:rPr>
        <w:t>almost 450 000 records.</w:t>
      </w:r>
      <w:r w:rsidR="00CF64DE">
        <w:rPr>
          <w:color w:val="777777"/>
        </w:rPr>
        <w:t xml:space="preserve"> This dataset is being published as part of the Life MICA project.</w:t>
      </w:r>
    </w:p>
    <w:p w:rsidR="00FD398A" w:rsidRDefault="00586EDD">
      <w:pPr>
        <w:pStyle w:val="Kop2"/>
        <w:pBdr>
          <w:top w:val="nil"/>
          <w:left w:val="nil"/>
          <w:bottom w:val="nil"/>
          <w:right w:val="nil"/>
          <w:between w:val="nil"/>
        </w:pBdr>
        <w:spacing w:before="300" w:after="160" w:line="384" w:lineRule="auto"/>
        <w:rPr>
          <w:rFonts w:ascii="Arial" w:eastAsia="Arial" w:hAnsi="Arial" w:cs="Arial"/>
          <w:sz w:val="36"/>
          <w:szCs w:val="36"/>
          <w:highlight w:val="white"/>
        </w:rPr>
      </w:pPr>
      <w:bookmarkStart w:id="1" w:name="_vo73bxg6slnf" w:colFirst="0" w:colLast="0"/>
      <w:bookmarkEnd w:id="1"/>
      <w:r>
        <w:rPr>
          <w:rFonts w:ascii="Arial" w:eastAsia="Arial" w:hAnsi="Arial" w:cs="Arial"/>
          <w:sz w:val="36"/>
          <w:szCs w:val="36"/>
          <w:highlight w:val="white"/>
        </w:rPr>
        <w:lastRenderedPageBreak/>
        <w:t>Keywords</w:t>
      </w:r>
    </w:p>
    <w:p w:rsidR="00FD398A" w:rsidRDefault="00586EDD">
      <w:pPr>
        <w:pBdr>
          <w:top w:val="nil"/>
          <w:left w:val="nil"/>
          <w:bottom w:val="nil"/>
          <w:right w:val="nil"/>
          <w:between w:val="nil"/>
        </w:pBdr>
        <w:spacing w:before="160" w:after="220" w:line="384" w:lineRule="auto"/>
        <w:rPr>
          <w:color w:val="333333"/>
          <w:highlight w:val="white"/>
        </w:rPr>
      </w:pPr>
      <w:r>
        <w:rPr>
          <w:rFonts w:ascii="Consolas" w:eastAsia="Consolas" w:hAnsi="Consolas" w:cs="Consolas"/>
          <w:color w:val="333333"/>
          <w:sz w:val="18"/>
          <w:szCs w:val="18"/>
          <w:shd w:val="clear" w:color="auto" w:fill="F8F8F8"/>
        </w:rPr>
        <w:t>IPT &gt; Keywords</w:t>
      </w:r>
      <w:r>
        <w:rPr>
          <w:color w:val="333333"/>
          <w:highlight w:val="white"/>
        </w:rPr>
        <w:t>: all keywords</w:t>
      </w:r>
    </w:p>
    <w:p w:rsidR="00FD398A" w:rsidRDefault="00B803F5">
      <w:pPr>
        <w:pBdr>
          <w:top w:val="nil"/>
          <w:left w:val="nil"/>
          <w:bottom w:val="nil"/>
          <w:right w:val="nil"/>
          <w:between w:val="nil"/>
        </w:pBdr>
        <w:spacing w:before="220" w:after="220" w:line="384" w:lineRule="auto"/>
        <w:rPr>
          <w:color w:val="777777"/>
          <w:highlight w:val="white"/>
        </w:rPr>
      </w:pPr>
      <w:r>
        <w:rPr>
          <w:color w:val="777777"/>
          <w:highlight w:val="white"/>
        </w:rPr>
        <w:t>Muskrat, invasive alien species</w:t>
      </w:r>
      <w:r w:rsidRPr="00B803F5">
        <w:rPr>
          <w:color w:val="777777"/>
          <w:shd w:val="clear" w:color="auto" w:fill="FFFFFF"/>
        </w:rPr>
        <w:t xml:space="preserve"> </w:t>
      </w:r>
      <w:r>
        <w:rPr>
          <w:color w:val="777777"/>
          <w:shd w:val="clear" w:color="auto" w:fill="FFFFFF"/>
        </w:rPr>
        <w:t>, occurrence, observation</w:t>
      </w:r>
      <w:r w:rsidR="008E6FCD">
        <w:rPr>
          <w:color w:val="777777"/>
          <w:shd w:val="clear" w:color="auto" w:fill="FFFFFF"/>
        </w:rPr>
        <w:t>, Life</w:t>
      </w:r>
    </w:p>
    <w:p w:rsidR="00FD398A" w:rsidRDefault="00586EDD">
      <w:pPr>
        <w:pStyle w:val="Kop2"/>
        <w:pBdr>
          <w:top w:val="nil"/>
          <w:left w:val="nil"/>
          <w:bottom w:val="nil"/>
          <w:right w:val="nil"/>
          <w:between w:val="nil"/>
        </w:pBdr>
        <w:spacing w:before="300" w:after="160" w:line="384" w:lineRule="auto"/>
        <w:rPr>
          <w:rFonts w:ascii="Arial" w:eastAsia="Arial" w:hAnsi="Arial" w:cs="Arial"/>
          <w:sz w:val="36"/>
          <w:szCs w:val="36"/>
          <w:highlight w:val="white"/>
        </w:rPr>
      </w:pPr>
      <w:bookmarkStart w:id="2" w:name="_mnzhm0uo3c7p" w:colFirst="0" w:colLast="0"/>
      <w:bookmarkEnd w:id="2"/>
      <w:r>
        <w:rPr>
          <w:rFonts w:ascii="Arial" w:eastAsia="Arial" w:hAnsi="Arial" w:cs="Arial"/>
          <w:sz w:val="36"/>
          <w:szCs w:val="36"/>
          <w:highlight w:val="white"/>
        </w:rPr>
        <w:t>Data published through</w:t>
      </w:r>
    </w:p>
    <w:p w:rsidR="00FD398A" w:rsidRDefault="00586EDD">
      <w:pPr>
        <w:pBdr>
          <w:top w:val="nil"/>
          <w:left w:val="nil"/>
          <w:bottom w:val="nil"/>
          <w:right w:val="nil"/>
          <w:between w:val="nil"/>
        </w:pBdr>
        <w:spacing w:before="160" w:after="220" w:line="384" w:lineRule="auto"/>
        <w:rPr>
          <w:rFonts w:ascii="Consolas" w:eastAsia="Consolas" w:hAnsi="Consolas" w:cs="Consolas"/>
          <w:color w:val="333333"/>
          <w:sz w:val="18"/>
          <w:szCs w:val="18"/>
          <w:shd w:val="clear" w:color="auto" w:fill="F8F8F8"/>
        </w:rPr>
      </w:pPr>
      <w:r>
        <w:rPr>
          <w:color w:val="333333"/>
          <w:highlight w:val="white"/>
        </w:rPr>
        <w:t xml:space="preserve">http://dataset.inbo.be/ </w:t>
      </w:r>
      <w:r>
        <w:rPr>
          <w:rFonts w:ascii="Consolas" w:eastAsia="Consolas" w:hAnsi="Consolas" w:cs="Consolas"/>
          <w:color w:val="333333"/>
          <w:sz w:val="18"/>
          <w:szCs w:val="18"/>
          <w:shd w:val="clear" w:color="auto" w:fill="F8F8F8"/>
        </w:rPr>
        <w:t>d</w:t>
      </w:r>
      <w:r>
        <w:rPr>
          <w:rFonts w:ascii="Consolas" w:eastAsia="Consolas" w:hAnsi="Consolas" w:cs="Consolas"/>
          <w:color w:val="333333"/>
          <w:sz w:val="18"/>
          <w:szCs w:val="18"/>
          <w:shd w:val="clear" w:color="auto" w:fill="F8F8F8"/>
        </w:rPr>
        <w:t>ataset-shortname</w:t>
      </w:r>
    </w:p>
    <w:p w:rsidR="00B803F5" w:rsidRDefault="00586EDD" w:rsidP="00B803F5">
      <w:pPr>
        <w:pBdr>
          <w:top w:val="nil"/>
          <w:left w:val="nil"/>
          <w:bottom w:val="nil"/>
          <w:right w:val="nil"/>
          <w:between w:val="nil"/>
        </w:pBdr>
        <w:spacing w:before="220" w:after="220" w:line="384" w:lineRule="auto"/>
        <w:rPr>
          <w:sz w:val="36"/>
          <w:szCs w:val="36"/>
        </w:rPr>
      </w:pPr>
      <w:r>
        <w:rPr>
          <w:color w:val="777777"/>
          <w:highlight w:val="white"/>
        </w:rPr>
        <w:t xml:space="preserve">The occurrence datasets are available at: </w:t>
      </w:r>
      <w:r>
        <w:rPr>
          <w:color w:val="777777"/>
          <w:highlight w:val="white"/>
        </w:rPr>
        <w:t xml:space="preserve">GBIF: </w:t>
      </w:r>
    </w:p>
    <w:p w:rsidR="00FD398A" w:rsidRDefault="00586EDD">
      <w:pPr>
        <w:pStyle w:val="Kop2"/>
        <w:pBdr>
          <w:top w:val="nil"/>
          <w:left w:val="nil"/>
          <w:bottom w:val="nil"/>
          <w:right w:val="nil"/>
          <w:between w:val="nil"/>
        </w:pBdr>
        <w:spacing w:before="300" w:after="160" w:line="384" w:lineRule="auto"/>
        <w:rPr>
          <w:rFonts w:ascii="Arial" w:eastAsia="Arial" w:hAnsi="Arial" w:cs="Arial"/>
          <w:sz w:val="36"/>
          <w:szCs w:val="36"/>
          <w:highlight w:val="white"/>
        </w:rPr>
      </w:pPr>
      <w:r>
        <w:rPr>
          <w:rFonts w:ascii="Arial" w:eastAsia="Arial" w:hAnsi="Arial" w:cs="Arial"/>
          <w:sz w:val="36"/>
          <w:szCs w:val="36"/>
          <w:highlight w:val="white"/>
        </w:rPr>
        <w:t>R</w:t>
      </w:r>
      <w:r>
        <w:rPr>
          <w:rFonts w:ascii="Arial" w:eastAsia="Arial" w:hAnsi="Arial" w:cs="Arial"/>
          <w:sz w:val="36"/>
          <w:szCs w:val="36"/>
          <w:highlight w:val="white"/>
        </w:rPr>
        <w:t>ationale</w:t>
      </w:r>
    </w:p>
    <w:p w:rsidR="00FD398A" w:rsidRDefault="00586EDD">
      <w:pPr>
        <w:pBdr>
          <w:top w:val="nil"/>
          <w:left w:val="nil"/>
          <w:bottom w:val="nil"/>
          <w:right w:val="nil"/>
          <w:between w:val="nil"/>
        </w:pBdr>
        <w:spacing w:before="160" w:after="220" w:line="384" w:lineRule="auto"/>
        <w:rPr>
          <w:rFonts w:ascii="Consolas" w:eastAsia="Consolas" w:hAnsi="Consolas" w:cs="Consolas"/>
          <w:color w:val="333333"/>
          <w:sz w:val="18"/>
          <w:szCs w:val="18"/>
          <w:shd w:val="clear" w:color="auto" w:fill="F8F8F8"/>
        </w:rPr>
      </w:pPr>
      <w:r>
        <w:rPr>
          <w:rFonts w:ascii="Consolas" w:eastAsia="Consolas" w:hAnsi="Consolas" w:cs="Consolas"/>
          <w:color w:val="333333"/>
          <w:sz w:val="18"/>
          <w:szCs w:val="18"/>
          <w:shd w:val="clear" w:color="auto" w:fill="F8F8F8"/>
        </w:rPr>
        <w:t>IPT &gt; Additional metadata &gt; Purpose</w:t>
      </w:r>
    </w:p>
    <w:p w:rsidR="00375EF1" w:rsidRDefault="008E6FCD">
      <w:pPr>
        <w:pBdr>
          <w:top w:val="nil"/>
          <w:left w:val="nil"/>
          <w:bottom w:val="nil"/>
          <w:right w:val="nil"/>
          <w:between w:val="nil"/>
        </w:pBdr>
        <w:spacing w:before="220" w:after="220" w:line="384" w:lineRule="auto"/>
        <w:rPr>
          <w:color w:val="777777"/>
          <w:highlight w:val="white"/>
        </w:rPr>
      </w:pPr>
      <w:r>
        <w:rPr>
          <w:color w:val="777777"/>
          <w:highlight w:val="white"/>
        </w:rPr>
        <w:t>Muskrat catch data</w:t>
      </w:r>
      <w:r w:rsidR="00375EF1">
        <w:rPr>
          <w:color w:val="777777"/>
          <w:highlight w:val="white"/>
        </w:rPr>
        <w:t xml:space="preserve"> are collected</w:t>
      </w:r>
      <w:r w:rsidR="00586EDD">
        <w:rPr>
          <w:color w:val="777777"/>
          <w:highlight w:val="white"/>
        </w:rPr>
        <w:t xml:space="preserve"> by the Research Institute for Nature and Forest (INBO) to monitor </w:t>
      </w:r>
      <w:r w:rsidR="00375EF1">
        <w:rPr>
          <w:color w:val="777777"/>
          <w:highlight w:val="white"/>
        </w:rPr>
        <w:t xml:space="preserve">muskrat populations and the efficiency of their management in Flanders. </w:t>
      </w:r>
      <w:r w:rsidR="00CF64DE">
        <w:rPr>
          <w:color w:val="777777"/>
          <w:highlight w:val="white"/>
        </w:rPr>
        <w:t>M</w:t>
      </w:r>
      <w:r w:rsidR="004C303C">
        <w:rPr>
          <w:color w:val="777777"/>
          <w:highlight w:val="white"/>
        </w:rPr>
        <w:t xml:space="preserve">anagement has been going since 1938 </w:t>
      </w:r>
      <w:r w:rsidR="00CF64DE">
        <w:rPr>
          <w:color w:val="777777"/>
          <w:highlight w:val="white"/>
        </w:rPr>
        <w:t xml:space="preserve">and although some data collection happened before 1991 (e.g. </w:t>
      </w:r>
      <w:r w:rsidR="00CF64DE" w:rsidRPr="00CF64DE">
        <w:rPr>
          <w:color w:val="777777"/>
        </w:rPr>
        <w:t xml:space="preserve">Geeraerts-Bracops </w:t>
      </w:r>
      <w:r w:rsidR="00CF64DE">
        <w:rPr>
          <w:color w:val="777777"/>
        </w:rPr>
        <w:t>(</w:t>
      </w:r>
      <w:r w:rsidR="00CF64DE" w:rsidRPr="00CF64DE">
        <w:rPr>
          <w:color w:val="777777"/>
        </w:rPr>
        <w:t>1974</w:t>
      </w:r>
      <w:r w:rsidR="00CF64DE">
        <w:rPr>
          <w:color w:val="777777"/>
        </w:rPr>
        <w:t>)) it is only from this point forward that all catches were collected</w:t>
      </w:r>
      <w:r>
        <w:rPr>
          <w:color w:val="777777"/>
        </w:rPr>
        <w:t xml:space="preserve"> </w:t>
      </w:r>
      <w:r>
        <w:rPr>
          <w:color w:val="777777"/>
        </w:rPr>
        <w:t>systematically</w:t>
      </w:r>
      <w:r w:rsidR="00CF64DE">
        <w:rPr>
          <w:color w:val="777777"/>
        </w:rPr>
        <w:t xml:space="preserve"> per month and per </w:t>
      </w:r>
      <w:r>
        <w:rPr>
          <w:color w:val="777777"/>
        </w:rPr>
        <w:t>municipality</w:t>
      </w:r>
      <w:r w:rsidR="00CF64DE">
        <w:rPr>
          <w:color w:val="777777"/>
        </w:rPr>
        <w:t>.</w:t>
      </w:r>
      <w:r>
        <w:rPr>
          <w:color w:val="777777"/>
        </w:rPr>
        <w:t xml:space="preserve"> Since management was and is spread over </w:t>
      </w:r>
      <w:r>
        <w:rPr>
          <w:color w:val="777777"/>
          <w:highlight w:val="white"/>
        </w:rPr>
        <w:t>different management actors</w:t>
      </w:r>
      <w:r>
        <w:rPr>
          <w:color w:val="777777"/>
          <w:highlight w:val="white"/>
        </w:rPr>
        <w:t xml:space="preserve"> </w:t>
      </w:r>
      <w:r>
        <w:rPr>
          <w:color w:val="777777"/>
          <w:highlight w:val="white"/>
        </w:rPr>
        <w:t>(</w:t>
      </w:r>
      <w:r>
        <w:rPr>
          <w:color w:val="777777"/>
          <w:highlight w:val="white"/>
        </w:rPr>
        <w:t xml:space="preserve">the Flemish Environment Agency, </w:t>
      </w:r>
      <w:r w:rsidRPr="00EF535D">
        <w:rPr>
          <w:color w:val="777777"/>
        </w:rPr>
        <w:t>Rattenbestrijding Oost-Vlaanderen (RATO vzw)</w:t>
      </w:r>
      <w:r>
        <w:rPr>
          <w:color w:val="777777"/>
          <w:highlight w:val="white"/>
        </w:rPr>
        <w:t>,</w:t>
      </w:r>
      <w:r w:rsidRPr="00EF535D">
        <w:rPr>
          <w:color w:val="777777"/>
        </w:rPr>
        <w:t xml:space="preserve"> provincial and municipal trapp</w:t>
      </w:r>
      <w:r>
        <w:rPr>
          <w:color w:val="777777"/>
        </w:rPr>
        <w:t>ers</w:t>
      </w:r>
      <w:r w:rsidRPr="00EF535D">
        <w:rPr>
          <w:color w:val="777777"/>
        </w:rPr>
        <w:t xml:space="preserve"> and Polders and Wateringen</w:t>
      </w:r>
      <w:r>
        <w:rPr>
          <w:color w:val="777777"/>
        </w:rPr>
        <w:t>) data needed to be integrated to get a full view of the status of muskrat populations in Flanders and their management.</w:t>
      </w:r>
      <w:r>
        <w:rPr>
          <w:color w:val="777777"/>
          <w:highlight w:val="white"/>
        </w:rPr>
        <w:t xml:space="preserve"> </w:t>
      </w:r>
      <w:r w:rsidR="00375EF1">
        <w:rPr>
          <w:color w:val="777777"/>
          <w:highlight w:val="white"/>
        </w:rPr>
        <w:t>More recently this dataset has</w:t>
      </w:r>
      <w:r>
        <w:rPr>
          <w:color w:val="777777"/>
          <w:highlight w:val="white"/>
        </w:rPr>
        <w:t xml:space="preserve"> also</w:t>
      </w:r>
      <w:r w:rsidR="00375EF1">
        <w:rPr>
          <w:color w:val="777777"/>
          <w:highlight w:val="white"/>
        </w:rPr>
        <w:t xml:space="preserve"> been used </w:t>
      </w:r>
      <w:r w:rsidR="004C303C">
        <w:rPr>
          <w:color w:val="777777"/>
          <w:highlight w:val="white"/>
        </w:rPr>
        <w:t>to report</w:t>
      </w:r>
      <w:r w:rsidR="00375EF1">
        <w:rPr>
          <w:color w:val="777777"/>
          <w:highlight w:val="white"/>
        </w:rPr>
        <w:t xml:space="preserve"> on the management of Invasive Alien Species of Union Concern (</w:t>
      </w:r>
      <w:r w:rsidR="00375EF1" w:rsidRPr="00375EF1">
        <w:rPr>
          <w:color w:val="777777"/>
        </w:rPr>
        <w:t>Regulation (EU) 1143/2014</w:t>
      </w:r>
      <w:r w:rsidR="00375EF1">
        <w:rPr>
          <w:color w:val="777777"/>
        </w:rPr>
        <w:t>).</w:t>
      </w:r>
    </w:p>
    <w:p w:rsidR="00375EF1" w:rsidRDefault="00375EF1">
      <w:pPr>
        <w:pBdr>
          <w:top w:val="nil"/>
          <w:left w:val="nil"/>
          <w:bottom w:val="nil"/>
          <w:right w:val="nil"/>
          <w:between w:val="nil"/>
        </w:pBdr>
        <w:spacing w:before="220" w:after="220" w:line="384" w:lineRule="auto"/>
        <w:rPr>
          <w:color w:val="777777"/>
          <w:highlight w:val="white"/>
        </w:rPr>
      </w:pPr>
    </w:p>
    <w:p w:rsidR="00FD398A" w:rsidRDefault="00586EDD">
      <w:pPr>
        <w:pStyle w:val="Kop2"/>
        <w:pBdr>
          <w:top w:val="nil"/>
          <w:left w:val="nil"/>
          <w:bottom w:val="nil"/>
          <w:right w:val="nil"/>
          <w:between w:val="nil"/>
        </w:pBdr>
        <w:spacing w:before="300" w:after="160" w:line="384" w:lineRule="auto"/>
        <w:rPr>
          <w:rFonts w:ascii="Arial" w:eastAsia="Arial" w:hAnsi="Arial" w:cs="Arial"/>
          <w:sz w:val="36"/>
          <w:szCs w:val="36"/>
          <w:highlight w:val="white"/>
        </w:rPr>
      </w:pPr>
      <w:bookmarkStart w:id="3" w:name="_te4eio3zpcfh" w:colFirst="0" w:colLast="0"/>
      <w:bookmarkEnd w:id="3"/>
      <w:r>
        <w:rPr>
          <w:rFonts w:ascii="Arial" w:eastAsia="Arial" w:hAnsi="Arial" w:cs="Arial"/>
          <w:sz w:val="36"/>
          <w:szCs w:val="36"/>
          <w:highlight w:val="white"/>
        </w:rPr>
        <w:t>Collection</w:t>
      </w:r>
    </w:p>
    <w:p w:rsidR="00FD398A" w:rsidRDefault="00586EDD">
      <w:pPr>
        <w:pBdr>
          <w:top w:val="nil"/>
          <w:left w:val="nil"/>
          <w:bottom w:val="nil"/>
          <w:right w:val="nil"/>
          <w:between w:val="nil"/>
        </w:pBdr>
        <w:spacing w:before="160" w:after="220" w:line="384" w:lineRule="auto"/>
        <w:rPr>
          <w:rFonts w:ascii="Consolas" w:eastAsia="Consolas" w:hAnsi="Consolas" w:cs="Consolas"/>
          <w:color w:val="333333"/>
          <w:sz w:val="18"/>
          <w:szCs w:val="18"/>
          <w:shd w:val="clear" w:color="auto" w:fill="F8F8F8"/>
        </w:rPr>
      </w:pPr>
      <w:r>
        <w:rPr>
          <w:rFonts w:ascii="Consolas" w:eastAsia="Consolas" w:hAnsi="Consolas" w:cs="Consolas"/>
          <w:color w:val="333333"/>
          <w:sz w:val="18"/>
          <w:szCs w:val="18"/>
          <w:shd w:val="clear" w:color="auto" w:fill="F8F8F8"/>
        </w:rPr>
        <w:t>IPT &gt; Collection Data &gt; Collection</w:t>
      </w:r>
    </w:p>
    <w:p w:rsidR="00FD398A" w:rsidRDefault="00586EDD">
      <w:pPr>
        <w:pBdr>
          <w:top w:val="nil"/>
          <w:left w:val="nil"/>
          <w:bottom w:val="nil"/>
          <w:right w:val="nil"/>
          <w:between w:val="nil"/>
        </w:pBdr>
        <w:spacing w:before="220" w:after="220" w:line="384" w:lineRule="auto"/>
        <w:rPr>
          <w:i/>
          <w:color w:val="333333"/>
          <w:highlight w:val="white"/>
        </w:rPr>
      </w:pPr>
      <w:r>
        <w:rPr>
          <w:color w:val="333333"/>
          <w:highlight w:val="white"/>
        </w:rPr>
        <w:t xml:space="preserve">The collection metadata for the resource includes the </w:t>
      </w:r>
      <w:r>
        <w:rPr>
          <w:i/>
          <w:color w:val="333333"/>
          <w:highlight w:val="white"/>
        </w:rPr>
        <w:t>Collection Name</w:t>
      </w:r>
      <w:r>
        <w:rPr>
          <w:color w:val="333333"/>
          <w:highlight w:val="white"/>
        </w:rPr>
        <w:t xml:space="preserve"> ; </w:t>
      </w:r>
      <w:r>
        <w:rPr>
          <w:i/>
          <w:color w:val="333333"/>
          <w:highlight w:val="white"/>
        </w:rPr>
        <w:t>Collection Identifier</w:t>
      </w:r>
      <w:r>
        <w:rPr>
          <w:color w:val="333333"/>
          <w:highlight w:val="white"/>
        </w:rPr>
        <w:t xml:space="preserve">; </w:t>
      </w:r>
      <w:r>
        <w:rPr>
          <w:i/>
          <w:color w:val="333333"/>
          <w:highlight w:val="white"/>
        </w:rPr>
        <w:t>Parent Collection Identifier</w:t>
      </w:r>
      <w:r>
        <w:rPr>
          <w:color w:val="333333"/>
          <w:highlight w:val="white"/>
        </w:rPr>
        <w:t xml:space="preserve"> and the </w:t>
      </w:r>
      <w:r>
        <w:rPr>
          <w:i/>
          <w:color w:val="333333"/>
          <w:highlight w:val="white"/>
        </w:rPr>
        <w:t>Specimen preservation method</w:t>
      </w:r>
    </w:p>
    <w:p w:rsidR="00FD398A" w:rsidRDefault="00586EDD">
      <w:pPr>
        <w:pStyle w:val="Kop3"/>
        <w:pBdr>
          <w:top w:val="nil"/>
          <w:left w:val="nil"/>
          <w:bottom w:val="nil"/>
          <w:right w:val="nil"/>
          <w:between w:val="nil"/>
        </w:pBdr>
        <w:spacing w:before="300" w:after="160" w:line="384" w:lineRule="auto"/>
        <w:rPr>
          <w:rFonts w:ascii="Arial" w:eastAsia="Arial" w:hAnsi="Arial" w:cs="Arial"/>
          <w:color w:val="333333"/>
          <w:sz w:val="28"/>
          <w:szCs w:val="28"/>
          <w:highlight w:val="white"/>
        </w:rPr>
      </w:pPr>
      <w:bookmarkStart w:id="4" w:name="_48qnuje7uhmc" w:colFirst="0" w:colLast="0"/>
      <w:bookmarkEnd w:id="4"/>
      <w:r>
        <w:rPr>
          <w:rFonts w:ascii="Arial" w:eastAsia="Arial" w:hAnsi="Arial" w:cs="Arial"/>
          <w:color w:val="333333"/>
          <w:sz w:val="28"/>
          <w:szCs w:val="28"/>
          <w:highlight w:val="white"/>
        </w:rPr>
        <w:lastRenderedPageBreak/>
        <w:t>Curatorial units</w:t>
      </w:r>
    </w:p>
    <w:p w:rsidR="00FD398A" w:rsidRDefault="00586EDD">
      <w:pPr>
        <w:pBdr>
          <w:top w:val="nil"/>
          <w:left w:val="nil"/>
          <w:bottom w:val="nil"/>
          <w:right w:val="nil"/>
          <w:between w:val="nil"/>
        </w:pBdr>
        <w:spacing w:before="160" w:after="220" w:line="384" w:lineRule="auto"/>
        <w:rPr>
          <w:color w:val="333333"/>
          <w:highlight w:val="white"/>
        </w:rPr>
      </w:pPr>
      <w:r>
        <w:rPr>
          <w:color w:val="333333"/>
          <w:highlight w:val="white"/>
        </w:rPr>
        <w:t>Enter the counts of curatorial units covered by the resource. You may enter the count as a range or as a value with an uncertainty. Examples of units include skins, sheets, pins, boxes, jars.</w:t>
      </w:r>
    </w:p>
    <w:p w:rsidR="00FD398A" w:rsidRDefault="00586EDD">
      <w:pPr>
        <w:pBdr>
          <w:top w:val="nil"/>
          <w:left w:val="nil"/>
          <w:bottom w:val="nil"/>
          <w:right w:val="nil"/>
          <w:between w:val="nil"/>
        </w:pBdr>
        <w:spacing w:before="220" w:after="220" w:line="384" w:lineRule="auto"/>
        <w:rPr>
          <w:i/>
          <w:color w:val="333333"/>
          <w:highlight w:val="white"/>
        </w:rPr>
      </w:pPr>
      <w:r>
        <w:rPr>
          <w:color w:val="333333"/>
          <w:highlight w:val="white"/>
        </w:rPr>
        <w:t xml:space="preserve">Add </w:t>
      </w:r>
      <w:r>
        <w:rPr>
          <w:i/>
          <w:color w:val="333333"/>
          <w:highlight w:val="white"/>
        </w:rPr>
        <w:t>Method Type</w:t>
      </w:r>
      <w:r>
        <w:rPr>
          <w:color w:val="333333"/>
          <w:highlight w:val="white"/>
        </w:rPr>
        <w:t xml:space="preserve"> Between and ; and </w:t>
      </w:r>
      <w:r>
        <w:rPr>
          <w:i/>
          <w:color w:val="333333"/>
          <w:highlight w:val="white"/>
        </w:rPr>
        <w:t>Unit Type</w:t>
      </w:r>
    </w:p>
    <w:p w:rsidR="00FD398A" w:rsidRDefault="00B803F5">
      <w:pPr>
        <w:pBdr>
          <w:top w:val="nil"/>
          <w:left w:val="nil"/>
          <w:bottom w:val="nil"/>
          <w:right w:val="nil"/>
          <w:between w:val="nil"/>
        </w:pBdr>
        <w:spacing w:before="440" w:after="220" w:line="384" w:lineRule="auto"/>
        <w:rPr>
          <w:color w:val="777777"/>
          <w:highlight w:val="white"/>
        </w:rPr>
      </w:pPr>
      <w:r>
        <w:rPr>
          <w:color w:val="777777"/>
          <w:highlight w:val="white"/>
        </w:rPr>
        <w:t>None</w:t>
      </w:r>
    </w:p>
    <w:p w:rsidR="00FD398A" w:rsidRDefault="00586EDD">
      <w:pPr>
        <w:pStyle w:val="Kop2"/>
        <w:pBdr>
          <w:top w:val="nil"/>
          <w:left w:val="nil"/>
          <w:bottom w:val="nil"/>
          <w:right w:val="nil"/>
          <w:between w:val="nil"/>
        </w:pBdr>
        <w:spacing w:before="300" w:after="160" w:line="384" w:lineRule="auto"/>
        <w:rPr>
          <w:rFonts w:ascii="Arial" w:eastAsia="Arial" w:hAnsi="Arial" w:cs="Arial"/>
          <w:sz w:val="36"/>
          <w:szCs w:val="36"/>
          <w:highlight w:val="white"/>
        </w:rPr>
      </w:pPr>
      <w:bookmarkStart w:id="5" w:name="_zf7jv8sj83xn" w:colFirst="0" w:colLast="0"/>
      <w:bookmarkEnd w:id="5"/>
      <w:r>
        <w:rPr>
          <w:rFonts w:ascii="Arial" w:eastAsia="Arial" w:hAnsi="Arial" w:cs="Arial"/>
          <w:sz w:val="36"/>
          <w:szCs w:val="36"/>
          <w:highlight w:val="white"/>
        </w:rPr>
        <w:t>Taxonomic coverage</w:t>
      </w:r>
    </w:p>
    <w:p w:rsidR="00FD398A" w:rsidRDefault="00586EDD">
      <w:pPr>
        <w:pBdr>
          <w:top w:val="nil"/>
          <w:left w:val="nil"/>
          <w:bottom w:val="nil"/>
          <w:right w:val="nil"/>
          <w:between w:val="nil"/>
        </w:pBdr>
        <w:spacing w:before="160" w:after="220" w:line="384" w:lineRule="auto"/>
        <w:rPr>
          <w:rFonts w:ascii="Consolas" w:eastAsia="Consolas" w:hAnsi="Consolas" w:cs="Consolas"/>
          <w:color w:val="333333"/>
          <w:sz w:val="18"/>
          <w:szCs w:val="18"/>
          <w:shd w:val="clear" w:color="auto" w:fill="F8F8F8"/>
        </w:rPr>
      </w:pPr>
      <w:r>
        <w:rPr>
          <w:rFonts w:ascii="Consolas" w:eastAsia="Consolas" w:hAnsi="Consolas" w:cs="Consolas"/>
          <w:color w:val="333333"/>
          <w:sz w:val="18"/>
          <w:szCs w:val="18"/>
          <w:shd w:val="clear" w:color="auto" w:fill="F8F8F8"/>
        </w:rPr>
        <w:t>IPT &gt; Taxonomic coverage &gt; Description</w:t>
      </w:r>
    </w:p>
    <w:p w:rsidR="00FD398A" w:rsidRDefault="00586EDD">
      <w:pPr>
        <w:pBdr>
          <w:top w:val="nil"/>
          <w:left w:val="nil"/>
          <w:bottom w:val="nil"/>
          <w:right w:val="nil"/>
          <w:between w:val="nil"/>
        </w:pBdr>
        <w:spacing w:before="220" w:after="220" w:line="384" w:lineRule="auto"/>
        <w:rPr>
          <w:color w:val="777777"/>
          <w:highlight w:val="white"/>
        </w:rPr>
      </w:pPr>
      <w:r>
        <w:rPr>
          <w:color w:val="777777"/>
          <w:highlight w:val="white"/>
        </w:rPr>
        <w:t xml:space="preserve">The </w:t>
      </w:r>
      <w:r>
        <w:rPr>
          <w:color w:val="777777"/>
          <w:highlight w:val="white"/>
        </w:rPr>
        <w:t xml:space="preserve">dataset </w:t>
      </w:r>
      <w:r w:rsidR="00B803F5">
        <w:rPr>
          <w:color w:val="777777"/>
          <w:highlight w:val="white"/>
        </w:rPr>
        <w:t>only contains occurences of muskrat (</w:t>
      </w:r>
      <w:r w:rsidR="00B803F5" w:rsidRPr="00B803F5">
        <w:rPr>
          <w:i/>
          <w:color w:val="777777"/>
          <w:highlight w:val="white"/>
        </w:rPr>
        <w:t>Ondatra zibethicus</w:t>
      </w:r>
      <w:r w:rsidR="00B803F5">
        <w:rPr>
          <w:color w:val="777777"/>
          <w:highlight w:val="white"/>
        </w:rPr>
        <w:t>).</w:t>
      </w:r>
    </w:p>
    <w:p w:rsidR="00FD398A" w:rsidRDefault="00586EDD">
      <w:pPr>
        <w:pStyle w:val="Kop3"/>
        <w:pBdr>
          <w:top w:val="nil"/>
          <w:left w:val="nil"/>
          <w:bottom w:val="nil"/>
          <w:right w:val="nil"/>
          <w:between w:val="nil"/>
        </w:pBdr>
        <w:spacing w:before="300" w:after="160" w:line="384" w:lineRule="auto"/>
        <w:rPr>
          <w:rFonts w:ascii="Arial" w:eastAsia="Arial" w:hAnsi="Arial" w:cs="Arial"/>
          <w:color w:val="333333"/>
          <w:sz w:val="28"/>
          <w:szCs w:val="28"/>
          <w:highlight w:val="white"/>
        </w:rPr>
      </w:pPr>
      <w:bookmarkStart w:id="6" w:name="_fb5ktobo7uvc" w:colFirst="0" w:colLast="0"/>
      <w:bookmarkEnd w:id="6"/>
      <w:r>
        <w:rPr>
          <w:rFonts w:ascii="Arial" w:eastAsia="Arial" w:hAnsi="Arial" w:cs="Arial"/>
          <w:color w:val="333333"/>
          <w:sz w:val="28"/>
          <w:szCs w:val="28"/>
          <w:highlight w:val="white"/>
        </w:rPr>
        <w:t>Taxonomic ranks</w:t>
      </w:r>
    </w:p>
    <w:p w:rsidR="00FD398A" w:rsidRDefault="00586EDD">
      <w:pPr>
        <w:pBdr>
          <w:top w:val="nil"/>
          <w:left w:val="nil"/>
          <w:bottom w:val="nil"/>
          <w:right w:val="nil"/>
          <w:between w:val="nil"/>
        </w:pBdr>
        <w:spacing w:before="160" w:after="220" w:line="384" w:lineRule="auto"/>
        <w:rPr>
          <w:rFonts w:ascii="Consolas" w:eastAsia="Consolas" w:hAnsi="Consolas" w:cs="Consolas"/>
          <w:color w:val="333333"/>
          <w:sz w:val="18"/>
          <w:szCs w:val="18"/>
          <w:shd w:val="clear" w:color="auto" w:fill="F8F8F8"/>
        </w:rPr>
      </w:pPr>
      <w:r>
        <w:rPr>
          <w:rFonts w:ascii="Consolas" w:eastAsia="Consolas" w:hAnsi="Consolas" w:cs="Consolas"/>
          <w:color w:val="333333"/>
          <w:sz w:val="18"/>
          <w:szCs w:val="18"/>
          <w:shd w:val="clear" w:color="auto" w:fill="F8F8F8"/>
        </w:rPr>
        <w:t>IPT &gt; Taxonomic coverage &gt; Ranks</w:t>
      </w:r>
    </w:p>
    <w:p w:rsidR="00FD398A" w:rsidRPr="00B803F5" w:rsidRDefault="00586EDD">
      <w:pPr>
        <w:pBdr>
          <w:top w:val="nil"/>
          <w:left w:val="nil"/>
          <w:bottom w:val="nil"/>
          <w:right w:val="nil"/>
          <w:between w:val="nil"/>
        </w:pBdr>
        <w:spacing w:before="220" w:after="220" w:line="384" w:lineRule="auto"/>
        <w:rPr>
          <w:i/>
          <w:color w:val="777777"/>
          <w:highlight w:val="white"/>
        </w:rPr>
      </w:pPr>
      <w:r>
        <w:rPr>
          <w:b/>
          <w:color w:val="777777"/>
          <w:highlight w:val="white"/>
        </w:rPr>
        <w:t>Kingdom</w:t>
      </w:r>
      <w:r>
        <w:rPr>
          <w:color w:val="777777"/>
          <w:highlight w:val="white"/>
        </w:rPr>
        <w:t xml:space="preserve">: </w:t>
      </w:r>
      <w:r>
        <w:rPr>
          <w:i/>
          <w:color w:val="777777"/>
          <w:highlight w:val="white"/>
        </w:rPr>
        <w:t>Animalia</w:t>
      </w:r>
      <w:r>
        <w:rPr>
          <w:color w:val="777777"/>
          <w:highlight w:val="white"/>
        </w:rPr>
        <w:t xml:space="preserve"> </w:t>
      </w:r>
      <w:r>
        <w:rPr>
          <w:b/>
          <w:color w:val="777777"/>
          <w:highlight w:val="white"/>
        </w:rPr>
        <w:t>Class</w:t>
      </w:r>
      <w:r>
        <w:rPr>
          <w:color w:val="777777"/>
          <w:highlight w:val="white"/>
        </w:rPr>
        <w:t xml:space="preserve">: </w:t>
      </w:r>
      <w:r w:rsidR="00B803F5">
        <w:rPr>
          <w:i/>
          <w:color w:val="777777"/>
          <w:highlight w:val="white"/>
        </w:rPr>
        <w:t>Mammalia</w:t>
      </w:r>
      <w:r>
        <w:rPr>
          <w:color w:val="777777"/>
          <w:highlight w:val="white"/>
        </w:rPr>
        <w:t xml:space="preserve"> </w:t>
      </w:r>
      <w:r w:rsidR="00B803F5">
        <w:rPr>
          <w:b/>
          <w:color w:val="777777"/>
          <w:highlight w:val="white"/>
        </w:rPr>
        <w:t>Order</w:t>
      </w:r>
      <w:r>
        <w:rPr>
          <w:color w:val="777777"/>
          <w:highlight w:val="white"/>
        </w:rPr>
        <w:t>:</w:t>
      </w:r>
      <w:r w:rsidR="00B803F5">
        <w:rPr>
          <w:color w:val="777777"/>
          <w:highlight w:val="white"/>
        </w:rPr>
        <w:t xml:space="preserve"> </w:t>
      </w:r>
      <w:r w:rsidR="00B803F5">
        <w:rPr>
          <w:i/>
          <w:color w:val="777777"/>
          <w:highlight w:val="white"/>
        </w:rPr>
        <w:t>Rodentia</w:t>
      </w:r>
      <w:r>
        <w:rPr>
          <w:color w:val="777777"/>
          <w:highlight w:val="white"/>
        </w:rPr>
        <w:t xml:space="preserve"> </w:t>
      </w:r>
      <w:r w:rsidR="00B803F5">
        <w:rPr>
          <w:b/>
          <w:color w:val="777777"/>
          <w:highlight w:val="white"/>
        </w:rPr>
        <w:t>Family</w:t>
      </w:r>
      <w:r>
        <w:rPr>
          <w:color w:val="777777"/>
          <w:highlight w:val="white"/>
        </w:rPr>
        <w:t xml:space="preserve">: </w:t>
      </w:r>
      <w:r w:rsidR="00B803F5">
        <w:rPr>
          <w:i/>
          <w:color w:val="777777"/>
          <w:highlight w:val="white"/>
        </w:rPr>
        <w:t>Cricetidae</w:t>
      </w:r>
    </w:p>
    <w:p w:rsidR="00FD398A" w:rsidRDefault="00586EDD">
      <w:pPr>
        <w:pStyle w:val="Kop2"/>
        <w:pBdr>
          <w:top w:val="nil"/>
          <w:left w:val="nil"/>
          <w:bottom w:val="nil"/>
          <w:right w:val="nil"/>
          <w:between w:val="nil"/>
        </w:pBdr>
        <w:spacing w:before="300" w:after="160" w:line="384" w:lineRule="auto"/>
        <w:rPr>
          <w:rFonts w:ascii="Arial" w:eastAsia="Arial" w:hAnsi="Arial" w:cs="Arial"/>
          <w:sz w:val="36"/>
          <w:szCs w:val="36"/>
          <w:highlight w:val="white"/>
        </w:rPr>
      </w:pPr>
      <w:bookmarkStart w:id="7" w:name="_8uh3ccfhed5c" w:colFirst="0" w:colLast="0"/>
      <w:bookmarkEnd w:id="7"/>
      <w:r>
        <w:rPr>
          <w:rFonts w:ascii="Arial" w:eastAsia="Arial" w:hAnsi="Arial" w:cs="Arial"/>
          <w:sz w:val="36"/>
          <w:szCs w:val="36"/>
          <w:highlight w:val="white"/>
        </w:rPr>
        <w:t>Geographic coverage</w:t>
      </w:r>
    </w:p>
    <w:p w:rsidR="00FD398A" w:rsidRDefault="00586EDD">
      <w:pPr>
        <w:pBdr>
          <w:top w:val="nil"/>
          <w:left w:val="nil"/>
          <w:bottom w:val="nil"/>
          <w:right w:val="nil"/>
          <w:between w:val="nil"/>
        </w:pBdr>
        <w:spacing w:before="160" w:after="220" w:line="384" w:lineRule="auto"/>
        <w:rPr>
          <w:rFonts w:ascii="Consolas" w:eastAsia="Consolas" w:hAnsi="Consolas" w:cs="Consolas"/>
          <w:color w:val="333333"/>
          <w:sz w:val="18"/>
          <w:szCs w:val="18"/>
          <w:shd w:val="clear" w:color="auto" w:fill="F8F8F8"/>
        </w:rPr>
      </w:pPr>
      <w:r>
        <w:rPr>
          <w:rFonts w:ascii="Consolas" w:eastAsia="Consolas" w:hAnsi="Consolas" w:cs="Consolas"/>
          <w:color w:val="333333"/>
          <w:sz w:val="18"/>
          <w:szCs w:val="18"/>
          <w:shd w:val="clear" w:color="auto" w:fill="F8F8F8"/>
        </w:rPr>
        <w:t>IPT &gt; Geographic coverage &gt; Description</w:t>
      </w:r>
    </w:p>
    <w:p w:rsidR="00FD398A" w:rsidRDefault="00586EDD">
      <w:pPr>
        <w:pBdr>
          <w:top w:val="nil"/>
          <w:left w:val="nil"/>
          <w:bottom w:val="nil"/>
          <w:right w:val="nil"/>
          <w:between w:val="nil"/>
        </w:pBdr>
        <w:spacing w:before="220" w:after="220" w:line="384" w:lineRule="auto"/>
        <w:rPr>
          <w:color w:val="777777"/>
          <w:highlight w:val="white"/>
        </w:rPr>
      </w:pPr>
      <w:r>
        <w:rPr>
          <w:color w:val="777777"/>
          <w:highlight w:val="white"/>
        </w:rPr>
        <w:t xml:space="preserve">Flanders is one of the three administrative regions in the country of Belgium, located in the centre of Western Europe. The Flemish region is situated in the north of the country and covers an area of 13,522km² (44,29% of Belgium). Belgian has a temperate </w:t>
      </w:r>
      <w:r>
        <w:rPr>
          <w:color w:val="777777"/>
          <w:highlight w:val="white"/>
        </w:rPr>
        <w:t>maritime climate that is influenced by the North Sea and the Atlantic Ocean with substantial precipitation in all seasons. The summer is moderate and the winters are mild. The two main geographical regions of Flanders are the coastal plain in the North-Wes</w:t>
      </w:r>
      <w:r>
        <w:rPr>
          <w:color w:val="777777"/>
          <w:highlight w:val="white"/>
        </w:rPr>
        <w:t xml:space="preserve">t and the Central plain, further inland. With 470 inhabitants/km², Flanders is one of the most densely populated areas of Europe. The three major rivers are the River Yser, the River Scheldt, and the River Meuse. All rivers in Flanders flow into the North </w:t>
      </w:r>
      <w:r>
        <w:rPr>
          <w:color w:val="777777"/>
          <w:highlight w:val="white"/>
        </w:rPr>
        <w:t>Sea, but only the River Yser drains directly into the sea within the jurisdiction of Flanders.</w:t>
      </w:r>
    </w:p>
    <w:p w:rsidR="00FD398A" w:rsidRDefault="00586EDD">
      <w:pPr>
        <w:pStyle w:val="Kop3"/>
        <w:pBdr>
          <w:top w:val="nil"/>
          <w:left w:val="nil"/>
          <w:bottom w:val="nil"/>
          <w:right w:val="nil"/>
          <w:between w:val="nil"/>
        </w:pBdr>
        <w:spacing w:before="300" w:after="160" w:line="384" w:lineRule="auto"/>
        <w:rPr>
          <w:rFonts w:ascii="Consolas" w:eastAsia="Consolas" w:hAnsi="Consolas" w:cs="Consolas"/>
          <w:color w:val="333333"/>
          <w:sz w:val="28"/>
          <w:szCs w:val="28"/>
          <w:shd w:val="clear" w:color="auto" w:fill="F8F8F8"/>
        </w:rPr>
      </w:pPr>
      <w:bookmarkStart w:id="8" w:name="_r52zclroa4yg" w:colFirst="0" w:colLast="0"/>
      <w:bookmarkEnd w:id="8"/>
      <w:r>
        <w:rPr>
          <w:rFonts w:ascii="Arial" w:eastAsia="Arial" w:hAnsi="Arial" w:cs="Arial"/>
          <w:color w:val="333333"/>
          <w:sz w:val="28"/>
          <w:szCs w:val="28"/>
          <w:highlight w:val="white"/>
        </w:rPr>
        <w:lastRenderedPageBreak/>
        <w:t xml:space="preserve">Geographical method </w:t>
      </w:r>
      <w:r>
        <w:rPr>
          <w:rFonts w:ascii="Consolas" w:eastAsia="Consolas" w:hAnsi="Consolas" w:cs="Consolas"/>
          <w:color w:val="333333"/>
          <w:sz w:val="28"/>
          <w:szCs w:val="28"/>
          <w:shd w:val="clear" w:color="auto" w:fill="F8F8F8"/>
        </w:rPr>
        <w:t>optional</w:t>
      </w:r>
    </w:p>
    <w:p w:rsidR="00FD398A" w:rsidRDefault="00586EDD">
      <w:pPr>
        <w:pBdr>
          <w:top w:val="nil"/>
          <w:left w:val="nil"/>
          <w:bottom w:val="nil"/>
          <w:right w:val="nil"/>
          <w:between w:val="nil"/>
        </w:pBdr>
        <w:spacing w:before="160" w:after="220" w:line="384" w:lineRule="auto"/>
        <w:rPr>
          <w:color w:val="333333"/>
          <w:highlight w:val="white"/>
        </w:rPr>
      </w:pPr>
      <w:r>
        <w:rPr>
          <w:color w:val="333333"/>
          <w:highlight w:val="white"/>
        </w:rPr>
        <w:t>Geographical method is not provided in the IPT metadata as such.</w:t>
      </w:r>
    </w:p>
    <w:p w:rsidR="00FD398A" w:rsidRDefault="00586EDD">
      <w:pPr>
        <w:pStyle w:val="Kop3"/>
        <w:pBdr>
          <w:top w:val="nil"/>
          <w:left w:val="nil"/>
          <w:bottom w:val="nil"/>
          <w:right w:val="nil"/>
          <w:between w:val="nil"/>
        </w:pBdr>
        <w:spacing w:before="300" w:after="160" w:line="384" w:lineRule="auto"/>
        <w:rPr>
          <w:rFonts w:ascii="Arial" w:eastAsia="Arial" w:hAnsi="Arial" w:cs="Arial"/>
          <w:color w:val="333333"/>
          <w:sz w:val="28"/>
          <w:szCs w:val="28"/>
          <w:highlight w:val="white"/>
        </w:rPr>
      </w:pPr>
      <w:bookmarkStart w:id="9" w:name="_mcwwwqjcchjw" w:colFirst="0" w:colLast="0"/>
      <w:bookmarkEnd w:id="9"/>
      <w:r>
        <w:rPr>
          <w:rFonts w:ascii="Arial" w:eastAsia="Arial" w:hAnsi="Arial" w:cs="Arial"/>
          <w:color w:val="333333"/>
          <w:sz w:val="28"/>
          <w:szCs w:val="28"/>
          <w:highlight w:val="white"/>
        </w:rPr>
        <w:t>Bounding coordinates</w:t>
      </w:r>
    </w:p>
    <w:p w:rsidR="00FD398A" w:rsidRDefault="00586EDD">
      <w:pPr>
        <w:pBdr>
          <w:top w:val="nil"/>
          <w:left w:val="nil"/>
          <w:bottom w:val="nil"/>
          <w:right w:val="nil"/>
          <w:between w:val="nil"/>
        </w:pBdr>
        <w:spacing w:before="160" w:after="220" w:line="384" w:lineRule="auto"/>
        <w:rPr>
          <w:rFonts w:ascii="Consolas" w:eastAsia="Consolas" w:hAnsi="Consolas" w:cs="Consolas"/>
          <w:color w:val="333333"/>
          <w:sz w:val="18"/>
          <w:szCs w:val="18"/>
          <w:shd w:val="clear" w:color="auto" w:fill="F8F8F8"/>
        </w:rPr>
      </w:pPr>
      <w:r>
        <w:rPr>
          <w:rFonts w:ascii="Consolas" w:eastAsia="Consolas" w:hAnsi="Consolas" w:cs="Consolas"/>
          <w:color w:val="333333"/>
          <w:sz w:val="18"/>
          <w:szCs w:val="18"/>
          <w:shd w:val="clear" w:color="auto" w:fill="F8F8F8"/>
        </w:rPr>
        <w:t>IPT &gt; Geographic coverage &gt; Coordinates</w:t>
      </w:r>
    </w:p>
    <w:p w:rsidR="00FD398A" w:rsidRDefault="00586EDD">
      <w:pPr>
        <w:pBdr>
          <w:top w:val="nil"/>
          <w:left w:val="nil"/>
          <w:bottom w:val="nil"/>
          <w:right w:val="nil"/>
          <w:between w:val="nil"/>
        </w:pBdr>
        <w:spacing w:before="220" w:after="220" w:line="384" w:lineRule="auto"/>
        <w:rPr>
          <w:color w:val="333333"/>
          <w:highlight w:val="white"/>
        </w:rPr>
      </w:pPr>
      <w:r>
        <w:rPr>
          <w:color w:val="333333"/>
          <w:highlight w:val="white"/>
        </w:rPr>
        <w:t>-90° to 90° latitude, -180° to 180 longitude</w:t>
      </w:r>
    </w:p>
    <w:p w:rsidR="00FD398A" w:rsidRDefault="00586EDD">
      <w:pPr>
        <w:pBdr>
          <w:top w:val="nil"/>
          <w:left w:val="nil"/>
          <w:bottom w:val="nil"/>
          <w:right w:val="nil"/>
          <w:between w:val="nil"/>
        </w:pBdr>
        <w:spacing w:before="220" w:after="220" w:line="384" w:lineRule="auto"/>
        <w:rPr>
          <w:color w:val="777777"/>
          <w:highlight w:val="white"/>
        </w:rPr>
      </w:pPr>
      <w:r>
        <w:rPr>
          <w:color w:val="777777"/>
          <w:highlight w:val="white"/>
        </w:rPr>
        <w:t>Flanders: 50.68 to 51.51 latitude, 2.54 to 5.92 longitude.</w:t>
      </w:r>
    </w:p>
    <w:p w:rsidR="00FD398A" w:rsidRDefault="00586EDD">
      <w:pPr>
        <w:pStyle w:val="Kop2"/>
        <w:pBdr>
          <w:top w:val="nil"/>
          <w:left w:val="nil"/>
          <w:bottom w:val="nil"/>
          <w:right w:val="nil"/>
          <w:between w:val="nil"/>
        </w:pBdr>
        <w:spacing w:before="300" w:after="160" w:line="384" w:lineRule="auto"/>
        <w:rPr>
          <w:rFonts w:ascii="Arial" w:eastAsia="Arial" w:hAnsi="Arial" w:cs="Arial"/>
          <w:sz w:val="36"/>
          <w:szCs w:val="36"/>
          <w:highlight w:val="white"/>
        </w:rPr>
      </w:pPr>
      <w:bookmarkStart w:id="10" w:name="_uihommjhyxeb" w:colFirst="0" w:colLast="0"/>
      <w:bookmarkEnd w:id="10"/>
      <w:r>
        <w:rPr>
          <w:rFonts w:ascii="Arial" w:eastAsia="Arial" w:hAnsi="Arial" w:cs="Arial"/>
          <w:sz w:val="36"/>
          <w:szCs w:val="36"/>
          <w:highlight w:val="white"/>
        </w:rPr>
        <w:t>Temporal coverage</w:t>
      </w:r>
    </w:p>
    <w:p w:rsidR="00FD398A" w:rsidRDefault="00586EDD">
      <w:pPr>
        <w:pBdr>
          <w:top w:val="nil"/>
          <w:left w:val="nil"/>
          <w:bottom w:val="nil"/>
          <w:right w:val="nil"/>
          <w:between w:val="nil"/>
        </w:pBdr>
        <w:spacing w:before="160" w:after="220" w:line="384" w:lineRule="auto"/>
        <w:rPr>
          <w:rFonts w:ascii="Consolas" w:eastAsia="Consolas" w:hAnsi="Consolas" w:cs="Consolas"/>
          <w:color w:val="333333"/>
          <w:sz w:val="18"/>
          <w:szCs w:val="18"/>
          <w:shd w:val="clear" w:color="auto" w:fill="F8F8F8"/>
        </w:rPr>
      </w:pPr>
      <w:r>
        <w:rPr>
          <w:rFonts w:ascii="Consolas" w:eastAsia="Consolas" w:hAnsi="Consolas" w:cs="Consolas"/>
          <w:color w:val="333333"/>
          <w:sz w:val="18"/>
          <w:szCs w:val="18"/>
          <w:shd w:val="clear" w:color="auto" w:fill="F8F8F8"/>
        </w:rPr>
        <w:t>IPT &gt; Temporal coverage</w:t>
      </w:r>
    </w:p>
    <w:p w:rsidR="00FD398A" w:rsidRDefault="00586EDD">
      <w:pPr>
        <w:pBdr>
          <w:top w:val="nil"/>
          <w:left w:val="nil"/>
          <w:bottom w:val="nil"/>
          <w:right w:val="nil"/>
          <w:between w:val="nil"/>
        </w:pBdr>
        <w:spacing w:before="220" w:after="220" w:line="384" w:lineRule="auto"/>
        <w:rPr>
          <w:color w:val="777777"/>
          <w:highlight w:val="white"/>
        </w:rPr>
      </w:pPr>
      <w:r>
        <w:rPr>
          <w:color w:val="777777"/>
          <w:highlight w:val="white"/>
        </w:rPr>
        <w:t>1992-</w:t>
      </w:r>
      <w:r w:rsidR="00B803F5">
        <w:rPr>
          <w:color w:val="777777"/>
          <w:highlight w:val="white"/>
        </w:rPr>
        <w:t>01-01 to 2018-12-31</w:t>
      </w:r>
    </w:p>
    <w:p w:rsidR="00FD398A" w:rsidRDefault="00586EDD">
      <w:pPr>
        <w:pStyle w:val="Kop2"/>
        <w:pBdr>
          <w:top w:val="nil"/>
          <w:left w:val="nil"/>
          <w:bottom w:val="nil"/>
          <w:right w:val="nil"/>
          <w:between w:val="nil"/>
        </w:pBdr>
        <w:spacing w:before="300" w:after="160" w:line="384" w:lineRule="auto"/>
        <w:rPr>
          <w:rFonts w:ascii="Arial" w:eastAsia="Arial" w:hAnsi="Arial" w:cs="Arial"/>
          <w:sz w:val="36"/>
          <w:szCs w:val="36"/>
          <w:highlight w:val="white"/>
        </w:rPr>
      </w:pPr>
      <w:bookmarkStart w:id="11" w:name="_nfe32dvxxuic" w:colFirst="0" w:colLast="0"/>
      <w:bookmarkEnd w:id="11"/>
      <w:r>
        <w:rPr>
          <w:rFonts w:ascii="Arial" w:eastAsia="Arial" w:hAnsi="Arial" w:cs="Arial"/>
          <w:sz w:val="36"/>
          <w:szCs w:val="36"/>
          <w:highlight w:val="white"/>
        </w:rPr>
        <w:t>Dataset</w:t>
      </w:r>
    </w:p>
    <w:p w:rsidR="00FD398A" w:rsidRDefault="00586EDD">
      <w:pPr>
        <w:pStyle w:val="Kop3"/>
        <w:pBdr>
          <w:top w:val="nil"/>
          <w:left w:val="nil"/>
          <w:bottom w:val="nil"/>
          <w:right w:val="nil"/>
          <w:between w:val="nil"/>
        </w:pBdr>
        <w:spacing w:before="300" w:after="160" w:line="384" w:lineRule="auto"/>
        <w:rPr>
          <w:rFonts w:ascii="Arial" w:eastAsia="Arial" w:hAnsi="Arial" w:cs="Arial"/>
          <w:color w:val="333333"/>
          <w:sz w:val="28"/>
          <w:szCs w:val="28"/>
          <w:highlight w:val="white"/>
        </w:rPr>
      </w:pPr>
      <w:bookmarkStart w:id="12" w:name="_wykjweletviw" w:colFirst="0" w:colLast="0"/>
      <w:bookmarkEnd w:id="12"/>
      <w:r>
        <w:rPr>
          <w:rFonts w:ascii="Arial" w:eastAsia="Arial" w:hAnsi="Arial" w:cs="Arial"/>
          <w:color w:val="333333"/>
          <w:sz w:val="28"/>
          <w:szCs w:val="28"/>
          <w:highlight w:val="white"/>
        </w:rPr>
        <w:t>Dataset description</w:t>
      </w:r>
    </w:p>
    <w:p w:rsidR="00FD398A" w:rsidRDefault="00586EDD">
      <w:pPr>
        <w:pBdr>
          <w:top w:val="nil"/>
          <w:left w:val="nil"/>
          <w:bottom w:val="nil"/>
          <w:right w:val="nil"/>
          <w:between w:val="nil"/>
        </w:pBdr>
        <w:spacing w:before="160" w:after="220" w:line="384" w:lineRule="auto"/>
        <w:rPr>
          <w:i/>
          <w:color w:val="333333"/>
          <w:highlight w:val="white"/>
        </w:rPr>
      </w:pPr>
      <w:r>
        <w:rPr>
          <w:i/>
          <w:color w:val="333333"/>
          <w:highlight w:val="white"/>
        </w:rPr>
        <w:t>Technical description of how the dataset was built. Does not appear in the IPT metadata.</w:t>
      </w:r>
    </w:p>
    <w:p w:rsidR="008E6FCD" w:rsidRDefault="008E6FCD">
      <w:pPr>
        <w:pBdr>
          <w:top w:val="nil"/>
          <w:left w:val="nil"/>
          <w:bottom w:val="nil"/>
          <w:right w:val="nil"/>
          <w:between w:val="nil"/>
        </w:pBdr>
        <w:spacing w:before="220" w:after="440" w:line="384" w:lineRule="auto"/>
        <w:rPr>
          <w:color w:val="777777"/>
          <w:highlight w:val="white"/>
        </w:rPr>
      </w:pPr>
      <w:r>
        <w:rPr>
          <w:color w:val="777777"/>
          <w:highlight w:val="white"/>
        </w:rPr>
        <w:t xml:space="preserve">Data were submitted by the different management actors on either a monthly or yearly basis. Initially these submission where done by mailing the monthly numbers which were then digitalized in Excel spreadsheet. </w:t>
      </w:r>
      <w:r w:rsidR="002B487E">
        <w:rPr>
          <w:color w:val="777777"/>
          <w:highlight w:val="white"/>
        </w:rPr>
        <w:t>Since the early 2000’s all management actors have switched to submitting their catches in Excel spreadsheets.</w:t>
      </w:r>
    </w:p>
    <w:p w:rsidR="008E6FCD" w:rsidRDefault="008E6FCD">
      <w:pPr>
        <w:pBdr>
          <w:top w:val="nil"/>
          <w:left w:val="nil"/>
          <w:bottom w:val="nil"/>
          <w:right w:val="nil"/>
          <w:between w:val="nil"/>
        </w:pBdr>
        <w:spacing w:before="220" w:after="440" w:line="384" w:lineRule="auto"/>
        <w:rPr>
          <w:color w:val="777777"/>
          <w:highlight w:val="white"/>
        </w:rPr>
      </w:pPr>
    </w:p>
    <w:p w:rsidR="00FD398A" w:rsidRDefault="00586EDD">
      <w:pPr>
        <w:pBdr>
          <w:top w:val="nil"/>
          <w:left w:val="nil"/>
          <w:bottom w:val="nil"/>
          <w:right w:val="nil"/>
          <w:between w:val="nil"/>
        </w:pBdr>
        <w:spacing w:before="220" w:after="440" w:line="384" w:lineRule="auto"/>
        <w:rPr>
          <w:color w:val="777777"/>
          <w:highlight w:val="white"/>
        </w:rPr>
      </w:pPr>
      <w:r>
        <w:rPr>
          <w:color w:val="777777"/>
          <w:highlight w:val="white"/>
        </w:rPr>
        <w:t>The occurrence data from the VIS database are extracted, standardized, and published as two separate Darwin Core Archives: one for inland waters and one for estuarine waters. The main rationale behind this is that both datasets cover different habitats, di</w:t>
      </w:r>
      <w:r>
        <w:rPr>
          <w:color w:val="777777"/>
          <w:highlight w:val="white"/>
        </w:rPr>
        <w:t xml:space="preserve">ffer in sampling strategies and methods, and are curated by different scientists. Nevertheless the data model used for </w:t>
      </w:r>
      <w:r>
        <w:rPr>
          <w:color w:val="777777"/>
          <w:highlight w:val="white"/>
        </w:rPr>
        <w:lastRenderedPageBreak/>
        <w:t>inland waters and estuarine waters is identical and can be easily merged: together these datasets represent a complete overview of fish d</w:t>
      </w:r>
      <w:r>
        <w:rPr>
          <w:color w:val="777777"/>
          <w:highlight w:val="white"/>
        </w:rPr>
        <w:t>istribution in Flanders from late 1992 to the end of 2012. In 2013 a new set of sampling locations was defined and the data collected since then is currently only available upon request.</w:t>
      </w:r>
    </w:p>
    <w:p w:rsidR="00FD398A" w:rsidRDefault="00586EDD">
      <w:pPr>
        <w:pBdr>
          <w:top w:val="nil"/>
          <w:left w:val="nil"/>
          <w:bottom w:val="nil"/>
          <w:right w:val="nil"/>
          <w:between w:val="nil"/>
        </w:pBdr>
        <w:spacing w:before="440" w:after="440" w:line="384" w:lineRule="auto"/>
        <w:rPr>
          <w:color w:val="777777"/>
          <w:highlight w:val="white"/>
        </w:rPr>
      </w:pPr>
      <w:r>
        <w:rPr>
          <w:color w:val="777777"/>
          <w:highlight w:val="white"/>
        </w:rPr>
        <w:t>The data are standardized to Darwin Core with a custom SQL view (figu</w:t>
      </w:r>
      <w:r>
        <w:rPr>
          <w:color w:val="777777"/>
          <w:highlight w:val="white"/>
        </w:rPr>
        <w:t>re 10) on the original VIS database. The Darwin Core terms (</w:t>
      </w:r>
      <w:hyperlink r:id="rId5">
        <w:r>
          <w:rPr>
            <w:color w:val="4183C4"/>
            <w:highlight w:val="white"/>
          </w:rPr>
          <w:t>http://rs.tdwg.org/dwc/terms/</w:t>
        </w:r>
      </w:hyperlink>
      <w:r>
        <w:rPr>
          <w:color w:val="777777"/>
          <w:highlight w:val="white"/>
        </w:rPr>
        <w:t xml:space="preserve">) in the dataset at the time of publication are: </w:t>
      </w:r>
      <w:r>
        <w:rPr>
          <w:rFonts w:ascii="Consolas" w:eastAsia="Consolas" w:hAnsi="Consolas" w:cs="Consolas"/>
          <w:color w:val="777777"/>
          <w:sz w:val="18"/>
          <w:szCs w:val="18"/>
          <w:shd w:val="clear" w:color="auto" w:fill="F8F8F8"/>
        </w:rPr>
        <w:t>occurrenceID</w:t>
      </w:r>
      <w:r>
        <w:rPr>
          <w:color w:val="777777"/>
          <w:highlight w:val="white"/>
        </w:rPr>
        <w:t xml:space="preserve">, </w:t>
      </w:r>
      <w:r>
        <w:rPr>
          <w:rFonts w:ascii="Consolas" w:eastAsia="Consolas" w:hAnsi="Consolas" w:cs="Consolas"/>
          <w:color w:val="777777"/>
          <w:sz w:val="18"/>
          <w:szCs w:val="18"/>
          <w:shd w:val="clear" w:color="auto" w:fill="F8F8F8"/>
        </w:rPr>
        <w:t>type</w:t>
      </w:r>
      <w:r>
        <w:rPr>
          <w:color w:val="777777"/>
          <w:highlight w:val="white"/>
        </w:rPr>
        <w:t xml:space="preserve">, </w:t>
      </w:r>
      <w:r>
        <w:rPr>
          <w:rFonts w:ascii="Consolas" w:eastAsia="Consolas" w:hAnsi="Consolas" w:cs="Consolas"/>
          <w:color w:val="777777"/>
          <w:sz w:val="18"/>
          <w:szCs w:val="18"/>
          <w:shd w:val="clear" w:color="auto" w:fill="F8F8F8"/>
        </w:rPr>
        <w:t>language</w:t>
      </w:r>
      <w:r>
        <w:rPr>
          <w:color w:val="777777"/>
          <w:highlight w:val="white"/>
        </w:rPr>
        <w:t xml:space="preserve">, </w:t>
      </w:r>
      <w:r>
        <w:rPr>
          <w:rFonts w:ascii="Consolas" w:eastAsia="Consolas" w:hAnsi="Consolas" w:cs="Consolas"/>
          <w:color w:val="777777"/>
          <w:sz w:val="18"/>
          <w:szCs w:val="18"/>
          <w:shd w:val="clear" w:color="auto" w:fill="F8F8F8"/>
        </w:rPr>
        <w:t>rights</w:t>
      </w:r>
      <w:r>
        <w:rPr>
          <w:color w:val="777777"/>
          <w:highlight w:val="white"/>
        </w:rPr>
        <w:t xml:space="preserve">, </w:t>
      </w:r>
      <w:r>
        <w:rPr>
          <w:rFonts w:ascii="Consolas" w:eastAsia="Consolas" w:hAnsi="Consolas" w:cs="Consolas"/>
          <w:color w:val="777777"/>
          <w:sz w:val="18"/>
          <w:szCs w:val="18"/>
          <w:shd w:val="clear" w:color="auto" w:fill="F8F8F8"/>
        </w:rPr>
        <w:t>rightsholder</w:t>
      </w:r>
      <w:r>
        <w:rPr>
          <w:color w:val="777777"/>
          <w:highlight w:val="white"/>
        </w:rPr>
        <w:t>,</w:t>
      </w:r>
      <w:r>
        <w:rPr>
          <w:rFonts w:ascii="Consolas" w:eastAsia="Consolas" w:hAnsi="Consolas" w:cs="Consolas"/>
          <w:color w:val="777777"/>
          <w:sz w:val="18"/>
          <w:szCs w:val="18"/>
          <w:shd w:val="clear" w:color="auto" w:fill="F8F8F8"/>
        </w:rPr>
        <w:t>datasetID</w:t>
      </w:r>
      <w:r>
        <w:rPr>
          <w:color w:val="777777"/>
          <w:highlight w:val="white"/>
        </w:rPr>
        <w:t xml:space="preserve">, </w:t>
      </w:r>
      <w:r>
        <w:rPr>
          <w:rFonts w:ascii="Consolas" w:eastAsia="Consolas" w:hAnsi="Consolas" w:cs="Consolas"/>
          <w:color w:val="777777"/>
          <w:sz w:val="18"/>
          <w:szCs w:val="18"/>
          <w:shd w:val="clear" w:color="auto" w:fill="F8F8F8"/>
        </w:rPr>
        <w:t>institutionCode</w:t>
      </w:r>
      <w:r>
        <w:rPr>
          <w:color w:val="777777"/>
          <w:highlight w:val="white"/>
        </w:rPr>
        <w:t xml:space="preserve">, </w:t>
      </w:r>
      <w:r>
        <w:rPr>
          <w:rFonts w:ascii="Consolas" w:eastAsia="Consolas" w:hAnsi="Consolas" w:cs="Consolas"/>
          <w:color w:val="777777"/>
          <w:sz w:val="18"/>
          <w:szCs w:val="18"/>
          <w:shd w:val="clear" w:color="auto" w:fill="F8F8F8"/>
        </w:rPr>
        <w:t>collectionCode</w:t>
      </w:r>
      <w:r>
        <w:rPr>
          <w:color w:val="777777"/>
          <w:highlight w:val="white"/>
        </w:rPr>
        <w:t xml:space="preserve">, </w:t>
      </w:r>
      <w:r>
        <w:rPr>
          <w:rFonts w:ascii="Consolas" w:eastAsia="Consolas" w:hAnsi="Consolas" w:cs="Consolas"/>
          <w:color w:val="777777"/>
          <w:sz w:val="18"/>
          <w:szCs w:val="18"/>
          <w:shd w:val="clear" w:color="auto" w:fill="F8F8F8"/>
        </w:rPr>
        <w:t>datasetName</w:t>
      </w:r>
      <w:r>
        <w:rPr>
          <w:color w:val="777777"/>
          <w:highlight w:val="white"/>
        </w:rPr>
        <w:t xml:space="preserve">, </w:t>
      </w:r>
      <w:r>
        <w:rPr>
          <w:rFonts w:ascii="Consolas" w:eastAsia="Consolas" w:hAnsi="Consolas" w:cs="Consolas"/>
          <w:color w:val="777777"/>
          <w:sz w:val="18"/>
          <w:szCs w:val="18"/>
          <w:shd w:val="clear" w:color="auto" w:fill="F8F8F8"/>
        </w:rPr>
        <w:t>ownerInstitutionCode</w:t>
      </w:r>
      <w:r>
        <w:rPr>
          <w:color w:val="777777"/>
          <w:highlight w:val="white"/>
        </w:rPr>
        <w:t xml:space="preserve">, </w:t>
      </w:r>
      <w:r>
        <w:rPr>
          <w:rFonts w:ascii="Consolas" w:eastAsia="Consolas" w:hAnsi="Consolas" w:cs="Consolas"/>
          <w:color w:val="777777"/>
          <w:sz w:val="18"/>
          <w:szCs w:val="18"/>
          <w:shd w:val="clear" w:color="auto" w:fill="F8F8F8"/>
        </w:rPr>
        <w:t>basisOfRecord</w:t>
      </w:r>
      <w:r>
        <w:rPr>
          <w:color w:val="777777"/>
          <w:highlight w:val="white"/>
        </w:rPr>
        <w:t xml:space="preserve">, </w:t>
      </w:r>
      <w:r>
        <w:rPr>
          <w:rFonts w:ascii="Consolas" w:eastAsia="Consolas" w:hAnsi="Consolas" w:cs="Consolas"/>
          <w:color w:val="777777"/>
          <w:sz w:val="18"/>
          <w:szCs w:val="18"/>
          <w:shd w:val="clear" w:color="auto" w:fill="F8F8F8"/>
        </w:rPr>
        <w:t>informationWithheld</w:t>
      </w:r>
      <w:r>
        <w:rPr>
          <w:color w:val="777777"/>
          <w:highlight w:val="white"/>
        </w:rPr>
        <w:t>,</w:t>
      </w:r>
      <w:r>
        <w:rPr>
          <w:rFonts w:ascii="Consolas" w:eastAsia="Consolas" w:hAnsi="Consolas" w:cs="Consolas"/>
          <w:color w:val="777777"/>
          <w:sz w:val="18"/>
          <w:szCs w:val="18"/>
          <w:shd w:val="clear" w:color="auto" w:fill="F8F8F8"/>
        </w:rPr>
        <w:t>catalogNumber</w:t>
      </w:r>
      <w:r>
        <w:rPr>
          <w:color w:val="777777"/>
          <w:highlight w:val="white"/>
        </w:rPr>
        <w:t xml:space="preserve">, </w:t>
      </w:r>
      <w:r>
        <w:rPr>
          <w:rFonts w:ascii="Consolas" w:eastAsia="Consolas" w:hAnsi="Consolas" w:cs="Consolas"/>
          <w:color w:val="777777"/>
          <w:sz w:val="18"/>
          <w:szCs w:val="18"/>
          <w:shd w:val="clear" w:color="auto" w:fill="F8F8F8"/>
        </w:rPr>
        <w:t>recordedBy</w:t>
      </w:r>
      <w:r>
        <w:rPr>
          <w:color w:val="777777"/>
          <w:highlight w:val="white"/>
        </w:rPr>
        <w:t xml:space="preserve">, </w:t>
      </w:r>
      <w:r>
        <w:rPr>
          <w:rFonts w:ascii="Consolas" w:eastAsia="Consolas" w:hAnsi="Consolas" w:cs="Consolas"/>
          <w:color w:val="777777"/>
          <w:sz w:val="18"/>
          <w:szCs w:val="18"/>
          <w:shd w:val="clear" w:color="auto" w:fill="F8F8F8"/>
        </w:rPr>
        <w:t>individualCount</w:t>
      </w:r>
      <w:r>
        <w:rPr>
          <w:color w:val="777777"/>
          <w:highlight w:val="white"/>
        </w:rPr>
        <w:t xml:space="preserve">, </w:t>
      </w:r>
      <w:r>
        <w:rPr>
          <w:rFonts w:ascii="Consolas" w:eastAsia="Consolas" w:hAnsi="Consolas" w:cs="Consolas"/>
          <w:color w:val="777777"/>
          <w:sz w:val="18"/>
          <w:szCs w:val="18"/>
          <w:shd w:val="clear" w:color="auto" w:fill="F8F8F8"/>
        </w:rPr>
        <w:t>samplingProtocol</w:t>
      </w:r>
      <w:r>
        <w:rPr>
          <w:color w:val="777777"/>
          <w:highlight w:val="white"/>
        </w:rPr>
        <w:t xml:space="preserve">, </w:t>
      </w:r>
      <w:r>
        <w:rPr>
          <w:rFonts w:ascii="Consolas" w:eastAsia="Consolas" w:hAnsi="Consolas" w:cs="Consolas"/>
          <w:color w:val="777777"/>
          <w:sz w:val="18"/>
          <w:szCs w:val="18"/>
          <w:shd w:val="clear" w:color="auto" w:fill="F8F8F8"/>
        </w:rPr>
        <w:t>samplingEffort</w:t>
      </w:r>
      <w:r>
        <w:rPr>
          <w:color w:val="777777"/>
          <w:highlight w:val="white"/>
        </w:rPr>
        <w:t xml:space="preserve">, </w:t>
      </w:r>
      <w:r>
        <w:rPr>
          <w:rFonts w:ascii="Consolas" w:eastAsia="Consolas" w:hAnsi="Consolas" w:cs="Consolas"/>
          <w:color w:val="777777"/>
          <w:sz w:val="18"/>
          <w:szCs w:val="18"/>
          <w:shd w:val="clear" w:color="auto" w:fill="F8F8F8"/>
        </w:rPr>
        <w:t>eventDate</w:t>
      </w:r>
      <w:r>
        <w:rPr>
          <w:color w:val="777777"/>
          <w:highlight w:val="white"/>
        </w:rPr>
        <w:t xml:space="preserve">, </w:t>
      </w:r>
      <w:r>
        <w:rPr>
          <w:rFonts w:ascii="Consolas" w:eastAsia="Consolas" w:hAnsi="Consolas" w:cs="Consolas"/>
          <w:color w:val="777777"/>
          <w:sz w:val="18"/>
          <w:szCs w:val="18"/>
          <w:shd w:val="clear" w:color="auto" w:fill="F8F8F8"/>
        </w:rPr>
        <w:t>habitat</w:t>
      </w:r>
      <w:r>
        <w:rPr>
          <w:color w:val="777777"/>
          <w:highlight w:val="white"/>
        </w:rPr>
        <w:t xml:space="preserve">, </w:t>
      </w:r>
      <w:r>
        <w:rPr>
          <w:rFonts w:ascii="Consolas" w:eastAsia="Consolas" w:hAnsi="Consolas" w:cs="Consolas"/>
          <w:color w:val="777777"/>
          <w:sz w:val="18"/>
          <w:szCs w:val="18"/>
          <w:shd w:val="clear" w:color="auto" w:fill="F8F8F8"/>
        </w:rPr>
        <w:t>locationID</w:t>
      </w:r>
      <w:r>
        <w:rPr>
          <w:color w:val="777777"/>
          <w:highlight w:val="white"/>
        </w:rPr>
        <w:t xml:space="preserve">, </w:t>
      </w:r>
      <w:r>
        <w:rPr>
          <w:rFonts w:ascii="Consolas" w:eastAsia="Consolas" w:hAnsi="Consolas" w:cs="Consolas"/>
          <w:color w:val="777777"/>
          <w:sz w:val="18"/>
          <w:szCs w:val="18"/>
          <w:shd w:val="clear" w:color="auto" w:fill="F8F8F8"/>
        </w:rPr>
        <w:t>continent</w:t>
      </w:r>
      <w:r>
        <w:rPr>
          <w:color w:val="777777"/>
          <w:highlight w:val="white"/>
        </w:rPr>
        <w:t>,</w:t>
      </w:r>
      <w:r>
        <w:rPr>
          <w:rFonts w:ascii="Consolas" w:eastAsia="Consolas" w:hAnsi="Consolas" w:cs="Consolas"/>
          <w:color w:val="777777"/>
          <w:sz w:val="18"/>
          <w:szCs w:val="18"/>
          <w:shd w:val="clear" w:color="auto" w:fill="F8F8F8"/>
        </w:rPr>
        <w:t>waterBody</w:t>
      </w:r>
      <w:r>
        <w:rPr>
          <w:color w:val="777777"/>
          <w:highlight w:val="white"/>
        </w:rPr>
        <w:t xml:space="preserve">, </w:t>
      </w:r>
      <w:r>
        <w:rPr>
          <w:rFonts w:ascii="Consolas" w:eastAsia="Consolas" w:hAnsi="Consolas" w:cs="Consolas"/>
          <w:color w:val="777777"/>
          <w:sz w:val="18"/>
          <w:szCs w:val="18"/>
          <w:shd w:val="clear" w:color="auto" w:fill="F8F8F8"/>
        </w:rPr>
        <w:t>countryCode</w:t>
      </w:r>
      <w:r>
        <w:rPr>
          <w:color w:val="777777"/>
          <w:highlight w:val="white"/>
        </w:rPr>
        <w:t xml:space="preserve">, </w:t>
      </w:r>
      <w:r>
        <w:rPr>
          <w:rFonts w:ascii="Consolas" w:eastAsia="Consolas" w:hAnsi="Consolas" w:cs="Consolas"/>
          <w:color w:val="777777"/>
          <w:sz w:val="18"/>
          <w:szCs w:val="18"/>
          <w:shd w:val="clear" w:color="auto" w:fill="F8F8F8"/>
        </w:rPr>
        <w:t>verbatimL</w:t>
      </w:r>
      <w:r>
        <w:rPr>
          <w:rFonts w:ascii="Consolas" w:eastAsia="Consolas" w:hAnsi="Consolas" w:cs="Consolas"/>
          <w:color w:val="777777"/>
          <w:sz w:val="18"/>
          <w:szCs w:val="18"/>
          <w:shd w:val="clear" w:color="auto" w:fill="F8F8F8"/>
        </w:rPr>
        <w:t>ocality</w:t>
      </w:r>
      <w:r>
        <w:rPr>
          <w:color w:val="777777"/>
          <w:highlight w:val="white"/>
        </w:rPr>
        <w:t xml:space="preserve">, </w:t>
      </w:r>
      <w:r>
        <w:rPr>
          <w:rFonts w:ascii="Consolas" w:eastAsia="Consolas" w:hAnsi="Consolas" w:cs="Consolas"/>
          <w:color w:val="777777"/>
          <w:sz w:val="18"/>
          <w:szCs w:val="18"/>
          <w:shd w:val="clear" w:color="auto" w:fill="F8F8F8"/>
        </w:rPr>
        <w:t>verbatimLatitude</w:t>
      </w:r>
      <w:r>
        <w:rPr>
          <w:color w:val="777777"/>
          <w:highlight w:val="white"/>
        </w:rPr>
        <w:t xml:space="preserve">, </w:t>
      </w:r>
      <w:r>
        <w:rPr>
          <w:rFonts w:ascii="Consolas" w:eastAsia="Consolas" w:hAnsi="Consolas" w:cs="Consolas"/>
          <w:color w:val="777777"/>
          <w:sz w:val="18"/>
          <w:szCs w:val="18"/>
          <w:shd w:val="clear" w:color="auto" w:fill="F8F8F8"/>
        </w:rPr>
        <w:t>verbatimLongitude</w:t>
      </w:r>
      <w:r>
        <w:rPr>
          <w:color w:val="777777"/>
          <w:highlight w:val="white"/>
        </w:rPr>
        <w:t xml:space="preserve">, </w:t>
      </w:r>
      <w:r>
        <w:rPr>
          <w:rFonts w:ascii="Consolas" w:eastAsia="Consolas" w:hAnsi="Consolas" w:cs="Consolas"/>
          <w:color w:val="777777"/>
          <w:sz w:val="18"/>
          <w:szCs w:val="18"/>
          <w:shd w:val="clear" w:color="auto" w:fill="F8F8F8"/>
        </w:rPr>
        <w:t>verbatimCoordinateSystem</w:t>
      </w:r>
      <w:r>
        <w:rPr>
          <w:color w:val="777777"/>
          <w:highlight w:val="white"/>
        </w:rPr>
        <w:t xml:space="preserve">, </w:t>
      </w:r>
      <w:r>
        <w:rPr>
          <w:rFonts w:ascii="Consolas" w:eastAsia="Consolas" w:hAnsi="Consolas" w:cs="Consolas"/>
          <w:color w:val="777777"/>
          <w:sz w:val="18"/>
          <w:szCs w:val="18"/>
          <w:shd w:val="clear" w:color="auto" w:fill="F8F8F8"/>
        </w:rPr>
        <w:t>verbatimSRS</w:t>
      </w:r>
      <w:r>
        <w:rPr>
          <w:color w:val="777777"/>
          <w:highlight w:val="white"/>
        </w:rPr>
        <w:t>,</w:t>
      </w:r>
      <w:r>
        <w:rPr>
          <w:rFonts w:ascii="Consolas" w:eastAsia="Consolas" w:hAnsi="Consolas" w:cs="Consolas"/>
          <w:color w:val="777777"/>
          <w:sz w:val="18"/>
          <w:szCs w:val="18"/>
          <w:shd w:val="clear" w:color="auto" w:fill="F8F8F8"/>
        </w:rPr>
        <w:t>decimalLatitude</w:t>
      </w:r>
      <w:r>
        <w:rPr>
          <w:color w:val="777777"/>
          <w:highlight w:val="white"/>
        </w:rPr>
        <w:t xml:space="preserve">, </w:t>
      </w:r>
      <w:r>
        <w:rPr>
          <w:rFonts w:ascii="Consolas" w:eastAsia="Consolas" w:hAnsi="Consolas" w:cs="Consolas"/>
          <w:color w:val="777777"/>
          <w:sz w:val="18"/>
          <w:szCs w:val="18"/>
          <w:shd w:val="clear" w:color="auto" w:fill="F8F8F8"/>
        </w:rPr>
        <w:t>decimalLongitude</w:t>
      </w:r>
      <w:r>
        <w:rPr>
          <w:color w:val="777777"/>
          <w:highlight w:val="white"/>
        </w:rPr>
        <w:t xml:space="preserve">, </w:t>
      </w:r>
      <w:r>
        <w:rPr>
          <w:rFonts w:ascii="Consolas" w:eastAsia="Consolas" w:hAnsi="Consolas" w:cs="Consolas"/>
          <w:color w:val="777777"/>
          <w:sz w:val="18"/>
          <w:szCs w:val="18"/>
          <w:shd w:val="clear" w:color="auto" w:fill="F8F8F8"/>
        </w:rPr>
        <w:t>geodeticDatum</w:t>
      </w:r>
      <w:r>
        <w:rPr>
          <w:color w:val="777777"/>
          <w:highlight w:val="white"/>
        </w:rPr>
        <w:t xml:space="preserve">, </w:t>
      </w:r>
      <w:r>
        <w:rPr>
          <w:rFonts w:ascii="Consolas" w:eastAsia="Consolas" w:hAnsi="Consolas" w:cs="Consolas"/>
          <w:color w:val="777777"/>
          <w:sz w:val="18"/>
          <w:szCs w:val="18"/>
          <w:shd w:val="clear" w:color="auto" w:fill="F8F8F8"/>
        </w:rPr>
        <w:t>coordinateUncertaintyInMeters</w:t>
      </w:r>
      <w:r>
        <w:rPr>
          <w:color w:val="777777"/>
          <w:highlight w:val="white"/>
        </w:rPr>
        <w:t xml:space="preserve">, </w:t>
      </w:r>
      <w:r>
        <w:rPr>
          <w:rFonts w:ascii="Consolas" w:eastAsia="Consolas" w:hAnsi="Consolas" w:cs="Consolas"/>
          <w:color w:val="777777"/>
          <w:sz w:val="18"/>
          <w:szCs w:val="18"/>
          <w:shd w:val="clear" w:color="auto" w:fill="F8F8F8"/>
        </w:rPr>
        <w:t>identifiedBy</w:t>
      </w:r>
      <w:r>
        <w:rPr>
          <w:color w:val="777777"/>
          <w:highlight w:val="white"/>
        </w:rPr>
        <w:t xml:space="preserve">, </w:t>
      </w:r>
      <w:r>
        <w:rPr>
          <w:rFonts w:ascii="Consolas" w:eastAsia="Consolas" w:hAnsi="Consolas" w:cs="Consolas"/>
          <w:color w:val="777777"/>
          <w:sz w:val="18"/>
          <w:szCs w:val="18"/>
          <w:shd w:val="clear" w:color="auto" w:fill="F8F8F8"/>
        </w:rPr>
        <w:t>scientificName</w:t>
      </w:r>
      <w:r>
        <w:rPr>
          <w:color w:val="777777"/>
          <w:highlight w:val="white"/>
        </w:rPr>
        <w:t xml:space="preserve">, </w:t>
      </w:r>
      <w:r>
        <w:rPr>
          <w:rFonts w:ascii="Consolas" w:eastAsia="Consolas" w:hAnsi="Consolas" w:cs="Consolas"/>
          <w:color w:val="777777"/>
          <w:sz w:val="18"/>
          <w:szCs w:val="18"/>
          <w:shd w:val="clear" w:color="auto" w:fill="F8F8F8"/>
        </w:rPr>
        <w:t>kingdom</w:t>
      </w:r>
      <w:r>
        <w:rPr>
          <w:color w:val="777777"/>
          <w:highlight w:val="white"/>
        </w:rPr>
        <w:t>,</w:t>
      </w:r>
      <w:r>
        <w:rPr>
          <w:rFonts w:ascii="Consolas" w:eastAsia="Consolas" w:hAnsi="Consolas" w:cs="Consolas"/>
          <w:color w:val="777777"/>
          <w:sz w:val="18"/>
          <w:szCs w:val="18"/>
          <w:shd w:val="clear" w:color="auto" w:fill="F8F8F8"/>
        </w:rPr>
        <w:t>taxonRank</w:t>
      </w:r>
      <w:r>
        <w:rPr>
          <w:color w:val="777777"/>
          <w:highlight w:val="white"/>
        </w:rPr>
        <w:t xml:space="preserve">, </w:t>
      </w:r>
      <w:r>
        <w:rPr>
          <w:rFonts w:ascii="Consolas" w:eastAsia="Consolas" w:hAnsi="Consolas" w:cs="Consolas"/>
          <w:color w:val="777777"/>
          <w:sz w:val="18"/>
          <w:szCs w:val="18"/>
          <w:shd w:val="clear" w:color="auto" w:fill="F8F8F8"/>
        </w:rPr>
        <w:t>scientificNameAuthorship</w:t>
      </w:r>
      <w:r>
        <w:rPr>
          <w:color w:val="777777"/>
          <w:highlight w:val="white"/>
        </w:rPr>
        <w:t xml:space="preserve">, </w:t>
      </w:r>
      <w:r>
        <w:rPr>
          <w:rFonts w:ascii="Consolas" w:eastAsia="Consolas" w:hAnsi="Consolas" w:cs="Consolas"/>
          <w:color w:val="777777"/>
          <w:sz w:val="18"/>
          <w:szCs w:val="18"/>
          <w:shd w:val="clear" w:color="auto" w:fill="F8F8F8"/>
        </w:rPr>
        <w:t>vernacularName</w:t>
      </w:r>
      <w:r>
        <w:rPr>
          <w:color w:val="777777"/>
          <w:highlight w:val="white"/>
        </w:rPr>
        <w:t xml:space="preserve">, </w:t>
      </w:r>
      <w:r>
        <w:rPr>
          <w:color w:val="777777"/>
          <w:highlight w:val="white"/>
        </w:rPr>
        <w:t xml:space="preserve">and </w:t>
      </w:r>
      <w:r>
        <w:rPr>
          <w:rFonts w:ascii="Consolas" w:eastAsia="Consolas" w:hAnsi="Consolas" w:cs="Consolas"/>
          <w:color w:val="777777"/>
          <w:sz w:val="18"/>
          <w:szCs w:val="18"/>
          <w:shd w:val="clear" w:color="auto" w:fill="F8F8F8"/>
        </w:rPr>
        <w:t>nomenclaturalCode</w:t>
      </w:r>
      <w:r>
        <w:rPr>
          <w:color w:val="777777"/>
          <w:highlight w:val="white"/>
        </w:rPr>
        <w:t>.</w:t>
      </w:r>
    </w:p>
    <w:p w:rsidR="00FD398A" w:rsidRDefault="00586EDD">
      <w:pPr>
        <w:pBdr>
          <w:top w:val="nil"/>
          <w:left w:val="nil"/>
          <w:bottom w:val="nil"/>
          <w:right w:val="nil"/>
          <w:between w:val="nil"/>
        </w:pBdr>
        <w:spacing w:before="440" w:after="220" w:line="384" w:lineRule="auto"/>
        <w:rPr>
          <w:color w:val="777777"/>
          <w:highlight w:val="white"/>
        </w:rPr>
      </w:pPr>
      <w:r>
        <w:rPr>
          <w:color w:val="777777"/>
          <w:highlight w:val="white"/>
        </w:rPr>
        <w:t xml:space="preserve">The data are dedicated to the public domain under a </w:t>
      </w:r>
      <w:hyperlink r:id="rId6">
        <w:r>
          <w:rPr>
            <w:color w:val="4183C4"/>
            <w:highlight w:val="white"/>
          </w:rPr>
          <w:t>Creative Commons Zero waiver</w:t>
        </w:r>
      </w:hyperlink>
      <w:r>
        <w:rPr>
          <w:color w:val="777777"/>
          <w:highlight w:val="white"/>
        </w:rPr>
        <w:t xml:space="preserve">. We would appreciate it if you follow our </w:t>
      </w:r>
      <w:hyperlink r:id="rId7">
        <w:r>
          <w:rPr>
            <w:color w:val="4183C4"/>
            <w:highlight w:val="white"/>
          </w:rPr>
          <w:t>norms for data use</w:t>
        </w:r>
      </w:hyperlink>
      <w:r>
        <w:rPr>
          <w:color w:val="777777"/>
          <w:highlight w:val="white"/>
        </w:rPr>
        <w:t xml:space="preserve"> and notify the corresponding authors of the respective dataset if you use the data, especially for research purposes.</w:t>
      </w:r>
    </w:p>
    <w:p w:rsidR="00FD398A" w:rsidRDefault="00586EDD">
      <w:pPr>
        <w:numPr>
          <w:ilvl w:val="0"/>
          <w:numId w:val="3"/>
        </w:numPr>
        <w:pBdr>
          <w:top w:val="nil"/>
          <w:left w:val="nil"/>
          <w:bottom w:val="nil"/>
          <w:right w:val="nil"/>
          <w:between w:val="nil"/>
        </w:pBdr>
        <w:spacing w:before="220"/>
      </w:pPr>
      <w:r>
        <w:rPr>
          <w:b/>
          <w:color w:val="333333"/>
          <w:highlight w:val="white"/>
        </w:rPr>
        <w:t>Object name</w:t>
      </w:r>
      <w:r>
        <w:rPr>
          <w:color w:val="333333"/>
          <w:highlight w:val="white"/>
        </w:rPr>
        <w:t xml:space="preserve">: </w:t>
      </w:r>
      <w:r>
        <w:rPr>
          <w:rFonts w:ascii="Consolas" w:eastAsia="Consolas" w:hAnsi="Consolas" w:cs="Consolas"/>
          <w:color w:val="333333"/>
          <w:sz w:val="18"/>
          <w:szCs w:val="18"/>
          <w:shd w:val="clear" w:color="auto" w:fill="F8F8F8"/>
        </w:rPr>
        <w:t>title</w:t>
      </w:r>
    </w:p>
    <w:p w:rsidR="00FD398A" w:rsidRDefault="00586EDD">
      <w:pPr>
        <w:numPr>
          <w:ilvl w:val="0"/>
          <w:numId w:val="3"/>
        </w:numPr>
        <w:pBdr>
          <w:top w:val="nil"/>
          <w:left w:val="nil"/>
          <w:bottom w:val="nil"/>
          <w:right w:val="nil"/>
          <w:between w:val="nil"/>
        </w:pBdr>
      </w:pPr>
      <w:r>
        <w:rPr>
          <w:b/>
          <w:color w:val="333333"/>
          <w:highlight w:val="white"/>
        </w:rPr>
        <w:t>Character encoding</w:t>
      </w:r>
      <w:r>
        <w:rPr>
          <w:color w:val="333333"/>
          <w:highlight w:val="white"/>
        </w:rPr>
        <w:t>: UTF-8</w:t>
      </w:r>
    </w:p>
    <w:p w:rsidR="00FD398A" w:rsidRDefault="00586EDD">
      <w:pPr>
        <w:numPr>
          <w:ilvl w:val="0"/>
          <w:numId w:val="3"/>
        </w:numPr>
        <w:pBdr>
          <w:top w:val="nil"/>
          <w:left w:val="nil"/>
          <w:bottom w:val="nil"/>
          <w:right w:val="nil"/>
          <w:between w:val="nil"/>
        </w:pBdr>
      </w:pPr>
      <w:r>
        <w:rPr>
          <w:b/>
          <w:color w:val="333333"/>
          <w:highlight w:val="white"/>
        </w:rPr>
        <w:t>Format name</w:t>
      </w:r>
      <w:r>
        <w:rPr>
          <w:color w:val="333333"/>
          <w:highlight w:val="white"/>
        </w:rPr>
        <w:t>: Darwin Core Archive format</w:t>
      </w:r>
    </w:p>
    <w:p w:rsidR="00FD398A" w:rsidRDefault="00586EDD">
      <w:pPr>
        <w:numPr>
          <w:ilvl w:val="0"/>
          <w:numId w:val="3"/>
        </w:numPr>
        <w:pBdr>
          <w:top w:val="nil"/>
          <w:left w:val="nil"/>
          <w:bottom w:val="nil"/>
          <w:right w:val="nil"/>
          <w:between w:val="nil"/>
        </w:pBdr>
      </w:pPr>
      <w:r>
        <w:rPr>
          <w:b/>
          <w:color w:val="333333"/>
          <w:highlight w:val="white"/>
        </w:rPr>
        <w:t>Format version</w:t>
      </w:r>
      <w:r>
        <w:rPr>
          <w:color w:val="333333"/>
          <w:highlight w:val="white"/>
        </w:rPr>
        <w:t>: 1.0</w:t>
      </w:r>
    </w:p>
    <w:p w:rsidR="00FD398A" w:rsidRDefault="00586EDD">
      <w:pPr>
        <w:numPr>
          <w:ilvl w:val="0"/>
          <w:numId w:val="3"/>
        </w:numPr>
        <w:pBdr>
          <w:top w:val="nil"/>
          <w:left w:val="nil"/>
          <w:bottom w:val="nil"/>
          <w:right w:val="nil"/>
          <w:between w:val="nil"/>
        </w:pBdr>
      </w:pPr>
      <w:r>
        <w:rPr>
          <w:b/>
          <w:color w:val="333333"/>
          <w:highlight w:val="white"/>
        </w:rPr>
        <w:t>Distribution</w:t>
      </w:r>
      <w:r>
        <w:rPr>
          <w:color w:val="333333"/>
          <w:highlight w:val="white"/>
        </w:rPr>
        <w:t xml:space="preserve">: http://dataset.inbo.be/ </w:t>
      </w:r>
      <w:r>
        <w:rPr>
          <w:rFonts w:ascii="Consolas" w:eastAsia="Consolas" w:hAnsi="Consolas" w:cs="Consolas"/>
          <w:color w:val="333333"/>
          <w:sz w:val="18"/>
          <w:szCs w:val="18"/>
          <w:shd w:val="clear" w:color="auto" w:fill="F8F8F8"/>
        </w:rPr>
        <w:t>dataset-shortname</w:t>
      </w:r>
    </w:p>
    <w:p w:rsidR="00FD398A" w:rsidRDefault="00586EDD">
      <w:pPr>
        <w:numPr>
          <w:ilvl w:val="0"/>
          <w:numId w:val="3"/>
        </w:numPr>
        <w:pBdr>
          <w:top w:val="nil"/>
          <w:left w:val="nil"/>
          <w:bottom w:val="nil"/>
          <w:right w:val="nil"/>
          <w:between w:val="nil"/>
        </w:pBdr>
      </w:pPr>
      <w:r>
        <w:rPr>
          <w:b/>
          <w:color w:val="333333"/>
          <w:highlight w:val="white"/>
        </w:rPr>
        <w:t>Publication date of data</w:t>
      </w:r>
      <w:r>
        <w:rPr>
          <w:color w:val="333333"/>
          <w:highlight w:val="white"/>
        </w:rPr>
        <w:t xml:space="preserve">: </w:t>
      </w:r>
      <w:r>
        <w:rPr>
          <w:rFonts w:ascii="Consolas" w:eastAsia="Consolas" w:hAnsi="Consolas" w:cs="Consolas"/>
          <w:color w:val="333333"/>
          <w:sz w:val="18"/>
          <w:szCs w:val="18"/>
          <w:shd w:val="clear" w:color="auto" w:fill="F8F8F8"/>
        </w:rPr>
        <w:t>yyyy-mm-dd of first publication</w:t>
      </w:r>
    </w:p>
    <w:p w:rsidR="00FD398A" w:rsidRDefault="00586EDD">
      <w:pPr>
        <w:numPr>
          <w:ilvl w:val="0"/>
          <w:numId w:val="3"/>
        </w:numPr>
        <w:pBdr>
          <w:top w:val="nil"/>
          <w:left w:val="nil"/>
          <w:bottom w:val="nil"/>
          <w:right w:val="nil"/>
          <w:between w:val="nil"/>
        </w:pBdr>
      </w:pPr>
      <w:r>
        <w:rPr>
          <w:b/>
          <w:color w:val="333333"/>
          <w:highlight w:val="white"/>
        </w:rPr>
        <w:t>Language</w:t>
      </w:r>
      <w:r>
        <w:rPr>
          <w:color w:val="333333"/>
          <w:highlight w:val="white"/>
        </w:rPr>
        <w:t xml:space="preserve">: </w:t>
      </w:r>
      <w:r>
        <w:rPr>
          <w:rFonts w:ascii="Consolas" w:eastAsia="Consolas" w:hAnsi="Consolas" w:cs="Consolas"/>
          <w:color w:val="333333"/>
          <w:sz w:val="18"/>
          <w:szCs w:val="18"/>
          <w:shd w:val="clear" w:color="auto" w:fill="F8F8F8"/>
        </w:rPr>
        <w:t>IPT &gt; Basic metadata &gt; Resource language</w:t>
      </w:r>
    </w:p>
    <w:p w:rsidR="00FD398A" w:rsidRDefault="00586EDD">
      <w:pPr>
        <w:numPr>
          <w:ilvl w:val="0"/>
          <w:numId w:val="3"/>
        </w:numPr>
        <w:pBdr>
          <w:top w:val="nil"/>
          <w:left w:val="nil"/>
          <w:bottom w:val="nil"/>
          <w:right w:val="nil"/>
          <w:between w:val="nil"/>
        </w:pBdr>
      </w:pPr>
      <w:r>
        <w:rPr>
          <w:b/>
          <w:color w:val="333333"/>
          <w:highlight w:val="white"/>
        </w:rPr>
        <w:t>Licenses of use</w:t>
      </w:r>
      <w:r>
        <w:rPr>
          <w:color w:val="333333"/>
          <w:highlight w:val="white"/>
        </w:rPr>
        <w:t>: http://creativ</w:t>
      </w:r>
      <w:r>
        <w:rPr>
          <w:color w:val="333333"/>
          <w:highlight w:val="white"/>
        </w:rPr>
        <w:t xml:space="preserve">ecommons.org/publicdomain/zero/1.0/ &amp; </w:t>
      </w:r>
      <w:r>
        <w:rPr>
          <w:rFonts w:ascii="Consolas" w:eastAsia="Consolas" w:hAnsi="Consolas" w:cs="Consolas"/>
          <w:color w:val="333333"/>
          <w:sz w:val="18"/>
          <w:szCs w:val="18"/>
          <w:shd w:val="clear" w:color="auto" w:fill="F8F8F8"/>
        </w:rPr>
        <w:t>norms</w:t>
      </w:r>
    </w:p>
    <w:p w:rsidR="00FD398A" w:rsidRDefault="00586EDD">
      <w:pPr>
        <w:numPr>
          <w:ilvl w:val="0"/>
          <w:numId w:val="3"/>
        </w:numPr>
        <w:pBdr>
          <w:top w:val="nil"/>
          <w:left w:val="nil"/>
          <w:bottom w:val="nil"/>
          <w:right w:val="nil"/>
          <w:between w:val="nil"/>
        </w:pBdr>
      </w:pPr>
      <w:r>
        <w:rPr>
          <w:b/>
          <w:color w:val="333333"/>
          <w:highlight w:val="white"/>
        </w:rPr>
        <w:t>Metadata language</w:t>
      </w:r>
      <w:r>
        <w:rPr>
          <w:color w:val="333333"/>
          <w:highlight w:val="white"/>
        </w:rPr>
        <w:t xml:space="preserve">: </w:t>
      </w:r>
      <w:r>
        <w:rPr>
          <w:rFonts w:ascii="Consolas" w:eastAsia="Consolas" w:hAnsi="Consolas" w:cs="Consolas"/>
          <w:color w:val="333333"/>
          <w:sz w:val="18"/>
          <w:szCs w:val="18"/>
          <w:shd w:val="clear" w:color="auto" w:fill="F8F8F8"/>
        </w:rPr>
        <w:t>IPT &gt; Basic metadata &gt; Metadata language</w:t>
      </w:r>
    </w:p>
    <w:p w:rsidR="00FD398A" w:rsidRDefault="00586EDD">
      <w:pPr>
        <w:numPr>
          <w:ilvl w:val="0"/>
          <w:numId w:val="3"/>
        </w:numPr>
        <w:pBdr>
          <w:top w:val="nil"/>
          <w:left w:val="nil"/>
          <w:bottom w:val="nil"/>
          <w:right w:val="nil"/>
          <w:between w:val="nil"/>
        </w:pBdr>
      </w:pPr>
      <w:r>
        <w:rPr>
          <w:b/>
          <w:color w:val="333333"/>
          <w:highlight w:val="white"/>
        </w:rPr>
        <w:t>Date of metadata creation</w:t>
      </w:r>
      <w:r>
        <w:rPr>
          <w:color w:val="333333"/>
          <w:highlight w:val="white"/>
        </w:rPr>
        <w:t xml:space="preserve">: </w:t>
      </w:r>
      <w:r>
        <w:rPr>
          <w:rFonts w:ascii="Consolas" w:eastAsia="Consolas" w:hAnsi="Consolas" w:cs="Consolas"/>
          <w:color w:val="333333"/>
          <w:sz w:val="18"/>
          <w:szCs w:val="18"/>
          <w:shd w:val="clear" w:color="auto" w:fill="F8F8F8"/>
        </w:rPr>
        <w:t>yyyy-mm-dd of first publication</w:t>
      </w:r>
    </w:p>
    <w:p w:rsidR="00FD398A" w:rsidRDefault="00586EDD">
      <w:pPr>
        <w:numPr>
          <w:ilvl w:val="0"/>
          <w:numId w:val="3"/>
        </w:numPr>
        <w:pBdr>
          <w:top w:val="nil"/>
          <w:left w:val="nil"/>
          <w:bottom w:val="nil"/>
          <w:right w:val="nil"/>
          <w:between w:val="nil"/>
        </w:pBdr>
      </w:pPr>
      <w:r>
        <w:rPr>
          <w:b/>
          <w:color w:val="333333"/>
          <w:highlight w:val="white"/>
        </w:rPr>
        <w:t>Hierarchy level</w:t>
      </w:r>
      <w:r>
        <w:rPr>
          <w:color w:val="333333"/>
          <w:highlight w:val="white"/>
        </w:rPr>
        <w:t>: Dataset</w:t>
      </w:r>
    </w:p>
    <w:p w:rsidR="00FD398A" w:rsidRDefault="00586EDD">
      <w:pPr>
        <w:numPr>
          <w:ilvl w:val="0"/>
          <w:numId w:val="2"/>
        </w:numPr>
        <w:pBdr>
          <w:top w:val="nil"/>
          <w:left w:val="nil"/>
          <w:bottom w:val="nil"/>
          <w:right w:val="nil"/>
          <w:between w:val="nil"/>
        </w:pBdr>
      </w:pPr>
      <w:r>
        <w:rPr>
          <w:b/>
          <w:color w:val="777777"/>
          <w:highlight w:val="white"/>
        </w:rPr>
        <w:t>Object name</w:t>
      </w:r>
      <w:r>
        <w:rPr>
          <w:color w:val="777777"/>
          <w:highlight w:val="white"/>
        </w:rPr>
        <w:t>: VIS - Fishes in inland waters in Flanders, Belgium</w:t>
      </w:r>
    </w:p>
    <w:p w:rsidR="00FD398A" w:rsidRDefault="00586EDD">
      <w:pPr>
        <w:numPr>
          <w:ilvl w:val="0"/>
          <w:numId w:val="2"/>
        </w:numPr>
        <w:pBdr>
          <w:top w:val="nil"/>
          <w:left w:val="nil"/>
          <w:bottom w:val="nil"/>
          <w:right w:val="nil"/>
          <w:between w:val="nil"/>
        </w:pBdr>
      </w:pPr>
      <w:r>
        <w:rPr>
          <w:b/>
          <w:color w:val="777777"/>
          <w:highlight w:val="white"/>
        </w:rPr>
        <w:t>Character encoding</w:t>
      </w:r>
      <w:r>
        <w:rPr>
          <w:color w:val="777777"/>
          <w:highlight w:val="white"/>
        </w:rPr>
        <w:t>: UTF-8</w:t>
      </w:r>
    </w:p>
    <w:p w:rsidR="00FD398A" w:rsidRDefault="00586EDD">
      <w:pPr>
        <w:numPr>
          <w:ilvl w:val="0"/>
          <w:numId w:val="2"/>
        </w:numPr>
        <w:pBdr>
          <w:top w:val="nil"/>
          <w:left w:val="nil"/>
          <w:bottom w:val="nil"/>
          <w:right w:val="nil"/>
          <w:between w:val="nil"/>
        </w:pBdr>
      </w:pPr>
      <w:r>
        <w:rPr>
          <w:b/>
          <w:color w:val="777777"/>
          <w:highlight w:val="white"/>
        </w:rPr>
        <w:t>Format name</w:t>
      </w:r>
      <w:r>
        <w:rPr>
          <w:color w:val="777777"/>
          <w:highlight w:val="white"/>
        </w:rPr>
        <w:t>: Darwin Core Archive format</w:t>
      </w:r>
    </w:p>
    <w:p w:rsidR="00FD398A" w:rsidRDefault="00586EDD">
      <w:pPr>
        <w:numPr>
          <w:ilvl w:val="0"/>
          <w:numId w:val="2"/>
        </w:numPr>
        <w:pBdr>
          <w:top w:val="nil"/>
          <w:left w:val="nil"/>
          <w:bottom w:val="nil"/>
          <w:right w:val="nil"/>
          <w:between w:val="nil"/>
        </w:pBdr>
      </w:pPr>
      <w:r>
        <w:rPr>
          <w:b/>
          <w:color w:val="777777"/>
          <w:highlight w:val="white"/>
        </w:rPr>
        <w:t>Format version</w:t>
      </w:r>
      <w:r>
        <w:rPr>
          <w:color w:val="777777"/>
          <w:highlight w:val="white"/>
        </w:rPr>
        <w:t>: 1.0</w:t>
      </w:r>
    </w:p>
    <w:p w:rsidR="00FD398A" w:rsidRDefault="00586EDD">
      <w:pPr>
        <w:numPr>
          <w:ilvl w:val="0"/>
          <w:numId w:val="2"/>
        </w:numPr>
        <w:pBdr>
          <w:top w:val="nil"/>
          <w:left w:val="nil"/>
          <w:bottom w:val="nil"/>
          <w:right w:val="nil"/>
          <w:between w:val="nil"/>
        </w:pBdr>
      </w:pPr>
      <w:r>
        <w:rPr>
          <w:b/>
          <w:color w:val="777777"/>
          <w:highlight w:val="white"/>
        </w:rPr>
        <w:t>Distribution</w:t>
      </w:r>
      <w:r>
        <w:rPr>
          <w:color w:val="777777"/>
          <w:highlight w:val="white"/>
        </w:rPr>
        <w:t>: http://dataset.inbo.be/vis-inland-occurrences</w:t>
      </w:r>
    </w:p>
    <w:p w:rsidR="00FD398A" w:rsidRDefault="00586EDD">
      <w:pPr>
        <w:numPr>
          <w:ilvl w:val="0"/>
          <w:numId w:val="2"/>
        </w:numPr>
        <w:pBdr>
          <w:top w:val="nil"/>
          <w:left w:val="nil"/>
          <w:bottom w:val="nil"/>
          <w:right w:val="nil"/>
          <w:between w:val="nil"/>
        </w:pBdr>
      </w:pPr>
      <w:r>
        <w:rPr>
          <w:b/>
          <w:color w:val="777777"/>
          <w:highlight w:val="white"/>
        </w:rPr>
        <w:t>Publication date of data</w:t>
      </w:r>
      <w:r>
        <w:rPr>
          <w:color w:val="777777"/>
          <w:highlight w:val="white"/>
        </w:rPr>
        <w:t>: 2013-12-20</w:t>
      </w:r>
    </w:p>
    <w:p w:rsidR="00FD398A" w:rsidRDefault="00586EDD">
      <w:pPr>
        <w:numPr>
          <w:ilvl w:val="0"/>
          <w:numId w:val="2"/>
        </w:numPr>
        <w:pBdr>
          <w:top w:val="nil"/>
          <w:left w:val="nil"/>
          <w:bottom w:val="nil"/>
          <w:right w:val="nil"/>
          <w:between w:val="nil"/>
        </w:pBdr>
      </w:pPr>
      <w:r>
        <w:rPr>
          <w:b/>
          <w:color w:val="777777"/>
          <w:highlight w:val="white"/>
        </w:rPr>
        <w:t>Language</w:t>
      </w:r>
      <w:r>
        <w:rPr>
          <w:color w:val="777777"/>
          <w:highlight w:val="white"/>
        </w:rPr>
        <w:t>: English</w:t>
      </w:r>
    </w:p>
    <w:p w:rsidR="00FD398A" w:rsidRDefault="00586EDD">
      <w:pPr>
        <w:numPr>
          <w:ilvl w:val="0"/>
          <w:numId w:val="2"/>
        </w:numPr>
        <w:pBdr>
          <w:top w:val="nil"/>
          <w:left w:val="nil"/>
          <w:bottom w:val="nil"/>
          <w:right w:val="nil"/>
          <w:between w:val="nil"/>
        </w:pBdr>
      </w:pPr>
      <w:r>
        <w:rPr>
          <w:b/>
          <w:color w:val="777777"/>
          <w:highlight w:val="white"/>
        </w:rPr>
        <w:lastRenderedPageBreak/>
        <w:t>Licenses of use</w:t>
      </w:r>
      <w:r>
        <w:rPr>
          <w:color w:val="777777"/>
          <w:highlight w:val="white"/>
        </w:rPr>
        <w:t>: http://creativecommons.org/publicdomain/zero/1.0/ &amp; https://github.com/LifeWatchINBO/norms-for-data-use</w:t>
      </w:r>
    </w:p>
    <w:p w:rsidR="00FD398A" w:rsidRDefault="00586EDD">
      <w:pPr>
        <w:numPr>
          <w:ilvl w:val="0"/>
          <w:numId w:val="2"/>
        </w:numPr>
        <w:pBdr>
          <w:top w:val="nil"/>
          <w:left w:val="nil"/>
          <w:bottom w:val="nil"/>
          <w:right w:val="nil"/>
          <w:between w:val="nil"/>
        </w:pBdr>
      </w:pPr>
      <w:r>
        <w:rPr>
          <w:b/>
          <w:color w:val="777777"/>
          <w:highlight w:val="white"/>
        </w:rPr>
        <w:t>Metadata language</w:t>
      </w:r>
      <w:r>
        <w:rPr>
          <w:color w:val="777777"/>
          <w:highlight w:val="white"/>
        </w:rPr>
        <w:t>: English</w:t>
      </w:r>
    </w:p>
    <w:p w:rsidR="00FD398A" w:rsidRDefault="00586EDD">
      <w:pPr>
        <w:numPr>
          <w:ilvl w:val="0"/>
          <w:numId w:val="2"/>
        </w:numPr>
        <w:pBdr>
          <w:top w:val="nil"/>
          <w:left w:val="nil"/>
          <w:bottom w:val="nil"/>
          <w:right w:val="nil"/>
          <w:between w:val="nil"/>
        </w:pBdr>
      </w:pPr>
      <w:r>
        <w:rPr>
          <w:b/>
          <w:color w:val="777777"/>
          <w:highlight w:val="white"/>
        </w:rPr>
        <w:t>Date of metadata creation</w:t>
      </w:r>
      <w:r>
        <w:rPr>
          <w:color w:val="777777"/>
          <w:highlight w:val="white"/>
        </w:rPr>
        <w:t>: 2013-12-20</w:t>
      </w:r>
    </w:p>
    <w:p w:rsidR="00FD398A" w:rsidRDefault="00586EDD">
      <w:pPr>
        <w:numPr>
          <w:ilvl w:val="0"/>
          <w:numId w:val="2"/>
        </w:numPr>
        <w:pBdr>
          <w:top w:val="nil"/>
          <w:left w:val="nil"/>
          <w:bottom w:val="nil"/>
          <w:right w:val="nil"/>
          <w:between w:val="nil"/>
        </w:pBdr>
        <w:spacing w:after="220"/>
      </w:pPr>
      <w:r>
        <w:rPr>
          <w:b/>
          <w:color w:val="777777"/>
          <w:highlight w:val="white"/>
        </w:rPr>
        <w:t>Hierarchy level</w:t>
      </w:r>
      <w:r>
        <w:rPr>
          <w:color w:val="777777"/>
          <w:highlight w:val="white"/>
        </w:rPr>
        <w:t>: Dataset</w:t>
      </w:r>
    </w:p>
    <w:p w:rsidR="00FD398A" w:rsidRDefault="00586EDD">
      <w:pPr>
        <w:pStyle w:val="Kop3"/>
        <w:pBdr>
          <w:top w:val="nil"/>
          <w:left w:val="nil"/>
          <w:bottom w:val="nil"/>
          <w:right w:val="nil"/>
          <w:between w:val="nil"/>
        </w:pBdr>
        <w:spacing w:before="300" w:after="160" w:line="384" w:lineRule="auto"/>
        <w:rPr>
          <w:rFonts w:ascii="Arial" w:eastAsia="Arial" w:hAnsi="Arial" w:cs="Arial"/>
          <w:color w:val="333333"/>
          <w:sz w:val="28"/>
          <w:szCs w:val="28"/>
          <w:highlight w:val="white"/>
        </w:rPr>
      </w:pPr>
      <w:bookmarkStart w:id="13" w:name="_wuwpedautsp5" w:colFirst="0" w:colLast="0"/>
      <w:bookmarkEnd w:id="13"/>
      <w:r>
        <w:rPr>
          <w:rFonts w:ascii="Arial" w:eastAsia="Arial" w:hAnsi="Arial" w:cs="Arial"/>
          <w:color w:val="333333"/>
          <w:sz w:val="28"/>
          <w:szCs w:val="28"/>
          <w:highlight w:val="white"/>
        </w:rPr>
        <w:t>Additional information</w:t>
      </w:r>
    </w:p>
    <w:p w:rsidR="00FD398A" w:rsidRDefault="00586EDD">
      <w:pPr>
        <w:pBdr>
          <w:top w:val="nil"/>
          <w:left w:val="nil"/>
          <w:bottom w:val="nil"/>
          <w:right w:val="nil"/>
          <w:between w:val="nil"/>
        </w:pBdr>
        <w:spacing w:before="160" w:after="220" w:line="384" w:lineRule="auto"/>
        <w:rPr>
          <w:rFonts w:ascii="Consolas" w:eastAsia="Consolas" w:hAnsi="Consolas" w:cs="Consolas"/>
          <w:color w:val="333333"/>
          <w:sz w:val="18"/>
          <w:szCs w:val="18"/>
          <w:shd w:val="clear" w:color="auto" w:fill="F8F8F8"/>
        </w:rPr>
      </w:pPr>
      <w:r>
        <w:rPr>
          <w:rFonts w:ascii="Consolas" w:eastAsia="Consolas" w:hAnsi="Consolas" w:cs="Consolas"/>
          <w:color w:val="333333"/>
          <w:sz w:val="18"/>
          <w:szCs w:val="18"/>
          <w:shd w:val="clear" w:color="auto" w:fill="F8F8F8"/>
        </w:rPr>
        <w:t>IPT &gt; Additional metadata &gt; Additional information</w:t>
      </w:r>
    </w:p>
    <w:p w:rsidR="00FD398A" w:rsidRDefault="00586EDD">
      <w:pPr>
        <w:pBdr>
          <w:top w:val="nil"/>
          <w:left w:val="nil"/>
          <w:bottom w:val="nil"/>
          <w:right w:val="nil"/>
          <w:between w:val="nil"/>
        </w:pBdr>
        <w:spacing w:before="220" w:after="220" w:line="384" w:lineRule="auto"/>
        <w:rPr>
          <w:color w:val="777777"/>
          <w:highlight w:val="white"/>
        </w:rPr>
      </w:pPr>
      <w:r>
        <w:rPr>
          <w:color w:val="777777"/>
          <w:highlight w:val="white"/>
        </w:rPr>
        <w:t xml:space="preserve">Length and weight measurement data of the individual fishes, absence information, occurrence data since 2013, as well as abiotic data of the sampling points (pH, temperature, etc.) are not included in the </w:t>
      </w:r>
      <w:r>
        <w:rPr>
          <w:color w:val="777777"/>
          <w:highlight w:val="white"/>
        </w:rPr>
        <w:t>Darwin Core Archives and are available upon request.</w:t>
      </w:r>
    </w:p>
    <w:p w:rsidR="00FD398A" w:rsidRDefault="00586EDD">
      <w:pPr>
        <w:pStyle w:val="Kop3"/>
        <w:pBdr>
          <w:top w:val="nil"/>
          <w:left w:val="nil"/>
          <w:bottom w:val="nil"/>
          <w:right w:val="nil"/>
          <w:between w:val="nil"/>
        </w:pBdr>
        <w:spacing w:before="300" w:after="160" w:line="384" w:lineRule="auto"/>
        <w:rPr>
          <w:rFonts w:ascii="Arial" w:eastAsia="Arial" w:hAnsi="Arial" w:cs="Arial"/>
          <w:color w:val="333333"/>
          <w:sz w:val="28"/>
          <w:szCs w:val="28"/>
          <w:highlight w:val="white"/>
        </w:rPr>
      </w:pPr>
      <w:bookmarkStart w:id="14" w:name="_huax9zt56xum" w:colFirst="0" w:colLast="0"/>
      <w:bookmarkEnd w:id="14"/>
      <w:r>
        <w:rPr>
          <w:rFonts w:ascii="Arial" w:eastAsia="Arial" w:hAnsi="Arial" w:cs="Arial"/>
          <w:color w:val="333333"/>
          <w:sz w:val="28"/>
          <w:szCs w:val="28"/>
          <w:highlight w:val="white"/>
        </w:rPr>
        <w:t>Usage norms</w:t>
      </w:r>
    </w:p>
    <w:p w:rsidR="00FD398A" w:rsidRDefault="00586EDD">
      <w:pPr>
        <w:pBdr>
          <w:top w:val="nil"/>
          <w:left w:val="nil"/>
          <w:bottom w:val="nil"/>
          <w:right w:val="nil"/>
          <w:between w:val="nil"/>
        </w:pBdr>
        <w:spacing w:before="160" w:after="220" w:line="384" w:lineRule="auto"/>
        <w:rPr>
          <w:color w:val="333333"/>
          <w:highlight w:val="white"/>
        </w:rPr>
      </w:pPr>
      <w:r>
        <w:rPr>
          <w:color w:val="333333"/>
          <w:highlight w:val="white"/>
        </w:rPr>
        <w:t>Norms on how to use the data. Does not appear in the IPT metadata. Or a link to the Lifewatch github repo on usage and norms should be provided, or provide norms and usage guidelines in text.</w:t>
      </w:r>
    </w:p>
    <w:p w:rsidR="00FD398A" w:rsidRDefault="00586EDD">
      <w:pPr>
        <w:pBdr>
          <w:top w:val="nil"/>
          <w:left w:val="nil"/>
          <w:bottom w:val="nil"/>
          <w:right w:val="nil"/>
          <w:between w:val="nil"/>
        </w:pBdr>
        <w:spacing w:before="220" w:after="440" w:line="384" w:lineRule="auto"/>
        <w:rPr>
          <w:color w:val="777777"/>
          <w:highlight w:val="white"/>
        </w:rPr>
      </w:pPr>
      <w:r>
        <w:rPr>
          <w:color w:val="777777"/>
          <w:highlight w:val="white"/>
        </w:rPr>
        <w:t>Give credit where credit is due</w:t>
      </w:r>
    </w:p>
    <w:p w:rsidR="00FD398A" w:rsidRDefault="00586EDD">
      <w:pPr>
        <w:pBdr>
          <w:top w:val="nil"/>
          <w:left w:val="nil"/>
          <w:bottom w:val="nil"/>
          <w:right w:val="nil"/>
          <w:between w:val="nil"/>
        </w:pBdr>
        <w:spacing w:before="440" w:after="440" w:line="384" w:lineRule="auto"/>
        <w:rPr>
          <w:color w:val="777777"/>
          <w:highlight w:val="white"/>
        </w:rPr>
      </w:pPr>
      <w:r>
        <w:rPr>
          <w:color w:val="777777"/>
          <w:highlight w:val="white"/>
        </w:rPr>
        <w:t>As is common practice in scientific research, cite the sources you are using. Researchers, volunteers, and personnel have invested a lot of time and effort in creating and publishing the biodiversity information you are using, and they deserve credit for t</w:t>
      </w:r>
      <w:r>
        <w:rPr>
          <w:color w:val="777777"/>
          <w:highlight w:val="white"/>
        </w:rPr>
        <w:t xml:space="preserve">heir work. For scholary publications, follow the citation practices that apply or the </w:t>
      </w:r>
      <w:hyperlink r:id="rId8">
        <w:r>
          <w:rPr>
            <w:color w:val="4183C4"/>
            <w:highlight w:val="white"/>
          </w:rPr>
          <w:t>GBIF best practices on data citation</w:t>
        </w:r>
      </w:hyperlink>
      <w:r>
        <w:rPr>
          <w:color w:val="777777"/>
          <w:highlight w:val="white"/>
        </w:rPr>
        <w:t>. In any other context, include at least a link to the original dataset if techn</w:t>
      </w:r>
      <w:r>
        <w:rPr>
          <w:color w:val="777777"/>
          <w:highlight w:val="white"/>
        </w:rPr>
        <w:t>ically feasable (e.g. http://dataset.inbo.be/bird-tracking-gull-occurrences).</w:t>
      </w:r>
    </w:p>
    <w:p w:rsidR="00FD398A" w:rsidRDefault="00586EDD">
      <w:pPr>
        <w:pBdr>
          <w:top w:val="nil"/>
          <w:left w:val="nil"/>
          <w:bottom w:val="nil"/>
          <w:right w:val="nil"/>
          <w:between w:val="nil"/>
        </w:pBdr>
        <w:spacing w:before="440" w:after="440" w:line="384" w:lineRule="auto"/>
        <w:rPr>
          <w:color w:val="777777"/>
          <w:highlight w:val="white"/>
        </w:rPr>
      </w:pPr>
      <w:r>
        <w:rPr>
          <w:color w:val="777777"/>
          <w:highlight w:val="white"/>
        </w:rPr>
        <w:t>Be responsible</w:t>
      </w:r>
    </w:p>
    <w:p w:rsidR="00FD398A" w:rsidRDefault="00586EDD">
      <w:pPr>
        <w:pBdr>
          <w:top w:val="nil"/>
          <w:left w:val="nil"/>
          <w:bottom w:val="nil"/>
          <w:right w:val="nil"/>
          <w:between w:val="nil"/>
        </w:pBdr>
        <w:spacing w:before="440" w:after="440" w:line="384" w:lineRule="auto"/>
        <w:rPr>
          <w:color w:val="777777"/>
          <w:highlight w:val="white"/>
        </w:rPr>
      </w:pPr>
      <w:r>
        <w:rPr>
          <w:color w:val="777777"/>
          <w:highlight w:val="white"/>
        </w:rPr>
        <w:t>Use the data responsibly. The data are published to allow anyone to better study and understand the world around us, so do not use the data in any way that is unla</w:t>
      </w:r>
      <w:r>
        <w:rPr>
          <w:color w:val="777777"/>
          <w:highlight w:val="white"/>
        </w:rPr>
        <w:t>wful, harmful, or misleading. Understand that the datasets are subject to change, errors, and sampling bias. Read the metadata to better understand the scope and original intent of the dataset.</w:t>
      </w:r>
    </w:p>
    <w:p w:rsidR="00FD398A" w:rsidRDefault="00586EDD">
      <w:pPr>
        <w:pBdr>
          <w:top w:val="nil"/>
          <w:left w:val="nil"/>
          <w:bottom w:val="nil"/>
          <w:right w:val="nil"/>
          <w:between w:val="nil"/>
        </w:pBdr>
        <w:spacing w:before="440" w:after="440" w:line="384" w:lineRule="auto"/>
        <w:rPr>
          <w:color w:val="777777"/>
          <w:highlight w:val="white"/>
        </w:rPr>
      </w:pPr>
      <w:r>
        <w:rPr>
          <w:color w:val="777777"/>
          <w:highlight w:val="white"/>
        </w:rPr>
        <w:lastRenderedPageBreak/>
        <w:t>Respect the data waiver</w:t>
      </w:r>
    </w:p>
    <w:p w:rsidR="00FD398A" w:rsidRDefault="00586EDD">
      <w:pPr>
        <w:pBdr>
          <w:top w:val="nil"/>
          <w:left w:val="nil"/>
          <w:bottom w:val="nil"/>
          <w:right w:val="nil"/>
          <w:between w:val="nil"/>
        </w:pBdr>
        <w:spacing w:before="440" w:after="440" w:line="384" w:lineRule="auto"/>
        <w:rPr>
          <w:color w:val="777777"/>
          <w:highlight w:val="white"/>
        </w:rPr>
      </w:pPr>
      <w:r>
        <w:rPr>
          <w:color w:val="777777"/>
          <w:highlight w:val="white"/>
        </w:rPr>
        <w:t xml:space="preserve">To help you </w:t>
      </w:r>
      <w:hyperlink r:id="rId9">
        <w:r>
          <w:rPr>
            <w:color w:val="4183C4"/>
            <w:highlight w:val="white"/>
          </w:rPr>
          <w:t>make greater use of the data</w:t>
        </w:r>
      </w:hyperlink>
      <w:r>
        <w:rPr>
          <w:color w:val="777777"/>
          <w:highlight w:val="white"/>
        </w:rPr>
        <w:t xml:space="preserve">, we try to dedicate all our data to the public domain under a </w:t>
      </w:r>
      <w:hyperlink r:id="rId10">
        <w:r>
          <w:rPr>
            <w:color w:val="4183C4"/>
            <w:highlight w:val="white"/>
          </w:rPr>
          <w:t>Creativ</w:t>
        </w:r>
        <w:r>
          <w:rPr>
            <w:color w:val="4183C4"/>
            <w:highlight w:val="white"/>
          </w:rPr>
          <w:t>e Commons Zero (CC0)</w:t>
        </w:r>
      </w:hyperlink>
      <w:r>
        <w:rPr>
          <w:color w:val="777777"/>
          <w:highlight w:val="white"/>
        </w:rPr>
        <w:t>waiver. Do not provide false or misleading information about the open status of the data.</w:t>
      </w:r>
    </w:p>
    <w:p w:rsidR="00FD398A" w:rsidRDefault="00586EDD">
      <w:pPr>
        <w:pBdr>
          <w:top w:val="nil"/>
          <w:left w:val="nil"/>
          <w:bottom w:val="nil"/>
          <w:right w:val="nil"/>
          <w:between w:val="nil"/>
        </w:pBdr>
        <w:spacing w:before="440" w:after="440" w:line="384" w:lineRule="auto"/>
        <w:rPr>
          <w:color w:val="777777"/>
          <w:highlight w:val="white"/>
        </w:rPr>
      </w:pPr>
      <w:r>
        <w:rPr>
          <w:color w:val="777777"/>
          <w:highlight w:val="white"/>
        </w:rPr>
        <w:t>Get in touch</w:t>
      </w:r>
    </w:p>
    <w:p w:rsidR="00FD398A" w:rsidRDefault="00586EDD">
      <w:pPr>
        <w:pBdr>
          <w:top w:val="nil"/>
          <w:left w:val="nil"/>
          <w:bottom w:val="nil"/>
          <w:right w:val="nil"/>
          <w:between w:val="nil"/>
        </w:pBdr>
        <w:spacing w:before="440" w:after="220" w:line="384" w:lineRule="auto"/>
        <w:rPr>
          <w:color w:val="777777"/>
          <w:highlight w:val="white"/>
        </w:rPr>
      </w:pPr>
      <w:r>
        <w:rPr>
          <w:color w:val="777777"/>
          <w:highlight w:val="white"/>
        </w:rPr>
        <w:t>Get in touch! We are always interested to know how you have used or visualized the data, or to provide additional information and dat</w:t>
      </w:r>
      <w:r>
        <w:rPr>
          <w:color w:val="777777"/>
          <w:highlight w:val="white"/>
        </w:rPr>
        <w:t xml:space="preserve">a. It helps both of us reach a wider audience and could be the start of a great collaboration. Our contact information can be found in the metadata or you can reach us at </w:t>
      </w:r>
      <w:hyperlink r:id="rId11">
        <w:r>
          <w:rPr>
            <w:color w:val="4183C4"/>
            <w:highlight w:val="white"/>
          </w:rPr>
          <w:t>@LifeWatchINBO</w:t>
        </w:r>
      </w:hyperlink>
      <w:r>
        <w:rPr>
          <w:color w:val="777777"/>
          <w:highlight w:val="white"/>
        </w:rPr>
        <w:t>. You can also rep</w:t>
      </w:r>
      <w:r>
        <w:rPr>
          <w:color w:val="777777"/>
          <w:highlight w:val="white"/>
        </w:rPr>
        <w:t xml:space="preserve">ort dataset issues via </w:t>
      </w:r>
      <w:hyperlink r:id="rId12">
        <w:r>
          <w:rPr>
            <w:color w:val="4183C4"/>
            <w:highlight w:val="white"/>
          </w:rPr>
          <w:t>GitHub</w:t>
        </w:r>
      </w:hyperlink>
      <w:r>
        <w:rPr>
          <w:color w:val="777777"/>
          <w:highlight w:val="white"/>
        </w:rPr>
        <w:t>.</w:t>
      </w:r>
    </w:p>
    <w:p w:rsidR="00FD398A" w:rsidRDefault="00586EDD">
      <w:pPr>
        <w:pStyle w:val="Kop2"/>
        <w:pBdr>
          <w:top w:val="nil"/>
          <w:left w:val="nil"/>
          <w:bottom w:val="nil"/>
          <w:right w:val="nil"/>
          <w:between w:val="nil"/>
        </w:pBdr>
        <w:spacing w:before="300" w:after="160" w:line="384" w:lineRule="auto"/>
        <w:rPr>
          <w:rFonts w:ascii="Consolas" w:eastAsia="Consolas" w:hAnsi="Consolas" w:cs="Consolas"/>
          <w:sz w:val="36"/>
          <w:szCs w:val="36"/>
          <w:shd w:val="clear" w:color="auto" w:fill="F8F8F8"/>
        </w:rPr>
      </w:pPr>
      <w:bookmarkStart w:id="15" w:name="_a951kds11xb9" w:colFirst="0" w:colLast="0"/>
      <w:bookmarkEnd w:id="15"/>
      <w:r>
        <w:rPr>
          <w:rFonts w:ascii="Arial" w:eastAsia="Arial" w:hAnsi="Arial" w:cs="Arial"/>
          <w:sz w:val="36"/>
          <w:szCs w:val="36"/>
          <w:highlight w:val="white"/>
        </w:rPr>
        <w:t xml:space="preserve">Discussion </w:t>
      </w:r>
      <w:r>
        <w:rPr>
          <w:rFonts w:ascii="Consolas" w:eastAsia="Consolas" w:hAnsi="Consolas" w:cs="Consolas"/>
          <w:sz w:val="36"/>
          <w:szCs w:val="36"/>
          <w:shd w:val="clear" w:color="auto" w:fill="F8F8F8"/>
        </w:rPr>
        <w:t>optional</w:t>
      </w:r>
    </w:p>
    <w:p w:rsidR="00FD398A" w:rsidRDefault="00586EDD">
      <w:pPr>
        <w:pBdr>
          <w:top w:val="nil"/>
          <w:left w:val="nil"/>
          <w:bottom w:val="nil"/>
          <w:right w:val="nil"/>
          <w:between w:val="nil"/>
        </w:pBdr>
        <w:spacing w:before="160" w:after="220" w:line="384" w:lineRule="auto"/>
        <w:rPr>
          <w:color w:val="333333"/>
          <w:highlight w:val="white"/>
        </w:rPr>
      </w:pPr>
      <w:r>
        <w:rPr>
          <w:color w:val="333333"/>
          <w:highlight w:val="white"/>
        </w:rPr>
        <w:t>Discussion of the dataset. Does not appear in the IPT metadata. A discussion is optional in a data paper.</w:t>
      </w:r>
    </w:p>
    <w:p w:rsidR="00FD398A" w:rsidRDefault="00586EDD">
      <w:pPr>
        <w:pStyle w:val="Kop2"/>
        <w:pBdr>
          <w:top w:val="nil"/>
          <w:left w:val="nil"/>
          <w:bottom w:val="nil"/>
          <w:right w:val="nil"/>
          <w:between w:val="nil"/>
        </w:pBdr>
        <w:spacing w:before="300" w:after="160" w:line="384" w:lineRule="auto"/>
        <w:rPr>
          <w:rFonts w:ascii="Consolas" w:eastAsia="Consolas" w:hAnsi="Consolas" w:cs="Consolas"/>
          <w:sz w:val="36"/>
          <w:szCs w:val="36"/>
          <w:shd w:val="clear" w:color="auto" w:fill="F8F8F8"/>
        </w:rPr>
      </w:pPr>
      <w:bookmarkStart w:id="16" w:name="_q9zyz456411i" w:colFirst="0" w:colLast="0"/>
      <w:bookmarkEnd w:id="16"/>
      <w:r>
        <w:rPr>
          <w:rFonts w:ascii="Arial" w:eastAsia="Arial" w:hAnsi="Arial" w:cs="Arial"/>
          <w:sz w:val="36"/>
          <w:szCs w:val="36"/>
          <w:highlight w:val="white"/>
        </w:rPr>
        <w:t xml:space="preserve">History of the dataset </w:t>
      </w:r>
      <w:r>
        <w:rPr>
          <w:rFonts w:ascii="Consolas" w:eastAsia="Consolas" w:hAnsi="Consolas" w:cs="Consolas"/>
          <w:sz w:val="36"/>
          <w:szCs w:val="36"/>
          <w:shd w:val="clear" w:color="auto" w:fill="F8F8F8"/>
        </w:rPr>
        <w:t>optional</w:t>
      </w:r>
    </w:p>
    <w:p w:rsidR="00FD398A" w:rsidRDefault="00586EDD">
      <w:pPr>
        <w:pBdr>
          <w:top w:val="nil"/>
          <w:left w:val="nil"/>
          <w:bottom w:val="nil"/>
          <w:right w:val="nil"/>
          <w:between w:val="nil"/>
        </w:pBdr>
        <w:spacing w:before="160" w:after="220" w:line="384" w:lineRule="auto"/>
        <w:rPr>
          <w:color w:val="333333"/>
          <w:highlight w:val="white"/>
        </w:rPr>
      </w:pPr>
      <w:r>
        <w:rPr>
          <w:color w:val="333333"/>
          <w:highlight w:val="white"/>
        </w:rPr>
        <w:t xml:space="preserve">History of the dataset does not appear in the IPT metadata. The history of the dataset section </w:t>
      </w:r>
      <w:r>
        <w:rPr>
          <w:color w:val="333333"/>
          <w:highlight w:val="white"/>
        </w:rPr>
        <w:t>is optional in a data paper.</w:t>
      </w:r>
    </w:p>
    <w:p w:rsidR="00FD398A" w:rsidRDefault="00586EDD">
      <w:pPr>
        <w:pStyle w:val="Kop2"/>
        <w:pBdr>
          <w:top w:val="nil"/>
          <w:left w:val="nil"/>
          <w:bottom w:val="nil"/>
          <w:right w:val="nil"/>
          <w:between w:val="nil"/>
        </w:pBdr>
        <w:spacing w:before="300" w:after="160" w:line="384" w:lineRule="auto"/>
        <w:rPr>
          <w:rFonts w:ascii="Arial" w:eastAsia="Arial" w:hAnsi="Arial" w:cs="Arial"/>
          <w:sz w:val="36"/>
          <w:szCs w:val="36"/>
          <w:highlight w:val="white"/>
        </w:rPr>
      </w:pPr>
      <w:bookmarkStart w:id="17" w:name="_83020gtpkrlv" w:colFirst="0" w:colLast="0"/>
      <w:bookmarkEnd w:id="17"/>
      <w:r>
        <w:rPr>
          <w:rFonts w:ascii="Arial" w:eastAsia="Arial" w:hAnsi="Arial" w:cs="Arial"/>
          <w:sz w:val="36"/>
          <w:szCs w:val="36"/>
          <w:highlight w:val="white"/>
        </w:rPr>
        <w:t>Methodology</w:t>
      </w:r>
    </w:p>
    <w:p w:rsidR="00FD398A" w:rsidRDefault="00586EDD">
      <w:pPr>
        <w:pStyle w:val="Kop3"/>
        <w:pBdr>
          <w:top w:val="nil"/>
          <w:left w:val="nil"/>
          <w:bottom w:val="nil"/>
          <w:right w:val="nil"/>
          <w:between w:val="nil"/>
        </w:pBdr>
        <w:spacing w:before="300" w:after="160" w:line="384" w:lineRule="auto"/>
        <w:rPr>
          <w:rFonts w:ascii="Arial" w:eastAsia="Arial" w:hAnsi="Arial" w:cs="Arial"/>
          <w:color w:val="333333"/>
          <w:sz w:val="28"/>
          <w:szCs w:val="28"/>
          <w:highlight w:val="white"/>
        </w:rPr>
      </w:pPr>
      <w:bookmarkStart w:id="18" w:name="_y120nmxaaimw" w:colFirst="0" w:colLast="0"/>
      <w:bookmarkEnd w:id="18"/>
      <w:r>
        <w:rPr>
          <w:rFonts w:ascii="Arial" w:eastAsia="Arial" w:hAnsi="Arial" w:cs="Arial"/>
          <w:color w:val="333333"/>
          <w:sz w:val="28"/>
          <w:szCs w:val="28"/>
          <w:highlight w:val="white"/>
        </w:rPr>
        <w:t>Study extent description</w:t>
      </w:r>
    </w:p>
    <w:p w:rsidR="00FD398A" w:rsidRDefault="00586EDD">
      <w:pPr>
        <w:pBdr>
          <w:top w:val="nil"/>
          <w:left w:val="nil"/>
          <w:bottom w:val="nil"/>
          <w:right w:val="nil"/>
          <w:between w:val="nil"/>
        </w:pBdr>
        <w:spacing w:before="160" w:after="220" w:line="384" w:lineRule="auto"/>
        <w:rPr>
          <w:rFonts w:ascii="Consolas" w:eastAsia="Consolas" w:hAnsi="Consolas" w:cs="Consolas"/>
          <w:color w:val="333333"/>
          <w:sz w:val="18"/>
          <w:szCs w:val="18"/>
          <w:shd w:val="clear" w:color="auto" w:fill="F8F8F8"/>
        </w:rPr>
      </w:pPr>
      <w:r>
        <w:rPr>
          <w:rFonts w:ascii="Consolas" w:eastAsia="Consolas" w:hAnsi="Consolas" w:cs="Consolas"/>
          <w:color w:val="333333"/>
          <w:sz w:val="18"/>
          <w:szCs w:val="18"/>
          <w:shd w:val="clear" w:color="auto" w:fill="F8F8F8"/>
        </w:rPr>
        <w:t>IPT &gt; Sampling methods &gt; Study extent</w:t>
      </w:r>
    </w:p>
    <w:p w:rsidR="00B803F5" w:rsidRDefault="00B803F5" w:rsidP="00B803F5">
      <w:pPr>
        <w:pBdr>
          <w:top w:val="nil"/>
          <w:left w:val="nil"/>
          <w:bottom w:val="nil"/>
          <w:right w:val="nil"/>
          <w:between w:val="nil"/>
        </w:pBdr>
        <w:spacing w:before="220" w:after="440" w:line="384" w:lineRule="auto"/>
        <w:rPr>
          <w:color w:val="777777"/>
        </w:rPr>
      </w:pPr>
      <w:r w:rsidRPr="00B803F5">
        <w:rPr>
          <w:color w:val="777777"/>
        </w:rPr>
        <w:t>Muskrats were introduced in 1928 in Belgium as a fur animal. As early as 1938, its eradication was ordered, maki</w:t>
      </w:r>
      <w:r w:rsidR="002B487E">
        <w:rPr>
          <w:color w:val="777777"/>
        </w:rPr>
        <w:t>ng the muskrat control program</w:t>
      </w:r>
      <w:r w:rsidRPr="00B803F5">
        <w:rPr>
          <w:color w:val="777777"/>
        </w:rPr>
        <w:t xml:space="preserve"> one of the lo</w:t>
      </w:r>
      <w:r w:rsidR="002B487E">
        <w:rPr>
          <w:color w:val="777777"/>
        </w:rPr>
        <w:t>ngest standing control program</w:t>
      </w:r>
      <w:r w:rsidRPr="00B803F5">
        <w:rPr>
          <w:color w:val="777777"/>
        </w:rPr>
        <w:t xml:space="preserve">s for any organism in Belgium. Since then, there have been many different actors and control </w:t>
      </w:r>
      <w:r w:rsidRPr="00B803F5">
        <w:rPr>
          <w:color w:val="777777"/>
        </w:rPr>
        <w:lastRenderedPageBreak/>
        <w:t>methods, and today the control is still spread over several management actors and public authorities.</w:t>
      </w:r>
    </w:p>
    <w:p w:rsidR="002B487E" w:rsidRDefault="00E5745D" w:rsidP="00C05B78">
      <w:pPr>
        <w:pBdr>
          <w:top w:val="nil"/>
          <w:left w:val="nil"/>
          <w:bottom w:val="nil"/>
          <w:right w:val="nil"/>
          <w:between w:val="nil"/>
        </w:pBdr>
        <w:spacing w:before="220" w:after="440" w:line="384" w:lineRule="auto"/>
        <w:rPr>
          <w:color w:val="777777"/>
        </w:rPr>
      </w:pPr>
      <w:r>
        <w:rPr>
          <w:color w:val="777777"/>
        </w:rPr>
        <w:t xml:space="preserve">In 1991 </w:t>
      </w:r>
      <w:r w:rsidR="005C6429">
        <w:rPr>
          <w:color w:val="777777"/>
        </w:rPr>
        <w:t>control was organized at the municipal level, many of whom hired private firms to control muskrats</w:t>
      </w:r>
      <w:r w:rsidR="00FB0915">
        <w:rPr>
          <w:color w:val="777777"/>
        </w:rPr>
        <w:t xml:space="preserve"> (Stuyck, 2002)</w:t>
      </w:r>
      <w:r w:rsidR="005C6429">
        <w:rPr>
          <w:color w:val="777777"/>
        </w:rPr>
        <w:t>. Catches</w:t>
      </w:r>
      <w:r w:rsidR="00C05B78">
        <w:rPr>
          <w:color w:val="777777"/>
        </w:rPr>
        <w:t>, bait use, effort and bycatches (most of the time)</w:t>
      </w:r>
      <w:r w:rsidR="005C6429">
        <w:rPr>
          <w:color w:val="777777"/>
        </w:rPr>
        <w:t xml:space="preserve"> were sub</w:t>
      </w:r>
      <w:r w:rsidR="00C05B78">
        <w:rPr>
          <w:color w:val="777777"/>
        </w:rPr>
        <w:t xml:space="preserve">mitted monthly </w:t>
      </w:r>
      <w:r w:rsidR="002B487E">
        <w:rPr>
          <w:color w:val="777777"/>
        </w:rPr>
        <w:t xml:space="preserve">to </w:t>
      </w:r>
      <w:r w:rsidR="00C05B78" w:rsidRPr="00C05B78">
        <w:rPr>
          <w:color w:val="777777"/>
          <w:lang w:val="en-GB"/>
        </w:rPr>
        <w:t>Landelijke Waterdienst /AMINAL -</w:t>
      </w:r>
      <w:r w:rsidR="006E6F65">
        <w:rPr>
          <w:color w:val="777777"/>
          <w:lang w:val="en-GB"/>
        </w:rPr>
        <w:t xml:space="preserve"> </w:t>
      </w:r>
      <w:r w:rsidR="00C05B78" w:rsidRPr="00C05B78">
        <w:rPr>
          <w:color w:val="777777"/>
          <w:lang w:val="en-GB"/>
        </w:rPr>
        <w:t xml:space="preserve">afdeling Water </w:t>
      </w:r>
      <w:r w:rsidR="005C6429">
        <w:rPr>
          <w:color w:val="777777"/>
        </w:rPr>
        <w:t>by mail.</w:t>
      </w:r>
      <w:r w:rsidR="002B487E" w:rsidRPr="002B487E">
        <w:t xml:space="preserve"> </w:t>
      </w:r>
      <w:r w:rsidR="002B487E" w:rsidRPr="002B487E">
        <w:rPr>
          <w:color w:val="777777"/>
        </w:rPr>
        <w:t xml:space="preserve">Muskrat control in Flanders was regionalized and strongly professionalized at the end of the 1990's. For-profit trapping and the fur trade of muskrats was banned. </w:t>
      </w:r>
      <w:r w:rsidR="002B487E">
        <w:rPr>
          <w:color w:val="777777"/>
        </w:rPr>
        <w:t>The Flemish Environment Agency became responsible for controlling muskrats on all streams under Flemish regional jurisdiction.</w:t>
      </w:r>
      <w:r w:rsidR="00F33745">
        <w:rPr>
          <w:color w:val="777777"/>
        </w:rPr>
        <w:t xml:space="preserve"> </w:t>
      </w:r>
      <w:r w:rsidR="002B487E">
        <w:rPr>
          <w:color w:val="777777"/>
        </w:rPr>
        <w:t>They are</w:t>
      </w:r>
      <w:r w:rsidR="002B487E" w:rsidRPr="002B487E">
        <w:rPr>
          <w:color w:val="777777"/>
        </w:rPr>
        <w:t xml:space="preserve"> complemented </w:t>
      </w:r>
      <w:r w:rsidR="002B487E">
        <w:rPr>
          <w:color w:val="777777"/>
        </w:rPr>
        <w:t>by</w:t>
      </w:r>
      <w:r w:rsidR="002B487E" w:rsidRPr="002B487E">
        <w:rPr>
          <w:color w:val="777777"/>
        </w:rPr>
        <w:t xml:space="preserve"> other management actors, such as provincial and municipal trappers, Rattenbestrijding Oost-Vlaanderen (RATO vzw) and Polders and Wateringen.</w:t>
      </w:r>
    </w:p>
    <w:p w:rsidR="006E6F65" w:rsidRDefault="00F33745" w:rsidP="00C05B78">
      <w:pPr>
        <w:pBdr>
          <w:top w:val="nil"/>
          <w:left w:val="nil"/>
          <w:bottom w:val="nil"/>
          <w:right w:val="nil"/>
          <w:between w:val="nil"/>
        </w:pBdr>
        <w:spacing w:before="220" w:after="440" w:line="384" w:lineRule="auto"/>
        <w:rPr>
          <w:color w:val="777777"/>
        </w:rPr>
      </w:pPr>
      <w:r>
        <w:rPr>
          <w:color w:val="777777"/>
        </w:rPr>
        <w:t xml:space="preserve">Before 2000, baits infused with rodenticides were used to control muskrats. These catches were seldom registered as animals </w:t>
      </w:r>
      <w:r w:rsidR="006E6F65">
        <w:rPr>
          <w:color w:val="777777"/>
        </w:rPr>
        <w:t>could not be recovered. It is therefore likely that reported catches up until this point</w:t>
      </w:r>
      <w:r w:rsidR="00120A33">
        <w:rPr>
          <w:color w:val="777777"/>
        </w:rPr>
        <w:t xml:space="preserve"> in time</w:t>
      </w:r>
      <w:r w:rsidR="006E6F65">
        <w:rPr>
          <w:color w:val="777777"/>
        </w:rPr>
        <w:t xml:space="preserve"> are an underestimation. Since 2000, </w:t>
      </w:r>
      <w:r w:rsidRPr="00F33745">
        <w:rPr>
          <w:color w:val="777777"/>
        </w:rPr>
        <w:t>Flanders has banned the use of rodenticides for muskrat control and the control is performed purely mechanical using various types of traps</w:t>
      </w:r>
      <w:r w:rsidR="006E6F65">
        <w:rPr>
          <w:color w:val="777777"/>
        </w:rPr>
        <w:t xml:space="preserve">. These traps will be </w:t>
      </w:r>
      <w:r w:rsidR="006E6F65" w:rsidRPr="006E6F65">
        <w:rPr>
          <w:color w:val="777777"/>
        </w:rPr>
        <w:t>laid out</w:t>
      </w:r>
      <w:r w:rsidR="006E6F65">
        <w:rPr>
          <w:color w:val="777777"/>
        </w:rPr>
        <w:t xml:space="preserve"> either</w:t>
      </w:r>
      <w:r w:rsidR="006E6F65" w:rsidRPr="006E6F65">
        <w:rPr>
          <w:color w:val="777777"/>
        </w:rPr>
        <w:t xml:space="preserve"> at fixed distances</w:t>
      </w:r>
      <w:r w:rsidR="006E6F65">
        <w:rPr>
          <w:color w:val="777777"/>
        </w:rPr>
        <w:t xml:space="preserve"> close to the regional borders as </w:t>
      </w:r>
      <w:r w:rsidR="00120A33">
        <w:rPr>
          <w:color w:val="777777"/>
        </w:rPr>
        <w:t xml:space="preserve">a </w:t>
      </w:r>
      <w:r w:rsidR="006E6F65" w:rsidRPr="006E6F65">
        <w:rPr>
          <w:color w:val="777777"/>
        </w:rPr>
        <w:t>passive contro</w:t>
      </w:r>
      <w:r w:rsidR="006E6F65">
        <w:rPr>
          <w:color w:val="777777"/>
        </w:rPr>
        <w:t>l</w:t>
      </w:r>
      <w:r w:rsidR="00120A33">
        <w:rPr>
          <w:color w:val="777777"/>
        </w:rPr>
        <w:t xml:space="preserve"> mechanism</w:t>
      </w:r>
      <w:r w:rsidR="006E6F65">
        <w:rPr>
          <w:color w:val="777777"/>
        </w:rPr>
        <w:t xml:space="preserve"> </w:t>
      </w:r>
      <w:r w:rsidR="006808EA">
        <w:rPr>
          <w:color w:val="777777"/>
        </w:rPr>
        <w:t xml:space="preserve">or they will be placed </w:t>
      </w:r>
      <w:r w:rsidR="006808EA" w:rsidRPr="006E6F65">
        <w:rPr>
          <w:color w:val="777777"/>
        </w:rPr>
        <w:t>where traces of muskrat presence are reported</w:t>
      </w:r>
      <w:r w:rsidR="006808EA">
        <w:rPr>
          <w:color w:val="777777"/>
        </w:rPr>
        <w:t xml:space="preserve"> as </w:t>
      </w:r>
      <w:r w:rsidR="006E6F65" w:rsidRPr="006E6F65">
        <w:rPr>
          <w:color w:val="777777"/>
        </w:rPr>
        <w:t xml:space="preserve">active </w:t>
      </w:r>
      <w:r w:rsidR="006808EA">
        <w:rPr>
          <w:color w:val="777777"/>
        </w:rPr>
        <w:t>control</w:t>
      </w:r>
      <w:r w:rsidR="00120A33">
        <w:rPr>
          <w:color w:val="777777"/>
        </w:rPr>
        <w:t xml:space="preserve"> mechanisms</w:t>
      </w:r>
      <w:r w:rsidR="006E6F65" w:rsidRPr="006E6F65">
        <w:rPr>
          <w:color w:val="777777"/>
        </w:rPr>
        <w:t xml:space="preserve"> (Verbeylen &amp; Stuyck 2002)</w:t>
      </w:r>
      <w:r w:rsidR="006808EA">
        <w:rPr>
          <w:color w:val="777777"/>
        </w:rPr>
        <w:t xml:space="preserve">. These traps are controlled minimally each week </w:t>
      </w:r>
      <w:r w:rsidR="00120A33">
        <w:rPr>
          <w:color w:val="777777"/>
        </w:rPr>
        <w:t>but at high densities it is more likely that a trapper will check them each day. The date of an observation is therefore the date that the animal was retrieved from the trap.</w:t>
      </w:r>
    </w:p>
    <w:p w:rsidR="00FD398A" w:rsidRDefault="00586EDD">
      <w:pPr>
        <w:pStyle w:val="Kop3"/>
        <w:pBdr>
          <w:top w:val="nil"/>
          <w:left w:val="nil"/>
          <w:bottom w:val="nil"/>
          <w:right w:val="nil"/>
          <w:between w:val="nil"/>
        </w:pBdr>
        <w:spacing w:before="300" w:after="160" w:line="384" w:lineRule="auto"/>
        <w:rPr>
          <w:rFonts w:ascii="Arial" w:eastAsia="Arial" w:hAnsi="Arial" w:cs="Arial"/>
          <w:color w:val="333333"/>
          <w:sz w:val="28"/>
          <w:szCs w:val="28"/>
          <w:highlight w:val="white"/>
        </w:rPr>
      </w:pPr>
      <w:bookmarkStart w:id="19" w:name="_7861zxohdcua" w:colFirst="0" w:colLast="0"/>
      <w:bookmarkEnd w:id="19"/>
      <w:r>
        <w:rPr>
          <w:rFonts w:ascii="Arial" w:eastAsia="Arial" w:hAnsi="Arial" w:cs="Arial"/>
          <w:color w:val="333333"/>
          <w:sz w:val="28"/>
          <w:szCs w:val="28"/>
          <w:highlight w:val="white"/>
        </w:rPr>
        <w:t>Sampling description</w:t>
      </w:r>
    </w:p>
    <w:p w:rsidR="00FD398A" w:rsidRDefault="00586EDD">
      <w:pPr>
        <w:pBdr>
          <w:top w:val="nil"/>
          <w:left w:val="nil"/>
          <w:bottom w:val="nil"/>
          <w:right w:val="nil"/>
          <w:between w:val="nil"/>
        </w:pBdr>
        <w:spacing w:before="160" w:after="220" w:line="384" w:lineRule="auto"/>
        <w:rPr>
          <w:rFonts w:ascii="Consolas" w:eastAsia="Consolas" w:hAnsi="Consolas" w:cs="Consolas"/>
          <w:color w:val="333333"/>
          <w:sz w:val="18"/>
          <w:szCs w:val="18"/>
          <w:shd w:val="clear" w:color="auto" w:fill="F8F8F8"/>
        </w:rPr>
      </w:pPr>
      <w:r>
        <w:rPr>
          <w:rFonts w:ascii="Consolas" w:eastAsia="Consolas" w:hAnsi="Consolas" w:cs="Consolas"/>
          <w:color w:val="333333"/>
          <w:sz w:val="18"/>
          <w:szCs w:val="18"/>
          <w:shd w:val="clear" w:color="auto" w:fill="F8F8F8"/>
        </w:rPr>
        <w:t>IPT &gt; Sampling methods &gt; Sampling description</w:t>
      </w:r>
    </w:p>
    <w:p w:rsidR="006055E5" w:rsidRPr="006055E5" w:rsidRDefault="006055E5">
      <w:pPr>
        <w:pBdr>
          <w:top w:val="nil"/>
          <w:left w:val="nil"/>
          <w:bottom w:val="nil"/>
          <w:right w:val="nil"/>
          <w:between w:val="nil"/>
        </w:pBdr>
        <w:spacing w:before="160" w:after="220" w:line="384" w:lineRule="auto"/>
        <w:rPr>
          <w:smallCaps/>
          <w:color w:val="777777"/>
        </w:rPr>
      </w:pPr>
      <w:r w:rsidRPr="006055E5">
        <w:rPr>
          <w:color w:val="777777"/>
        </w:rPr>
        <w:t>Trapping</w:t>
      </w:r>
      <w:r>
        <w:rPr>
          <w:color w:val="777777"/>
        </w:rPr>
        <w:t xml:space="preserve"> techniques us</w:t>
      </w:r>
      <w:r w:rsidR="00124992">
        <w:rPr>
          <w:color w:val="777777"/>
        </w:rPr>
        <w:t>ed in Flanders are described in</w:t>
      </w:r>
      <w:r w:rsidRPr="006055E5">
        <w:rPr>
          <w:color w:val="777777"/>
        </w:rPr>
        <w:t xml:space="preserve"> the best practice of Stuyck (2016)</w:t>
      </w:r>
      <w:r w:rsidR="00FB0915">
        <w:rPr>
          <w:color w:val="777777"/>
        </w:rPr>
        <w:t>.</w:t>
      </w:r>
    </w:p>
    <w:p w:rsidR="00FD398A" w:rsidRDefault="00586EDD">
      <w:pPr>
        <w:pStyle w:val="Kop3"/>
        <w:pBdr>
          <w:top w:val="nil"/>
          <w:left w:val="nil"/>
          <w:bottom w:val="nil"/>
          <w:right w:val="nil"/>
          <w:between w:val="nil"/>
        </w:pBdr>
        <w:spacing w:before="300" w:after="160" w:line="384" w:lineRule="auto"/>
        <w:rPr>
          <w:rFonts w:ascii="Arial" w:eastAsia="Arial" w:hAnsi="Arial" w:cs="Arial"/>
          <w:color w:val="333333"/>
          <w:sz w:val="28"/>
          <w:szCs w:val="28"/>
          <w:highlight w:val="white"/>
        </w:rPr>
      </w:pPr>
      <w:bookmarkStart w:id="20" w:name="_cu5ib0awtyx8" w:colFirst="0" w:colLast="0"/>
      <w:bookmarkEnd w:id="20"/>
      <w:r>
        <w:rPr>
          <w:rFonts w:ascii="Arial" w:eastAsia="Arial" w:hAnsi="Arial" w:cs="Arial"/>
          <w:color w:val="333333"/>
          <w:sz w:val="28"/>
          <w:szCs w:val="28"/>
          <w:highlight w:val="white"/>
        </w:rPr>
        <w:t>Quality control description</w:t>
      </w:r>
    </w:p>
    <w:p w:rsidR="00FD398A" w:rsidRDefault="00586EDD">
      <w:pPr>
        <w:pBdr>
          <w:top w:val="nil"/>
          <w:left w:val="nil"/>
          <w:bottom w:val="nil"/>
          <w:right w:val="nil"/>
          <w:between w:val="nil"/>
        </w:pBdr>
        <w:spacing w:before="160" w:after="220" w:line="384" w:lineRule="auto"/>
        <w:rPr>
          <w:rFonts w:ascii="Consolas" w:eastAsia="Consolas" w:hAnsi="Consolas" w:cs="Consolas"/>
          <w:color w:val="333333"/>
          <w:sz w:val="18"/>
          <w:szCs w:val="18"/>
          <w:shd w:val="clear" w:color="auto" w:fill="F8F8F8"/>
        </w:rPr>
      </w:pPr>
      <w:r>
        <w:rPr>
          <w:rFonts w:ascii="Consolas" w:eastAsia="Consolas" w:hAnsi="Consolas" w:cs="Consolas"/>
          <w:color w:val="333333"/>
          <w:sz w:val="18"/>
          <w:szCs w:val="18"/>
          <w:shd w:val="clear" w:color="auto" w:fill="F8F8F8"/>
        </w:rPr>
        <w:t>IPT &gt; Sampling methods &gt; Quality control</w:t>
      </w:r>
    </w:p>
    <w:p w:rsidR="00FD398A" w:rsidRDefault="00586EDD">
      <w:pPr>
        <w:pStyle w:val="Kop3"/>
        <w:pBdr>
          <w:top w:val="nil"/>
          <w:left w:val="nil"/>
          <w:bottom w:val="nil"/>
          <w:right w:val="nil"/>
          <w:between w:val="nil"/>
        </w:pBdr>
        <w:spacing w:before="300" w:after="160" w:line="384" w:lineRule="auto"/>
        <w:rPr>
          <w:rFonts w:ascii="Arial" w:eastAsia="Arial" w:hAnsi="Arial" w:cs="Arial"/>
          <w:color w:val="333333"/>
          <w:sz w:val="28"/>
          <w:szCs w:val="28"/>
          <w:highlight w:val="white"/>
        </w:rPr>
      </w:pPr>
      <w:bookmarkStart w:id="21" w:name="_lxuka8hbehhy" w:colFirst="0" w:colLast="0"/>
      <w:bookmarkEnd w:id="21"/>
      <w:r>
        <w:rPr>
          <w:rFonts w:ascii="Arial" w:eastAsia="Arial" w:hAnsi="Arial" w:cs="Arial"/>
          <w:color w:val="333333"/>
          <w:sz w:val="28"/>
          <w:szCs w:val="28"/>
          <w:highlight w:val="white"/>
        </w:rPr>
        <w:lastRenderedPageBreak/>
        <w:t>Method step description</w:t>
      </w:r>
    </w:p>
    <w:p w:rsidR="00FD398A" w:rsidRDefault="00586EDD">
      <w:pPr>
        <w:pBdr>
          <w:top w:val="nil"/>
          <w:left w:val="nil"/>
          <w:bottom w:val="nil"/>
          <w:right w:val="nil"/>
          <w:between w:val="nil"/>
        </w:pBdr>
        <w:spacing w:before="160" w:after="220" w:line="384" w:lineRule="auto"/>
        <w:rPr>
          <w:color w:val="333333"/>
          <w:highlight w:val="white"/>
        </w:rPr>
      </w:pPr>
      <w:r>
        <w:rPr>
          <w:rFonts w:ascii="Consolas" w:eastAsia="Consolas" w:hAnsi="Consolas" w:cs="Consolas"/>
          <w:color w:val="333333"/>
          <w:sz w:val="18"/>
          <w:szCs w:val="18"/>
          <w:shd w:val="clear" w:color="auto" w:fill="F8F8F8"/>
        </w:rPr>
        <w:t>IPT &gt; Sampling methods &gt; Step description</w:t>
      </w:r>
      <w:r>
        <w:rPr>
          <w:color w:val="333333"/>
          <w:highlight w:val="white"/>
        </w:rPr>
        <w:t>: all steps</w:t>
      </w:r>
    </w:p>
    <w:p w:rsidR="00FD398A" w:rsidRDefault="00586EDD">
      <w:pPr>
        <w:pStyle w:val="Kop2"/>
        <w:pBdr>
          <w:top w:val="nil"/>
          <w:left w:val="nil"/>
          <w:bottom w:val="nil"/>
          <w:right w:val="nil"/>
          <w:between w:val="nil"/>
        </w:pBdr>
        <w:spacing w:before="300" w:after="160" w:line="384" w:lineRule="auto"/>
        <w:rPr>
          <w:rFonts w:ascii="Arial" w:eastAsia="Arial" w:hAnsi="Arial" w:cs="Arial"/>
          <w:sz w:val="36"/>
          <w:szCs w:val="36"/>
          <w:highlight w:val="white"/>
        </w:rPr>
      </w:pPr>
      <w:bookmarkStart w:id="22" w:name="_1dsjcr962d54" w:colFirst="0" w:colLast="0"/>
      <w:bookmarkEnd w:id="22"/>
      <w:r>
        <w:rPr>
          <w:rFonts w:ascii="Arial" w:eastAsia="Arial" w:hAnsi="Arial" w:cs="Arial"/>
          <w:sz w:val="36"/>
          <w:szCs w:val="36"/>
          <w:highlight w:val="white"/>
        </w:rPr>
        <w:t>Project data</w:t>
      </w:r>
    </w:p>
    <w:p w:rsidR="00FD398A" w:rsidRDefault="00586EDD">
      <w:pPr>
        <w:pStyle w:val="Kop3"/>
        <w:pBdr>
          <w:top w:val="nil"/>
          <w:left w:val="nil"/>
          <w:bottom w:val="nil"/>
          <w:right w:val="nil"/>
          <w:between w:val="nil"/>
        </w:pBdr>
        <w:spacing w:before="300" w:after="160" w:line="384" w:lineRule="auto"/>
        <w:rPr>
          <w:rFonts w:ascii="Arial" w:eastAsia="Arial" w:hAnsi="Arial" w:cs="Arial"/>
          <w:color w:val="333333"/>
          <w:sz w:val="28"/>
          <w:szCs w:val="28"/>
          <w:highlight w:val="white"/>
        </w:rPr>
      </w:pPr>
      <w:bookmarkStart w:id="23" w:name="_gd9pmvqv00fm" w:colFirst="0" w:colLast="0"/>
      <w:bookmarkEnd w:id="23"/>
      <w:r>
        <w:rPr>
          <w:rFonts w:ascii="Arial" w:eastAsia="Arial" w:hAnsi="Arial" w:cs="Arial"/>
          <w:color w:val="333333"/>
          <w:sz w:val="28"/>
          <w:szCs w:val="28"/>
          <w:highlight w:val="white"/>
        </w:rPr>
        <w:t>Project title</w:t>
      </w:r>
    </w:p>
    <w:p w:rsidR="00FB0915" w:rsidRDefault="00586EDD">
      <w:pPr>
        <w:pBdr>
          <w:top w:val="nil"/>
          <w:left w:val="nil"/>
          <w:bottom w:val="nil"/>
          <w:right w:val="nil"/>
          <w:between w:val="nil"/>
        </w:pBdr>
        <w:spacing w:before="160" w:after="220" w:line="384" w:lineRule="auto"/>
        <w:rPr>
          <w:rFonts w:ascii="Consolas" w:eastAsia="Consolas" w:hAnsi="Consolas" w:cs="Consolas"/>
          <w:color w:val="333333"/>
          <w:sz w:val="18"/>
          <w:szCs w:val="18"/>
          <w:shd w:val="clear" w:color="auto" w:fill="F8F8F8"/>
        </w:rPr>
      </w:pPr>
      <w:r>
        <w:rPr>
          <w:rFonts w:ascii="Consolas" w:eastAsia="Consolas" w:hAnsi="Consolas" w:cs="Consolas"/>
          <w:color w:val="333333"/>
          <w:sz w:val="18"/>
          <w:szCs w:val="18"/>
          <w:shd w:val="clear" w:color="auto" w:fill="F8F8F8"/>
        </w:rPr>
        <w:t>IPT &gt; Project data &gt; Title</w:t>
      </w:r>
    </w:p>
    <w:p w:rsidR="00FD398A" w:rsidRDefault="00586EDD">
      <w:pPr>
        <w:pStyle w:val="Kop3"/>
        <w:pBdr>
          <w:top w:val="nil"/>
          <w:left w:val="nil"/>
          <w:bottom w:val="nil"/>
          <w:right w:val="nil"/>
          <w:between w:val="nil"/>
        </w:pBdr>
        <w:spacing w:before="300" w:after="160" w:line="384" w:lineRule="auto"/>
        <w:rPr>
          <w:rFonts w:ascii="Arial" w:eastAsia="Arial" w:hAnsi="Arial" w:cs="Arial"/>
          <w:color w:val="333333"/>
          <w:sz w:val="28"/>
          <w:szCs w:val="28"/>
          <w:highlight w:val="white"/>
        </w:rPr>
      </w:pPr>
      <w:bookmarkStart w:id="24" w:name="_fzo3h5ecqyk1" w:colFirst="0" w:colLast="0"/>
      <w:bookmarkEnd w:id="24"/>
      <w:r>
        <w:rPr>
          <w:rFonts w:ascii="Arial" w:eastAsia="Arial" w:hAnsi="Arial" w:cs="Arial"/>
          <w:color w:val="333333"/>
          <w:sz w:val="28"/>
          <w:szCs w:val="28"/>
          <w:highlight w:val="white"/>
        </w:rPr>
        <w:t>Personnel</w:t>
      </w:r>
    </w:p>
    <w:p w:rsidR="00FD398A" w:rsidRDefault="00586EDD">
      <w:pPr>
        <w:pBdr>
          <w:top w:val="nil"/>
          <w:left w:val="nil"/>
          <w:bottom w:val="nil"/>
          <w:right w:val="nil"/>
          <w:between w:val="nil"/>
        </w:pBdr>
        <w:spacing w:before="160" w:after="220" w:line="384" w:lineRule="auto"/>
        <w:rPr>
          <w:color w:val="333333"/>
          <w:highlight w:val="white"/>
        </w:rPr>
      </w:pPr>
      <w:r>
        <w:rPr>
          <w:color w:val="333333"/>
          <w:highlight w:val="white"/>
        </w:rPr>
        <w:t xml:space="preserve">Combination of </w:t>
      </w:r>
      <w:r>
        <w:rPr>
          <w:rFonts w:ascii="Consolas" w:eastAsia="Consolas" w:hAnsi="Consolas" w:cs="Consolas"/>
          <w:color w:val="333333"/>
          <w:sz w:val="18"/>
          <w:szCs w:val="18"/>
          <w:shd w:val="clear" w:color="auto" w:fill="F8F8F8"/>
        </w:rPr>
        <w:t>IPT &gt; Basic metadata &gt; Resource contact/Resource creator/Metadata provider</w:t>
      </w:r>
      <w:r>
        <w:rPr>
          <w:color w:val="333333"/>
          <w:highlight w:val="white"/>
        </w:rPr>
        <w:t xml:space="preserve">, </w:t>
      </w:r>
      <w:r>
        <w:rPr>
          <w:rFonts w:ascii="Consolas" w:eastAsia="Consolas" w:hAnsi="Consolas" w:cs="Consolas"/>
          <w:color w:val="333333"/>
          <w:sz w:val="18"/>
          <w:szCs w:val="18"/>
          <w:shd w:val="clear" w:color="auto" w:fill="F8F8F8"/>
        </w:rPr>
        <w:t>IPT &gt; Associated parties</w:t>
      </w:r>
      <w:r>
        <w:rPr>
          <w:color w:val="333333"/>
          <w:highlight w:val="white"/>
        </w:rPr>
        <w:t>, and</w:t>
      </w:r>
      <w:r>
        <w:rPr>
          <w:rFonts w:ascii="Consolas" w:eastAsia="Consolas" w:hAnsi="Consolas" w:cs="Consolas"/>
          <w:color w:val="333333"/>
          <w:sz w:val="18"/>
          <w:szCs w:val="18"/>
          <w:shd w:val="clear" w:color="auto" w:fill="F8F8F8"/>
        </w:rPr>
        <w:t>IPT &gt; Project data &gt; Personnel</w:t>
      </w:r>
      <w:r>
        <w:rPr>
          <w:color w:val="333333"/>
          <w:highlight w:val="white"/>
        </w:rPr>
        <w:t>.</w:t>
      </w:r>
    </w:p>
    <w:p w:rsidR="00FD398A" w:rsidRDefault="00586EDD">
      <w:pPr>
        <w:numPr>
          <w:ilvl w:val="0"/>
          <w:numId w:val="5"/>
        </w:numPr>
        <w:pBdr>
          <w:top w:val="nil"/>
          <w:left w:val="nil"/>
          <w:bottom w:val="nil"/>
          <w:right w:val="nil"/>
          <w:between w:val="nil"/>
        </w:pBdr>
        <w:spacing w:before="220"/>
      </w:pPr>
      <w:r>
        <w:rPr>
          <w:b/>
          <w:color w:val="333333"/>
          <w:highlight w:val="white"/>
        </w:rPr>
        <w:t>Principal investigators</w:t>
      </w:r>
      <w:r>
        <w:rPr>
          <w:color w:val="333333"/>
          <w:highlight w:val="white"/>
        </w:rPr>
        <w:t>:</w:t>
      </w:r>
    </w:p>
    <w:p w:rsidR="00FD398A" w:rsidRDefault="00586EDD">
      <w:pPr>
        <w:numPr>
          <w:ilvl w:val="0"/>
          <w:numId w:val="5"/>
        </w:numPr>
        <w:pBdr>
          <w:top w:val="nil"/>
          <w:left w:val="nil"/>
          <w:bottom w:val="nil"/>
          <w:right w:val="nil"/>
          <w:between w:val="nil"/>
        </w:pBdr>
      </w:pPr>
      <w:r>
        <w:rPr>
          <w:b/>
          <w:color w:val="333333"/>
          <w:highlight w:val="white"/>
        </w:rPr>
        <w:t>Resource contact, resource creator, point of contact</w:t>
      </w:r>
      <w:r>
        <w:rPr>
          <w:color w:val="333333"/>
          <w:highlight w:val="white"/>
        </w:rPr>
        <w:t>:</w:t>
      </w:r>
    </w:p>
    <w:p w:rsidR="00FD398A" w:rsidRDefault="00586EDD">
      <w:pPr>
        <w:numPr>
          <w:ilvl w:val="0"/>
          <w:numId w:val="5"/>
        </w:numPr>
        <w:pBdr>
          <w:top w:val="nil"/>
          <w:left w:val="nil"/>
          <w:bottom w:val="nil"/>
          <w:right w:val="nil"/>
          <w:between w:val="nil"/>
        </w:pBdr>
      </w:pPr>
      <w:r>
        <w:rPr>
          <w:b/>
          <w:color w:val="333333"/>
          <w:highlight w:val="white"/>
        </w:rPr>
        <w:t>Metadata provider</w:t>
      </w:r>
      <w:r>
        <w:rPr>
          <w:color w:val="333333"/>
          <w:highlight w:val="white"/>
        </w:rPr>
        <w:t>:</w:t>
      </w:r>
    </w:p>
    <w:p w:rsidR="00FD398A" w:rsidRDefault="00586EDD">
      <w:pPr>
        <w:numPr>
          <w:ilvl w:val="0"/>
          <w:numId w:val="5"/>
        </w:numPr>
        <w:pBdr>
          <w:top w:val="nil"/>
          <w:left w:val="nil"/>
          <w:bottom w:val="nil"/>
          <w:right w:val="nil"/>
          <w:between w:val="nil"/>
        </w:pBdr>
      </w:pPr>
      <w:r>
        <w:rPr>
          <w:b/>
          <w:color w:val="333333"/>
          <w:highlight w:val="white"/>
        </w:rPr>
        <w:t>Content providers</w:t>
      </w:r>
      <w:r>
        <w:rPr>
          <w:color w:val="333333"/>
          <w:highlight w:val="white"/>
        </w:rPr>
        <w:t>:</w:t>
      </w:r>
    </w:p>
    <w:p w:rsidR="00FD398A" w:rsidRDefault="00586EDD">
      <w:pPr>
        <w:numPr>
          <w:ilvl w:val="0"/>
          <w:numId w:val="5"/>
        </w:numPr>
        <w:pBdr>
          <w:top w:val="nil"/>
          <w:left w:val="nil"/>
          <w:bottom w:val="nil"/>
          <w:right w:val="nil"/>
          <w:between w:val="nil"/>
        </w:pBdr>
      </w:pPr>
      <w:r>
        <w:rPr>
          <w:b/>
          <w:color w:val="333333"/>
          <w:highlight w:val="white"/>
        </w:rPr>
        <w:t>Developer</w:t>
      </w:r>
      <w:r>
        <w:rPr>
          <w:color w:val="333333"/>
          <w:highlight w:val="white"/>
        </w:rPr>
        <w:t>:</w:t>
      </w:r>
    </w:p>
    <w:p w:rsidR="00FD398A" w:rsidRDefault="00586EDD">
      <w:pPr>
        <w:numPr>
          <w:ilvl w:val="0"/>
          <w:numId w:val="5"/>
        </w:numPr>
        <w:pBdr>
          <w:top w:val="nil"/>
          <w:left w:val="nil"/>
          <w:bottom w:val="nil"/>
          <w:right w:val="nil"/>
          <w:between w:val="nil"/>
        </w:pBdr>
        <w:spacing w:after="220"/>
      </w:pPr>
      <w:r>
        <w:rPr>
          <w:b/>
          <w:color w:val="333333"/>
          <w:highlight w:val="white"/>
        </w:rPr>
        <w:t>Processors</w:t>
      </w:r>
      <w:r>
        <w:rPr>
          <w:color w:val="333333"/>
          <w:highlight w:val="white"/>
        </w:rPr>
        <w:t>: Dimitri Brosens, Peter Desmet</w:t>
      </w:r>
    </w:p>
    <w:p w:rsidR="00FD398A" w:rsidRDefault="00586EDD">
      <w:pPr>
        <w:pStyle w:val="Kop3"/>
        <w:pBdr>
          <w:top w:val="nil"/>
          <w:left w:val="nil"/>
          <w:bottom w:val="nil"/>
          <w:right w:val="nil"/>
          <w:between w:val="nil"/>
        </w:pBdr>
        <w:spacing w:before="220" w:after="380" w:line="384" w:lineRule="auto"/>
        <w:rPr>
          <w:rFonts w:ascii="Arial" w:eastAsia="Arial" w:hAnsi="Arial" w:cs="Arial"/>
          <w:color w:val="777777"/>
          <w:sz w:val="28"/>
          <w:szCs w:val="28"/>
          <w:highlight w:val="white"/>
        </w:rPr>
      </w:pPr>
      <w:bookmarkStart w:id="25" w:name="_vy130ws14mvh" w:colFirst="0" w:colLast="0"/>
      <w:bookmarkEnd w:id="25"/>
      <w:r>
        <w:rPr>
          <w:rFonts w:ascii="Arial" w:eastAsia="Arial" w:hAnsi="Arial" w:cs="Arial"/>
          <w:color w:val="777777"/>
          <w:sz w:val="28"/>
          <w:szCs w:val="28"/>
          <w:highlight w:val="white"/>
        </w:rPr>
        <w:t>Project title</w:t>
      </w:r>
    </w:p>
    <w:p w:rsidR="00FB0915" w:rsidRPr="00586EDD" w:rsidRDefault="00FB0915">
      <w:pPr>
        <w:pBdr>
          <w:top w:val="nil"/>
          <w:left w:val="nil"/>
          <w:bottom w:val="nil"/>
          <w:right w:val="nil"/>
          <w:between w:val="nil"/>
        </w:pBdr>
        <w:spacing w:before="380" w:after="440" w:line="384" w:lineRule="auto"/>
        <w:rPr>
          <w:color w:val="777777"/>
          <w:highlight w:val="white"/>
          <w:lang w:val="nl-BE"/>
        </w:rPr>
      </w:pPr>
      <w:r w:rsidRPr="00586EDD">
        <w:rPr>
          <w:color w:val="777777"/>
          <w:highlight w:val="white"/>
          <w:lang w:val="nl-BE"/>
        </w:rPr>
        <w:t xml:space="preserve">Life MICA, </w:t>
      </w:r>
      <w:r w:rsidR="00586EDD" w:rsidRPr="00586EDD">
        <w:rPr>
          <w:color w:val="777777"/>
          <w:highlight w:val="white"/>
          <w:lang w:val="nl-BE"/>
        </w:rPr>
        <w:t>Muskusratonderzoek in kader van optimalisatie van bestrijding</w:t>
      </w:r>
    </w:p>
    <w:p w:rsidR="00FD398A" w:rsidRDefault="00586EDD">
      <w:pPr>
        <w:pStyle w:val="Kop3"/>
        <w:pBdr>
          <w:top w:val="nil"/>
          <w:left w:val="nil"/>
          <w:bottom w:val="nil"/>
          <w:right w:val="nil"/>
          <w:between w:val="nil"/>
        </w:pBdr>
        <w:spacing w:before="520" w:after="380" w:line="384" w:lineRule="auto"/>
        <w:rPr>
          <w:rFonts w:ascii="Arial" w:eastAsia="Arial" w:hAnsi="Arial" w:cs="Arial"/>
          <w:color w:val="777777"/>
          <w:sz w:val="28"/>
          <w:szCs w:val="28"/>
          <w:highlight w:val="white"/>
        </w:rPr>
      </w:pPr>
      <w:bookmarkStart w:id="26" w:name="_sodr0z40rf3n" w:colFirst="0" w:colLast="0"/>
      <w:bookmarkEnd w:id="26"/>
      <w:r>
        <w:rPr>
          <w:rFonts w:ascii="Arial" w:eastAsia="Arial" w:hAnsi="Arial" w:cs="Arial"/>
          <w:color w:val="777777"/>
          <w:sz w:val="28"/>
          <w:szCs w:val="28"/>
          <w:highlight w:val="white"/>
        </w:rPr>
        <w:t>Personnel</w:t>
      </w:r>
    </w:p>
    <w:p w:rsidR="00FD398A" w:rsidRDefault="00586EDD">
      <w:pPr>
        <w:numPr>
          <w:ilvl w:val="0"/>
          <w:numId w:val="4"/>
        </w:numPr>
        <w:pBdr>
          <w:top w:val="nil"/>
          <w:left w:val="nil"/>
          <w:bottom w:val="nil"/>
          <w:right w:val="nil"/>
          <w:between w:val="nil"/>
        </w:pBdr>
        <w:spacing w:before="440"/>
      </w:pPr>
      <w:r>
        <w:rPr>
          <w:b/>
          <w:color w:val="777777"/>
          <w:highlight w:val="white"/>
        </w:rPr>
        <w:t>Principal investigator</w:t>
      </w:r>
      <w:r>
        <w:rPr>
          <w:color w:val="777777"/>
          <w:highlight w:val="white"/>
        </w:rPr>
        <w:t xml:space="preserve">: </w:t>
      </w:r>
      <w:r>
        <w:rPr>
          <w:color w:val="777777"/>
        </w:rPr>
        <w:t>Emma Cartuyvels, Jan Stuyck</w:t>
      </w:r>
    </w:p>
    <w:p w:rsidR="00FD398A" w:rsidRDefault="00586EDD">
      <w:pPr>
        <w:numPr>
          <w:ilvl w:val="0"/>
          <w:numId w:val="4"/>
        </w:numPr>
        <w:pBdr>
          <w:top w:val="nil"/>
          <w:left w:val="nil"/>
          <w:bottom w:val="nil"/>
          <w:right w:val="nil"/>
          <w:between w:val="nil"/>
        </w:pBdr>
      </w:pPr>
      <w:r>
        <w:rPr>
          <w:b/>
          <w:color w:val="777777"/>
          <w:highlight w:val="white"/>
        </w:rPr>
        <w:t>Resource contact, resource creator, metadata provider, point of contact</w:t>
      </w:r>
      <w:r>
        <w:rPr>
          <w:color w:val="777777"/>
          <w:highlight w:val="white"/>
        </w:rPr>
        <w:t xml:space="preserve">: </w:t>
      </w:r>
      <w:r>
        <w:rPr>
          <w:color w:val="777777"/>
        </w:rPr>
        <w:t>Emma Cartuyvels</w:t>
      </w:r>
    </w:p>
    <w:p w:rsidR="00FD398A" w:rsidRPr="00586EDD" w:rsidRDefault="00586EDD">
      <w:pPr>
        <w:numPr>
          <w:ilvl w:val="0"/>
          <w:numId w:val="4"/>
        </w:numPr>
        <w:pBdr>
          <w:top w:val="nil"/>
          <w:left w:val="nil"/>
          <w:bottom w:val="nil"/>
          <w:right w:val="nil"/>
          <w:between w:val="nil"/>
        </w:pBdr>
        <w:rPr>
          <w:lang w:val="en-GB"/>
        </w:rPr>
      </w:pPr>
      <w:r w:rsidRPr="00586EDD">
        <w:rPr>
          <w:b/>
          <w:color w:val="777777"/>
          <w:highlight w:val="white"/>
          <w:lang w:val="en-GB"/>
        </w:rPr>
        <w:t>Content providers</w:t>
      </w:r>
      <w:r w:rsidRPr="00586EDD">
        <w:rPr>
          <w:color w:val="777777"/>
          <w:highlight w:val="white"/>
          <w:lang w:val="en-GB"/>
        </w:rPr>
        <w:t xml:space="preserve">: </w:t>
      </w:r>
      <w:r w:rsidRPr="00586EDD">
        <w:rPr>
          <w:color w:val="777777"/>
          <w:lang w:val="en-GB"/>
        </w:rPr>
        <w:t>Emma Cartuyvels, Jan Stuyck</w:t>
      </w:r>
    </w:p>
    <w:p w:rsidR="00FD398A" w:rsidRDefault="00586EDD">
      <w:pPr>
        <w:numPr>
          <w:ilvl w:val="0"/>
          <w:numId w:val="4"/>
        </w:numPr>
        <w:pBdr>
          <w:top w:val="nil"/>
          <w:left w:val="nil"/>
          <w:bottom w:val="nil"/>
          <w:right w:val="nil"/>
          <w:between w:val="nil"/>
        </w:pBdr>
      </w:pPr>
      <w:r>
        <w:rPr>
          <w:b/>
          <w:color w:val="777777"/>
          <w:highlight w:val="white"/>
        </w:rPr>
        <w:t>Developer</w:t>
      </w:r>
      <w:r>
        <w:rPr>
          <w:color w:val="777777"/>
          <w:highlight w:val="white"/>
        </w:rPr>
        <w:t xml:space="preserve">: </w:t>
      </w:r>
    </w:p>
    <w:p w:rsidR="00FD398A" w:rsidRDefault="00586EDD">
      <w:pPr>
        <w:numPr>
          <w:ilvl w:val="0"/>
          <w:numId w:val="4"/>
        </w:numPr>
        <w:pBdr>
          <w:top w:val="nil"/>
          <w:left w:val="nil"/>
          <w:bottom w:val="nil"/>
          <w:right w:val="nil"/>
          <w:between w:val="nil"/>
        </w:pBdr>
        <w:spacing w:after="220"/>
      </w:pPr>
      <w:r>
        <w:rPr>
          <w:b/>
          <w:color w:val="777777"/>
          <w:highlight w:val="white"/>
        </w:rPr>
        <w:t>Processors</w:t>
      </w:r>
      <w:r>
        <w:rPr>
          <w:color w:val="777777"/>
          <w:highlight w:val="white"/>
        </w:rPr>
        <w:t>: Dimitri Brosens</w:t>
      </w:r>
      <w:r>
        <w:rPr>
          <w:color w:val="777777"/>
        </w:rPr>
        <w:t>, Sander Devisccher</w:t>
      </w:r>
      <w:bookmarkStart w:id="27" w:name="_GoBack"/>
      <w:bookmarkEnd w:id="27"/>
    </w:p>
    <w:p w:rsidR="00FD398A" w:rsidRDefault="00586EDD">
      <w:pPr>
        <w:pStyle w:val="Kop3"/>
        <w:pBdr>
          <w:top w:val="nil"/>
          <w:left w:val="nil"/>
          <w:bottom w:val="nil"/>
          <w:right w:val="nil"/>
          <w:between w:val="nil"/>
        </w:pBdr>
        <w:spacing w:before="300" w:after="160" w:line="384" w:lineRule="auto"/>
        <w:rPr>
          <w:rFonts w:ascii="Arial" w:eastAsia="Arial" w:hAnsi="Arial" w:cs="Arial"/>
          <w:color w:val="333333"/>
          <w:sz w:val="28"/>
          <w:szCs w:val="28"/>
          <w:highlight w:val="white"/>
        </w:rPr>
      </w:pPr>
      <w:bookmarkStart w:id="28" w:name="_2rgxhjxh1jdx" w:colFirst="0" w:colLast="0"/>
      <w:bookmarkEnd w:id="28"/>
      <w:r>
        <w:rPr>
          <w:rFonts w:ascii="Arial" w:eastAsia="Arial" w:hAnsi="Arial" w:cs="Arial"/>
          <w:color w:val="333333"/>
          <w:sz w:val="28"/>
          <w:szCs w:val="28"/>
          <w:highlight w:val="white"/>
        </w:rPr>
        <w:lastRenderedPageBreak/>
        <w:t>Funding</w:t>
      </w:r>
    </w:p>
    <w:p w:rsidR="00FD398A" w:rsidRDefault="00586EDD">
      <w:pPr>
        <w:pBdr>
          <w:top w:val="nil"/>
          <w:left w:val="nil"/>
          <w:bottom w:val="nil"/>
          <w:right w:val="nil"/>
          <w:between w:val="nil"/>
        </w:pBdr>
        <w:spacing w:before="160" w:after="220" w:line="384" w:lineRule="auto"/>
        <w:rPr>
          <w:rFonts w:ascii="Consolas" w:eastAsia="Consolas" w:hAnsi="Consolas" w:cs="Consolas"/>
          <w:color w:val="333333"/>
          <w:sz w:val="18"/>
          <w:szCs w:val="18"/>
          <w:shd w:val="clear" w:color="auto" w:fill="F8F8F8"/>
        </w:rPr>
      </w:pPr>
      <w:r>
        <w:rPr>
          <w:rFonts w:ascii="Consolas" w:eastAsia="Consolas" w:hAnsi="Consolas" w:cs="Consolas"/>
          <w:color w:val="333333"/>
          <w:sz w:val="18"/>
          <w:szCs w:val="18"/>
          <w:shd w:val="clear" w:color="auto" w:fill="F8F8F8"/>
        </w:rPr>
        <w:t>IPT &gt; Project data &gt; Funding</w:t>
      </w:r>
    </w:p>
    <w:p w:rsidR="00FD398A" w:rsidRDefault="00586EDD">
      <w:pPr>
        <w:pStyle w:val="Kop3"/>
        <w:pBdr>
          <w:top w:val="nil"/>
          <w:left w:val="nil"/>
          <w:bottom w:val="nil"/>
          <w:right w:val="nil"/>
          <w:between w:val="nil"/>
        </w:pBdr>
        <w:spacing w:before="220" w:after="380" w:line="384" w:lineRule="auto"/>
        <w:rPr>
          <w:rFonts w:ascii="Arial" w:eastAsia="Arial" w:hAnsi="Arial" w:cs="Arial"/>
          <w:color w:val="777777"/>
          <w:sz w:val="28"/>
          <w:szCs w:val="28"/>
          <w:highlight w:val="white"/>
        </w:rPr>
      </w:pPr>
      <w:bookmarkStart w:id="29" w:name="_lcpu8659f47g" w:colFirst="0" w:colLast="0"/>
      <w:bookmarkEnd w:id="29"/>
      <w:r>
        <w:rPr>
          <w:rFonts w:ascii="Arial" w:eastAsia="Arial" w:hAnsi="Arial" w:cs="Arial"/>
          <w:color w:val="777777"/>
          <w:sz w:val="28"/>
          <w:szCs w:val="28"/>
          <w:highlight w:val="white"/>
        </w:rPr>
        <w:t>Funding</w:t>
      </w:r>
    </w:p>
    <w:p w:rsidR="00FD398A" w:rsidRDefault="004C303C">
      <w:pPr>
        <w:pBdr>
          <w:top w:val="nil"/>
          <w:left w:val="nil"/>
          <w:bottom w:val="nil"/>
          <w:right w:val="nil"/>
          <w:between w:val="nil"/>
        </w:pBdr>
        <w:spacing w:before="380" w:after="220" w:line="384" w:lineRule="auto"/>
        <w:rPr>
          <w:color w:val="777777"/>
          <w:highlight w:val="white"/>
        </w:rPr>
      </w:pPr>
      <w:r w:rsidRPr="004C303C">
        <w:rPr>
          <w:color w:val="777777"/>
        </w:rPr>
        <w:t xml:space="preserve">The </w:t>
      </w:r>
      <w:r>
        <w:rPr>
          <w:color w:val="777777"/>
        </w:rPr>
        <w:t>Life MICA</w:t>
      </w:r>
      <w:r w:rsidRPr="004C303C">
        <w:rPr>
          <w:color w:val="777777"/>
        </w:rPr>
        <w:t xml:space="preserve"> project has received funding from the LIFE Programme of the European Union.</w:t>
      </w:r>
    </w:p>
    <w:p w:rsidR="00FD398A" w:rsidRDefault="00586EDD">
      <w:pPr>
        <w:pStyle w:val="Kop2"/>
        <w:pBdr>
          <w:top w:val="nil"/>
          <w:left w:val="nil"/>
          <w:bottom w:val="nil"/>
          <w:right w:val="nil"/>
          <w:between w:val="nil"/>
        </w:pBdr>
        <w:spacing w:before="300" w:after="160" w:line="384" w:lineRule="auto"/>
        <w:rPr>
          <w:rFonts w:ascii="Arial" w:eastAsia="Arial" w:hAnsi="Arial" w:cs="Arial"/>
          <w:sz w:val="36"/>
          <w:szCs w:val="36"/>
          <w:highlight w:val="white"/>
        </w:rPr>
      </w:pPr>
      <w:bookmarkStart w:id="30" w:name="_yq9c7no9okj" w:colFirst="0" w:colLast="0"/>
      <w:bookmarkEnd w:id="30"/>
      <w:r>
        <w:rPr>
          <w:rFonts w:ascii="Arial" w:eastAsia="Arial" w:hAnsi="Arial" w:cs="Arial"/>
          <w:sz w:val="36"/>
          <w:szCs w:val="36"/>
          <w:highlight w:val="white"/>
        </w:rPr>
        <w:t>A</w:t>
      </w:r>
      <w:r>
        <w:rPr>
          <w:rFonts w:ascii="Arial" w:eastAsia="Arial" w:hAnsi="Arial" w:cs="Arial"/>
          <w:sz w:val="36"/>
          <w:szCs w:val="36"/>
          <w:highlight w:val="white"/>
        </w:rPr>
        <w:t>cknowledgements</w:t>
      </w:r>
    </w:p>
    <w:p w:rsidR="00FD398A" w:rsidRDefault="00586EDD">
      <w:pPr>
        <w:pBdr>
          <w:top w:val="nil"/>
          <w:left w:val="nil"/>
          <w:bottom w:val="nil"/>
          <w:right w:val="nil"/>
          <w:between w:val="nil"/>
        </w:pBdr>
        <w:spacing w:before="160" w:after="220" w:line="384" w:lineRule="auto"/>
        <w:rPr>
          <w:color w:val="333333"/>
          <w:highlight w:val="white"/>
        </w:rPr>
      </w:pPr>
      <w:r>
        <w:rPr>
          <w:color w:val="333333"/>
          <w:highlight w:val="white"/>
        </w:rPr>
        <w:t>Does not appear in the IPT metadata.</w:t>
      </w:r>
    </w:p>
    <w:p w:rsidR="00FD398A" w:rsidRDefault="00586EDD">
      <w:pPr>
        <w:pBdr>
          <w:top w:val="nil"/>
          <w:left w:val="nil"/>
          <w:bottom w:val="nil"/>
          <w:right w:val="nil"/>
          <w:between w:val="nil"/>
        </w:pBdr>
        <w:spacing w:before="220" w:after="220" w:line="384" w:lineRule="auto"/>
        <w:rPr>
          <w:color w:val="777777"/>
          <w:highlight w:val="white"/>
        </w:rPr>
      </w:pPr>
      <w:r>
        <w:rPr>
          <w:color w:val="777777"/>
          <w:highlight w:val="white"/>
        </w:rPr>
        <w:t xml:space="preserve">The authors would like to thank </w:t>
      </w:r>
      <w:r w:rsidR="004C303C">
        <w:rPr>
          <w:color w:val="777777"/>
          <w:highlight w:val="white"/>
        </w:rPr>
        <w:t>all the</w:t>
      </w:r>
      <w:r w:rsidR="004C303C">
        <w:rPr>
          <w:color w:val="777777"/>
          <w:highlight w:val="white"/>
        </w:rPr>
        <w:t xml:space="preserve"> different management actors: the Flemish Environment Agency, </w:t>
      </w:r>
      <w:r w:rsidR="004C303C" w:rsidRPr="00EF535D">
        <w:rPr>
          <w:color w:val="777777"/>
        </w:rPr>
        <w:t>Rattenbestrijding Oost-Vlaanderen (RATO vzw)</w:t>
      </w:r>
      <w:r w:rsidR="004C303C">
        <w:rPr>
          <w:color w:val="777777"/>
          <w:highlight w:val="white"/>
        </w:rPr>
        <w:t>,</w:t>
      </w:r>
      <w:r w:rsidR="004C303C" w:rsidRPr="00EF535D">
        <w:rPr>
          <w:color w:val="777777"/>
        </w:rPr>
        <w:t xml:space="preserve"> provincial and municipal trapp</w:t>
      </w:r>
      <w:r w:rsidR="004C303C">
        <w:rPr>
          <w:color w:val="777777"/>
        </w:rPr>
        <w:t>ers</w:t>
      </w:r>
      <w:r w:rsidR="004C303C" w:rsidRPr="00EF535D">
        <w:rPr>
          <w:color w:val="777777"/>
        </w:rPr>
        <w:t xml:space="preserve"> and Polders and Wateringen</w:t>
      </w:r>
      <w:r w:rsidR="004C303C">
        <w:rPr>
          <w:color w:val="777777"/>
        </w:rPr>
        <w:t xml:space="preserve"> for providing the data and continuing to improve the quality of data collected. </w:t>
      </w:r>
      <w:r w:rsidR="00FB0915">
        <w:rPr>
          <w:color w:val="777777"/>
        </w:rPr>
        <w:t xml:space="preserve">We also thank </w:t>
      </w:r>
      <w:r w:rsidR="00FB0915">
        <w:rPr>
          <w:color w:val="777777"/>
          <w:highlight w:val="white"/>
        </w:rPr>
        <w:t>e</w:t>
      </w:r>
      <w:r>
        <w:rPr>
          <w:color w:val="777777"/>
          <w:highlight w:val="white"/>
        </w:rPr>
        <w:t>verybody who contributed to the creation of these datasets and paper, including</w:t>
      </w:r>
      <w:r>
        <w:rPr>
          <w:color w:val="777777"/>
          <w:highlight w:val="white"/>
        </w:rPr>
        <w:t xml:space="preserve"> </w:t>
      </w:r>
      <w:hyperlink r:id="rId13">
        <w:r>
          <w:rPr>
            <w:color w:val="4183C4"/>
            <w:highlight w:val="white"/>
          </w:rPr>
          <w:t>GBIF</w:t>
        </w:r>
      </w:hyperlink>
      <w:r>
        <w:rPr>
          <w:color w:val="777777"/>
          <w:highlight w:val="white"/>
        </w:rPr>
        <w:t>.</w:t>
      </w:r>
    </w:p>
    <w:p w:rsidR="00FD398A" w:rsidRDefault="00586EDD">
      <w:pPr>
        <w:pStyle w:val="Kop2"/>
        <w:pBdr>
          <w:top w:val="nil"/>
          <w:left w:val="nil"/>
          <w:bottom w:val="nil"/>
          <w:right w:val="nil"/>
          <w:between w:val="nil"/>
        </w:pBdr>
        <w:spacing w:before="300" w:after="160" w:line="384" w:lineRule="auto"/>
        <w:rPr>
          <w:rFonts w:ascii="Arial" w:eastAsia="Arial" w:hAnsi="Arial" w:cs="Arial"/>
          <w:sz w:val="36"/>
          <w:szCs w:val="36"/>
          <w:highlight w:val="white"/>
        </w:rPr>
      </w:pPr>
      <w:bookmarkStart w:id="31" w:name="_3t55stdtozy0" w:colFirst="0" w:colLast="0"/>
      <w:bookmarkEnd w:id="31"/>
      <w:r>
        <w:rPr>
          <w:rFonts w:ascii="Arial" w:eastAsia="Arial" w:hAnsi="Arial" w:cs="Arial"/>
          <w:sz w:val="36"/>
          <w:szCs w:val="36"/>
          <w:highlight w:val="white"/>
        </w:rPr>
        <w:t>References</w:t>
      </w:r>
    </w:p>
    <w:p w:rsidR="00FD398A" w:rsidRDefault="00586EDD">
      <w:pPr>
        <w:pBdr>
          <w:top w:val="nil"/>
          <w:left w:val="nil"/>
          <w:bottom w:val="nil"/>
          <w:right w:val="nil"/>
          <w:between w:val="nil"/>
        </w:pBdr>
        <w:spacing w:before="160" w:after="220" w:line="384" w:lineRule="auto"/>
        <w:rPr>
          <w:rFonts w:ascii="Consolas" w:eastAsia="Consolas" w:hAnsi="Consolas" w:cs="Consolas"/>
          <w:color w:val="333333"/>
          <w:sz w:val="18"/>
          <w:szCs w:val="18"/>
          <w:shd w:val="clear" w:color="auto" w:fill="F8F8F8"/>
        </w:rPr>
      </w:pPr>
      <w:r>
        <w:rPr>
          <w:rFonts w:ascii="Consolas" w:eastAsia="Consolas" w:hAnsi="Consolas" w:cs="Consolas"/>
          <w:color w:val="333333"/>
          <w:sz w:val="18"/>
          <w:szCs w:val="18"/>
          <w:shd w:val="clear" w:color="auto" w:fill="F8F8F8"/>
        </w:rPr>
        <w:t>IPT &gt; Citations &gt; Bibliography</w:t>
      </w:r>
    </w:p>
    <w:p w:rsidR="00FD398A" w:rsidRDefault="004C303C">
      <w:pPr>
        <w:pStyle w:val="Kop3"/>
        <w:pBdr>
          <w:top w:val="nil"/>
          <w:left w:val="nil"/>
          <w:bottom w:val="nil"/>
          <w:right w:val="nil"/>
          <w:between w:val="nil"/>
        </w:pBdr>
        <w:spacing w:before="220" w:after="380" w:line="384" w:lineRule="auto"/>
        <w:rPr>
          <w:rFonts w:ascii="Arial" w:eastAsia="Arial" w:hAnsi="Arial" w:cs="Arial"/>
          <w:color w:val="777777"/>
          <w:sz w:val="28"/>
          <w:szCs w:val="28"/>
          <w:highlight w:val="white"/>
        </w:rPr>
      </w:pPr>
      <w:bookmarkStart w:id="32" w:name="_cavkg38y8dpn" w:colFirst="0" w:colLast="0"/>
      <w:bookmarkEnd w:id="32"/>
      <w:r>
        <w:rPr>
          <w:rFonts w:ascii="Arial" w:eastAsia="Arial" w:hAnsi="Arial" w:cs="Arial"/>
          <w:color w:val="777777"/>
          <w:sz w:val="28"/>
          <w:szCs w:val="28"/>
          <w:highlight w:val="white"/>
        </w:rPr>
        <w:t>references cited within the meta</w:t>
      </w:r>
      <w:r w:rsidR="00586EDD">
        <w:rPr>
          <w:rFonts w:ascii="Arial" w:eastAsia="Arial" w:hAnsi="Arial" w:cs="Arial"/>
          <w:color w:val="777777"/>
          <w:sz w:val="28"/>
          <w:szCs w:val="28"/>
          <w:highlight w:val="white"/>
        </w:rPr>
        <w:t>data</w:t>
      </w:r>
    </w:p>
    <w:p w:rsidR="008E6FCD" w:rsidRDefault="008E6FCD" w:rsidP="008E6FCD">
      <w:pPr>
        <w:rPr>
          <w:lang w:val="nl-BE"/>
        </w:rPr>
      </w:pPr>
      <w:r w:rsidRPr="008E6FCD">
        <w:rPr>
          <w:lang w:val="nl-BE"/>
        </w:rPr>
        <w:t>Geeraerts-Bracops, M. (1974). De strijd tegen de muskusratten. Informatiedossier n° 3. Gemeentekrediet-Leefmilieu, België.</w:t>
      </w:r>
    </w:p>
    <w:p w:rsidR="00FB0915" w:rsidRDefault="00FB0915" w:rsidP="008E6FCD">
      <w:pPr>
        <w:rPr>
          <w:lang w:val="nl-BE"/>
        </w:rPr>
      </w:pPr>
    </w:p>
    <w:p w:rsidR="00FB0915" w:rsidRDefault="00FB0915" w:rsidP="008E6FCD">
      <w:pPr>
        <w:rPr>
          <w:lang w:val="nl-BE"/>
        </w:rPr>
      </w:pPr>
      <w:r w:rsidRPr="00FB0915">
        <w:rPr>
          <w:lang w:val="nl-BE"/>
        </w:rPr>
        <w:t>STUYCK, J. (2002). De muskusrat, Ondatra zibethicus, in Vlaanderen: introductie, verspreiding en... een jarenlange bestrijding. BULLETIN DE L'INSTITUT ROYAL DES SCIENCES NATURELLES DE BELGIQUE BIOLOGIE, 72, 241-246.</w:t>
      </w:r>
    </w:p>
    <w:p w:rsidR="00FB0915" w:rsidRDefault="00FB0915" w:rsidP="008E6FCD">
      <w:pPr>
        <w:rPr>
          <w:lang w:val="nl-BE"/>
        </w:rPr>
      </w:pPr>
    </w:p>
    <w:p w:rsidR="00FB0915" w:rsidRPr="00FB0915" w:rsidRDefault="00FB0915" w:rsidP="00FB0915">
      <w:pPr>
        <w:rPr>
          <w:highlight w:val="white"/>
          <w:lang w:val="nl-BE"/>
        </w:rPr>
      </w:pPr>
      <w:r w:rsidRPr="00FB0915">
        <w:rPr>
          <w:lang w:val="nl-BE"/>
        </w:rPr>
        <w:t>Stuyck, J. (2016). Code voor goede praktijk voor het vangen van de muskusrat, Ondatra zibethicus, in Vlaanderen. Implementatie van Europese Overeenkomst inzake internationale normen voor de humane vangst van dieren met behulp van vallen. Brussel: Instituut voor Natuur- en Bosonderzoek.</w:t>
      </w:r>
    </w:p>
    <w:p w:rsidR="00FD398A" w:rsidRDefault="00586EDD">
      <w:pPr>
        <w:pStyle w:val="Kop3"/>
        <w:pBdr>
          <w:top w:val="nil"/>
          <w:left w:val="nil"/>
          <w:bottom w:val="nil"/>
          <w:right w:val="nil"/>
          <w:between w:val="nil"/>
        </w:pBdr>
        <w:spacing w:before="520" w:after="380" w:line="384" w:lineRule="auto"/>
        <w:rPr>
          <w:rFonts w:ascii="Arial" w:eastAsia="Arial" w:hAnsi="Arial" w:cs="Arial"/>
          <w:color w:val="777777"/>
          <w:sz w:val="28"/>
          <w:szCs w:val="28"/>
          <w:highlight w:val="white"/>
        </w:rPr>
      </w:pPr>
      <w:bookmarkStart w:id="33" w:name="_c0mvkzu41zht" w:colFirst="0" w:colLast="0"/>
      <w:bookmarkEnd w:id="33"/>
      <w:r>
        <w:rPr>
          <w:rFonts w:ascii="Arial" w:eastAsia="Arial" w:hAnsi="Arial" w:cs="Arial"/>
          <w:color w:val="777777"/>
          <w:sz w:val="28"/>
          <w:szCs w:val="28"/>
          <w:highlight w:val="white"/>
        </w:rPr>
        <w:lastRenderedPageBreak/>
        <w:t xml:space="preserve">references based on this </w:t>
      </w:r>
      <w:r>
        <w:rPr>
          <w:rFonts w:ascii="Arial" w:eastAsia="Arial" w:hAnsi="Arial" w:cs="Arial"/>
          <w:color w:val="777777"/>
          <w:sz w:val="28"/>
          <w:szCs w:val="28"/>
          <w:highlight w:val="white"/>
        </w:rPr>
        <w:t>dataset</w:t>
      </w:r>
    </w:p>
    <w:p w:rsidR="00FD398A" w:rsidRDefault="00586EDD">
      <w:pPr>
        <w:pStyle w:val="Kop3"/>
        <w:pBdr>
          <w:top w:val="nil"/>
          <w:left w:val="nil"/>
          <w:bottom w:val="nil"/>
          <w:right w:val="nil"/>
          <w:between w:val="nil"/>
        </w:pBdr>
        <w:spacing w:before="520" w:after="220" w:line="384" w:lineRule="auto"/>
        <w:rPr>
          <w:rFonts w:ascii="Arial" w:eastAsia="Arial" w:hAnsi="Arial" w:cs="Arial"/>
          <w:color w:val="777777"/>
          <w:sz w:val="28"/>
          <w:szCs w:val="28"/>
          <w:highlight w:val="white"/>
        </w:rPr>
      </w:pPr>
      <w:bookmarkStart w:id="34" w:name="_j90dblqbxhzt" w:colFirst="0" w:colLast="0"/>
      <w:bookmarkEnd w:id="34"/>
      <w:r>
        <w:rPr>
          <w:rFonts w:ascii="Arial" w:eastAsia="Arial" w:hAnsi="Arial" w:cs="Arial"/>
          <w:color w:val="777777"/>
          <w:sz w:val="28"/>
          <w:szCs w:val="28"/>
          <w:highlight w:val="white"/>
        </w:rPr>
        <w:t>references describing the dataset</w:t>
      </w:r>
    </w:p>
    <w:p w:rsidR="00FD398A" w:rsidRDefault="00586EDD">
      <w:pPr>
        <w:pBdr>
          <w:top w:val="nil"/>
          <w:left w:val="nil"/>
          <w:bottom w:val="nil"/>
          <w:right w:val="nil"/>
          <w:between w:val="nil"/>
        </w:pBdr>
        <w:spacing w:line="384" w:lineRule="auto"/>
        <w:rPr>
          <w:color w:val="333333"/>
          <w:highlight w:val="white"/>
        </w:rPr>
      </w:pPr>
      <w:r>
        <w:pict>
          <v:rect id="_x0000_i1028" style="width:0;height:1.5pt" o:hralign="center" o:hrstd="t" o:hr="t" fillcolor="#a0a0a0" stroked="f"/>
        </w:pict>
      </w:r>
    </w:p>
    <w:p w:rsidR="00FD398A" w:rsidRDefault="00586EDD">
      <w:pPr>
        <w:numPr>
          <w:ilvl w:val="0"/>
          <w:numId w:val="1"/>
        </w:numPr>
        <w:pBdr>
          <w:top w:val="nil"/>
          <w:left w:val="nil"/>
          <w:bottom w:val="nil"/>
          <w:right w:val="nil"/>
          <w:between w:val="nil"/>
        </w:pBdr>
        <w:spacing w:before="220"/>
      </w:pPr>
      <w:r>
        <w:rPr>
          <w:color w:val="333333"/>
          <w:highlight w:val="white"/>
        </w:rPr>
        <w:t xml:space="preserve">Affiliation. See </w:t>
      </w:r>
      <w:r>
        <w:rPr>
          <w:rFonts w:ascii="Consolas" w:eastAsia="Consolas" w:hAnsi="Consolas" w:cs="Consolas"/>
          <w:color w:val="333333"/>
          <w:sz w:val="18"/>
          <w:szCs w:val="18"/>
          <w:shd w:val="clear" w:color="auto" w:fill="F8F8F8"/>
        </w:rPr>
        <w:t>IPT &gt; Basic metadata &gt; Resource contact/Resource creator/Metadata provider</w:t>
      </w:r>
      <w:r>
        <w:rPr>
          <w:color w:val="333333"/>
          <w:highlight w:val="white"/>
        </w:rPr>
        <w:t xml:space="preserve"> and </w:t>
      </w:r>
      <w:r>
        <w:rPr>
          <w:rFonts w:ascii="Consolas" w:eastAsia="Consolas" w:hAnsi="Consolas" w:cs="Consolas"/>
          <w:color w:val="333333"/>
          <w:sz w:val="18"/>
          <w:szCs w:val="18"/>
          <w:shd w:val="clear" w:color="auto" w:fill="F8F8F8"/>
        </w:rPr>
        <w:t>IPT &gt; Associated parties</w:t>
      </w:r>
      <w:r>
        <w:rPr>
          <w:color w:val="333333"/>
          <w:highlight w:val="white"/>
        </w:rPr>
        <w:t xml:space="preserve"> for contact information. </w:t>
      </w:r>
      <w:r>
        <w:rPr>
          <w:rFonts w:ascii="Arial Unicode MS" w:eastAsia="Arial Unicode MS" w:hAnsi="Arial Unicode MS" w:cs="Arial Unicode MS"/>
          <w:color w:val="4183C4"/>
          <w:highlight w:val="white"/>
        </w:rPr>
        <w:t>↩</w:t>
      </w:r>
    </w:p>
    <w:p w:rsidR="00FD398A" w:rsidRDefault="00586EDD">
      <w:pPr>
        <w:numPr>
          <w:ilvl w:val="0"/>
          <w:numId w:val="1"/>
        </w:numPr>
        <w:pBdr>
          <w:top w:val="nil"/>
          <w:left w:val="nil"/>
          <w:bottom w:val="nil"/>
          <w:right w:val="nil"/>
          <w:between w:val="nil"/>
        </w:pBdr>
        <w:spacing w:after="440"/>
      </w:pPr>
      <w:r>
        <w:rPr>
          <w:color w:val="333333"/>
          <w:highlight w:val="white"/>
        </w:rPr>
        <w:t xml:space="preserve">Research Institute for Nature and Forest (INBO), Kliniekstraat 25, 1070, Brussels, Belgium </w:t>
      </w:r>
      <w:r>
        <w:rPr>
          <w:rFonts w:ascii="Arial Unicode MS" w:eastAsia="Arial Unicode MS" w:hAnsi="Arial Unicode MS" w:cs="Arial Unicode MS"/>
          <w:color w:val="4183C4"/>
          <w:highlight w:val="white"/>
        </w:rPr>
        <w:t>↩</w:t>
      </w:r>
    </w:p>
    <w:p w:rsidR="00FD398A" w:rsidRDefault="00FD398A">
      <w:pPr>
        <w:pBdr>
          <w:top w:val="nil"/>
          <w:left w:val="nil"/>
          <w:bottom w:val="nil"/>
          <w:right w:val="nil"/>
          <w:between w:val="nil"/>
        </w:pBdr>
        <w:rPr>
          <w:rFonts w:ascii="Trebuchet MS" w:eastAsia="Trebuchet MS" w:hAnsi="Trebuchet MS" w:cs="Trebuchet MS"/>
          <w:sz w:val="42"/>
          <w:szCs w:val="42"/>
        </w:rPr>
      </w:pPr>
    </w:p>
    <w:p w:rsidR="00FD398A" w:rsidRDefault="00FD398A">
      <w:pPr>
        <w:pBdr>
          <w:top w:val="nil"/>
          <w:left w:val="nil"/>
          <w:bottom w:val="nil"/>
          <w:right w:val="nil"/>
          <w:between w:val="nil"/>
        </w:pBdr>
      </w:pPr>
    </w:p>
    <w:sectPr w:rsidR="00FD398A">
      <w:pgSz w:w="12240" w:h="15840"/>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237CD"/>
    <w:multiLevelType w:val="multilevel"/>
    <w:tmpl w:val="E0001058"/>
    <w:lvl w:ilvl="0">
      <w:start w:val="1"/>
      <w:numFmt w:val="bullet"/>
      <w:lvlText w:val="●"/>
      <w:lvlJc w:val="left"/>
      <w:pPr>
        <w:ind w:left="720" w:hanging="360"/>
      </w:pPr>
      <w:rPr>
        <w:rFonts w:ascii="Arial" w:eastAsia="Arial" w:hAnsi="Arial" w:cs="Arial"/>
        <w:color w:val="333333"/>
        <w:sz w:val="22"/>
        <w:szCs w:val="2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796E3A"/>
    <w:multiLevelType w:val="multilevel"/>
    <w:tmpl w:val="F9A4CE28"/>
    <w:lvl w:ilvl="0">
      <w:start w:val="1"/>
      <w:numFmt w:val="bullet"/>
      <w:lvlText w:val="●"/>
      <w:lvlJc w:val="left"/>
      <w:pPr>
        <w:ind w:left="720" w:hanging="360"/>
      </w:pPr>
      <w:rPr>
        <w:rFonts w:ascii="Arial" w:eastAsia="Arial" w:hAnsi="Arial" w:cs="Arial"/>
        <w:color w:val="777777"/>
        <w:sz w:val="22"/>
        <w:szCs w:val="2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0F4A90"/>
    <w:multiLevelType w:val="multilevel"/>
    <w:tmpl w:val="5DC25B60"/>
    <w:lvl w:ilvl="0">
      <w:start w:val="1"/>
      <w:numFmt w:val="decimal"/>
      <w:lvlText w:val="%1."/>
      <w:lvlJc w:val="left"/>
      <w:pPr>
        <w:ind w:left="720" w:hanging="360"/>
      </w:pPr>
      <w:rPr>
        <w:rFonts w:ascii="Arial" w:eastAsia="Arial" w:hAnsi="Arial" w:cs="Arial"/>
        <w:color w:val="333333"/>
        <w:sz w:val="22"/>
        <w:szCs w:val="22"/>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25030B3"/>
    <w:multiLevelType w:val="multilevel"/>
    <w:tmpl w:val="1B5E4B44"/>
    <w:lvl w:ilvl="0">
      <w:start w:val="1"/>
      <w:numFmt w:val="bullet"/>
      <w:lvlText w:val="●"/>
      <w:lvlJc w:val="left"/>
      <w:pPr>
        <w:ind w:left="720" w:hanging="360"/>
      </w:pPr>
      <w:rPr>
        <w:rFonts w:ascii="Arial" w:eastAsia="Arial" w:hAnsi="Arial" w:cs="Arial"/>
        <w:color w:val="333333"/>
        <w:sz w:val="22"/>
        <w:szCs w:val="2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E73B6E"/>
    <w:multiLevelType w:val="multilevel"/>
    <w:tmpl w:val="49D86602"/>
    <w:lvl w:ilvl="0">
      <w:start w:val="1"/>
      <w:numFmt w:val="bullet"/>
      <w:lvlText w:val="●"/>
      <w:lvlJc w:val="left"/>
      <w:pPr>
        <w:ind w:left="720" w:hanging="360"/>
      </w:pPr>
      <w:rPr>
        <w:rFonts w:ascii="Arial" w:eastAsia="Arial" w:hAnsi="Arial" w:cs="Arial"/>
        <w:color w:val="777777"/>
        <w:sz w:val="22"/>
        <w:szCs w:val="2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98A"/>
    <w:rsid w:val="00120A33"/>
    <w:rsid w:val="00124992"/>
    <w:rsid w:val="002B487E"/>
    <w:rsid w:val="00375EF1"/>
    <w:rsid w:val="004C303C"/>
    <w:rsid w:val="00586EDD"/>
    <w:rsid w:val="005C6429"/>
    <w:rsid w:val="006055E5"/>
    <w:rsid w:val="006808EA"/>
    <w:rsid w:val="006E6F65"/>
    <w:rsid w:val="008E6FCD"/>
    <w:rsid w:val="00B803F5"/>
    <w:rsid w:val="00C05B78"/>
    <w:rsid w:val="00CF64DE"/>
    <w:rsid w:val="00E5745D"/>
    <w:rsid w:val="00EF535D"/>
    <w:rsid w:val="00F33745"/>
    <w:rsid w:val="00FB0915"/>
    <w:rsid w:val="00FD398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0585"/>
  <w15:docId w15:val="{E8003C60-E7F6-4BDD-8D30-9867B1C9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nl-B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200"/>
      <w:outlineLvl w:val="0"/>
    </w:pPr>
    <w:rPr>
      <w:rFonts w:ascii="Trebuchet MS" w:eastAsia="Trebuchet MS" w:hAnsi="Trebuchet MS" w:cs="Trebuchet MS"/>
      <w:sz w:val="32"/>
      <w:szCs w:val="32"/>
    </w:rPr>
  </w:style>
  <w:style w:type="paragraph" w:styleId="Kop2">
    <w:name w:val="heading 2"/>
    <w:basedOn w:val="Standaard"/>
    <w:next w:val="Standaard"/>
    <w:pPr>
      <w:keepNext/>
      <w:keepLines/>
      <w:spacing w:before="200"/>
      <w:outlineLvl w:val="1"/>
    </w:pPr>
    <w:rPr>
      <w:rFonts w:ascii="Trebuchet MS" w:eastAsia="Trebuchet MS" w:hAnsi="Trebuchet MS" w:cs="Trebuchet MS"/>
      <w:b/>
      <w:sz w:val="26"/>
      <w:szCs w:val="26"/>
    </w:rPr>
  </w:style>
  <w:style w:type="paragraph" w:styleId="Kop3">
    <w:name w:val="heading 3"/>
    <w:basedOn w:val="Standaard"/>
    <w:next w:val="Standaard"/>
    <w:pPr>
      <w:keepNext/>
      <w:keepLines/>
      <w:spacing w:before="160"/>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outlineLvl w:val="5"/>
    </w:pPr>
    <w:rPr>
      <w:rFonts w:ascii="Trebuchet MS" w:eastAsia="Trebuchet MS" w:hAnsi="Trebuchet MS" w:cs="Trebuchet MS"/>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pPr>
    <w:rPr>
      <w:rFonts w:ascii="Trebuchet MS" w:eastAsia="Trebuchet MS" w:hAnsi="Trebuchet MS" w:cs="Trebuchet MS"/>
      <w:sz w:val="42"/>
      <w:szCs w:val="42"/>
    </w:rPr>
  </w:style>
  <w:style w:type="paragraph" w:styleId="Ondertitel">
    <w:name w:val="Subtitle"/>
    <w:basedOn w:val="Standaard"/>
    <w:next w:val="Standaard"/>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Verwijzingopmerking">
    <w:name w:val="annotation reference"/>
    <w:basedOn w:val="Standaardalinea-lettertype"/>
    <w:uiPriority w:val="99"/>
    <w:semiHidden/>
    <w:unhideWhenUsed/>
    <w:rsid w:val="00CF64DE"/>
    <w:rPr>
      <w:sz w:val="16"/>
      <w:szCs w:val="16"/>
    </w:rPr>
  </w:style>
  <w:style w:type="paragraph" w:styleId="Tekstopmerking">
    <w:name w:val="annotation text"/>
    <w:basedOn w:val="Standaard"/>
    <w:link w:val="TekstopmerkingChar"/>
    <w:uiPriority w:val="99"/>
    <w:semiHidden/>
    <w:unhideWhenUsed/>
    <w:rsid w:val="00CF64D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F64DE"/>
    <w:rPr>
      <w:sz w:val="20"/>
      <w:szCs w:val="20"/>
    </w:rPr>
  </w:style>
  <w:style w:type="paragraph" w:styleId="Onderwerpvanopmerking">
    <w:name w:val="annotation subject"/>
    <w:basedOn w:val="Tekstopmerking"/>
    <w:next w:val="Tekstopmerking"/>
    <w:link w:val="OnderwerpvanopmerkingChar"/>
    <w:uiPriority w:val="99"/>
    <w:semiHidden/>
    <w:unhideWhenUsed/>
    <w:rsid w:val="00CF64DE"/>
    <w:rPr>
      <w:b/>
      <w:bCs/>
    </w:rPr>
  </w:style>
  <w:style w:type="character" w:customStyle="1" w:styleId="OnderwerpvanopmerkingChar">
    <w:name w:val="Onderwerp van opmerking Char"/>
    <w:basedOn w:val="TekstopmerkingChar"/>
    <w:link w:val="Onderwerpvanopmerking"/>
    <w:uiPriority w:val="99"/>
    <w:semiHidden/>
    <w:rsid w:val="00CF64DE"/>
    <w:rPr>
      <w:b/>
      <w:bCs/>
      <w:sz w:val="20"/>
      <w:szCs w:val="20"/>
    </w:rPr>
  </w:style>
  <w:style w:type="paragraph" w:styleId="Ballontekst">
    <w:name w:val="Balloon Text"/>
    <w:basedOn w:val="Standaard"/>
    <w:link w:val="BallontekstChar"/>
    <w:uiPriority w:val="99"/>
    <w:semiHidden/>
    <w:unhideWhenUsed/>
    <w:rsid w:val="00CF64DE"/>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F64DE"/>
    <w:rPr>
      <w:rFonts w:ascii="Segoe UI" w:hAnsi="Segoe UI" w:cs="Segoe UI"/>
      <w:sz w:val="18"/>
      <w:szCs w:val="18"/>
    </w:rPr>
  </w:style>
  <w:style w:type="character" w:styleId="Subtieleverwijzing">
    <w:name w:val="Subtle Reference"/>
    <w:basedOn w:val="Standaardalinea-lettertype"/>
    <w:uiPriority w:val="31"/>
    <w:qFormat/>
    <w:rsid w:val="006055E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322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gbif.org/resources/2381" TargetMode="External"/><Relationship Id="rId13" Type="http://schemas.openxmlformats.org/officeDocument/2006/relationships/hyperlink" Target="http://www.gbif.org/" TargetMode="External"/><Relationship Id="rId3" Type="http://schemas.openxmlformats.org/officeDocument/2006/relationships/settings" Target="settings.xml"/><Relationship Id="rId7" Type="http://schemas.openxmlformats.org/officeDocument/2006/relationships/hyperlink" Target="https://github.com/LifeWatchINBO/norms-for-data-use" TargetMode="External"/><Relationship Id="rId12" Type="http://schemas.openxmlformats.org/officeDocument/2006/relationships/hyperlink" Target="https://github.com/LifeWatchINBO/data-publication-guidelines/blob/master/datasets.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eativecommons.org/publicdomain/zero/1.0/" TargetMode="External"/><Relationship Id="rId11" Type="http://schemas.openxmlformats.org/officeDocument/2006/relationships/hyperlink" Target="https://twitter.com/LifeWatchINBO" TargetMode="External"/><Relationship Id="rId5" Type="http://schemas.openxmlformats.org/officeDocument/2006/relationships/hyperlink" Target="http://rs.tdwg.org/dwc/terms/" TargetMode="External"/><Relationship Id="rId15" Type="http://schemas.openxmlformats.org/officeDocument/2006/relationships/theme" Target="theme/theme1.xml"/><Relationship Id="rId10" Type="http://schemas.openxmlformats.org/officeDocument/2006/relationships/hyperlink" Target="http://creativecommons.org/publicdomain/zero/1.0/" TargetMode="External"/><Relationship Id="rId4" Type="http://schemas.openxmlformats.org/officeDocument/2006/relationships/webSettings" Target="webSettings.xml"/><Relationship Id="rId9" Type="http://schemas.openxmlformats.org/officeDocument/2006/relationships/hyperlink" Target="http://www.canadensys.net/2012/why-we-should-publish-our-data-under-cc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1126</TotalTime>
  <Pages>11</Pages>
  <Words>2316</Words>
  <Characters>12741</Characters>
  <Application>Microsoft Office Word</Application>
  <DocSecurity>0</DocSecurity>
  <Lines>106</Lines>
  <Paragraphs>30</Paragraphs>
  <ScaleCrop>false</ScaleCrop>
  <HeadingPairs>
    <vt:vector size="2" baseType="variant">
      <vt:variant>
        <vt:lpstr>Titel</vt:lpstr>
      </vt:variant>
      <vt:variant>
        <vt:i4>1</vt:i4>
      </vt:variant>
    </vt:vector>
  </HeadingPairs>
  <TitlesOfParts>
    <vt:vector size="1" baseType="lpstr">
      <vt:lpstr/>
    </vt:vector>
  </TitlesOfParts>
  <Company>INBO</Company>
  <LinksUpToDate>false</LinksUpToDate>
  <CharactersWithSpaces>15027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CARTUYVELS, Emma</cp:lastModifiedBy>
  <cp:revision>4</cp:revision>
  <dcterms:created xsi:type="dcterms:W3CDTF">2020-04-09T13:59:00Z</dcterms:created>
  <dcterms:modified xsi:type="dcterms:W3CDTF">2020-04-10T08:45:00Z</dcterms:modified>
</cp:coreProperties>
</file>