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4A89" w14:textId="77777777" w:rsidR="00B9562A" w:rsidRPr="00F42CBE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F42CBE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F42CBE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</w:t>
      </w: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F42CBE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F42CBE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8513721" w14:textId="77777777" w:rsidR="00C63A1D" w:rsidRPr="00F42CBE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0E8BD199" w:rsidR="00A90BE1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4D491E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>
        <w:rPr>
          <w:rFonts w:eastAsia="Times New Roman" w:cstheme="minorHAnsi"/>
          <w:color w:val="000000"/>
          <w:sz w:val="20"/>
          <w:szCs w:val="20"/>
        </w:rPr>
        <w:t>focusing on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8F058C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4D491E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4D491E">
        <w:rPr>
          <w:rFonts w:eastAsia="Times New Roman" w:cstheme="minorHAnsi"/>
          <w:color w:val="000000"/>
          <w:sz w:val="20"/>
          <w:szCs w:val="20"/>
        </w:rPr>
        <w:t>EM</w:t>
      </w:r>
      <w:r w:rsidR="00865AB0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4D491E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766CD09" w:rsidR="00C00158" w:rsidRPr="00F62BD7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>
        <w:rPr>
          <w:rFonts w:eastAsia="Times New Roman" w:cstheme="minorHAnsi"/>
          <w:color w:val="000000"/>
          <w:sz w:val="20"/>
          <w:szCs w:val="20"/>
        </w:rPr>
        <w:t>plan</w:t>
      </w:r>
      <w:r w:rsidR="00BA577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2411B">
        <w:rPr>
          <w:rFonts w:eastAsia="Times New Roman" w:cstheme="minorHAnsi"/>
          <w:color w:val="000000"/>
          <w:sz w:val="20"/>
          <w:szCs w:val="20"/>
        </w:rPr>
        <w:t>out</w:t>
      </w:r>
      <w:r w:rsidR="00A70DB9">
        <w:rPr>
          <w:rFonts w:eastAsia="Times New Roman" w:cstheme="minorHAnsi"/>
          <w:color w:val="000000"/>
          <w:sz w:val="20"/>
          <w:szCs w:val="20"/>
        </w:rPr>
        <w:t xml:space="preserve"> the cloud transformation journey. </w:t>
      </w:r>
    </w:p>
    <w:p w14:paraId="29D8BDF7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7AEB35DB" w:rsidR="00217074" w:rsidRDefault="00EF28D6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</w:t>
      </w:r>
      <w:r w:rsidR="00377B3E" w:rsidRPr="00F42CBE">
        <w:rPr>
          <w:rFonts w:eastAsia="Times New Roman" w:cstheme="minorHAnsi"/>
          <w:color w:val="000000"/>
          <w:sz w:val="20"/>
          <w:szCs w:val="20"/>
        </w:rPr>
        <w:t>round</w:t>
      </w:r>
      <w:r w:rsidR="007E68C7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DE5F6C">
        <w:rPr>
          <w:rFonts w:eastAsia="Times New Roman" w:cstheme="minorHAnsi"/>
          <w:color w:val="000000"/>
          <w:sz w:val="20"/>
          <w:szCs w:val="20"/>
        </w:rPr>
        <w:t>8</w:t>
      </w:r>
      <w:r w:rsidR="00C13661" w:rsidRPr="00F42CBE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7B4EDA7F" w:rsidR="00677DE5" w:rsidRDefault="0044129B" w:rsidP="003D2234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4+ years with </w:t>
      </w:r>
      <w:r w:rsidR="0081776B">
        <w:rPr>
          <w:rFonts w:eastAsia="Times New Roman" w:cstheme="minorHAnsi"/>
          <w:color w:val="000000"/>
          <w:sz w:val="20"/>
          <w:szCs w:val="20"/>
        </w:rPr>
        <w:t>Presale</w:t>
      </w:r>
      <w:r w:rsidR="00E3111D">
        <w:rPr>
          <w:rFonts w:eastAsia="Times New Roman" w:cstheme="minorHAnsi"/>
          <w:color w:val="000000"/>
          <w:sz w:val="20"/>
          <w:szCs w:val="20"/>
        </w:rPr>
        <w:t>s in data engineering space</w:t>
      </w:r>
      <w:r w:rsidR="0081776B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ilots</w:t>
      </w:r>
      <w:r w:rsidR="007A5F5E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, RFP/RFI/S</w:t>
      </w:r>
      <w:r w:rsidR="009C22C8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W</w:t>
      </w:r>
      <w:r w:rsidR="007C1913">
        <w:rPr>
          <w:rFonts w:eastAsia="Times New Roman" w:cstheme="minorHAnsi"/>
          <w:color w:val="000000"/>
          <w:sz w:val="20"/>
          <w:szCs w:val="20"/>
        </w:rPr>
        <w:t>/MSA</w:t>
      </w:r>
      <w:r w:rsidR="006E6E4F">
        <w:rPr>
          <w:rFonts w:eastAsia="Times New Roman" w:cstheme="minorHAnsi"/>
          <w:color w:val="000000"/>
          <w:sz w:val="20"/>
          <w:szCs w:val="20"/>
        </w:rPr>
        <w:t>,</w:t>
      </w:r>
      <w:r w:rsidR="00E3111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>
        <w:rPr>
          <w:rFonts w:eastAsia="Times New Roman" w:cstheme="minorHAnsi"/>
          <w:color w:val="000000"/>
          <w:sz w:val="20"/>
          <w:szCs w:val="20"/>
        </w:rPr>
        <w:t>technology</w:t>
      </w:r>
      <w:r w:rsidR="00202279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>
        <w:rPr>
          <w:rFonts w:eastAsia="Times New Roman" w:cstheme="minorHAnsi"/>
          <w:color w:val="000000"/>
          <w:sz w:val="20"/>
          <w:szCs w:val="20"/>
        </w:rPr>
        <w:t xml:space="preserve"> selection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672154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0264B2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budgeting</w:t>
      </w:r>
      <w:r w:rsidR="00620DB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C43A1" w:rsidRPr="00F42CBE">
        <w:rPr>
          <w:rFonts w:eastAsia="Times New Roman" w:cstheme="minorHAnsi"/>
          <w:color w:val="000000"/>
          <w:sz w:val="20"/>
          <w:szCs w:val="20"/>
        </w:rPr>
        <w:t>alignment</w:t>
      </w:r>
      <w:r w:rsidR="00983AE4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27255E32" w:rsidR="00714FA2" w:rsidRDefault="000205D0" w:rsidP="003D2234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2</w:t>
      </w:r>
      <w:r w:rsidR="00714FA2">
        <w:rPr>
          <w:rFonts w:eastAsia="Times New Roman" w:cstheme="minorHAnsi"/>
          <w:color w:val="000000"/>
          <w:sz w:val="20"/>
          <w:szCs w:val="20"/>
        </w:rPr>
        <w:t>+</w:t>
      </w:r>
      <w:r w:rsidR="00714FA2">
        <w:rPr>
          <w:rFonts w:eastAsia="Times New Roman" w:cstheme="minorHAnsi"/>
          <w:color w:val="000000"/>
          <w:sz w:val="20"/>
          <w:szCs w:val="20"/>
        </w:rPr>
        <w:t xml:space="preserve"> years’ experience in </w:t>
      </w:r>
      <w:r w:rsidR="00B41FB1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1020BA9E" w:rsidR="00983AE4" w:rsidRDefault="00983AE4" w:rsidP="003D2234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14 years’ experience in solution design and development in C/C++/</w:t>
      </w:r>
      <w:r w:rsidR="00001D58">
        <w:rPr>
          <w:rFonts w:eastAsia="Times New Roman" w:cstheme="minorHAnsi"/>
          <w:color w:val="000000"/>
          <w:sz w:val="20"/>
          <w:szCs w:val="20"/>
        </w:rPr>
        <w:t>C#</w:t>
      </w:r>
      <w:r w:rsidR="002363E8">
        <w:rPr>
          <w:rFonts w:eastAsia="Times New Roman" w:cstheme="minorHAnsi"/>
          <w:color w:val="000000"/>
          <w:sz w:val="20"/>
          <w:szCs w:val="20"/>
        </w:rPr>
        <w:t>/</w:t>
      </w:r>
      <w:r>
        <w:rPr>
          <w:rFonts w:eastAsia="Times New Roman" w:cstheme="minorHAnsi"/>
          <w:color w:val="000000"/>
          <w:sz w:val="20"/>
          <w:szCs w:val="20"/>
        </w:rPr>
        <w:t>Java/Scala technolog</w:t>
      </w:r>
      <w:r w:rsidR="00161B06">
        <w:rPr>
          <w:rFonts w:eastAsia="Times New Roman" w:cstheme="minorHAnsi"/>
          <w:color w:val="000000"/>
          <w:sz w:val="20"/>
          <w:szCs w:val="20"/>
        </w:rPr>
        <w:t>ies</w:t>
      </w:r>
    </w:p>
    <w:p w14:paraId="01228BA2" w14:textId="4B50D433" w:rsidR="00C56C63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C56C63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CERTIFICATES</w:t>
      </w:r>
    </w:p>
    <w:p w14:paraId="6805E8DC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A36B5B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F42CBE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F223DE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1253C1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1253C1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2C3A22CE" w14:textId="19098D64" w:rsidR="008205CB" w:rsidRPr="001253C1" w:rsidRDefault="008205CB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Presales responsibilities</w:t>
      </w:r>
    </w:p>
    <w:p w14:paraId="7EAEF715" w14:textId="77777777" w:rsidR="00D90872" w:rsidRPr="001253C1" w:rsidRDefault="00D90872" w:rsidP="00D9087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Participating as Speaker in various Events &amp; Partner Workshops </w:t>
      </w:r>
    </w:p>
    <w:p w14:paraId="0EACE470" w14:textId="745B8385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Pitching the Product for any new customer opportunities</w:t>
      </w:r>
    </w:p>
    <w:p w14:paraId="19C4441A" w14:textId="06049201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Leading the Sales Conversations, Capability Presentations, Demo, POC, Use-case Design &amp; Build </w:t>
      </w:r>
    </w:p>
    <w:p w14:paraId="6A1AF6F1" w14:textId="40BA346D" w:rsidR="00972FBA" w:rsidRDefault="00972FBA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2C4DA2">
        <w:rPr>
          <w:rFonts w:eastAsia="Times New Roman" w:cstheme="minorHAnsi"/>
          <w:color w:val="000000"/>
          <w:sz w:val="20"/>
          <w:szCs w:val="20"/>
        </w:rPr>
        <w:t>customers</w:t>
      </w:r>
      <w:r>
        <w:rPr>
          <w:rFonts w:eastAsia="Times New Roman" w:cstheme="minorHAnsi"/>
          <w:color w:val="000000"/>
          <w:sz w:val="20"/>
          <w:szCs w:val="20"/>
        </w:rPr>
        <w:t xml:space="preserve"> with </w:t>
      </w:r>
      <w:r w:rsidR="002C4DA2">
        <w:rPr>
          <w:rFonts w:eastAsia="Times New Roman" w:cstheme="minorHAnsi"/>
          <w:color w:val="000000"/>
          <w:sz w:val="20"/>
          <w:szCs w:val="20"/>
        </w:rPr>
        <w:t xml:space="preserve">a </w:t>
      </w:r>
      <w:r>
        <w:rPr>
          <w:rFonts w:eastAsia="Times New Roman" w:cstheme="minorHAnsi"/>
          <w:color w:val="000000"/>
          <w:sz w:val="20"/>
          <w:szCs w:val="20"/>
        </w:rPr>
        <w:t>strategic mindset</w:t>
      </w:r>
      <w:r w:rsidR="002C4DA2">
        <w:rPr>
          <w:rFonts w:eastAsia="Times New Roman" w:cstheme="minorHAnsi"/>
          <w:color w:val="000000"/>
          <w:sz w:val="20"/>
          <w:szCs w:val="20"/>
        </w:rPr>
        <w:t xml:space="preserve"> to guide them in digital transformation </w:t>
      </w:r>
    </w:p>
    <w:p w14:paraId="197561C1" w14:textId="1CA46748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Optimum </w:t>
      </w:r>
      <w:r w:rsidR="005B6CBF">
        <w:rPr>
          <w:rFonts w:eastAsia="Times New Roman" w:cstheme="minorHAnsi"/>
          <w:color w:val="000000"/>
          <w:sz w:val="20"/>
          <w:szCs w:val="20"/>
        </w:rPr>
        <w:t>solution 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izing as per Customer Use-case &amp; Budgeting </w:t>
      </w:r>
    </w:p>
    <w:p w14:paraId="2D432BC7" w14:textId="1B353806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Working closely with</w:t>
      </w:r>
      <w:r w:rsidR="00EA17FB">
        <w:rPr>
          <w:rFonts w:eastAsia="Times New Roman" w:cstheme="minorHAnsi"/>
          <w:color w:val="000000"/>
          <w:sz w:val="20"/>
          <w:szCs w:val="20"/>
        </w:rPr>
        <w:t xml:space="preserve"> partners</w:t>
      </w:r>
      <w:r w:rsidR="00096634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1253C1">
        <w:rPr>
          <w:rFonts w:eastAsia="Times New Roman" w:cstheme="minorHAnsi"/>
          <w:color w:val="000000"/>
          <w:sz w:val="20"/>
          <w:szCs w:val="20"/>
        </w:rPr>
        <w:t>SI/GSI, Hyperscalars</w:t>
      </w:r>
      <w:r w:rsidR="00096634">
        <w:rPr>
          <w:rFonts w:eastAsia="Times New Roman" w:cstheme="minorHAnsi"/>
          <w:color w:val="000000"/>
          <w:sz w:val="20"/>
          <w:szCs w:val="20"/>
        </w:rPr>
        <w:t>)</w:t>
      </w:r>
      <w:r w:rsidR="00B3074E">
        <w:rPr>
          <w:rFonts w:eastAsia="Times New Roman" w:cstheme="minorHAnsi"/>
          <w:color w:val="000000"/>
          <w:sz w:val="20"/>
          <w:szCs w:val="20"/>
        </w:rPr>
        <w:t xml:space="preserve"> to f</w:t>
      </w:r>
      <w:r w:rsidRPr="001253C1">
        <w:rPr>
          <w:rFonts w:eastAsia="Times New Roman" w:cstheme="minorHAnsi"/>
          <w:color w:val="000000"/>
          <w:sz w:val="20"/>
          <w:szCs w:val="20"/>
        </w:rPr>
        <w:t>ormulat</w:t>
      </w:r>
      <w:r w:rsidR="00C00158">
        <w:rPr>
          <w:rFonts w:eastAsia="Times New Roman" w:cstheme="minorHAnsi"/>
          <w:color w:val="000000"/>
          <w:sz w:val="20"/>
          <w:szCs w:val="20"/>
        </w:rPr>
        <w:t>e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GTM Strategy </w:t>
      </w:r>
    </w:p>
    <w:p w14:paraId="0134EFF4" w14:textId="34FFE4CC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Ownership of the entire Proposal process (RFI/ RFP/ RFQ, SOW, MSA, etc.)</w:t>
      </w:r>
    </w:p>
    <w:p w14:paraId="25EBF63C" w14:textId="457C293F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Solution design/architecture, technology selection, delivery roadmap, development, and training.</w:t>
      </w:r>
    </w:p>
    <w:p w14:paraId="500FDC1B" w14:textId="77777777" w:rsidR="002434D8" w:rsidRPr="001253C1" w:rsidRDefault="002434D8" w:rsidP="002434D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Provide Post-sales support to newly onboarded Customers. </w:t>
      </w:r>
    </w:p>
    <w:p w14:paraId="685224DA" w14:textId="34AC0EA3" w:rsidR="005D6645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 to build a personal connection with Partners and Customers in the Region </w:t>
      </w:r>
    </w:p>
    <w:p w14:paraId="137C1338" w14:textId="4823FD6F" w:rsidR="00BC18BF" w:rsidRPr="001253C1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Travel Regularly in the APJ &amp; EMEA regions for Partnership building and Customer</w:t>
      </w:r>
      <w:r w:rsidR="00826159" w:rsidRPr="001253C1">
        <w:rPr>
          <w:rFonts w:eastAsia="Times New Roman" w:cstheme="minorHAnsi"/>
          <w:color w:val="000000"/>
          <w:sz w:val="20"/>
          <w:szCs w:val="20"/>
        </w:rPr>
        <w:t xml:space="preserve"> meets</w:t>
      </w:r>
      <w:r w:rsidR="005A32FD" w:rsidRPr="001253C1">
        <w:rPr>
          <w:rFonts w:eastAsia="Times New Roman" w:cstheme="minorHAnsi"/>
          <w:color w:val="000000"/>
          <w:sz w:val="20"/>
          <w:szCs w:val="20"/>
        </w:rPr>
        <w:t>.</w:t>
      </w:r>
    </w:p>
    <w:p w14:paraId="7DFAB892" w14:textId="69147C16" w:rsidR="001F3F6A" w:rsidRPr="001253C1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1253C1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6A7C9F0D" w:rsidR="00D441F7" w:rsidRPr="001253C1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1253C1">
        <w:rPr>
          <w:rFonts w:eastAsia="Times New Roman" w:cstheme="minorHAnsi"/>
          <w:color w:val="000000"/>
          <w:sz w:val="20"/>
          <w:szCs w:val="20"/>
        </w:rPr>
        <w:t>on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a virtual contact center solution </w:t>
      </w:r>
      <w:r w:rsidR="00D2668F" w:rsidRPr="001253C1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integrate 5 cloud-based CRM in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1253C1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6EF0D6CE" w:rsidR="00D441F7" w:rsidRPr="001253C1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Architected several open sources based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high-performance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Spark-based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1253C1">
        <w:rPr>
          <w:rFonts w:eastAsia="Times New Roman" w:cstheme="minorHAnsi"/>
          <w:color w:val="000000"/>
          <w:sz w:val="20"/>
          <w:szCs w:val="20"/>
        </w:rPr>
        <w:t>solutions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1253C1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1253C1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>
        <w:rPr>
          <w:rFonts w:eastAsia="Times New Roman" w:cstheme="minorHAnsi"/>
          <w:color w:val="000000"/>
          <w:sz w:val="20"/>
          <w:szCs w:val="20"/>
        </w:rPr>
        <w:t>Hadoop-based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1253C1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8B33D9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1253C1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1253C1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1253C1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1253C1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00A4E70E" w:rsidR="00CB593F" w:rsidRPr="001253C1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7" w:history="1">
        <w:r w:rsidR="00235CA5" w:rsidRPr="001253C1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1253C1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Pr="001253C1">
        <w:rPr>
          <w:rFonts w:eastAsia="Times New Roman" w:cstheme="minorHAnsi"/>
          <w:color w:val="000000"/>
          <w:sz w:val="20"/>
          <w:szCs w:val="20"/>
        </w:rPr>
        <w:t>advertisement</w:t>
      </w:r>
      <w:r w:rsidR="00E100A2" w:rsidRPr="001253C1">
        <w:rPr>
          <w:rFonts w:eastAsia="Times New Roman" w:cstheme="minorHAnsi"/>
          <w:color w:val="000000"/>
          <w:sz w:val="20"/>
          <w:szCs w:val="20"/>
        </w:rPr>
        <w:t>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1253C1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1253C1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>
        <w:rPr>
          <w:rFonts w:eastAsia="Times New Roman" w:cstheme="minorHAnsi"/>
          <w:color w:val="000000"/>
          <w:sz w:val="20"/>
          <w:szCs w:val="20"/>
        </w:rPr>
        <w:t>Technologies</w:t>
      </w:r>
      <w:r w:rsidRPr="001253C1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1253C1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1253C1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1253C1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1253C1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1253C1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1253C1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253C1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1253C1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1253C1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1253C1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1253C1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1253C1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8" w:history="1">
        <w:r w:rsidR="00C424DA" w:rsidRPr="001253C1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1253C1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1253C1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1253C1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1253C1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1253C1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9" w:history="1">
        <w:r w:rsidR="00235CA5" w:rsidRPr="001253C1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1253C1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1253C1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0" w:history="1">
        <w:r w:rsidR="00C84188" w:rsidRPr="001253C1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1253C1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1950D64E" w:rsidR="00C87CBF" w:rsidRPr="001673F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F223DE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from Sep 2004 t</w:t>
      </w:r>
      <w:r w:rsidR="002B7211" w:rsidRPr="001673F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5A2882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5A2882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5A2882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5A2882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5A2882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5A2882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5A288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5A2882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5A2882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5A2882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5A2882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9F22B8F" w14:textId="77777777" w:rsidR="002073AB" w:rsidRDefault="002073AB" w:rsidP="002073AB">
      <w:p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BB05DB6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lastRenderedPageBreak/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F42CBE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F42CBE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F42CBE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F42CBE" w:rsidRDefault="00547D22" w:rsidP="00316669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77777777" w:rsidR="00547D22" w:rsidRPr="00F42CBE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F42CBE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F42CBE" w:rsidRDefault="00547D22" w:rsidP="009210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Programming languages (Java, Scala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C93AD9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C/C++/</w:t>
            </w:r>
            <w:r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C#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F42CBE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4+</w:t>
            </w:r>
          </w:p>
        </w:tc>
      </w:tr>
      <w:tr w:rsidR="00547D22" w:rsidRPr="00F42CBE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F42CBE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F42CBE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F42CBE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3683C1F8" w:rsidR="00547D22" w:rsidRPr="00F42CBE" w:rsidRDefault="004A562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CRM Integration (SalesForce, NetSuite, MS Dynamics, Zoho, </w:t>
            </w:r>
            <w:r w:rsidR="00B9088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Zendesk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F42CBE" w:rsidRDefault="00547D22" w:rsidP="00473D6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B54C270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263C95E7" w:rsidR="00547D22" w:rsidRPr="00F42CBE" w:rsidRDefault="00547D22" w:rsidP="00021E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Big Data (Hadoop, Hive, Spark</w:t>
            </w:r>
            <w:r w:rsidR="00476CE9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Glue, Redshift, Databricks</w:t>
            </w:r>
            <w:r w:rsidR="00DC0196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Synapse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1AB4FD0" w:rsidR="00547D22" w:rsidRPr="00F42CBE" w:rsidRDefault="00A001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F42CBE" w:rsidRDefault="00547D22" w:rsidP="00D31AF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F42CBE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F42CBE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F42CBE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DevOps &amp; Infrastructure management (Chef, Capistrano, Vagrant, Packer, Docker,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K</w:t>
            </w:r>
            <w:r>
              <w:rPr>
                <w:color w:val="000000"/>
                <w:sz w:val="18"/>
                <w:szCs w:val="18"/>
              </w:rPr>
              <w:t>ubernetes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F42CBE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F42CBE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</w:t>
            </w:r>
            <w:proofErr w:type="spellStart"/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HxD</w:t>
            </w:r>
            <w:proofErr w:type="spellEnd"/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172D6F3B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5657B00A" w:rsidR="00547D22" w:rsidRPr="00F42CBE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Business Intelligence and ETL (Pentaho, Tableau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Tableau</w:t>
            </w:r>
            <w:r w:rsidR="0047261D">
              <w:rPr>
                <w:rFonts w:eastAsia="Times New Roman" w:cstheme="minorHAnsi"/>
                <w:color w:val="000000"/>
                <w:sz w:val="18"/>
                <w:szCs w:val="18"/>
              </w:rPr>
              <w:t>, PowerBI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530F1E2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7F91E" w14:textId="2AC687D6" w:rsidR="00547D22" w:rsidRPr="00F42CBE" w:rsidRDefault="00547D22" w:rsidP="00FC22EF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Presales (Discovery, Preparation, Solutioning, Demonstration, RFP/RFI/</w:t>
            </w:r>
            <w:r w:rsidR="00F506B5">
              <w:rPr>
                <w:rFonts w:eastAsia="Times New Roman" w:cstheme="minorHAnsi"/>
                <w:color w:val="000000"/>
                <w:sz w:val="18"/>
                <w:szCs w:val="18"/>
              </w:rPr>
              <w:t>MSA/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O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9CB730" w14:textId="11DF3A86" w:rsidR="00547D22" w:rsidRPr="00F42CBE" w:rsidRDefault="00B8318C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</w:tbl>
    <w:p w14:paraId="06059B43" w14:textId="77777777" w:rsidR="00366014" w:rsidRPr="00F42CBE" w:rsidRDefault="00366014">
      <w:pPr>
        <w:rPr>
          <w:rFonts w:cstheme="minorHAnsi"/>
        </w:rPr>
      </w:pPr>
    </w:p>
    <w:p w14:paraId="202216EF" w14:textId="665E2B7E" w:rsidR="00366014" w:rsidRPr="00F42CBE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AF65D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F65DA">
        <w:rPr>
          <w:rFonts w:cstheme="minorHAnsi"/>
          <w:sz w:val="20"/>
          <w:szCs w:val="20"/>
        </w:rPr>
        <w:t>B</w:t>
      </w:r>
      <w:r w:rsidRPr="00AF65D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28BA6F25" w14:textId="77777777" w:rsidR="00F91478" w:rsidRPr="00AF65D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F65D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1346A481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8D617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F42CBE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F42CBE">
        <w:rPr>
          <w:rFonts w:cstheme="minorHAnsi"/>
          <w:sz w:val="20"/>
          <w:szCs w:val="20"/>
        </w:rPr>
        <w:t xml:space="preserve">GitHub: </w:t>
      </w:r>
      <w:hyperlink r:id="rId11" w:history="1">
        <w:r w:rsidRPr="00F42CBE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F42CBE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F42CBE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F42CBE">
        <w:rPr>
          <w:rFonts w:cstheme="minorHAnsi"/>
          <w:sz w:val="20"/>
          <w:szCs w:val="20"/>
        </w:rPr>
        <w:t xml:space="preserve">LinkedIn: </w:t>
      </w:r>
      <w:hyperlink r:id="rId12" w:history="1">
        <w:r w:rsidRPr="00F42CBE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F42CBE">
        <w:rPr>
          <w:rFonts w:cstheme="minorHAnsi"/>
          <w:sz w:val="20"/>
          <w:szCs w:val="20"/>
        </w:rPr>
        <w:t xml:space="preserve">  </w:t>
      </w:r>
    </w:p>
    <w:p w14:paraId="04A4705D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F42CBE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1C1D9D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F42CBE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0"/>
          <w:szCs w:val="20"/>
        </w:rPr>
      </w:pPr>
      <w:r w:rsidRPr="00AF65DA">
        <w:rPr>
          <w:rFonts w:cstheme="minorHAnsi"/>
          <w:sz w:val="20"/>
          <w:szCs w:val="20"/>
        </w:rPr>
        <w:t>ADDRESS</w:t>
      </w:r>
      <w:r w:rsidRPr="00F42CBE">
        <w:rPr>
          <w:rFonts w:cstheme="minorHAnsi"/>
          <w:color w:val="000000"/>
          <w:sz w:val="20"/>
          <w:szCs w:val="20"/>
        </w:rPr>
        <w:t xml:space="preserve">: </w:t>
      </w:r>
      <w:r w:rsidR="004649EA" w:rsidRPr="00F42CBE">
        <w:rPr>
          <w:rFonts w:cstheme="minorHAnsi"/>
          <w:color w:val="000000"/>
          <w:sz w:val="20"/>
          <w:szCs w:val="20"/>
        </w:rPr>
        <w:t>148, Bhagi</w:t>
      </w:r>
      <w:r w:rsidR="006F6BEF" w:rsidRPr="00F42CBE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U.P, </w:t>
      </w:r>
      <w:r w:rsidR="00011AB3" w:rsidRPr="00F42CBE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F42CBE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</w:rPr>
      </w:pPr>
      <w:r w:rsidRPr="00AF65DA">
        <w:rPr>
          <w:rFonts w:cstheme="minorHAnsi"/>
          <w:sz w:val="20"/>
          <w:szCs w:val="20"/>
        </w:rPr>
        <w:t>MOBILE</w:t>
      </w:r>
      <w:r w:rsidRPr="00F42CBE">
        <w:rPr>
          <w:rFonts w:cstheme="minorHAnsi"/>
          <w:color w:val="000000"/>
          <w:sz w:val="20"/>
          <w:szCs w:val="20"/>
        </w:rPr>
        <w:t xml:space="preserve">:  </w:t>
      </w:r>
      <w:r w:rsidR="00244D5F" w:rsidRPr="00F42CBE">
        <w:rPr>
          <w:rFonts w:cstheme="minorHAnsi"/>
          <w:b/>
          <w:color w:val="000000"/>
          <w:sz w:val="20"/>
          <w:szCs w:val="20"/>
        </w:rPr>
        <w:t>+91-</w:t>
      </w:r>
      <w:r w:rsidRPr="00F42CBE">
        <w:rPr>
          <w:rFonts w:cstheme="minorHAnsi"/>
          <w:b/>
          <w:color w:val="000000"/>
          <w:sz w:val="20"/>
          <w:szCs w:val="20"/>
        </w:rPr>
        <w:t>987-313-9660</w:t>
      </w:r>
      <w:r w:rsidRPr="00F42CBE">
        <w:rPr>
          <w:rFonts w:cstheme="minorHAnsi"/>
          <w:color w:val="000000"/>
          <w:sz w:val="20"/>
          <w:szCs w:val="20"/>
        </w:rPr>
        <w:t xml:space="preserve">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F42CBE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7"/>
  </w:num>
  <w:num w:numId="2" w16cid:durableId="1866013515">
    <w:abstractNumId w:val="17"/>
  </w:num>
  <w:num w:numId="3" w16cid:durableId="222301690">
    <w:abstractNumId w:val="24"/>
  </w:num>
  <w:num w:numId="4" w16cid:durableId="218789402">
    <w:abstractNumId w:val="1"/>
  </w:num>
  <w:num w:numId="5" w16cid:durableId="2013296475">
    <w:abstractNumId w:val="11"/>
  </w:num>
  <w:num w:numId="6" w16cid:durableId="624700923">
    <w:abstractNumId w:val="9"/>
  </w:num>
  <w:num w:numId="7" w16cid:durableId="2018339000">
    <w:abstractNumId w:val="25"/>
  </w:num>
  <w:num w:numId="8" w16cid:durableId="2065519636">
    <w:abstractNumId w:val="10"/>
  </w:num>
  <w:num w:numId="9" w16cid:durableId="139034575">
    <w:abstractNumId w:val="8"/>
  </w:num>
  <w:num w:numId="10" w16cid:durableId="274212254">
    <w:abstractNumId w:val="6"/>
  </w:num>
  <w:num w:numId="11" w16cid:durableId="318264953">
    <w:abstractNumId w:val="18"/>
  </w:num>
  <w:num w:numId="12" w16cid:durableId="2027561151">
    <w:abstractNumId w:val="13"/>
  </w:num>
  <w:num w:numId="13" w16cid:durableId="265962830">
    <w:abstractNumId w:val="0"/>
  </w:num>
  <w:num w:numId="14" w16cid:durableId="65880371">
    <w:abstractNumId w:val="4"/>
  </w:num>
  <w:num w:numId="15" w16cid:durableId="1836921174">
    <w:abstractNumId w:val="3"/>
  </w:num>
  <w:num w:numId="16" w16cid:durableId="1410347184">
    <w:abstractNumId w:val="5"/>
  </w:num>
  <w:num w:numId="17" w16cid:durableId="1900358998">
    <w:abstractNumId w:val="23"/>
  </w:num>
  <w:num w:numId="18" w16cid:durableId="934633641">
    <w:abstractNumId w:val="12"/>
  </w:num>
  <w:num w:numId="19" w16cid:durableId="766803082">
    <w:abstractNumId w:val="21"/>
  </w:num>
  <w:num w:numId="20" w16cid:durableId="586695985">
    <w:abstractNumId w:val="15"/>
  </w:num>
  <w:num w:numId="21" w16cid:durableId="20402718">
    <w:abstractNumId w:val="22"/>
  </w:num>
  <w:num w:numId="22" w16cid:durableId="1506749172">
    <w:abstractNumId w:val="27"/>
  </w:num>
  <w:num w:numId="23" w16cid:durableId="980618377">
    <w:abstractNumId w:val="16"/>
  </w:num>
  <w:num w:numId="24" w16cid:durableId="439304026">
    <w:abstractNumId w:val="2"/>
  </w:num>
  <w:num w:numId="25" w16cid:durableId="2073691618">
    <w:abstractNumId w:val="20"/>
  </w:num>
  <w:num w:numId="26" w16cid:durableId="191574560">
    <w:abstractNumId w:val="14"/>
  </w:num>
  <w:num w:numId="27" w16cid:durableId="1221788040">
    <w:abstractNumId w:val="19"/>
  </w:num>
  <w:num w:numId="28" w16cid:durableId="4261159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3DCE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4851"/>
    <w:rsid w:val="00085593"/>
    <w:rsid w:val="00087716"/>
    <w:rsid w:val="0009072B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6BE"/>
    <w:rsid w:val="00103B2B"/>
    <w:rsid w:val="00105EAF"/>
    <w:rsid w:val="0010667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73A"/>
    <w:rsid w:val="001554F6"/>
    <w:rsid w:val="00156136"/>
    <w:rsid w:val="00156F0D"/>
    <w:rsid w:val="00161B06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7A9"/>
    <w:rsid w:val="001F2A89"/>
    <w:rsid w:val="001F3F6A"/>
    <w:rsid w:val="001F5B64"/>
    <w:rsid w:val="00202279"/>
    <w:rsid w:val="0020409B"/>
    <w:rsid w:val="002040D1"/>
    <w:rsid w:val="002073AB"/>
    <w:rsid w:val="00210C91"/>
    <w:rsid w:val="002121F0"/>
    <w:rsid w:val="00212538"/>
    <w:rsid w:val="00212B3F"/>
    <w:rsid w:val="00214AB9"/>
    <w:rsid w:val="00217074"/>
    <w:rsid w:val="00217BE0"/>
    <w:rsid w:val="00217C0B"/>
    <w:rsid w:val="00220D8E"/>
    <w:rsid w:val="00221448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58D1"/>
    <w:rsid w:val="00395CB3"/>
    <w:rsid w:val="00397400"/>
    <w:rsid w:val="003A4C5F"/>
    <w:rsid w:val="003B0A6B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4E1C"/>
    <w:rsid w:val="005566F7"/>
    <w:rsid w:val="00560B40"/>
    <w:rsid w:val="00561078"/>
    <w:rsid w:val="00566607"/>
    <w:rsid w:val="00566ADA"/>
    <w:rsid w:val="0056717F"/>
    <w:rsid w:val="0057222D"/>
    <w:rsid w:val="005738EB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4DAC"/>
    <w:rsid w:val="005B6661"/>
    <w:rsid w:val="005B6CBF"/>
    <w:rsid w:val="005B7E7A"/>
    <w:rsid w:val="005C16FC"/>
    <w:rsid w:val="005C5500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583A"/>
    <w:rsid w:val="00655EA0"/>
    <w:rsid w:val="006562BC"/>
    <w:rsid w:val="00660FBB"/>
    <w:rsid w:val="00663DCD"/>
    <w:rsid w:val="00663F4E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42E2"/>
    <w:rsid w:val="0068456B"/>
    <w:rsid w:val="006878FD"/>
    <w:rsid w:val="00687D75"/>
    <w:rsid w:val="00690768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4E0A"/>
    <w:rsid w:val="007128DB"/>
    <w:rsid w:val="00714FA2"/>
    <w:rsid w:val="00717B15"/>
    <w:rsid w:val="00721484"/>
    <w:rsid w:val="00722FE5"/>
    <w:rsid w:val="00723C37"/>
    <w:rsid w:val="00724DE8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1EF7"/>
    <w:rsid w:val="00762256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4C19"/>
    <w:rsid w:val="007F5B25"/>
    <w:rsid w:val="00804C67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1555"/>
    <w:rsid w:val="008D48C0"/>
    <w:rsid w:val="008D617A"/>
    <w:rsid w:val="008E3EC0"/>
    <w:rsid w:val="008E4A35"/>
    <w:rsid w:val="008E5BDD"/>
    <w:rsid w:val="008E5D5E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7462"/>
    <w:rsid w:val="00963ABD"/>
    <w:rsid w:val="00970E00"/>
    <w:rsid w:val="00971473"/>
    <w:rsid w:val="009726EB"/>
    <w:rsid w:val="00972FBA"/>
    <w:rsid w:val="00977539"/>
    <w:rsid w:val="009815AF"/>
    <w:rsid w:val="00981A3E"/>
    <w:rsid w:val="00983AE4"/>
    <w:rsid w:val="00983B02"/>
    <w:rsid w:val="00984849"/>
    <w:rsid w:val="009946AA"/>
    <w:rsid w:val="00996EBE"/>
    <w:rsid w:val="009A2C54"/>
    <w:rsid w:val="009A6386"/>
    <w:rsid w:val="009B4170"/>
    <w:rsid w:val="009B4923"/>
    <w:rsid w:val="009B54D3"/>
    <w:rsid w:val="009B5B13"/>
    <w:rsid w:val="009B69A5"/>
    <w:rsid w:val="009C02F1"/>
    <w:rsid w:val="009C22C8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F24"/>
    <w:rsid w:val="00A960B7"/>
    <w:rsid w:val="00A9630F"/>
    <w:rsid w:val="00A96C0C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732"/>
    <w:rsid w:val="00B94B26"/>
    <w:rsid w:val="00B9562A"/>
    <w:rsid w:val="00BA0288"/>
    <w:rsid w:val="00BA4729"/>
    <w:rsid w:val="00BA4CE8"/>
    <w:rsid w:val="00BA5771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5871"/>
    <w:rsid w:val="00C07EA3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309BA"/>
    <w:rsid w:val="00D31AF6"/>
    <w:rsid w:val="00D34A39"/>
    <w:rsid w:val="00D41E7E"/>
    <w:rsid w:val="00D4302B"/>
    <w:rsid w:val="00D441F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2B10"/>
    <w:rsid w:val="00DD736C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E04D9B"/>
    <w:rsid w:val="00E05072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A161A"/>
    <w:rsid w:val="00EA17FB"/>
    <w:rsid w:val="00EA351B"/>
    <w:rsid w:val="00EA50F5"/>
    <w:rsid w:val="00EB076D"/>
    <w:rsid w:val="00EB2F47"/>
    <w:rsid w:val="00EB6604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25F7"/>
    <w:rsid w:val="00F32898"/>
    <w:rsid w:val="00F32C1D"/>
    <w:rsid w:val="00F3652A"/>
    <w:rsid w:val="00F40BE0"/>
    <w:rsid w:val="00F42CBE"/>
    <w:rsid w:val="00F4394C"/>
    <w:rsid w:val="00F506B5"/>
    <w:rsid w:val="00F514A4"/>
    <w:rsid w:val="00F5257E"/>
    <w:rsid w:val="00F52E51"/>
    <w:rsid w:val="00F53E2B"/>
    <w:rsid w:val="00F567C7"/>
    <w:rsid w:val="00F62BD7"/>
    <w:rsid w:val="00F65734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unications.neustar/global-numbering-insigh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vo.com/" TargetMode="External"/><Relationship Id="rId12" Type="http://schemas.openxmlformats.org/officeDocument/2006/relationships/hyperlink" Target="https://www.linkedin.com/in/amitno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github.com/inbravo" TargetMode="External"/><Relationship Id="rId5" Type="http://schemas.openxmlformats.org/officeDocument/2006/relationships/hyperlink" Target="http://inbravo.github.io" TargetMode="External"/><Relationship Id="rId10" Type="http://schemas.openxmlformats.org/officeDocument/2006/relationships/hyperlink" Target="https://nationalnanp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a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1117</cp:revision>
  <cp:lastPrinted>2023-02-19T13:46:00Z</cp:lastPrinted>
  <dcterms:created xsi:type="dcterms:W3CDTF">2016-03-23T06:33:00Z</dcterms:created>
  <dcterms:modified xsi:type="dcterms:W3CDTF">2023-02-19T13:49:00Z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