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EA" w:rsidRDefault="009427E3" w:rsidP="003E4CCE">
      <w:pPr>
        <w:spacing w:after="0" w:line="240" w:lineRule="auto"/>
        <w:jc w:val="both"/>
        <w:rPr>
          <w:rFonts w:ascii="DVOT-Surekh" w:hAnsi="DVOT-Surekh" w:cs="DVOT-Surekh"/>
          <w:sz w:val="26"/>
          <w:szCs w:val="26"/>
          <w:lang w:bidi="mr-IN"/>
        </w:rPr>
      </w:pPr>
      <w:r>
        <w:rPr>
          <w:rFonts w:ascii="DVOT-Surekh" w:hAnsi="DVOT-Surekh" w:cs="DVOT-Surekh" w:hint="cs"/>
          <w:sz w:val="26"/>
          <w:szCs w:val="26"/>
          <w:cs/>
          <w:lang w:bidi="mr-IN"/>
        </w:rPr>
        <w:t xml:space="preserve">  </w:t>
        <w:tab/>
        <w:tab/>
        <w:tab/>
        <w:tab/>
        <w:tab/>
        <w:tab/>
        <w:tab/>
        <w:tab/>
        <w:tab/>
        <w:tab/>
        <w:tab/>
      </w:r>
    </w:p>
    <w:p w:rsidR="009427E3" w:rsidRPr="004D648E" w:rsidRDefault="00C341EA" w:rsidP="003E4CCE">
      <w:pPr>
        <w:spacing w:after="0" w:line="240" w:lineRule="auto"/>
        <w:jc w:val="both"/>
        <w:rPr>
          <w:rFonts w:ascii="DVOT-Surekh" w:hAnsi="DVOT-Surekh" w:cs="DVOT-Surekh"/>
          <w:sz w:val="24"/>
          <w:szCs w:val="24"/>
          <w:lang w:bidi="mr-IN"/>
        </w:rPr>
      </w:pPr>
      <w:r>
        <w:rPr>
          <w:rFonts w:ascii="DVOT-Surekh" w:hAnsi="DVOT-Surekh" w:cs="DVOT-Surekh"/>
          <w:sz w:val="26"/>
          <w:szCs w:val="26"/>
          <w:lang w:bidi="mr-IN"/>
        </w:rPr>
        <w:t xml:space="preserve"> </w:t>
        <w:tab/>
        <w:tab/>
        <w:tab/>
        <w:tab/>
        <w:tab/>
        <w:tab/>
        <w:tab/>
        <w:tab/>
        <w:tab/>
        <w:tab/>
        <w:tab/>
      </w:r>
      <w:r>
        <w:rPr>
          <w:rFonts w:ascii="DVOT-Surekh" w:hAnsi="DVOT-Surekh" w:cs="DVOT-Surekh" w:hint="cs"/>
          <w:sz w:val="24"/>
          <w:szCs w:val="24"/>
          <w:cs/>
          <w:lang w:bidi="mr-IN"/>
        </w:rPr>
        <w:t>नवमाध्यम शाखा/का-८</w:t>
      </w:r>
    </w:p>
    <w:p w:rsidR="009427E3" w:rsidRPr="004D648E" w:rsidRDefault="009427E3" w:rsidP="003E4CCE">
      <w:pPr>
        <w:spacing w:after="0" w:line="240" w:lineRule="auto"/>
        <w:jc w:val="both"/>
        <w:rPr>
          <w:rFonts w:ascii="DVOT-Surekh" w:hAnsi="DVOT-Surekh" w:cs="DVOT-Surekh"/>
          <w:sz w:val="24"/>
          <w:szCs w:val="24"/>
          <w:lang w:bidi="mr-IN"/>
        </w:rPr>
      </w:pPr>
      <w:r>
        <w:rPr>
          <w:rFonts w:ascii="DVOT-Surekh" w:hAnsi="DVOT-Surekh" w:cs="DVOT-Surekh" w:hint="cs"/>
          <w:sz w:val="24"/>
          <w:szCs w:val="24"/>
          <w:cs/>
          <w:lang w:bidi="mr-IN"/>
        </w:rPr>
        <w:t xml:space="preserve"> </w:t>
        <w:tab/>
        <w:tab/>
        <w:tab/>
        <w:tab/>
        <w:tab/>
        <w:tab/>
        <w:tab/>
        <w:tab/>
        <w:tab/>
        <w:tab/>
        <w:t xml:space="preserve">           दि. </w:t>
      </w:r>
    </w:p>
    <w:p w:rsidR="009427E3" w:rsidRDefault="009427E3" w:rsidP="003E4CCE">
      <w:pPr>
        <w:jc w:val="both"/>
        <w:rPr>
          <w:rFonts w:ascii="DVOT-Surekh" w:hAnsi="DVOT-Surekh" w:cs="DVOT-Surekh"/>
          <w:sz w:val="24"/>
          <w:szCs w:val="24"/>
          <w:lang w:bidi="mr-IN"/>
        </w:rPr>
      </w:pPr>
      <w:r>
        <w:rPr>
          <w:rFonts w:ascii="DVOT-Surekh" w:hAnsi="DVOT-Surekh" w:cs="DVOT-Surekh" w:hint="cs"/>
          <w:sz w:val="24"/>
          <w:szCs w:val="24"/>
          <w:cs/>
          <w:lang w:bidi="mr-IN"/>
        </w:rPr>
        <w:t>सादर,</w:t>
      </w:r>
    </w:p>
    <w:p w:rsidR="00D87351" w:rsidRDefault="004B2B1B" w:rsidP="00786C58">
      <w:pPr>
        <w:spacing w:after="0"/>
        <w:jc w:val="both"/>
        <w:rPr>
          <w:rFonts w:ascii="DVOT-Surekh" w:hAnsi="DVOT-Surekh" w:cs="DVOT-Surekh"/>
          <w:sz w:val="24"/>
          <w:szCs w:val="24"/>
          <w:cs/>
          <w:lang w:bidi="mr-IN"/>
        </w:rPr>
      </w:pPr>
      <w:r>
        <w:rPr>
          <w:rFonts w:ascii="DVOT-Surekh" w:hAnsi="DVOT-Surekh" w:cs="DVOT-Surekh" w:hint="cs"/>
          <w:sz w:val="24"/>
          <w:szCs w:val="24"/>
          <w:cs/>
          <w:lang w:bidi="mr-IN"/>
        </w:rPr>
        <w:tab/>
        <w:t>शासकीय कामकाजात कृत्रिम बुद्ध‍िमत्ता (</w:t>
      </w:r>
      <w:r>
        <w:rPr>
          <w:rFonts w:ascii="DVOT-Surekh" w:hAnsi="DVOT-Surekh" w:cs="DVOT-Surekh"/>
          <w:sz w:val="24"/>
          <w:szCs w:val="24"/>
          <w:lang w:bidi="mr-IN"/>
        </w:rPr>
        <w:t>AI</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चा वापर प्रशासनाला अधिक सक्षम, गतिमान आणि नागरिक-केंद्री बनविण्यासाठी अत्यंत महत्त्वाचा आहे. नागरिकांना गतिमान सेवा देणे, कामकाजात पारदर्शकता आणि अचूकता आणणे आणि डेटाचे विश्लेषण करून धोरणे आणि योजना आखणे, त्याचप्रमाणे वेळ, कागद, मनुष्यबळ आणि खर्च आदी संसाधनांमध्ये बचत करणे यासाठी कृत्रिम बुद्धिमत्तेचा वापर करण्यात येऊ लागला आहे.  </w:t>
      </w:r>
    </w:p>
    <w:p w:rsidR="007D7290" w:rsidRDefault="004F479E" w:rsidP="00786C58">
      <w:pPr>
        <w:spacing w:after="0"/>
        <w:jc w:val="both"/>
        <w:rPr>
          <w:rFonts w:ascii="DVOT-Surekh" w:hAnsi="DVOT-Surekh" w:cs="DVOT-Surekh"/>
          <w:sz w:val="24"/>
          <w:szCs w:val="24"/>
          <w:lang w:bidi="mr-IN"/>
        </w:rPr>
      </w:pPr>
      <w:r>
        <w:rPr>
          <w:rFonts w:ascii="DVOT-Surekh" w:hAnsi="DVOT-Surekh" w:cs="DVOT-Surekh" w:hint="cs"/>
          <w:sz w:val="24"/>
          <w:szCs w:val="24"/>
          <w:cs/>
          <w:lang w:bidi="mr-IN"/>
        </w:rPr>
        <w:tab/>
        <w:t xml:space="preserve">माहिती व जनसंपर्क महासंचालनालयाच्या मुख्यालयासह जिल्हा व विभागीय माहिती कार्यालयांची कार्यक्षमता, गतिमानता वाढविण्यात येणार आहे. मा. मुख्यमंत्री, उपमुख्यमंत्री आणि मंत्री महोदयांसह इतर शासकीय जाहीर कार्यक्रम व आढावा बैठकांचे व्हाईस रेकॉर्डिंगच्या आधारे वृत्तांकन, मुद्द्यांच्या आधारे बातमी तयार करणे, बातमीचे हिंदी आणि इंग्रजीमध्ये भाषांतर, बातमीच्या आधारे समाजमाध्यमांसाठी पोस्टचा मजकूर लिहिणे, क्रिएटिव्ह, इन्फोग्राफिक्स आणि व्हिडिओ तयार करणे, लेख तयार करणे आदी बाबींसाठी कृत्रिम बुद्धिमत्तेचा वापर करणे अपेक्षित आहे. </w:t>
      </w:r>
    </w:p>
    <w:p w:rsidR="001A36ED" w:rsidRDefault="001A36ED" w:rsidP="00786C58">
      <w:pPr>
        <w:spacing w:after="0"/>
        <w:jc w:val="both"/>
        <w:rPr>
          <w:rFonts w:ascii="DVOT-Surekh" w:hAnsi="DVOT-Surekh" w:cs="DVOT-Surekh"/>
          <w:sz w:val="24"/>
          <w:szCs w:val="24"/>
          <w:lang w:bidi="mr-IN"/>
        </w:rPr>
      </w:pPr>
      <w:r>
        <w:rPr>
          <w:rFonts w:ascii="DVOT-Surekh" w:hAnsi="DVOT-Surekh" w:cs="DVOT-Surekh"/>
          <w:sz w:val="24"/>
          <w:szCs w:val="24"/>
          <w:lang w:bidi="mr-IN"/>
        </w:rPr>
        <w:tab/>
      </w:r>
      <w:r>
        <w:rPr>
          <w:rFonts w:ascii="DVOT-Surekh" w:hAnsi="DVOT-Surekh" w:cs="DVOT-Surekh" w:hint="cs"/>
          <w:sz w:val="24"/>
          <w:szCs w:val="24"/>
          <w:cs/>
          <w:lang w:bidi="mr-IN"/>
        </w:rPr>
        <w:t xml:space="preserve">संचालक (माहिती)(वृत्त व जनसंपर्क) यांनी क्र. संचा (वृ/जन)/परिपत्रक/का-२/४१, दि. १८ मार्च २०२५ रोजी न्यूजरूममध्ये एआय (कृत्रिम बुद्धिमत्ता) चा वापर करण्यासंदर्भात परिपत्रक काढले होते. त्यानुसार न्यूजरूम मार्फत प्रसारित होणाऱ्या बातम्या मराठीसह इंग्रजी व हिंदी या भाषेत तयार करण्याचे निर्देश देण्यात आले होते. सदर कार्यवाही मुख्यालयासह विभाग व जिल्हास्तरावरून देखील करण्याच्या सूचना देण्यात आल्या होत्या. </w:t>
      </w:r>
    </w:p>
    <w:p w:rsidR="009427E3" w:rsidRDefault="007D7290" w:rsidP="00786C58">
      <w:pPr>
        <w:spacing w:after="0"/>
        <w:ind w:firstLine="720"/>
        <w:jc w:val="both"/>
        <w:rPr>
          <w:rFonts w:ascii="DVOT-Surekh" w:hAnsi="DVOT-Surekh" w:cs="DVOT-Surekh" w:hint="cs"/>
          <w:sz w:val="24"/>
          <w:szCs w:val="24"/>
          <w:lang w:bidi="mr-IN"/>
        </w:rPr>
      </w:pPr>
      <w:r>
        <w:rPr>
          <w:rFonts w:ascii="DVOT-Surekh" w:hAnsi="DVOT-Surekh" w:cs="DVOT-Surekh" w:hint="cs"/>
          <w:sz w:val="24"/>
          <w:szCs w:val="24"/>
          <w:cs/>
          <w:lang w:bidi="mr-IN"/>
        </w:rPr>
        <w:t xml:space="preserve">उपरोक्त पार्श्वभूमीवर, माहिती व जनसंपर्क महासंचालनालयाच्या कामाची अचूकता, गतिमानता, कार्यक्षमता आणि गुणवत्ता वाढविण्याच्या दृष्टीने कृत्रिम बुद्धिमत्तेचा (</w:t>
      </w:r>
      <w:r>
        <w:rPr>
          <w:rFonts w:ascii="DVOT-Surekh" w:hAnsi="DVOT-Surekh" w:cs="DVOT-Surekh"/>
          <w:sz w:val="24"/>
          <w:szCs w:val="24"/>
          <w:lang w:bidi="mr-IN"/>
        </w:rPr>
        <w:t xml:space="preserve">Artificial Inteligence</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वापर करणे आवश्यक झाले आहे. त्यादृष्टीने ‘एआय न्यूजरूम’ स्थापन करण्याचे प्रस्तावित करण्यात येत आहे. </w:t>
      </w:r>
    </w:p>
    <w:p w:rsidR="00872934" w:rsidRPr="00872934" w:rsidRDefault="00872934" w:rsidP="00786C58">
      <w:pPr>
        <w:spacing w:after="0"/>
        <w:ind w:firstLine="720"/>
        <w:jc w:val="both"/>
        <w:rPr>
          <w:rFonts w:ascii="DVOT-Surekh" w:hAnsi="DVOT-Surekh" w:cs="DVOT-Surekh"/>
          <w:sz w:val="12"/>
          <w:szCs w:val="12"/>
          <w:lang w:bidi="mr-IN"/>
        </w:rPr>
      </w:pPr>
    </w:p>
    <w:p w:rsidR="009467E7" w:rsidRDefault="00540723" w:rsidP="00540723">
      <w:pPr>
        <w:jc w:val="both"/>
        <w:rPr>
          <w:rFonts w:ascii="DVOT-Surekh" w:hAnsi="DVOT-Surekh" w:cs="DVOT-Surekh"/>
          <w:b/>
          <w:bCs/>
          <w:sz w:val="24"/>
          <w:szCs w:val="24"/>
          <w:lang w:bidi="mr-IN"/>
        </w:rPr>
      </w:pPr>
      <w:r>
        <w:rPr>
          <w:rFonts w:ascii="DVOT-Surekh" w:hAnsi="DVOT-Surekh" w:cs="DVOT-Surekh" w:hint="cs"/>
          <w:b/>
          <w:bCs/>
          <w:sz w:val="24"/>
          <w:szCs w:val="24"/>
          <w:cs/>
          <w:lang w:bidi="mr-IN"/>
        </w:rPr>
        <w:t xml:space="preserve">‘एआय न्यूजरूम’चा उद्देश :</w:t>
      </w:r>
    </w:p>
    <w:p w:rsidR="00117BE9" w:rsidRDefault="00117BE9" w:rsidP="00117BE9">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शासनाच्या अधिकृत, संवेदनशील आणि गोपनीय माहितीची सुरक्षितता जपणे. संदर्भ डेटा आणि दस्तावेज यांची गोपनीयता अबाधित राखणे.</w:t>
      </w:r>
      <w:r>
        <w:rPr>
          <w:rFonts w:ascii="DVOT-Surekh" w:hAnsi="DVOT-Surekh" w:cs="DVOT-Surekh" w:hint="cs"/>
          <w:b/>
          <w:bCs/>
          <w:sz w:val="24"/>
          <w:szCs w:val="24"/>
          <w:cs/>
          <w:lang w:bidi="mr-IN"/>
        </w:rPr>
        <w:tab/>
      </w:r>
    </w:p>
    <w:p w:rsidR="00232B30" w:rsidRDefault="00495352"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महासंचालनालयाचे प्रसिद्धीचे दैनंदिन कामकाज कमीत कमी वेळेत पूर्ण करणे. </w:t>
      </w:r>
    </w:p>
    <w:p w:rsidR="007D7290" w:rsidRDefault="00495352"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कामकाजात तथ्यात्मक अचूकता, मुद्रितशोधन, अधिकृत पदनिर्देशन आणि उचित छायाचित्रे-व्हिडिओ यांचा वापर सुनिश्चित करणे.</w:t>
      </w:r>
    </w:p>
    <w:p w:rsidR="00263CD7" w:rsidRDefault="00263CD7"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मान्यताप्राप्त एआय मॉडेल, विभागाची अधिकृत माहिती, एम्बेडेड दस्तावेज, व्हेक्टर डेटाबेस, इन्सस्क्रिप्शन लॉगिन्स आणि डीजीआयपीआर नियंत्रित सुरक्षित ऑन-प्रिमायसेस एआयचा वापर करणे.</w:t>
      </w:r>
    </w:p>
    <w:p w:rsidR="0098031E" w:rsidRDefault="0098031E"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महासंचालनालयाच्या कामाची पुनरावृत्ती टाळणे, संदर्भांची सहज उपलब्धता आणि बहुमाध्यमांकरिता सातत्यपूर्ण मजकुराची निर्मिती करणे.</w:t>
      </w:r>
    </w:p>
    <w:p w:rsidR="00F63B2B" w:rsidRDefault="00F63B2B"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विशेष संहिता लेखक, भाषांतरकार, ट्रान्सस्क्रायबर्स, व्हाईस ओव्हर आर्टिस्ट आणि व्हिडिओ एडिटर यांच्यावरील अवलंबित्व कमी करणे. </w:t>
      </w:r>
    </w:p>
    <w:p w:rsidR="005A1A8A" w:rsidRDefault="00A64579"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सार्वजनिक एआय ॲप्लिकेशन्सचा वापर कमी करून महासंचालनालय नियंत्रित एआय क्षमता वाढविणे.</w:t>
      </w:r>
    </w:p>
    <w:p w:rsidR="00DE1EF1" w:rsidRDefault="00177444" w:rsidP="0098031E">
      <w:pPr>
        <w:pStyle w:val="ListParagraph"/>
        <w:numPr>
          <w:ilvl w:val="0"/>
          <w:numId w:val="1"/>
        </w:numPr>
        <w:jc w:val="both"/>
        <w:rPr>
          <w:rFonts w:ascii="DVOT-Surekh" w:hAnsi="DVOT-Surekh" w:cs="DVOT-Surekh" w:hint="cs"/>
          <w:sz w:val="24"/>
          <w:szCs w:val="24"/>
          <w:lang w:bidi="mr-IN"/>
        </w:rPr>
      </w:pPr>
      <w:r>
        <w:rPr>
          <w:rFonts w:ascii="DVOT-Surekh" w:hAnsi="DVOT-Surekh" w:cs="DVOT-Surekh" w:hint="cs"/>
          <w:sz w:val="24"/>
          <w:szCs w:val="24"/>
          <w:cs/>
          <w:lang w:bidi="mr-IN"/>
        </w:rPr>
        <w:t xml:space="preserve">शासनाच्या महाएआय, सर्वम, इंडस आदी एआय प्लॅटफॉर्मशी इंटिग्रेट होऊ शकणारे एआय मॉडेल विकसित करणे.</w:t>
      </w:r>
    </w:p>
    <w:p w:rsidR="00EB50BD" w:rsidRDefault="00EB50BD" w:rsidP="00EB50BD">
      <w:pPr>
        <w:pStyle w:val="ListParagraph"/>
        <w:jc w:val="both"/>
        <w:rPr>
          <w:rFonts w:ascii="DVOT-Surekh" w:hAnsi="DVOT-Surekh" w:cs="DVOT-Surekh"/>
          <w:sz w:val="24"/>
          <w:szCs w:val="24"/>
          <w:lang w:bidi="mr-IN"/>
        </w:rPr>
      </w:pPr>
    </w:p>
    <w:p w:rsidR="009C74DD" w:rsidRPr="00547F21" w:rsidRDefault="009C74DD" w:rsidP="009C74DD">
      <w:pPr>
        <w:pStyle w:val="ListParagraph"/>
        <w:jc w:val="both"/>
        <w:rPr>
          <w:rFonts w:ascii="DVOT-Surekh" w:hAnsi="DVOT-Surekh" w:cs="DVOT-Surekh"/>
          <w:sz w:val="8"/>
          <w:szCs w:val="8"/>
          <w:lang w:bidi="mr-IN"/>
        </w:rPr>
      </w:pPr>
    </w:p>
    <w:p w:rsidR="006A4F2C" w:rsidRDefault="006A4F2C" w:rsidP="00BD6E2C">
      <w:pPr>
        <w:jc w:val="both"/>
        <w:rPr>
          <w:rFonts w:ascii="DVOT-Surekh" w:hAnsi="DVOT-Surekh" w:cs="DVOT-Surekh"/>
          <w:b/>
          <w:bCs/>
          <w:sz w:val="24"/>
          <w:szCs w:val="24"/>
          <w:lang w:bidi="mr-IN"/>
        </w:rPr>
      </w:pPr>
    </w:p>
    <w:p w:rsidR="009C74DD" w:rsidRDefault="00BD6E2C" w:rsidP="00BD6E2C">
      <w:pPr>
        <w:jc w:val="both"/>
        <w:rPr>
          <w:rFonts w:ascii="DVOT-Surekh" w:hAnsi="DVOT-Surekh" w:cs="DVOT-Surekh"/>
          <w:b/>
          <w:bCs/>
          <w:sz w:val="24"/>
          <w:szCs w:val="24"/>
          <w:lang w:bidi="mr-IN"/>
        </w:rPr>
      </w:pPr>
      <w:r>
        <w:rPr>
          <w:rFonts w:ascii="DVOT-Surekh" w:hAnsi="DVOT-Surekh" w:cs="DVOT-Surekh" w:hint="cs"/>
          <w:b/>
          <w:bCs/>
          <w:sz w:val="24"/>
          <w:szCs w:val="24"/>
          <w:cs/>
          <w:lang w:bidi="mr-IN"/>
        </w:rPr>
        <w:t>‘एआय न्यूजरूम’ची आवश्यकता</w:t>
      </w:r>
    </w:p>
    <w:p w:rsidR="00832AD9" w:rsidRDefault="00FA24B4"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‘एआय न्यूजरूम’ च्या माध्यमातून एकाच माहितीच्या स्त्रोतावरून बातमी, लेख, सोशल मीडिया पोस्ट्स, क्रिएटिव्हस, इन्फोग्राफिक्स, व्हिडिओ आदींची निर्मिती करणे.</w:t>
      </w:r>
    </w:p>
    <w:p w:rsidR="007C69AD" w:rsidRDefault="007C69AD"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मा. मुख्यमंत्री, उपमुख्यमंत्री आणि मंत्री महोदयांसह इतर शासकीय जाहीर कार्यक्रम व आढावा बैठकांचे व्हाईस रेकॉर्डिंगच्या आधारे वृत्तांकन करणे. त्यातील मुद्द्यांच्या आधारे बातमी तयार करणे. तसेच सदर बातमीचे हिंदी आणि इंग्रजीमध्ये भाषांतर करणे.</w:t>
      </w:r>
    </w:p>
    <w:p w:rsidR="007C69AD" w:rsidRDefault="0042244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जाहिरात निर्मितीचे कामकाज कमीत कमी वेळेत आणि अचूक पद्धतीने पूर्ण करणे.</w:t>
      </w:r>
    </w:p>
    <w:p w:rsidR="00422440" w:rsidRDefault="00C1202B"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व्याकरणदृष्ट्या मराठी भाषेचा अचूक वापर करणे.</w:t>
      </w:r>
    </w:p>
    <w:p w:rsidR="00BC3094" w:rsidRDefault="00F9797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विविध ओपन एआय ॲप्लिकेशन्सवरील अवलंबित्व कमी करून सुरक्षित एआय वातावरण तयार करणे.</w:t>
      </w:r>
    </w:p>
    <w:p w:rsidR="00391A2A" w:rsidRDefault="00391A2A"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एकसमान कार्यपद्धती अवलंबणे, संवादामधील दरी कमी करणे, कामाची द्विरूक्ती टाळणे.</w:t>
      </w:r>
    </w:p>
    <w:p w:rsidR="00F056D3" w:rsidRDefault="00F056D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संदर्भांच्या जुळणीपुरते मर्यादित न राहता उपयुक्त संस्थात्मक स्रोताची निर्मिती करणे. </w:t>
      </w:r>
    </w:p>
    <w:p w:rsidR="00241499" w:rsidRDefault="00241499"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एकाचे काम दुसऱ्यासाठी संदर्भ म्हणून वापरून मूल्यवर्धन करणे.</w:t>
      </w:r>
    </w:p>
    <w:p w:rsidR="00432B32" w:rsidRDefault="00432B32"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बातमी, लेख, इन्फोग्राफिक्स आदींसाठी पूर्वीचे संदर्भ तात्काळ उपलब्ध करून देणे.</w:t>
      </w:r>
    </w:p>
    <w:p w:rsidR="00C31A43" w:rsidRDefault="00C31A4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उपरोक्त बाबींच्या पूर्ततेसाठी एआय मॉडेल विकसित करणे.</w:t>
      </w:r>
    </w:p>
    <w:p w:rsidR="00D80C66" w:rsidRDefault="00D80C66" w:rsidP="00D80C66">
      <w:pPr>
        <w:jc w:val="both"/>
        <w:rPr>
          <w:rFonts w:ascii="DVOT-Surekh" w:hAnsi="DVOT-Surekh" w:cs="DVOT-Surekh"/>
          <w:b/>
          <w:bCs/>
          <w:sz w:val="24"/>
          <w:szCs w:val="24"/>
          <w:cs/>
          <w:lang w:bidi="mr-IN"/>
        </w:rPr>
      </w:pPr>
      <w:r>
        <w:rPr>
          <w:rFonts w:ascii="DVOT-Surekh" w:hAnsi="DVOT-Surekh" w:cs="DVOT-Surekh" w:hint="cs"/>
          <w:b/>
          <w:bCs/>
          <w:sz w:val="24"/>
          <w:szCs w:val="24"/>
          <w:cs/>
          <w:lang w:bidi="mr-IN"/>
        </w:rPr>
        <w:t>संस्थेची आवश्यकता</w:t>
      </w:r>
    </w:p>
    <w:p w:rsidR="00CF4B53" w:rsidRDefault="00786C58"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माहिती व जनसंपर्क महासंचालनालयाच्या कामाची अचूकता, गतिमानता, कार्यक्षमता आणि गुणवत्ता वाढविण्याच्या दृष्टीने कृत्रिम बुद्धिमत्तेचा (</w:t>
      </w:r>
      <w:r>
        <w:rPr>
          <w:rFonts w:ascii="DVOT-Surekh" w:hAnsi="DVOT-Surekh" w:cs="DVOT-Surekh"/>
          <w:sz w:val="24"/>
          <w:szCs w:val="24"/>
          <w:lang w:bidi="mr-IN"/>
        </w:rPr>
        <w:t xml:space="preserve">Artificial Intelligence</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वापर करण्याच्या दृष्टीने ‘एआय न्यूजरूम’ स्थापन करण्याचे प्रस्तावित आहे. यासाठी आवश्यक</w:t>
      </w:r>
      <w:r>
        <w:rPr>
          <w:rFonts w:ascii="DVOT-Surekh" w:hAnsi="DVOT-Surekh" w:cs="DVOT-Surekh"/>
          <w:sz w:val="24"/>
          <w:szCs w:val="24"/>
          <w:cs/>
          <w:lang w:bidi="mr-IN"/>
        </w:rPr>
        <w:t xml:space="preserve"> </w:t>
      </w:r>
      <w:r>
        <w:rPr>
          <w:rFonts w:ascii="DVOT-Surekh" w:hAnsi="DVOT-Surekh" w:cs="DVOT-Surekh" w:hint="cs"/>
          <w:sz w:val="24"/>
          <w:szCs w:val="24"/>
          <w:cs/>
          <w:lang w:bidi="mr-IN"/>
        </w:rPr>
        <w:t>असणारे</w:t>
      </w:r>
      <w:r>
        <w:rPr>
          <w:rFonts w:ascii="DVOT-Surekh" w:hAnsi="DVOT-Surekh" w:cs="DVOT-Surekh"/>
          <w:sz w:val="24"/>
          <w:szCs w:val="24"/>
          <w:cs/>
          <w:lang w:bidi="mr-IN"/>
        </w:rPr>
        <w:t xml:space="preserve"> </w:t>
      </w:r>
      <w:r>
        <w:rPr>
          <w:rFonts w:ascii="DVOT-Surekh" w:hAnsi="DVOT-Surekh" w:cs="DVOT-Surekh" w:hint="cs"/>
          <w:sz w:val="24"/>
          <w:szCs w:val="24"/>
          <w:cs/>
          <w:lang w:bidi="mr-IN"/>
        </w:rPr>
        <w:t>अत्याधुनिक</w:t>
      </w:r>
      <w:r>
        <w:rPr>
          <w:rFonts w:ascii="DVOT-Surekh" w:hAnsi="DVOT-Surekh" w:cs="DVOT-Surekh"/>
          <w:sz w:val="24"/>
          <w:szCs w:val="24"/>
          <w:cs/>
          <w:lang w:bidi="mr-IN"/>
        </w:rPr>
        <w:t xml:space="preserve"> </w:t>
      </w:r>
      <w:r>
        <w:rPr>
          <w:rFonts w:ascii="DVOT-Surekh" w:hAnsi="DVOT-Surekh" w:cs="DVOT-Surekh" w:hint="cs"/>
          <w:sz w:val="24"/>
          <w:szCs w:val="24"/>
          <w:cs/>
          <w:lang w:bidi="mr-IN"/>
        </w:rPr>
        <w:t>तंत्रज्ञान</w:t>
      </w:r>
      <w:r>
        <w:rPr>
          <w:rFonts w:ascii="DVOT-Surekh" w:hAnsi="DVOT-Surekh" w:cs="DVOT-Surekh"/>
          <w:sz w:val="24"/>
          <w:szCs w:val="24"/>
          <w:cs/>
          <w:lang w:bidi="mr-IN"/>
        </w:rPr>
        <w:t xml:space="preserve"> </w:t>
      </w:r>
      <w:r>
        <w:rPr>
          <w:rFonts w:ascii="DVOT-Surekh" w:hAnsi="DVOT-Surekh" w:cs="DVOT-Surekh" w:hint="cs"/>
          <w:sz w:val="24"/>
          <w:szCs w:val="24"/>
          <w:cs/>
          <w:lang w:bidi="mr-IN"/>
        </w:rPr>
        <w:t>आणि</w:t>
      </w:r>
      <w:r>
        <w:rPr>
          <w:rFonts w:ascii="DVOT-Surekh" w:hAnsi="DVOT-Surekh" w:cs="DVOT-Surekh"/>
          <w:sz w:val="24"/>
          <w:szCs w:val="24"/>
          <w:cs/>
          <w:lang w:bidi="mr-IN"/>
        </w:rPr>
        <w:t xml:space="preserve"> </w:t>
      </w:r>
      <w:r>
        <w:rPr>
          <w:rFonts w:ascii="DVOT-Surekh" w:hAnsi="DVOT-Surekh" w:cs="DVOT-Surekh" w:hint="cs"/>
          <w:sz w:val="24"/>
          <w:szCs w:val="24"/>
          <w:cs/>
          <w:lang w:bidi="mr-IN"/>
        </w:rPr>
        <w:t>कुशल</w:t>
      </w:r>
      <w:r>
        <w:rPr>
          <w:rFonts w:ascii="DVOT-Surekh" w:hAnsi="DVOT-Surekh" w:cs="DVOT-Surekh"/>
          <w:sz w:val="24"/>
          <w:szCs w:val="24"/>
          <w:cs/>
          <w:lang w:bidi="mr-IN"/>
        </w:rPr>
        <w:t xml:space="preserve"> </w:t>
      </w:r>
      <w:r>
        <w:rPr>
          <w:rFonts w:ascii="DVOT-Surekh" w:hAnsi="DVOT-Surekh" w:cs="DVOT-Surekh" w:hint="cs"/>
          <w:sz w:val="24"/>
          <w:szCs w:val="24"/>
          <w:cs/>
          <w:lang w:bidi="mr-IN"/>
        </w:rPr>
        <w:t>मनुष्यबळ</w:t>
      </w:r>
      <w:r>
        <w:rPr>
          <w:rFonts w:ascii="DVOT-Surekh" w:hAnsi="DVOT-Surekh" w:cs="DVOT-Surekh"/>
          <w:sz w:val="24"/>
          <w:szCs w:val="24"/>
          <w:cs/>
          <w:lang w:bidi="mr-IN"/>
        </w:rPr>
        <w:t xml:space="preserve"> </w:t>
      </w:r>
      <w:r>
        <w:rPr>
          <w:rFonts w:ascii="DVOT-Surekh" w:hAnsi="DVOT-Surekh" w:cs="DVOT-Surekh" w:hint="cs"/>
          <w:sz w:val="24"/>
          <w:szCs w:val="24"/>
          <w:cs/>
          <w:lang w:bidi="mr-IN"/>
        </w:rPr>
        <w:t>सद्यस्थितीत</w:t>
      </w:r>
      <w:r>
        <w:rPr>
          <w:rFonts w:ascii="DVOT-Surekh" w:hAnsi="DVOT-Surekh" w:cs="DVOT-Surekh"/>
          <w:sz w:val="24"/>
          <w:szCs w:val="24"/>
          <w:cs/>
          <w:lang w:bidi="mr-IN"/>
        </w:rPr>
        <w:t xml:space="preserve"> </w:t>
      </w:r>
      <w:r>
        <w:rPr>
          <w:rFonts w:ascii="DVOT-Surekh" w:hAnsi="DVOT-Surekh" w:cs="DVOT-Surekh" w:hint="cs"/>
          <w:sz w:val="24"/>
          <w:szCs w:val="24"/>
          <w:cs/>
          <w:lang w:bidi="mr-IN"/>
        </w:rPr>
        <w:t>महासंचालनालय</w:t>
      </w:r>
      <w:r>
        <w:rPr>
          <w:rFonts w:ascii="DVOT-Surekh" w:hAnsi="DVOT-Surekh" w:cs="DVOT-Surekh"/>
          <w:sz w:val="24"/>
          <w:szCs w:val="24"/>
          <w:cs/>
          <w:lang w:bidi="mr-IN"/>
        </w:rPr>
        <w:t xml:space="preserve"> </w:t>
      </w:r>
      <w:r>
        <w:rPr>
          <w:rFonts w:ascii="DVOT-Surekh" w:hAnsi="DVOT-Surekh" w:cs="DVOT-Surekh" w:hint="cs"/>
          <w:sz w:val="24"/>
          <w:szCs w:val="24"/>
          <w:cs/>
          <w:lang w:bidi="mr-IN"/>
        </w:rPr>
        <w:t>स्तरावर</w:t>
      </w:r>
      <w:r>
        <w:rPr>
          <w:rFonts w:ascii="DVOT-Surekh" w:hAnsi="DVOT-Surekh" w:cs="DVOT-Surekh"/>
          <w:sz w:val="24"/>
          <w:szCs w:val="24"/>
          <w:cs/>
          <w:lang w:bidi="mr-IN"/>
        </w:rPr>
        <w:t xml:space="preserve"> </w:t>
      </w:r>
      <w:r>
        <w:rPr>
          <w:rFonts w:ascii="DVOT-Surekh" w:hAnsi="DVOT-Surekh" w:cs="DVOT-Surekh" w:hint="cs"/>
          <w:sz w:val="24"/>
          <w:szCs w:val="24"/>
          <w:cs/>
          <w:lang w:bidi="mr-IN"/>
        </w:rPr>
        <w:t>उपलब्ध</w:t>
      </w:r>
      <w:r>
        <w:rPr>
          <w:rFonts w:ascii="DVOT-Surekh" w:hAnsi="DVOT-Surekh" w:cs="DVOT-Surekh"/>
          <w:sz w:val="24"/>
          <w:szCs w:val="24"/>
          <w:cs/>
          <w:lang w:bidi="mr-IN"/>
        </w:rPr>
        <w:t xml:space="preserve"> </w:t>
      </w:r>
      <w:r>
        <w:rPr>
          <w:rFonts w:ascii="DVOT-Surekh" w:hAnsi="DVOT-Surekh" w:cs="DVOT-Surekh" w:hint="cs"/>
          <w:sz w:val="24"/>
          <w:szCs w:val="24"/>
          <w:cs/>
          <w:lang w:bidi="mr-IN"/>
        </w:rPr>
        <w:t>नाही</w:t>
      </w:r>
      <w:r>
        <w:rPr>
          <w:rFonts w:ascii="DVOT-Surekh" w:hAnsi="DVOT-Surekh" w:cs="DVOT-Surekh"/>
          <w:sz w:val="24"/>
          <w:szCs w:val="24"/>
          <w:cs/>
          <w:lang w:bidi="mr-IN"/>
        </w:rPr>
        <w:t xml:space="preserve">. </w:t>
      </w:r>
      <w:r>
        <w:rPr>
          <w:rFonts w:ascii="DVOT-Surekh" w:hAnsi="DVOT-Surekh" w:cs="DVOT-Surekh" w:hint="cs"/>
          <w:sz w:val="24"/>
          <w:szCs w:val="24"/>
          <w:cs/>
          <w:lang w:bidi="mr-IN"/>
        </w:rPr>
        <w:t>त्यामुळे</w:t>
      </w:r>
      <w:r>
        <w:rPr>
          <w:rFonts w:ascii="DVOT-Surekh" w:hAnsi="DVOT-Surekh" w:cs="DVOT-Surekh"/>
          <w:sz w:val="24"/>
          <w:szCs w:val="24"/>
          <w:cs/>
          <w:lang w:bidi="mr-IN"/>
        </w:rPr>
        <w:t xml:space="preserve"> </w:t>
      </w:r>
      <w:r>
        <w:rPr>
          <w:rFonts w:ascii="DVOT-Surekh" w:hAnsi="DVOT-Surekh" w:cs="DVOT-Surekh" w:hint="cs"/>
          <w:sz w:val="24"/>
          <w:szCs w:val="24"/>
          <w:cs/>
          <w:lang w:bidi="mr-IN"/>
        </w:rPr>
        <w:t>सदर</w:t>
      </w:r>
      <w:r>
        <w:rPr>
          <w:rFonts w:ascii="DVOT-Surekh" w:hAnsi="DVOT-Surekh" w:cs="DVOT-Surekh"/>
          <w:sz w:val="24"/>
          <w:szCs w:val="24"/>
          <w:cs/>
          <w:lang w:bidi="mr-IN"/>
        </w:rPr>
        <w:t xml:space="preserve"> </w:t>
      </w:r>
      <w:r>
        <w:rPr>
          <w:rFonts w:ascii="DVOT-Surekh" w:hAnsi="DVOT-Surekh" w:cs="DVOT-Surekh" w:hint="cs"/>
          <w:sz w:val="24"/>
          <w:szCs w:val="24"/>
          <w:cs/>
          <w:lang w:bidi="mr-IN"/>
        </w:rPr>
        <w:t>काम</w:t>
      </w:r>
      <w:r>
        <w:rPr>
          <w:rFonts w:ascii="DVOT-Surekh" w:hAnsi="DVOT-Surekh" w:cs="DVOT-Surekh"/>
          <w:sz w:val="24"/>
          <w:szCs w:val="24"/>
          <w:cs/>
          <w:lang w:bidi="mr-IN"/>
        </w:rPr>
        <w:t xml:space="preserve"> </w:t>
      </w:r>
      <w:r>
        <w:rPr>
          <w:rFonts w:ascii="DVOT-Surekh" w:hAnsi="DVOT-Surekh" w:cs="DVOT-Surekh" w:hint="cs"/>
          <w:sz w:val="24"/>
          <w:szCs w:val="24"/>
          <w:cs/>
          <w:lang w:bidi="mr-IN"/>
        </w:rPr>
        <w:t>बाह्यस्त्रोताद्वारे</w:t>
      </w:r>
      <w:r>
        <w:rPr>
          <w:rFonts w:ascii="DVOT-Surekh" w:hAnsi="DVOT-Surekh" w:cs="DVOT-Surekh"/>
          <w:sz w:val="24"/>
          <w:szCs w:val="24"/>
          <w:cs/>
          <w:lang w:bidi="mr-IN"/>
        </w:rPr>
        <w:t xml:space="preserve"> </w:t>
      </w:r>
      <w:r>
        <w:rPr>
          <w:rFonts w:ascii="DVOT-Surekh" w:hAnsi="DVOT-Surekh" w:cs="DVOT-Surekh" w:hint="cs"/>
          <w:sz w:val="24"/>
          <w:szCs w:val="24"/>
          <w:cs/>
          <w:lang w:bidi="mr-IN"/>
        </w:rPr>
        <w:t>करुन</w:t>
      </w:r>
      <w:r>
        <w:rPr>
          <w:rFonts w:ascii="DVOT-Surekh" w:hAnsi="DVOT-Surekh" w:cs="DVOT-Surekh"/>
          <w:sz w:val="24"/>
          <w:szCs w:val="24"/>
          <w:cs/>
          <w:lang w:bidi="mr-IN"/>
        </w:rPr>
        <w:t xml:space="preserve"> </w:t>
      </w:r>
      <w:r>
        <w:rPr>
          <w:rFonts w:ascii="DVOT-Surekh" w:hAnsi="DVOT-Surekh" w:cs="DVOT-Surekh" w:hint="cs"/>
          <w:sz w:val="24"/>
          <w:szCs w:val="24"/>
          <w:cs/>
          <w:lang w:bidi="mr-IN"/>
        </w:rPr>
        <w:t>घेणे</w:t>
      </w:r>
      <w:r>
        <w:rPr>
          <w:rFonts w:ascii="DVOT-Surekh" w:hAnsi="DVOT-Surekh" w:cs="DVOT-Surekh"/>
          <w:sz w:val="24"/>
          <w:szCs w:val="24"/>
          <w:cs/>
          <w:lang w:bidi="mr-IN"/>
        </w:rPr>
        <w:t xml:space="preserve"> </w:t>
      </w:r>
      <w:r>
        <w:rPr>
          <w:rFonts w:ascii="DVOT-Surekh" w:hAnsi="DVOT-Surekh" w:cs="DVOT-Surekh" w:hint="cs"/>
          <w:sz w:val="24"/>
          <w:szCs w:val="24"/>
          <w:cs/>
          <w:lang w:bidi="mr-IN"/>
        </w:rPr>
        <w:t>आवश्यक</w:t>
      </w:r>
      <w:r>
        <w:rPr>
          <w:rFonts w:ascii="DVOT-Surekh" w:hAnsi="DVOT-Surekh" w:cs="DVOT-Surekh"/>
          <w:sz w:val="24"/>
          <w:szCs w:val="24"/>
          <w:cs/>
          <w:lang w:bidi="mr-IN"/>
        </w:rPr>
        <w:t xml:space="preserve"> </w:t>
      </w:r>
      <w:r>
        <w:rPr>
          <w:rFonts w:ascii="DVOT-Surekh" w:hAnsi="DVOT-Surekh" w:cs="DVOT-Surekh" w:hint="cs"/>
          <w:sz w:val="24"/>
          <w:szCs w:val="24"/>
          <w:cs/>
          <w:lang w:bidi="mr-IN"/>
        </w:rPr>
        <w:t xml:space="preserve">आहे. या विशेष कामासाठी या क्षेत्रातील कामाचा व्यावसायिक अनुभव असणाऱ्या संस्थेची निवड करणे आवश्यक आहे. विहित मार्गाचा वापर करून ई-निविदा प्रक्रियेद्वारे </w:t>
      </w:r>
      <w:r>
        <w:rPr>
          <w:rFonts w:ascii="DVOT-SurekhMR" w:hAnsi="DVOT-SurekhMR" w:cs="DVOT-SurekhMR" w:hint="cs"/>
          <w:sz w:val="24"/>
          <w:szCs w:val="24"/>
          <w:cs/>
          <w:lang w:val="en-IN" w:bidi="hi-IN"/>
        </w:rPr>
        <w:t xml:space="preserve">गुणवत्ता व किंमत याआधारे </w:t>
      </w:r>
      <w:r>
        <w:rPr>
          <w:rFonts w:ascii="DVOT-Surekh" w:hAnsi="DVOT-Surekh" w:cs="DVOT-Surekh" w:hint="cs"/>
          <w:sz w:val="24"/>
          <w:szCs w:val="24"/>
          <w:cs/>
          <w:lang w:bidi="mr-IN"/>
        </w:rPr>
        <w:t xml:space="preserve">एक वर्षासाठी सदर क्षेत्रातील संस्थेची नियुक्ती करण्यात येईल. त्यानंतर महासंचालनालयाच्या आवश्यकतेनुसार सदर संस्थेच्या सेवेस मुदतवाढ देण्याचे अधिकार मा. महासंचालक यांना राहतील.</w:t>
      </w:r>
    </w:p>
    <w:p w:rsidR="002979AC" w:rsidRDefault="002979AC"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 xml:space="preserve">निवड केलेल्या संस्थेमार्फत कामाचे स्वरूप आणि महासंचालनालयाची गरज यानुसार कृत्रिम बुद्धिमत्ता आधारित एआय मॉडेल विकसित केले जाईल. या मॉडेलच्या कार्यान्वयनासाठी  वेब आणि ॲप उपलब्ध करून दिले जाईल. या एआय मॉडेलला ट्रेन करण्यासाठी वर्षभर किमान दोन व्यक्ती मुख्यालयात पूर्णवेळ उपलब्ध करून देण्यात येतील.</w:t>
      </w:r>
    </w:p>
    <w:p w:rsidR="00414261" w:rsidRDefault="00414261"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 xml:space="preserve">कृत्रिम बुद्धिमत्ता आधारित एआय मॉडेलसाठी लागणाऱ्या खालील बाबींची उपलब्धता इलेक्ट्रॉनिक्स, माहिती तंत्रज्ञान आणि कृत्रिम बुद्धिमत्ता विभाग यांच्यामार्फत करण्यात येईल. </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Enterprise-grade GPU compute systems</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High-speed storage</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Networking, power protection, cooling support</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Related infrastructure/ hardware</w:t>
      </w:r>
    </w:p>
    <w:p w:rsidR="00D80C66" w:rsidRPr="00B2574C" w:rsidRDefault="00D80C66" w:rsidP="00D80C66">
      <w:pPr>
        <w:jc w:val="both"/>
        <w:rPr>
          <w:rFonts w:ascii="DVOT-Surekh" w:hAnsi="DVOT-Surekh" w:cs="DVOT-Surekh"/>
          <w:b/>
          <w:bCs/>
          <w:sz w:val="2"/>
          <w:szCs w:val="2"/>
          <w:lang w:bidi="mr-IN"/>
        </w:rPr>
      </w:pPr>
    </w:p>
    <w:p w:rsidR="00B23C15" w:rsidRDefault="00B23C15">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2D7275" w:rsidRDefault="002D7275" w:rsidP="00B23C15">
      <w:pPr>
        <w:jc w:val="both"/>
        <w:rPr>
          <w:rFonts w:ascii="DVOT-Surekh" w:hAnsi="DVOT-Surekh" w:cs="DVOT-Surekh"/>
          <w:b/>
          <w:bCs/>
          <w:sz w:val="24"/>
          <w:szCs w:val="24"/>
          <w:lang w:bidi="mr-IN"/>
        </w:rPr>
      </w:pPr>
    </w:p>
    <w:p w:rsidR="00B74F2C" w:rsidRPr="00B23C15" w:rsidRDefault="002B2EFF" w:rsidP="00B23C15">
      <w:pPr>
        <w:jc w:val="both"/>
        <w:rPr>
          <w:rFonts w:ascii="DVOT-Surekh" w:hAnsi="DVOT-Surekh" w:cs="DVOT-Surekh"/>
          <w:b/>
          <w:bCs/>
          <w:sz w:val="24"/>
          <w:szCs w:val="24"/>
          <w:lang w:bidi="mr-IN"/>
        </w:rPr>
      </w:pPr>
      <w:r>
        <w:rPr>
          <w:rFonts w:ascii="DVOT-Surekh" w:hAnsi="DVOT-Surekh" w:cs="DVOT-Surekh" w:hint="cs"/>
          <w:b/>
          <w:bCs/>
          <w:sz w:val="24"/>
          <w:szCs w:val="24"/>
          <w:cs/>
          <w:lang w:bidi="mr-IN"/>
        </w:rPr>
        <w:t xml:space="preserve">कामाचे स्वरूप (</w:t>
      </w:r>
      <w:r>
        <w:rPr>
          <w:rFonts w:ascii="DVOT-Surekh" w:hAnsi="DVOT-Surekh" w:cs="DVOT-Surekh"/>
          <w:b/>
          <w:bCs/>
          <w:sz w:val="24"/>
          <w:szCs w:val="24"/>
          <w:lang w:bidi="mr-IN"/>
        </w:rPr>
        <w:t>Scope of Work</w:t>
      </w:r>
      <w:r>
        <w:rPr>
          <w:rFonts w:ascii="DVOT-Surekh" w:hAnsi="DVOT-Surekh" w:cs="DVOT-Surekh" w:hint="cs"/>
          <w:b/>
          <w:bCs/>
          <w:sz w:val="24"/>
          <w:szCs w:val="24"/>
          <w:cs/>
          <w:lang w:bidi="mr-IN"/>
        </w:rPr>
        <w:t>)</w:t>
      </w:r>
    </w:p>
    <w:p w:rsidR="0077568C" w:rsidRPr="000E2EBB" w:rsidRDefault="005D1442" w:rsidP="00B2574C">
      <w:pPr>
        <w:pStyle w:val="ListParagraph"/>
        <w:numPr>
          <w:ilvl w:val="0"/>
          <w:numId w:val="3"/>
        </w:numPr>
        <w:spacing w:after="0"/>
        <w:ind w:left="0" w:firstLine="0"/>
        <w:contextualSpacing w:val="0"/>
        <w:rPr>
          <w:rFonts w:ascii="Times New Roman" w:hAnsi="Times New Roman"/>
          <w:sz w:val="32"/>
          <w:szCs w:val="32"/>
          <w:lang w:bidi="mr-IN"/>
        </w:rPr>
      </w:pPr>
      <w:r>
        <w:rPr>
          <w:rFonts w:ascii="Times New Roman" w:eastAsia="Arial" w:hAnsi="Times New Roman"/>
          <w:sz w:val="28"/>
          <w:szCs w:val="28"/>
        </w:rPr>
        <w:t>Unified intake of government source material</w:t>
      </w:r>
    </w:p>
    <w:p w:rsidR="00B74F2C" w:rsidRP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Controlled reading of long and scanned documents</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Audio and You Tube transcription workspace</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Meeting-to-article and document-to-article workflow</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Publication-ready Marathi articles and news reports</w:t>
      </w:r>
    </w:p>
    <w:p w:rsid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Historical Mahasamvad style intelligence</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Person, designation and terminology review</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Shared verified glossary</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English and Hindi translation </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Marathi and English proofreading</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Social creative, article poosters and YouTube thumbnails</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Controlled visual reference library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Government branding and channel ready output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Caption creation and social publishing support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Free size poster feedback and version contro</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Branded explainer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Motion creative from approved posters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General purpose government work assistant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Background task resilience and retry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Search for history related work threads and reuse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Downloads and hand off formats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Department level uses analytics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Marathi first cross device user experience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International multi language translation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Studio interview and Anchor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Newspaper monitoring and media intelligence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Social media champion impact analysis</w:t>
      </w:r>
    </w:p>
    <w:p w:rsidR="00691215"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Historical comparison and pack checking using mahasagar and official sources</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AI assisted PowerPoint presentation production</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AI assisted RFP drafting</w:t>
      </w:r>
    </w:p>
    <w:p w:rsidR="009B6E23" w:rsidRPr="0077568C"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Onsite operational personal and output quality support</w:t>
      </w:r>
    </w:p>
    <w:p w:rsidR="004F1363" w:rsidRPr="00C93F3D" w:rsidRDefault="004F1363">
      <w:pPr>
        <w:rPr>
          <w:rFonts w:ascii="DVOT-Surekh" w:hAnsi="DVOT-Surekh" w:cs="DVOT-Surekh"/>
          <w:b/>
          <w:bCs/>
          <w:sz w:val="6"/>
          <w:szCs w:val="6"/>
          <w:cs/>
          <w:lang w:bidi="mr-IN"/>
        </w:rPr>
      </w:pPr>
    </w:p>
    <w:p w:rsidR="00B2574C" w:rsidRDefault="00666916">
      <w:pPr>
        <w:rPr>
          <w:rFonts w:ascii="DVOT-Surekh" w:hAnsi="DVOT-Surekh" w:cs="DVOT-Surekh"/>
          <w:b/>
          <w:bCs/>
          <w:sz w:val="24"/>
          <w:szCs w:val="24"/>
          <w:lang w:bidi="mr-IN"/>
        </w:rPr>
      </w:pPr>
      <w:r>
        <w:rPr>
          <w:rFonts w:ascii="DVOT-Surekh" w:hAnsi="DVOT-Surekh" w:cs="DVOT-Surekh" w:hint="cs"/>
          <w:b/>
          <w:bCs/>
          <w:sz w:val="24"/>
          <w:szCs w:val="24"/>
          <w:cs/>
          <w:lang w:bidi="mr-IN"/>
        </w:rPr>
        <w:t>‘एआय न्यूजरूम’ची उपयुक्तता</w:t>
      </w:r>
    </w:p>
    <w:p w:rsidR="002D7275" w:rsidRDefault="00B2574C" w:rsidP="002D7275">
      <w:pPr>
        <w:jc w:val="both"/>
        <w:rPr>
          <w:rFonts w:ascii="DVOT-Surekh" w:hAnsi="DVOT-Surekh" w:cs="DVOT-Surekh"/>
          <w:sz w:val="24"/>
          <w:szCs w:val="24"/>
          <w:lang w:bidi="mr-IN"/>
        </w:rPr>
      </w:pPr>
      <w:r>
        <w:rPr>
          <w:rFonts w:ascii="DVOT-Surekh" w:hAnsi="DVOT-Surekh" w:cs="DVOT-Surekh" w:hint="cs"/>
          <w:sz w:val="24"/>
          <w:szCs w:val="24"/>
          <w:cs/>
          <w:lang w:bidi="mr-IN"/>
        </w:rPr>
        <w:tab/>
        <w:t xml:space="preserve">‘एआय न्यूजरूम’ अंतर्गत सुरक्षित एआय मॉडेलच्या माध्यमातून महासंचालनालयातील सर्व अधिकारी-कर्मचाऱ्यांना एकसमान डिजिटल वर्कस्पेस मिळणार आहे. वेब आणि मोबाईल ॲप्लिकेशनद्वारे कच्च्या स्वरूपातील </w:t>
      </w:r>
    </w:p>
    <w:p w:rsidR="002D7275" w:rsidRDefault="002D7275" w:rsidP="002D7275">
      <w:pPr>
        <w:jc w:val="both"/>
        <w:rPr>
          <w:rFonts w:ascii="DVOT-Surekh" w:hAnsi="DVOT-Surekh" w:cs="DVOT-Surekh"/>
          <w:sz w:val="24"/>
          <w:szCs w:val="24"/>
          <w:lang w:bidi="mr-IN"/>
        </w:rPr>
      </w:pPr>
    </w:p>
    <w:p w:rsidR="002B2EFF" w:rsidRDefault="0091415E" w:rsidP="002D7275">
      <w:pPr>
        <w:jc w:val="both"/>
        <w:rPr>
          <w:rFonts w:ascii="DVOT-Surekh" w:hAnsi="DVOT-Surekh" w:cs="DVOT-Surekh"/>
          <w:sz w:val="24"/>
          <w:szCs w:val="24"/>
          <w:lang w:bidi="mr-IN"/>
        </w:rPr>
      </w:pPr>
      <w:r>
        <w:rPr>
          <w:rFonts w:ascii="DVOT-Surekh" w:hAnsi="DVOT-Surekh" w:cs="DVOT-Surekh" w:hint="cs"/>
          <w:sz w:val="24"/>
          <w:szCs w:val="24"/>
          <w:cs/>
          <w:lang w:bidi="mr-IN"/>
        </w:rPr>
        <w:t xml:space="preserve">मजकूर वापरून आणि कमीत कमी प्रॉम्प्ट देऊन अपेक्षित काम साध्य करता येणार आहे. यामध्ये खालील बाबींचा समावेश आहे.</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Receive notes, recordings, links, documents or photographs.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Convert speech and documents into reviewable text.</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Select only the relevant pages and sources.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Correct extraction errors, names, designations and key facts.</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Create an article, news report, caption, poster, thumbnail, translation, transcript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or video.</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Review factual coverage, wording, layout, imagery and branding.</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Request precise revisions without restarting the entire task.</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Download or publish the approved output through the appropriate authorised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channel.</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Reuse the same approved material for other formats.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Search previous work and review department-level usage.</w:t>
      </w:r>
    </w:p>
    <w:p w:rsidR="000B5967" w:rsidRPr="00617E8C" w:rsidRDefault="000B5967" w:rsidP="000B5967">
      <w:pPr>
        <w:rPr>
          <w:rFonts w:ascii="DVOT-Surekh" w:hAnsi="DVOT-Surekh" w:cs="DVOT-Surekh"/>
          <w:b/>
          <w:bCs/>
          <w:sz w:val="8"/>
          <w:szCs w:val="8"/>
          <w:lang w:bidi="mr-IN"/>
        </w:rPr>
      </w:pPr>
    </w:p>
    <w:p w:rsidR="00B2574C" w:rsidRDefault="00B2574C" w:rsidP="000B5967">
      <w:pPr>
        <w:rPr>
          <w:rFonts w:ascii="DVOT-Surekh" w:hAnsi="DVOT-Surekh" w:cs="DVOT-Surekh"/>
          <w:b/>
          <w:bCs/>
          <w:sz w:val="24"/>
          <w:szCs w:val="24"/>
          <w:lang w:bidi="mr-IN"/>
        </w:rPr>
      </w:pPr>
      <w:r>
        <w:rPr>
          <w:rFonts w:ascii="DVOT-Surekh" w:hAnsi="DVOT-Surekh" w:cs="DVOT-Surekh" w:hint="cs"/>
          <w:b/>
          <w:bCs/>
          <w:sz w:val="24"/>
          <w:szCs w:val="24"/>
          <w:cs/>
          <w:lang w:bidi="mr-IN"/>
        </w:rPr>
        <w:t xml:space="preserve">अंदाजित खर्च -  </w:t>
      </w:r>
    </w:p>
    <w:p w:rsidR="008F52C2" w:rsidRDefault="000B5967" w:rsidP="00422F2F">
      <w:pPr>
        <w:jc w:val="both"/>
        <w:rPr>
          <w:rFonts w:ascii="DVOT-Surekh" w:hAnsi="DVOT-Surekh" w:cs="DVOT-Surekh" w:hint="cs"/>
          <w:sz w:val="24"/>
          <w:szCs w:val="24"/>
          <w:lang w:bidi="mr-IN"/>
        </w:rPr>
      </w:pPr>
      <w:r>
        <w:rPr>
          <w:rFonts w:ascii="DVOT-Surekh" w:hAnsi="DVOT-Surekh" w:cs="DVOT-Surekh" w:hint="cs"/>
          <w:sz w:val="24"/>
          <w:szCs w:val="24"/>
          <w:cs/>
          <w:lang w:bidi="mr-IN"/>
        </w:rPr>
        <w:tab/>
        <w:t xml:space="preserve">महासंचालनालयाच्या गरजेनुसार ‘एआय न्यूजरूम’ स्थापित करण्यात येणार आहे. यासाठी एआय मॉडेलच्या आधारे वेब आणि ॲप विकसित करण्याची प्रक्रिया एका महिन्यात पूर्ण केली जाईल. त्यानंतर ११ महिन्यांच्या कालावधीत एआय मॉडेलला ट्रेन करणे आणि मॉडेलमध्ये कालानुरूप /गरजेनुसार आवश्यक बदल करण्यात येतील. या संपूर्ण प्रक्रियेसाठी अंदाजित ५</w:t>
      </w:r>
      <w:r>
        <w:rPr>
          <w:rFonts w:ascii="DVOT-Surekh" w:hAnsi="DVOT-Surekh" w:cs="DVOT-Surekh"/>
          <w:sz w:val="24"/>
          <w:szCs w:val="24"/>
          <w:lang w:bidi="mr-IN"/>
        </w:rPr>
        <w:t>.</w:t>
      </w:r>
      <w:r>
        <w:rPr>
          <w:rFonts w:ascii="DVOT-Surekh" w:hAnsi="DVOT-Surekh" w:cs="DVOT-Surekh" w:hint="cs"/>
          <w:sz w:val="24"/>
          <w:szCs w:val="24"/>
          <w:cs/>
          <w:lang w:bidi="mr-IN"/>
        </w:rPr>
        <w:t xml:space="preserve">९० कोटी रूपये खर्च अपेक्षित आहे. </w:t>
      </w:r>
    </w:p>
    <w:p w:rsidR="00450A99" w:rsidRPr="004E4572" w:rsidRDefault="008F52C2" w:rsidP="008F52C2">
      <w:pPr>
        <w:ind w:firstLine="720"/>
        <w:jc w:val="both"/>
        <w:rPr>
          <w:rFonts w:ascii="DVOT-Surekh" w:hAnsi="DVOT-Surekh" w:cs="Arial Unicode MS" w:hint="cs"/>
          <w:sz w:val="24"/>
          <w:szCs w:val="24"/>
          <w:cs/>
          <w:lang w:bidi="mr-IN"/>
        </w:rPr>
      </w:pPr>
      <w:r>
        <w:rPr>
          <w:rFonts w:ascii="DVOT-Surekh" w:hAnsi="DVOT-Surekh" w:cs="DVOT-Surekh" w:hint="cs"/>
          <w:sz w:val="24"/>
          <w:szCs w:val="24"/>
          <w:cs/>
          <w:lang w:bidi="mr-IN"/>
        </w:rPr>
        <w:t xml:space="preserve">एआय मॉडेलचा विकास करणे आणि त्याला ट्रेन करण्याच्या खर्चाचे प्रमाण ७५</w:t>
      </w:r>
      <w:r>
        <w:rPr>
          <w:rFonts w:ascii="DVOT-Surekh" w:hAnsi="DVOT-Surekh" w:cs="DVOT-Surekh"/>
          <w:sz w:val="24"/>
          <w:szCs w:val="24"/>
          <w:lang w:bidi="mr-IN"/>
        </w:rPr>
        <w:t>:</w:t>
      </w:r>
      <w:r>
        <w:rPr>
          <w:rFonts w:ascii="DVOT-Surekh" w:hAnsi="DVOT-Surekh" w:cs="DVOT-Surekh" w:hint="cs"/>
          <w:sz w:val="24"/>
          <w:szCs w:val="24"/>
          <w:cs/>
          <w:lang w:bidi="mr-IN"/>
        </w:rPr>
        <w:t>२५</w:t>
      </w:r>
      <w:r>
        <w:rPr>
          <w:rFonts w:ascii="DVOT-Surekh" w:hAnsi="DVOT-Surekh" w:cs="DVOT-Surekh"/>
          <w:sz w:val="24"/>
          <w:szCs w:val="24"/>
          <w:cs/>
          <w:lang w:bidi="mr-IN"/>
        </w:rPr>
        <w:t xml:space="preserve"> असे असेल</w:t>
      </w:r>
      <w:r>
        <w:rPr>
          <w:rFonts w:ascii="DVOT-Surekh" w:hAnsi="DVOT-Surekh" w:cs="DVOT-Surekh" w:hint="cs"/>
          <w:sz w:val="24"/>
          <w:szCs w:val="24"/>
          <w:cs/>
          <w:lang w:bidi="mr-IN"/>
        </w:rPr>
        <w:t xml:space="preserve">. एआय मॉडेलच्या आधारे एक महिन्यात वेब आणि ॲप विकसित केल्यानंतर त्याचे देयक आदा करता येईल. तसेच एआय मॉडेलला ट्रेन करणे आणि मॉडेलमध्ये कालानुरूप /गरजेनुसार आवश्यक बदल करण्याबाबतचे देयक प्रत्येक महिन्याला सादर करता येईल. </w:t>
      </w:r>
    </w:p>
    <w:p w:rsidR="000B5967" w:rsidRDefault="00422F2F" w:rsidP="00422F2F">
      <w:pPr>
        <w:jc w:val="both"/>
        <w:rPr>
          <w:rFonts w:ascii="DVOT-Surekh" w:hAnsi="DVOT-Surekh" w:cs="DVOT-Surekh" w:hint="cs"/>
          <w:sz w:val="24"/>
          <w:szCs w:val="24"/>
          <w:lang w:bidi="mr-IN"/>
        </w:rPr>
      </w:pPr>
      <w:r>
        <w:rPr>
          <w:rFonts w:ascii="DVOT-Surekh" w:hAnsi="DVOT-Surekh" w:cs="DVOT-Surekh" w:hint="cs"/>
          <w:sz w:val="24"/>
          <w:szCs w:val="24"/>
          <w:cs/>
          <w:lang w:bidi="mr-IN"/>
        </w:rPr>
        <w:t>अंदाजित खर्चाचे विवरण पुढीलप्रमाणे आहे.</w:t>
      </w:r>
    </w:p>
    <w:p>
      <w:pPr>
        <w:spacing w:after="40" w:line="240" w:lineRule="auto"/>
        <w:jc w:val="both"/>
      </w:pPr>
      <w:r>
        <w:rPr>
          <w:rFonts w:ascii="DVOT-Surekh" w:hAnsi="DVOT-Surekh" w:cs="DVOT-Surekh" w:hint="cs"/>
          <w:b/>
          <w:bCs/>
          <w:sz w:val="24"/>
          <w:szCs w:val="24"/>
          <w:cs/>
          <w:lang w:bidi="mr-IN"/>
        </w:rPr>
        <w:t xml:space="preserve">टीप : खालील तक्त्यांमध्ये कामाची व्याप्ती संक्षिप्त स्वरूपात दिली आहे. प्रत्येक घटकाची सविस्तर व्याप्ती व वर्णनासाठी या टिपणीच्या शेवटी जोडलेले परिशिष्ट (Annexure) पहावे.</w:t>
      </w:r>
    </w:p>
    <w:p>
      <w:pPr>
        <w:spacing w:after="200" w:line="240" w:lineRule="auto"/>
        <w:jc w:val="both"/>
      </w:pPr>
      <w:r>
        <w:rPr>
          <w:rFonts w:ascii="Times New Roman" w:hAnsi="Times New Roman" w:cs="Times New Roman"/>
          <w:i/>
          <w:iCs/>
          <w:sz w:val="22"/>
          <w:szCs w:val="22"/>
        </w:rPr>
        <w:t xml:space="preserve">(The tables below give the scope in short form. Detailed component-wise scope and description are available in the Annexure at the end of this note.)</w:t>
      </w:r>
    </w:p>
    <w:p w:rsidR="00F7347D" w:rsidRPr="00955692" w:rsidRDefault="00955692" w:rsidP="00565118">
      <w:pPr>
        <w:rPr>
          <w:rFonts w:ascii="DVOT-Surekh" w:hAnsi="DVOT-Surekh" w:cs="DVOT-Surekh"/>
          <w:b/>
          <w:bCs/>
          <w:sz w:val="24"/>
          <w:szCs w:val="24"/>
          <w:lang w:bidi="mr-IN"/>
        </w:rPr>
      </w:pPr>
      <w:r>
        <w:rPr>
          <w:rFonts w:ascii="DVOT-Surekh" w:hAnsi="DVOT-Surekh" w:cs="DVOT-Surekh" w:hint="cs"/>
          <w:b/>
          <w:bCs/>
          <w:sz w:val="24"/>
          <w:szCs w:val="24"/>
          <w:cs/>
          <w:lang w:bidi="mr-IN"/>
        </w:rPr>
        <w:t xml:space="preserve">(अ) एआय मॉडेलचा विकास करणे</w:t>
      </w:r>
    </w:p>
    <w:tbl>
      <w:tblPr>
        <w:tblW w:w="9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4"/>
        <w:gridCol w:w="5096"/>
        <w:gridCol w:w="2027"/>
      </w:tblGrid>
      <w:tr w:rsidR="00677B4B" w:rsidTr="00C86718">
        <w:trPr>
          <w:trHeight w:val="142"/>
          <w:tblHeader/>
        </w:trPr>
        <w:tc>
          <w:tcPr>
            <w:tcW w:w="2224"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bookmarkStart w:id="0" w:name="_4vy6u4islrso" w:colFirst="0" w:colLast="0"/>
            <w:bookmarkEnd w:id="0"/>
            <w:r>
              <w:rPr>
                <w:b/>
                <w:bCs/>
              </w:rPr>
              <w:t>Platform component</w:t>
            </w:r>
          </w:p>
        </w:tc>
        <w:tc>
          <w:tcPr>
            <w:tcW w:w="5096"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Pr>
                <w:b/>
                <w:bCs/>
              </w:rPr>
              <w:t>Scope covered</w:t>
            </w:r>
          </w:p>
        </w:tc>
        <w:tc>
          <w:tcPr>
            <w:tcW w:w="2027"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Pr>
                <w:b/>
                <w:bCs/>
              </w:rPr>
              <w:t>One-year estimate</w:t>
            </w:r>
          </w:p>
        </w:tc>
      </w:tr>
      <w:tr w:rsidR="00677B4B" w:rsidTr="00450A99">
        <w:trPr>
          <w:trHeight w:val="775"/>
        </w:trPr>
        <w:tc>
          <w:tcPr>
            <w:tcW w:w="2224" w:type="dxa"/>
            <w:shd w:val="clear" w:color="auto" w:fill="auto"/>
            <w:tcMar>
              <w:top w:w="100" w:type="dxa"/>
              <w:left w:w="100" w:type="dxa"/>
              <w:bottom w:w="100" w:type="dxa"/>
              <w:right w:w="100" w:type="dxa"/>
            </w:tcMar>
          </w:tcPr>
          <w:p w:rsidR="00677B4B" w:rsidRPr="00C17556" w:rsidRDefault="00677B4B" w:rsidP="00450A99">
            <w:pPr>
              <w:pStyle w:val="NoSpacing"/>
            </w:pPr>
            <w:r>
              <w:t>Core platform, security and unified workflow</w:t>
            </w:r>
          </w:p>
        </w:tc>
        <w:tc>
          <w:tcPr>
            <w:tcW w:w="5096" w:type="dxa"/>
            <w:shd w:val="clear" w:color="auto" w:fill="auto"/>
            <w:tcMar>
              <w:top w:w="100" w:type="dxa"/>
              <w:left w:w="100" w:type="dxa"/>
              <w:bottom w:w="100" w:type="dxa"/>
              <w:right w:w="100" w:type="dxa"/>
            </w:tcMar>
          </w:tcPr>
          <w:p w:rsidR="00677B4B" w:rsidRPr="00C17556" w:rsidRDefault="00677B4B" w:rsidP="00450A99">
            <w:pPr>
              <w:pStyle w:val="NoSpacing"/>
            </w:pPr>
            <w:r>
              <w:t>Private AI software stack, user access, workflow orchestration, Marathi-first interface and cross-device experience</w:t>
            </w:r>
          </w:p>
        </w:tc>
        <w:tc>
          <w:tcPr>
            <w:tcW w:w="2027" w:type="dxa"/>
            <w:shd w:val="clear" w:color="auto" w:fill="auto"/>
            <w:tcMar>
              <w:top w:w="100" w:type="dxa"/>
              <w:left w:w="100" w:type="dxa"/>
              <w:bottom w:w="100" w:type="dxa"/>
              <w:right w:w="100" w:type="dxa"/>
            </w:tcMar>
          </w:tcPr>
          <w:p w:rsidR="00677B4B" w:rsidRPr="00C17556" w:rsidRDefault="00677B4B" w:rsidP="005240BB">
            <w:pPr>
              <w:pStyle w:val="NoSpacing"/>
              <w:jc w:val="center"/>
            </w:pPr>
            <w:r>
              <w:t>₹50 lakh</w:t>
            </w:r>
          </w:p>
        </w:tc>
      </w:tr>
      <w:tr w:rsidR="00677B4B" w:rsidTr="00450A99">
        <w:trPr>
          <w:trHeight w:val="889"/>
        </w:trPr>
        <w:tc>
          <w:tcPr>
            <w:tcW w:w="2224" w:type="dxa"/>
            <w:shd w:val="clear" w:color="auto" w:fill="auto"/>
            <w:tcMar>
              <w:top w:w="100" w:type="dxa"/>
              <w:left w:w="100" w:type="dxa"/>
              <w:bottom w:w="100" w:type="dxa"/>
              <w:right w:w="100" w:type="dxa"/>
            </w:tcMar>
          </w:tcPr>
          <w:p w:rsidR="00677B4B" w:rsidRPr="00C17556" w:rsidRDefault="00677B4B" w:rsidP="00450A99">
            <w:pPr>
              <w:spacing w:after="0"/>
            </w:pPr>
            <w:r>
              <w:t>Source intake and document intelligence</w:t>
            </w:r>
          </w:p>
        </w:tc>
        <w:tc>
          <w:tcPr>
            <w:tcW w:w="5096" w:type="dxa"/>
            <w:shd w:val="clear" w:color="auto" w:fill="auto"/>
            <w:tcMar>
              <w:top w:w="100" w:type="dxa"/>
              <w:left w:w="100" w:type="dxa"/>
              <w:bottom w:w="100" w:type="dxa"/>
              <w:right w:w="100" w:type="dxa"/>
            </w:tcMar>
          </w:tcPr>
          <w:p w:rsidR="00677B4B" w:rsidRPr="00C17556" w:rsidRDefault="00677B4B" w:rsidP="00450A99">
            <w:pPr>
              <w:spacing w:after="0"/>
            </w:pPr>
            <w:r>
              <w:t>Unified intake, long-document handling, scanned-document reading, OCR controls, audio and YouTube transcription</w:t>
            </w:r>
          </w:p>
        </w:tc>
        <w:tc>
          <w:tcPr>
            <w:tcW w:w="2027" w:type="dxa"/>
            <w:shd w:val="clear" w:color="auto" w:fill="auto"/>
            <w:tcMar>
              <w:top w:w="100" w:type="dxa"/>
              <w:left w:w="100" w:type="dxa"/>
              <w:bottom w:w="100" w:type="dxa"/>
              <w:right w:w="100" w:type="dxa"/>
            </w:tcMar>
          </w:tcPr>
          <w:p w:rsidR="00677B4B" w:rsidRPr="00C17556" w:rsidRDefault="00677B4B" w:rsidP="005240BB">
            <w:pPr>
              <w:spacing w:after="0"/>
              <w:jc w:val="center"/>
            </w:pPr>
            <w:r>
              <w:t>₹30 lakh</w:t>
            </w:r>
          </w:p>
        </w:tc>
      </w:tr>
      <w:tr w:rsidR="00677B4B" w:rsidTr="00450A99">
        <w:trPr>
          <w:trHeight w:val="1161"/>
        </w:trPr>
        <w:tc>
          <w:tcPr>
            <w:tcW w:w="2224" w:type="dxa"/>
            <w:shd w:val="clear" w:color="auto" w:fill="auto"/>
            <w:tcMar>
              <w:top w:w="100" w:type="dxa"/>
              <w:left w:w="100" w:type="dxa"/>
              <w:bottom w:w="100" w:type="dxa"/>
              <w:right w:w="100" w:type="dxa"/>
            </w:tcMar>
          </w:tcPr>
          <w:p w:rsidR="00677B4B" w:rsidRDefault="00677B4B" w:rsidP="00450A99">
            <w:pPr>
              <w:spacing w:after="0"/>
            </w:pPr>
            <w:r>
              <w:lastRenderedPageBreak/>
              <w:t>News, article and source-verification workflows</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Meeting-to-article, document-to-article, publication-ready Marathi content, Mahasamvad style intelligence, designation review, RAG grounding and fact-checking</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₹45 lakh</w:t>
            </w:r>
          </w:p>
        </w:tc>
      </w:tr>
      <w:tr w:rsidR="00677B4B" w:rsidTr="00450A99">
        <w:trPr>
          <w:trHeight w:val="916"/>
        </w:trPr>
        <w:tc>
          <w:tcPr>
            <w:tcW w:w="2224" w:type="dxa"/>
            <w:shd w:val="clear" w:color="auto" w:fill="auto"/>
            <w:tcMar>
              <w:top w:w="100" w:type="dxa"/>
              <w:left w:w="100" w:type="dxa"/>
              <w:bottom w:w="100" w:type="dxa"/>
              <w:right w:w="100" w:type="dxa"/>
            </w:tcMar>
          </w:tcPr>
          <w:p w:rsidR="00677B4B" w:rsidRDefault="00677B4B" w:rsidP="00450A99">
            <w:pPr>
              <w:spacing w:after="0"/>
            </w:pPr>
            <w:r>
              <w:t>Glossary, translation and proofreading</w:t>
            </w:r>
          </w:p>
        </w:tc>
        <w:tc>
          <w:tcPr>
            <w:tcW w:w="5096" w:type="dxa"/>
            <w:shd w:val="clear" w:color="auto" w:fill="auto"/>
            <w:tcMar>
              <w:top w:w="100" w:type="dxa"/>
              <w:left w:w="100" w:type="dxa"/>
              <w:bottom w:w="100" w:type="dxa"/>
              <w:right w:w="100" w:type="dxa"/>
            </w:tcMar>
          </w:tcPr>
          <w:p w:rsidR="00677B4B" w:rsidRDefault="00677B4B" w:rsidP="00450A99">
            <w:pPr>
              <w:spacing w:after="0"/>
            </w:pPr>
            <w:r>
              <w:t>Shared verified glossary, Marathi/Hindi/English workflows, international multilingual translation and language correction</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1045"/>
        </w:trPr>
        <w:tc>
          <w:tcPr>
            <w:tcW w:w="2224" w:type="dxa"/>
            <w:shd w:val="clear" w:color="auto" w:fill="auto"/>
            <w:tcMar>
              <w:top w:w="100" w:type="dxa"/>
              <w:left w:w="100" w:type="dxa"/>
              <w:bottom w:w="100" w:type="dxa"/>
              <w:right w:w="100" w:type="dxa"/>
            </w:tcMar>
          </w:tcPr>
          <w:p w:rsidR="00677B4B" w:rsidRDefault="00677B4B" w:rsidP="00450A99">
            <w:pPr>
              <w:spacing w:after="0"/>
            </w:pPr>
            <w:r>
              <w:t>Creatives, posters, thumbnails and publishing support</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Social creatives, article posters, YouTube thumbnails, reference library, controlled branding, captions, publishing assistance, visual feedback and version control</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₹30 lakh</w:t>
            </w:r>
          </w:p>
        </w:tc>
      </w:tr>
      <w:tr w:rsidR="00677B4B" w:rsidTr="00450A99">
        <w:trPr>
          <w:trHeight w:val="853"/>
        </w:trPr>
        <w:tc>
          <w:tcPr>
            <w:tcW w:w="2224" w:type="dxa"/>
            <w:shd w:val="clear" w:color="auto" w:fill="auto"/>
            <w:tcMar>
              <w:top w:w="100" w:type="dxa"/>
              <w:left w:w="100" w:type="dxa"/>
              <w:bottom w:w="100" w:type="dxa"/>
              <w:right w:w="100" w:type="dxa"/>
            </w:tcMar>
          </w:tcPr>
          <w:p w:rsidR="00677B4B" w:rsidRDefault="00677B4B" w:rsidP="00450A99">
            <w:pPr>
              <w:spacing w:after="0"/>
            </w:pPr>
            <w:r>
              <w:t xml:space="preserve">Explainer videos and motion creatives</w:t>
            </w:r>
          </w:p>
        </w:tc>
        <w:tc>
          <w:tcPr>
            <w:tcW w:w="5096" w:type="dxa"/>
            <w:shd w:val="clear" w:color="auto" w:fill="auto"/>
            <w:tcMar>
              <w:top w:w="100" w:type="dxa"/>
              <w:left w:w="100" w:type="dxa"/>
              <w:bottom w:w="100" w:type="dxa"/>
              <w:right w:w="100" w:type="dxa"/>
            </w:tcMar>
          </w:tcPr>
          <w:p w:rsidR="00677B4B" w:rsidRDefault="00677B4B" w:rsidP="00450A99">
            <w:pPr>
              <w:spacing w:after="0"/>
            </w:pPr>
            <w:r>
              <w:t>Script, storyboard, scene generation, narration, subtitles, branding, scene-level revision, assembly and poster-to-motion workflows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55"/>
        </w:trPr>
        <w:tc>
          <w:tcPr>
            <w:tcW w:w="2224" w:type="dxa"/>
            <w:shd w:val="clear" w:color="auto" w:fill="auto"/>
            <w:tcMar>
              <w:top w:w="100" w:type="dxa"/>
              <w:left w:w="100" w:type="dxa"/>
              <w:bottom w:w="100" w:type="dxa"/>
              <w:right w:w="100" w:type="dxa"/>
            </w:tcMar>
          </w:tcPr>
          <w:p w:rsidR="00677B4B" w:rsidRDefault="00677B4B" w:rsidP="00450A99">
            <w:pPr>
              <w:spacing w:after="0"/>
            </w:pPr>
            <w:r>
              <w:t>Studio interview and anchor-video production</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Interview preparation, multi-camera and audio assistance, programme finishing, subtitles, derivatives, anchor videos and channel-ready exports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29"/>
        </w:trPr>
        <w:tc>
          <w:tcPr>
            <w:tcW w:w="2224" w:type="dxa"/>
            <w:shd w:val="clear" w:color="auto" w:fill="auto"/>
            <w:tcMar>
              <w:top w:w="100" w:type="dxa"/>
              <w:left w:w="100" w:type="dxa"/>
              <w:bottom w:w="100" w:type="dxa"/>
              <w:right w:w="100" w:type="dxa"/>
            </w:tcMar>
          </w:tcPr>
          <w:p w:rsidR="00677B4B" w:rsidRDefault="00677B4B" w:rsidP="00450A99">
            <w:pPr>
              <w:spacing w:after="0"/>
            </w:pPr>
            <w:r>
              <w:t>Newspaper monitoring and media intelligence</w:t>
            </w:r>
          </w:p>
        </w:tc>
        <w:tc>
          <w:tcPr>
            <w:tcW w:w="5096" w:type="dxa"/>
            <w:shd w:val="clear" w:color="auto" w:fill="auto"/>
            <w:tcMar>
              <w:top w:w="100" w:type="dxa"/>
              <w:left w:w="100" w:type="dxa"/>
              <w:bottom w:w="100" w:type="dxa"/>
              <w:right w:w="100" w:type="dxa"/>
            </w:tcMar>
          </w:tcPr>
          <w:p w:rsidR="00677B4B" w:rsidRDefault="00677B4B" w:rsidP="00450A99">
            <w:pPr>
              <w:spacing w:after="0"/>
            </w:pPr>
            <w:r>
              <w:t>Newspaper ingestion, OCR, classification, sentiment review, clipping, reporting, trends and searchable archive</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₹25 lakh</w:t>
            </w:r>
          </w:p>
        </w:tc>
      </w:tr>
      <w:tr w:rsidR="00677B4B" w:rsidTr="00450A99">
        <w:trPr>
          <w:trHeight w:val="1115"/>
        </w:trPr>
        <w:tc>
          <w:tcPr>
            <w:tcW w:w="2224" w:type="dxa"/>
            <w:shd w:val="clear" w:color="auto" w:fill="auto"/>
            <w:tcMar>
              <w:top w:w="100" w:type="dxa"/>
              <w:left w:w="100" w:type="dxa"/>
              <w:bottom w:w="100" w:type="dxa"/>
              <w:right w:w="100" w:type="dxa"/>
            </w:tcMar>
          </w:tcPr>
          <w:p w:rsidR="00677B4B" w:rsidRDefault="00677B4B" w:rsidP="00450A99">
            <w:pPr>
              <w:spacing w:after="0"/>
            </w:pPr>
            <w:r>
              <w:t>General-purpose government work assistant</w:t>
            </w:r>
          </w:p>
        </w:tc>
        <w:tc>
          <w:tcPr>
            <w:tcW w:w="5096" w:type="dxa"/>
            <w:shd w:val="clear" w:color="auto" w:fill="auto"/>
            <w:tcMar>
              <w:top w:w="100" w:type="dxa"/>
              <w:left w:w="100" w:type="dxa"/>
              <w:bottom w:w="100" w:type="dxa"/>
              <w:right w:w="100" w:type="dxa"/>
            </w:tcMar>
          </w:tcPr>
          <w:p w:rsidR="00677B4B" w:rsidRDefault="00677B4B" w:rsidP="00450A99">
            <w:pPr>
              <w:spacing w:after="0"/>
            </w:pPr>
            <w:r>
              <w:t>Governed multimodal assistance for summaries, replies, briefs, background notes and work with approved documents, images, audio and YouTube material</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₹12 lakh</w:t>
            </w:r>
          </w:p>
        </w:tc>
      </w:tr>
      <w:tr w:rsidR="00677B4B" w:rsidTr="00450A99">
        <w:trPr>
          <w:trHeight w:val="924"/>
        </w:trPr>
        <w:tc>
          <w:tcPr>
            <w:tcW w:w="2224" w:type="dxa"/>
            <w:shd w:val="clear" w:color="auto" w:fill="auto"/>
            <w:tcMar>
              <w:top w:w="100" w:type="dxa"/>
              <w:left w:w="100" w:type="dxa"/>
              <w:bottom w:w="100" w:type="dxa"/>
              <w:right w:w="100" w:type="dxa"/>
            </w:tcMar>
          </w:tcPr>
          <w:p w:rsidR="00677B4B" w:rsidRDefault="00677B4B" w:rsidP="00450A99">
            <w:pPr>
              <w:spacing w:after="0"/>
            </w:pPr>
            <w:r>
              <w:t>History, reuse, downloads and department analytics</w:t>
            </w:r>
          </w:p>
        </w:tc>
        <w:tc>
          <w:tcPr>
            <w:tcW w:w="5096" w:type="dxa"/>
            <w:shd w:val="clear" w:color="auto" w:fill="auto"/>
            <w:tcMar>
              <w:top w:w="100" w:type="dxa"/>
              <w:left w:w="100" w:type="dxa"/>
              <w:bottom w:w="100" w:type="dxa"/>
              <w:right w:w="100" w:type="dxa"/>
            </w:tcMar>
          </w:tcPr>
          <w:p w:rsidR="00677B4B" w:rsidRDefault="00677B4B" w:rsidP="00450A99">
            <w:pPr>
              <w:spacing w:after="0"/>
            </w:pPr>
            <w:r>
              <w:t>Related-work threads, searchable history, reusable source lineage, hand-off formats, usage analytics and attributable service reporting</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770"/>
        </w:trPr>
        <w:tc>
          <w:tcPr>
            <w:tcW w:w="2224" w:type="dxa"/>
            <w:shd w:val="clear" w:color="auto" w:fill="auto"/>
            <w:tcMar>
              <w:top w:w="100" w:type="dxa"/>
              <w:left w:w="100" w:type="dxa"/>
              <w:bottom w:w="100" w:type="dxa"/>
              <w:right w:w="100" w:type="dxa"/>
            </w:tcMar>
          </w:tcPr>
          <w:p w:rsidR="00677B4B" w:rsidRDefault="00677B4B" w:rsidP="00450A99">
            <w:pPr>
              <w:spacing w:after="0"/>
            </w:pPr>
            <w:r>
              <w:t>Integrations, administration and technical tooling</w:t>
            </w:r>
          </w:p>
        </w:tc>
        <w:tc>
          <w:tcPr>
            <w:tcW w:w="5096" w:type="dxa"/>
            <w:shd w:val="clear" w:color="auto" w:fill="auto"/>
            <w:tcMar>
              <w:top w:w="100" w:type="dxa"/>
              <w:left w:w="100" w:type="dxa"/>
              <w:bottom w:w="100" w:type="dxa"/>
              <w:right w:w="100" w:type="dxa"/>
            </w:tcMar>
          </w:tcPr>
          <w:p w:rsidR="00677B4B" w:rsidRDefault="00677B4B" w:rsidP="00450A99">
            <w:pPr>
              <w:spacing w:after="0"/>
            </w:pPr>
            <w:r>
              <w:t>Approved service integrations, platform administration, notifications, monitoring, development and technical tooling</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₹18 lakh</w:t>
            </w:r>
          </w:p>
        </w:tc>
      </w:tr>
      <w:tr w:rsidR="00677B4B" w:rsidTr="00450A99">
        <w:trPr>
          <w:trHeight w:val="913"/>
        </w:trPr>
        <w:tc>
          <w:tcPr>
            <w:tcW w:w="2224" w:type="dxa"/>
            <w:shd w:val="clear" w:color="auto" w:fill="auto"/>
            <w:tcMar>
              <w:top w:w="100" w:type="dxa"/>
              <w:left w:w="100" w:type="dxa"/>
              <w:bottom w:w="100" w:type="dxa"/>
              <w:right w:w="100" w:type="dxa"/>
            </w:tcMar>
          </w:tcPr>
          <w:p w:rsidR="00677B4B" w:rsidRDefault="00677B4B" w:rsidP="00450A99">
            <w:pPr>
              <w:spacing w:after="0"/>
            </w:pPr>
            <w:r>
              <w:t>AI APIs and metered technology services</w:t>
            </w:r>
          </w:p>
        </w:tc>
        <w:tc>
          <w:tcPr>
            <w:tcW w:w="5096" w:type="dxa"/>
            <w:shd w:val="clear" w:color="auto" w:fill="auto"/>
            <w:tcMar>
              <w:top w:w="100" w:type="dxa"/>
              <w:left w:w="100" w:type="dxa"/>
              <w:bottom w:w="100" w:type="dxa"/>
              <w:right w:w="100" w:type="dxa"/>
            </w:tcMar>
          </w:tcPr>
          <w:p w:rsidR="00677B4B" w:rsidRDefault="00677B4B" w:rsidP="00450A99">
            <w:pPr>
              <w:spacing w:after="0"/>
            </w:pPr>
            <w:r>
              <w:t>Consolidated usage provision for approved text, image, audio, video, transcription, translation and document-processing services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₹55 lakh</w:t>
            </w:r>
          </w:p>
        </w:tc>
      </w:tr>
      <w:tr w:rsidR="00637B2F" w:rsidTr="00555FBE">
        <w:trPr>
          <w:trHeight w:val="511"/>
        </w:trPr>
        <w:tc>
          <w:tcPr>
            <w:tcW w:w="7320" w:type="dxa"/>
            <w:gridSpan w:val="2"/>
            <w:shd w:val="clear" w:color="auto" w:fill="auto"/>
            <w:tcMar>
              <w:top w:w="100" w:type="dxa"/>
              <w:left w:w="100" w:type="dxa"/>
              <w:bottom w:w="100" w:type="dxa"/>
              <w:right w:w="100" w:type="dxa"/>
            </w:tcMar>
          </w:tcPr>
          <w:p w:rsidR="00637B2F" w:rsidRDefault="00637B2F" w:rsidP="00637B2F">
            <w:pPr>
              <w:spacing w:after="0" w:line="240" w:lineRule="auto"/>
            </w:pPr>
            <w:r>
              <w:rPr>
                <w:b/>
                <w:bCs/>
              </w:rPr>
              <w:t xml:space="preserve">Total: Platform </w:t>
            </w:r>
            <w:r>
              <w:rPr>
                <w:rFonts w:cs="Arial Unicode MS" w:hint="cs"/>
                <w:b/>
                <w:bCs/>
                <w:szCs w:val="20"/>
                <w:cs/>
                <w:lang w:bidi="mr-IN"/>
              </w:rPr>
              <w:t xml:space="preserve">(1 </w:t>
            </w:r>
            <w:r>
              <w:rPr>
                <w:rFonts w:cs="Arial Unicode MS"/>
                <w:b/>
                <w:bCs/>
                <w:szCs w:val="20"/>
                <w:lang w:bidi="mr-IN"/>
              </w:rPr>
              <w:t>Month</w:t>
            </w:r>
            <w:r>
              <w:rPr>
                <w:rFonts w:cs="Arial Unicode MS" w:hint="cs"/>
                <w:b/>
                <w:bCs/>
                <w:szCs w:val="20"/>
                <w:cs/>
                <w:lang w:bidi="mr-IN"/>
              </w:rPr>
              <w:t>)</w:t>
            </w:r>
          </w:p>
        </w:tc>
        <w:tc>
          <w:tcPr>
            <w:tcW w:w="2027" w:type="dxa"/>
            <w:shd w:val="clear" w:color="auto" w:fill="auto"/>
            <w:tcMar>
              <w:top w:w="100" w:type="dxa"/>
              <w:left w:w="100" w:type="dxa"/>
              <w:bottom w:w="100" w:type="dxa"/>
              <w:right w:w="100" w:type="dxa"/>
            </w:tcMar>
          </w:tcPr>
          <w:p w:rsidR="00637B2F" w:rsidRDefault="00637B2F" w:rsidP="00450A99">
            <w:pPr>
              <w:spacing w:after="0"/>
              <w:jc w:val="center"/>
            </w:pPr>
            <w:r>
              <w:rPr>
                <w:b/>
                <w:bCs/>
              </w:rPr>
              <w:t xml:space="preserve">₹3.75 crore</w:t>
            </w:r>
          </w:p>
        </w:tc>
      </w:tr>
    </w:tbl>
    <w:p w:rsidR="00932EC4" w:rsidRDefault="00932EC4" w:rsidP="00450A99">
      <w:pPr>
        <w:pBdr>
          <w:top w:val="nil"/>
          <w:left w:val="nil"/>
          <w:bottom w:val="nil"/>
          <w:right w:val="nil"/>
          <w:between w:val="nil"/>
        </w:pBdr>
      </w:pPr>
    </w:p>
    <w:p w:rsidR="00E85468" w:rsidRDefault="00E85468" w:rsidP="00565118">
      <w:pPr>
        <w:rPr>
          <w:rFonts w:ascii="DVOT-Surekh" w:hAnsi="DVOT-Surekh" w:cs="DVOT-Surekh"/>
          <w:b/>
          <w:bCs/>
          <w:sz w:val="24"/>
          <w:szCs w:val="24"/>
        </w:rPr>
      </w:pPr>
      <w:bookmarkStart w:id="1" w:name="_5ej5vnq1zf1d" w:colFirst="0" w:colLast="0"/>
      <w:bookmarkEnd w:id="1"/>
    </w:p>
    <w:p w:rsidR="004C5CEA" w:rsidRDefault="004C5CEA">
      <w:pPr>
        <w:rPr>
          <w:rFonts w:ascii="DVOT-Surekh" w:hAnsi="DVOT-Surekh" w:cs="DVOT-Surekh"/>
          <w:b/>
          <w:bCs/>
          <w:sz w:val="24"/>
          <w:szCs w:val="24"/>
          <w:cs/>
        </w:rPr>
      </w:pPr>
      <w:r>
        <w:rPr>
          <w:rFonts w:ascii="DVOT-Surekh" w:hAnsi="DVOT-Surekh" w:cs="DVOT-Surekh"/>
          <w:b/>
          <w:bCs/>
          <w:sz w:val="24"/>
          <w:szCs w:val="24"/>
        </w:rPr>
        <w:br w:type="page"/>
      </w:r>
    </w:p>
    <w:p w:rsidR="002D7275" w:rsidRDefault="002D7275" w:rsidP="00565118">
      <w:pPr>
        <w:rPr>
          <w:rFonts w:ascii="DVOT-Surekh" w:hAnsi="DVOT-Surekh" w:cs="DVOT-Surekh"/>
          <w:b/>
          <w:bCs/>
          <w:sz w:val="24"/>
          <w:szCs w:val="24"/>
        </w:rPr>
      </w:pPr>
    </w:p>
    <w:p w:rsidR="00932EC4" w:rsidRPr="00565118" w:rsidRDefault="00955692" w:rsidP="00565118">
      <w:pPr>
        <w:rPr>
          <w:rFonts w:ascii="DVOT-Surekh" w:hAnsi="DVOT-Surekh" w:cs="DVOT-Surekh"/>
          <w:b/>
          <w:bCs/>
          <w:sz w:val="24"/>
          <w:szCs w:val="24"/>
          <w:lang w:bidi="mr-IN"/>
        </w:rPr>
      </w:pPr>
      <w:r>
        <w:rPr>
          <w:rFonts w:ascii="DVOT-Surekh" w:hAnsi="DVOT-Surekh" w:cs="DVOT-Surekh"/>
          <w:b/>
          <w:bCs/>
          <w:sz w:val="24"/>
          <w:szCs w:val="24"/>
          <w:cs/>
        </w:rPr>
        <w:t xml:space="preserve">(ब) </w:t>
      </w:r>
      <w:r>
        <w:rPr>
          <w:rFonts w:ascii="DVOT-Surekh" w:hAnsi="DVOT-Surekh" w:cs="DVOT-Surekh"/>
          <w:b/>
          <w:bCs/>
          <w:sz w:val="24"/>
          <w:szCs w:val="24"/>
          <w:cs/>
          <w:lang w:bidi="mr-IN"/>
        </w:rPr>
        <w:t>एआय मॉडेलला ट्रेन करणे</w:t>
      </w:r>
      <w:r>
        <w:rPr>
          <w:rFonts w:ascii="DVOT-Surekh" w:hAnsi="DVOT-Surekh" w:cs="DVOT-Surekh"/>
          <w:b/>
          <w:bCs/>
          <w:sz w:val="24"/>
          <w:szCs w:val="24"/>
          <w:cs/>
        </w:rPr>
        <w:t>,</w:t>
      </w:r>
      <w:r>
        <w:rPr>
          <w:rFonts w:ascii="DVOT-Surekh" w:hAnsi="DVOT-Surekh" w:cs="DVOT-Surekh"/>
          <w:b/>
          <w:bCs/>
          <w:sz w:val="24"/>
          <w:szCs w:val="24"/>
          <w:cs/>
          <w:lang w:bidi="mr-IN"/>
        </w:rPr>
        <w:t xml:space="preserve"> </w:t>
      </w:r>
      <w:r>
        <w:rPr>
          <w:rFonts w:ascii="DVOT-Surekh" w:hAnsi="DVOT-Surekh" w:cs="DVOT-Surekh"/>
          <w:b/>
          <w:bCs/>
          <w:sz w:val="24"/>
          <w:szCs w:val="24"/>
          <w:cs/>
        </w:rPr>
        <w:t>गरजेनुसार आवश्यक बदल करणे</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5103"/>
        <w:gridCol w:w="2030"/>
      </w:tblGrid>
      <w:tr w:rsidR="00932EC4" w:rsidTr="000825EE">
        <w:trPr>
          <w:tblHeader/>
        </w:trPr>
        <w:tc>
          <w:tcPr>
            <w:tcW w:w="2227"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Service component</w:t>
            </w:r>
          </w:p>
        </w:tc>
        <w:tc>
          <w:tcPr>
            <w:tcW w:w="5103"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Scope covered</w:t>
            </w:r>
          </w:p>
        </w:tc>
        <w:tc>
          <w:tcPr>
            <w:tcW w:w="2030"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One-year estimate</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Feature development and DGIPR-specific configuration</w:t>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Development, configuration and adaptation of the committed platform capabilities for DGIPR's approved workflows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Production deployment and systems integration</w:t>
            </w:r>
          </w:p>
        </w:tc>
        <w:tc>
          <w:tcPr>
            <w:tcW w:w="5103" w:type="dxa"/>
            <w:shd w:val="clear" w:color="auto" w:fill="auto"/>
            <w:tcMar>
              <w:top w:w="100" w:type="dxa"/>
              <w:left w:w="100" w:type="dxa"/>
              <w:bottom w:w="100" w:type="dxa"/>
              <w:right w:w="100" w:type="dxa"/>
            </w:tcMar>
          </w:tcPr>
          <w:p w:rsidR="00932EC4" w:rsidRDefault="00932EC4" w:rsidP="00815869">
            <w:pPr>
              <w:spacing w:after="0"/>
            </w:pPr>
            <w:r>
              <w:t>Technical sizing, installation, configuration, systems integration, security testing, performance validation and acceptance support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₹12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Central engineering and MLOps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Continuing AI, application, data, integration, infrastructure, quality-assurance and MLOps support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Two on-site professionals with hardware equipment</w:t>
            </w:r>
          </w:p>
        </w:tc>
        <w:tc>
          <w:tcPr>
            <w:tcW w:w="5103" w:type="dxa"/>
            <w:shd w:val="clear" w:color="auto" w:fill="auto"/>
            <w:tcMar>
              <w:top w:w="100" w:type="dxa"/>
              <w:left w:w="100" w:type="dxa"/>
              <w:bottom w:w="100" w:type="dxa"/>
              <w:right w:w="100" w:type="dxa"/>
            </w:tcMar>
          </w:tcPr>
          <w:p w:rsidR="00932EC4" w:rsidRDefault="00932EC4" w:rsidP="00815869">
            <w:pPr>
              <w:spacing w:after="0"/>
            </w:pPr>
            <w:r>
              <w:t>Two personnel for 12 months to operate workflows, coordinate assignments, assist users and prepare review-ready outputs, along with their hardware equipment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₹23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Maintenance and technical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Defect correction, compatibility updates, routine maintenance, issue resolution and technical assistance</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Controlled upgrades and incremental improvements</w:t>
            </w:r>
          </w:p>
        </w:tc>
        <w:tc>
          <w:tcPr>
            <w:tcW w:w="5103" w:type="dxa"/>
            <w:shd w:val="clear" w:color="auto" w:fill="auto"/>
            <w:tcMar>
              <w:top w:w="100" w:type="dxa"/>
              <w:left w:w="100" w:type="dxa"/>
              <w:bottom w:w="100" w:type="dxa"/>
              <w:right w:w="100" w:type="dxa"/>
            </w:tcMar>
          </w:tcPr>
          <w:p w:rsidR="00932EC4" w:rsidRDefault="00932EC4" w:rsidP="00815869">
            <w:pPr>
              <w:spacing w:after="0"/>
            </w:pPr>
            <w:r>
              <w:t>Approved platform upgrades and controlled improvements during the engagement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Continuing operational and production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Workflow operation, production assistance, output-quality support and coordination of day-to-day requirements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Project management, training and coordination</w:t>
            </w:r>
          </w:p>
        </w:tc>
        <w:tc>
          <w:tcPr>
            <w:tcW w:w="5103" w:type="dxa"/>
            <w:shd w:val="clear" w:color="auto" w:fill="auto"/>
            <w:tcMar>
              <w:top w:w="100" w:type="dxa"/>
              <w:left w:w="100" w:type="dxa"/>
              <w:bottom w:w="100" w:type="dxa"/>
              <w:right w:w="100" w:type="dxa"/>
            </w:tcMar>
          </w:tcPr>
          <w:p w:rsidR="00932EC4" w:rsidRDefault="00932EC4" w:rsidP="00815869">
            <w:pPr>
              <w:spacing w:after="0"/>
            </w:pPr>
            <w:r>
              <w:t>Delivery management, periodic reporting, departmental training, documentation, implementation coordination and necessary project travel</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E85468" w:rsidRDefault="00C228BA" w:rsidP="00815869">
            <w:pPr>
              <w:spacing w:after="0"/>
              <w:rPr>
                <w:b/>
                <w:bCs/>
              </w:rPr>
            </w:pPr>
            <w:r>
              <w:rPr>
                <w:b/>
                <w:bCs/>
              </w:rPr>
              <w:t xml:space="preserve">Total Services  </w:t>
            </w:r>
          </w:p>
          <w:p w:rsidR="00932EC4" w:rsidRDefault="00E85468" w:rsidP="00815869">
            <w:pPr>
              <w:spacing w:after="0"/>
            </w:pPr>
            <w:r>
              <w:rPr>
                <w:b/>
                <w:bCs/>
              </w:rPr>
              <w:t>for 11 months</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rPr>
                <w:b/>
                <w:bCs/>
              </w:rPr>
              <w:t xml:space="preserve">₹1.25 crore</w:t>
            </w:r>
          </w:p>
        </w:tc>
      </w:tr>
      <w:tr w:rsidR="00932EC4" w:rsidTr="000825EE">
        <w:tc>
          <w:tcPr>
            <w:tcW w:w="2227" w:type="dxa"/>
            <w:shd w:val="clear" w:color="auto" w:fill="auto"/>
            <w:tcMar>
              <w:top w:w="100" w:type="dxa"/>
              <w:left w:w="100" w:type="dxa"/>
              <w:bottom w:w="100" w:type="dxa"/>
              <w:right w:w="100" w:type="dxa"/>
            </w:tcMar>
          </w:tcPr>
          <w:p w:rsidR="00E85468" w:rsidRDefault="00E85468" w:rsidP="00E85468">
            <w:pPr>
              <w:spacing w:after="0"/>
              <w:rPr>
                <w:b/>
                <w:bCs/>
              </w:rPr>
            </w:pPr>
          </w:p>
          <w:p w:rsidR="00932EC4" w:rsidRDefault="00932EC4" w:rsidP="00E85468">
            <w:pPr>
              <w:spacing w:after="0"/>
            </w:pPr>
            <w:r>
              <w:rPr>
                <w:b/>
                <w:bCs/>
              </w:rPr>
              <w:t xml:space="preserve">Total proposed value </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3664EA" w:rsidRDefault="00932EC4" w:rsidP="00815869">
            <w:pPr>
              <w:spacing w:after="0"/>
              <w:jc w:val="center"/>
              <w:rPr>
                <w:rFonts w:cs="Arial Unicode MS"/>
                <w:b/>
                <w:bCs/>
                <w:szCs w:val="20"/>
                <w:lang w:bidi="mr-IN"/>
              </w:rPr>
            </w:pPr>
            <w:r>
              <w:rPr>
                <w:b/>
                <w:bCs/>
              </w:rPr>
              <w:t xml:space="preserve">₹5.00 crore +</w:t>
            </w:r>
          </w:p>
          <w:p w:rsidR="00E85468" w:rsidRDefault="003664EA" w:rsidP="00815869">
            <w:pPr>
              <w:spacing w:after="0"/>
              <w:jc w:val="center"/>
              <w:rPr>
                <w:rFonts w:cs="Arial Unicode MS"/>
                <w:b/>
                <w:bCs/>
                <w:szCs w:val="20"/>
                <w:lang w:bidi="mr-IN"/>
              </w:rPr>
            </w:pPr>
            <w:r>
              <w:rPr>
                <w:b/>
                <w:bCs/>
              </w:rPr>
              <w:t xml:space="preserve">₹0.90 crore</w:t>
            </w:r>
            <w:r>
              <w:rPr>
                <w:rFonts w:cs="Arial Unicode MS"/>
                <w:b/>
                <w:bCs/>
                <w:szCs w:val="20"/>
                <w:lang w:bidi="mr-IN"/>
              </w:rPr>
              <w:t xml:space="preserve"> (</w:t>
            </w:r>
            <w:r>
              <w:rPr>
                <w:rFonts w:cs="Arial Unicode MS" w:hint="cs"/>
                <w:b/>
                <w:bCs/>
                <w:szCs w:val="20"/>
                <w:cs/>
                <w:lang w:bidi="mr-IN"/>
              </w:rPr>
              <w:t>18</w:t>
            </w:r>
            <w:r>
              <w:rPr>
                <w:rFonts w:cs="Arial Unicode MS"/>
                <w:b/>
                <w:bCs/>
                <w:szCs w:val="20"/>
                <w:lang w:bidi="mr-IN"/>
              </w:rPr>
              <w:t xml:space="preserve">% GST)</w:t>
            </w:r>
          </w:p>
          <w:p w:rsidR="00932EC4" w:rsidRPr="003664EA" w:rsidRDefault="00E85468" w:rsidP="00815869">
            <w:pPr>
              <w:spacing w:after="0"/>
              <w:jc w:val="center"/>
              <w:rPr>
                <w:rFonts w:cs="Arial Unicode MS"/>
                <w:szCs w:val="20"/>
                <w:lang w:bidi="mr-IN"/>
              </w:rPr>
            </w:pPr>
            <w:r>
              <w:rPr>
                <w:rFonts w:cs="Arial Unicode MS"/>
                <w:b/>
                <w:bCs/>
                <w:szCs w:val="20"/>
                <w:lang w:bidi="mr-IN"/>
              </w:rPr>
              <w:t xml:space="preserve">= </w:t>
            </w:r>
            <w:r>
              <w:rPr>
                <w:b/>
                <w:bCs/>
              </w:rPr>
              <w:t>₹</w:t>
            </w:r>
            <w:r>
              <w:rPr>
                <w:rFonts w:cs="Arial Unicode MS"/>
                <w:b/>
                <w:bCs/>
                <w:szCs w:val="20"/>
                <w:lang w:bidi="mr-IN"/>
              </w:rPr>
              <w:t xml:space="preserve">5.90 </w:t>
            </w:r>
            <w:r>
              <w:rPr>
                <w:b/>
                <w:bCs/>
              </w:rPr>
              <w:t>crore</w:t>
            </w:r>
            <w:r>
              <w:rPr>
                <w:rFonts w:cs="Arial Unicode MS"/>
                <w:b/>
                <w:bCs/>
                <w:szCs w:val="20"/>
                <w:lang w:bidi="mr-IN"/>
              </w:rPr>
              <w:t xml:space="preserve"> </w:t>
            </w:r>
          </w:p>
        </w:tc>
      </w:tr>
    </w:tbl>
    <w:p w:rsidR="00CB609F" w:rsidRPr="00A62DAC" w:rsidRDefault="00CB609F" w:rsidP="00422F2F">
      <w:pPr>
        <w:jc w:val="both"/>
        <w:rPr>
          <w:rFonts w:ascii="DVOT-Surekh" w:hAnsi="DVOT-Surekh" w:cs="DVOT-Surekh"/>
          <w:sz w:val="6"/>
          <w:szCs w:val="6"/>
          <w:lang w:bidi="mr-IN"/>
        </w:rPr>
      </w:pPr>
    </w:p>
    <w:p w:rsidR="00C70B0B" w:rsidRDefault="00C70B0B">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C70B0B" w:rsidRDefault="00C70B0B" w:rsidP="00565118">
      <w:pPr>
        <w:rPr>
          <w:rFonts w:ascii="DVOT-Surekh" w:hAnsi="DVOT-Surekh" w:cs="DVOT-Surekh"/>
          <w:b/>
          <w:bCs/>
          <w:sz w:val="24"/>
          <w:szCs w:val="24"/>
          <w:lang w:bidi="mr-IN"/>
        </w:rPr>
      </w:pPr>
    </w:p>
    <w:p w:rsidR="000761E6" w:rsidRPr="00565118" w:rsidRDefault="00F274A9" w:rsidP="00565118">
      <w:pPr>
        <w:rPr>
          <w:rFonts w:ascii="DVOT-Surekh" w:hAnsi="DVOT-Surekh" w:cs="DVOT-Surekh"/>
          <w:b/>
          <w:bCs/>
          <w:sz w:val="24"/>
          <w:szCs w:val="24"/>
          <w:lang w:bidi="mr-IN"/>
        </w:rPr>
      </w:pPr>
      <w:r>
        <w:rPr>
          <w:rFonts w:ascii="DVOT-Surekh" w:hAnsi="DVOT-Surekh" w:cs="DVOT-Surekh" w:hint="cs"/>
          <w:b/>
          <w:bCs/>
          <w:sz w:val="24"/>
          <w:szCs w:val="24"/>
          <w:cs/>
          <w:lang w:bidi="mr-IN"/>
        </w:rPr>
        <w:t>वित्तीय अधिकार</w:t>
      </w:r>
    </w:p>
    <w:p w:rsidR="002D7275" w:rsidRDefault="00771533" w:rsidP="00162919">
      <w:pPr>
        <w:ind w:firstLine="720"/>
        <w:jc w:val="both"/>
        <w:rPr>
          <w:rFonts w:ascii="DVOT-Surekh" w:hAnsi="DVOT-Surekh" w:cs="DVOT-Surekh"/>
          <w:sz w:val="24"/>
          <w:szCs w:val="24"/>
          <w:lang w:bidi="mr-IN"/>
        </w:rPr>
      </w:pPr>
      <w:r>
        <w:rPr>
          <w:rFonts w:ascii="DVOT-Surekh" w:hAnsi="DVOT-Surekh" w:cs="DVOT-Surekh" w:hint="cs"/>
          <w:sz w:val="24"/>
          <w:szCs w:val="24"/>
          <w:cs/>
          <w:lang w:bidi="mr-IN"/>
        </w:rPr>
        <w:t>वित्त</w:t>
      </w:r>
      <w:r>
        <w:rPr>
          <w:rFonts w:ascii="DVOT-Surekh" w:hAnsi="DVOT-Surekh" w:cs="DVOT-Surekh"/>
          <w:sz w:val="24"/>
          <w:szCs w:val="24"/>
          <w:cs/>
          <w:lang w:bidi="mr-IN"/>
        </w:rPr>
        <w:t xml:space="preserve"> </w:t>
      </w:r>
      <w:r>
        <w:rPr>
          <w:rFonts w:ascii="DVOT-Surekh" w:hAnsi="DVOT-Surekh" w:cs="DVOT-Surekh" w:hint="cs"/>
          <w:sz w:val="24"/>
          <w:szCs w:val="24"/>
          <w:cs/>
          <w:lang w:bidi="mr-IN"/>
        </w:rPr>
        <w:t>विभाग</w:t>
      </w:r>
      <w:r>
        <w:rPr>
          <w:rFonts w:ascii="DVOT-Surekh" w:hAnsi="DVOT-Surekh" w:cs="DVOT-Surekh"/>
          <w:sz w:val="24"/>
          <w:szCs w:val="24"/>
          <w:lang w:bidi="mr-IN"/>
        </w:rPr>
        <w:t xml:space="preserve">, </w:t>
      </w:r>
      <w:r>
        <w:rPr>
          <w:rFonts w:ascii="DVOT-Surekh" w:hAnsi="DVOT-Surekh" w:cs="DVOT-Surekh" w:hint="cs"/>
          <w:sz w:val="24"/>
          <w:szCs w:val="24"/>
          <w:cs/>
          <w:lang w:bidi="mr-IN"/>
        </w:rPr>
        <w:t>शासन</w:t>
      </w:r>
      <w:r>
        <w:rPr>
          <w:rFonts w:ascii="DVOT-Surekh" w:hAnsi="DVOT-Surekh" w:cs="DVOT-Surekh"/>
          <w:sz w:val="24"/>
          <w:szCs w:val="24"/>
          <w:cs/>
          <w:lang w:bidi="mr-IN"/>
        </w:rPr>
        <w:t xml:space="preserve"> </w:t>
      </w:r>
      <w:r>
        <w:rPr>
          <w:rFonts w:ascii="DVOT-Surekh" w:hAnsi="DVOT-Surekh" w:cs="DVOT-Surekh" w:hint="cs"/>
          <w:sz w:val="24"/>
          <w:szCs w:val="24"/>
          <w:cs/>
          <w:lang w:bidi="mr-IN"/>
        </w:rPr>
        <w:t>निर्णय</w:t>
      </w:r>
      <w:r>
        <w:rPr>
          <w:rFonts w:ascii="DVOT-Surekh" w:hAnsi="DVOT-Surekh" w:cs="DVOT-Surekh"/>
          <w:sz w:val="24"/>
          <w:szCs w:val="24"/>
          <w:cs/>
          <w:lang w:bidi="mr-IN"/>
        </w:rPr>
        <w:t xml:space="preserve"> </w:t>
      </w:r>
      <w:r>
        <w:rPr>
          <w:rFonts w:ascii="DVOT-Surekh" w:hAnsi="DVOT-Surekh" w:cs="DVOT-Surekh" w:hint="cs"/>
          <w:sz w:val="24"/>
          <w:szCs w:val="24"/>
          <w:cs/>
          <w:lang w:bidi="mr-IN"/>
        </w:rPr>
        <w:t>क्र</w:t>
      </w:r>
      <w:r>
        <w:rPr>
          <w:rFonts w:ascii="DVOT-Surekh" w:hAnsi="DVOT-Surekh" w:cs="DVOT-Surekh"/>
          <w:sz w:val="24"/>
          <w:szCs w:val="24"/>
          <w:cs/>
          <w:lang w:bidi="mr-IN"/>
        </w:rPr>
        <w:t xml:space="preserve">. </w:t>
      </w:r>
      <w:r>
        <w:rPr>
          <w:rFonts w:ascii="DVOT-Surekh" w:hAnsi="DVOT-Surekh" w:cs="DVOT-Surekh" w:hint="cs"/>
          <w:sz w:val="24"/>
          <w:szCs w:val="24"/>
          <w:cs/>
          <w:lang w:bidi="mr-IN"/>
        </w:rPr>
        <w:t>विअप्र</w:t>
      </w:r>
      <w:r>
        <w:rPr>
          <w:rFonts w:ascii="DVOT-Surekh" w:hAnsi="DVOT-Surekh" w:cs="DVOT-Surekh"/>
          <w:sz w:val="24"/>
          <w:szCs w:val="24"/>
          <w:cs/>
          <w:lang w:bidi="mr-IN"/>
        </w:rPr>
        <w:t>-</w:t>
      </w:r>
      <w:r>
        <w:rPr>
          <w:rFonts w:ascii="DVOT-Surekh" w:hAnsi="DVOT-Surekh" w:cs="DVOT-Surekh" w:hint="cs"/>
          <w:sz w:val="24"/>
          <w:szCs w:val="24"/>
          <w:cs/>
          <w:lang w:bidi="mr-IN"/>
        </w:rPr>
        <w:t>२०१३</w:t>
      </w:r>
      <w:r>
        <w:rPr>
          <w:rFonts w:ascii="DVOT-Surekh" w:hAnsi="DVOT-Surekh" w:cs="DVOT-Surekh"/>
          <w:sz w:val="24"/>
          <w:szCs w:val="24"/>
          <w:cs/>
          <w:lang w:bidi="mr-IN"/>
        </w:rPr>
        <w:t>/प्र.क्र.</w:t>
      </w:r>
      <w:r>
        <w:rPr>
          <w:rFonts w:ascii="DVOT-Surekh" w:hAnsi="DVOT-Surekh" w:cs="DVOT-Surekh" w:hint="cs"/>
          <w:sz w:val="24"/>
          <w:szCs w:val="24"/>
          <w:cs/>
          <w:lang w:bidi="mr-IN"/>
        </w:rPr>
        <w:t>३०</w:t>
      </w:r>
      <w:r>
        <w:rPr>
          <w:rFonts w:ascii="DVOT-Surekh" w:hAnsi="DVOT-Surekh" w:cs="DVOT-Surekh"/>
          <w:sz w:val="24"/>
          <w:szCs w:val="24"/>
          <w:cs/>
          <w:lang w:bidi="mr-IN"/>
        </w:rPr>
        <w:t>/</w:t>
      </w:r>
      <w:r>
        <w:rPr>
          <w:rFonts w:ascii="DVOT-Surekh" w:hAnsi="DVOT-Surekh" w:cs="DVOT-Surekh" w:hint="cs"/>
          <w:sz w:val="24"/>
          <w:szCs w:val="24"/>
          <w:cs/>
          <w:lang w:bidi="mr-IN"/>
        </w:rPr>
        <w:t>२०१३</w:t>
      </w:r>
      <w:r>
        <w:rPr>
          <w:rFonts w:ascii="DVOT-Surekh" w:hAnsi="DVOT-Surekh" w:cs="DVOT-Surekh"/>
          <w:sz w:val="24"/>
          <w:szCs w:val="24"/>
          <w:cs/>
          <w:lang w:bidi="mr-IN"/>
        </w:rPr>
        <w:t>/विनियम</w:t>
      </w:r>
      <w:r>
        <w:rPr>
          <w:rFonts w:ascii="DVOT-Surekh" w:hAnsi="DVOT-Surekh" w:cs="DVOT-Surekh"/>
          <w:sz w:val="24"/>
          <w:szCs w:val="24"/>
          <w:lang w:bidi="mr-IN"/>
        </w:rPr>
        <w:t xml:space="preserve">, </w:t>
      </w:r>
      <w:r>
        <w:rPr>
          <w:rFonts w:ascii="DVOT-Surekh" w:hAnsi="DVOT-Surekh" w:cs="DVOT-Surekh"/>
          <w:sz w:val="24"/>
          <w:szCs w:val="24"/>
          <w:cs/>
          <w:lang w:bidi="mr-IN"/>
        </w:rPr>
        <w:t>भाग-</w:t>
      </w:r>
      <w:r>
        <w:rPr>
          <w:rFonts w:ascii="DVOT-Surekh" w:hAnsi="DVOT-Surekh" w:cs="DVOT-Surekh" w:hint="cs"/>
          <w:sz w:val="24"/>
          <w:szCs w:val="24"/>
          <w:cs/>
          <w:lang w:bidi="mr-IN"/>
        </w:rPr>
        <w:t>२</w:t>
      </w:r>
      <w:r>
        <w:rPr>
          <w:rFonts w:ascii="DVOT-Surekh" w:hAnsi="DVOT-Surekh" w:cs="DVOT-Surekh"/>
          <w:sz w:val="24"/>
          <w:szCs w:val="24"/>
          <w:cs/>
          <w:lang w:bidi="mr-IN"/>
        </w:rPr>
        <w:t xml:space="preserve"> दि.</w:t>
      </w:r>
      <w:r>
        <w:rPr>
          <w:rFonts w:ascii="DVOT-Surekh" w:hAnsi="DVOT-Surekh" w:cs="DVOT-Surekh" w:hint="cs"/>
          <w:sz w:val="24"/>
          <w:szCs w:val="24"/>
          <w:cs/>
          <w:lang w:bidi="mr-IN"/>
        </w:rPr>
        <w:t>१७</w:t>
      </w:r>
      <w:r>
        <w:rPr>
          <w:rFonts w:ascii="DVOT-Surekh" w:hAnsi="DVOT-Surekh" w:cs="DVOT-Surekh"/>
          <w:sz w:val="24"/>
          <w:szCs w:val="24"/>
          <w:cs/>
          <w:lang w:bidi="mr-IN"/>
        </w:rPr>
        <w:t>/</w:t>
      </w:r>
      <w:r>
        <w:rPr>
          <w:rFonts w:ascii="DVOT-Surekh" w:hAnsi="DVOT-Surekh" w:cs="DVOT-Surekh" w:hint="cs"/>
          <w:sz w:val="24"/>
          <w:szCs w:val="24"/>
          <w:cs/>
          <w:lang w:bidi="mr-IN"/>
        </w:rPr>
        <w:t>४</w:t>
      </w:r>
      <w:r>
        <w:rPr>
          <w:rFonts w:ascii="DVOT-Surekh" w:hAnsi="DVOT-Surekh" w:cs="DVOT-Surekh"/>
          <w:sz w:val="24"/>
          <w:szCs w:val="24"/>
          <w:cs/>
          <w:lang w:bidi="mr-IN"/>
        </w:rPr>
        <w:t>/</w:t>
      </w:r>
      <w:r>
        <w:rPr>
          <w:rFonts w:ascii="DVOT-Surekh" w:hAnsi="DVOT-Surekh" w:cs="DVOT-Surekh" w:hint="cs"/>
          <w:sz w:val="24"/>
          <w:szCs w:val="24"/>
          <w:cs/>
          <w:lang w:bidi="mr-IN"/>
        </w:rPr>
        <w:t>२०१५</w:t>
      </w:r>
      <w:r>
        <w:rPr>
          <w:rFonts w:ascii="DVOT-Surekh" w:hAnsi="DVOT-Surekh" w:cs="DVOT-Surekh"/>
          <w:sz w:val="24"/>
          <w:szCs w:val="24"/>
          <w:cs/>
          <w:lang w:bidi="mr-IN"/>
        </w:rPr>
        <w:t xml:space="preserve"> मधील उप विभाग तीन</w:t>
      </w:r>
      <w:r>
        <w:rPr>
          <w:rFonts w:ascii="DVOT-Surekh" w:hAnsi="DVOT-Surekh" w:cs="DVOT-Surekh"/>
          <w:sz w:val="24"/>
          <w:szCs w:val="24"/>
          <w:lang w:bidi="mr-IN"/>
        </w:rPr>
        <w:t xml:space="preserve">, </w:t>
      </w:r>
      <w:r>
        <w:rPr>
          <w:rFonts w:ascii="DVOT-Surekh" w:hAnsi="DVOT-Surekh" w:cs="DVOT-Surekh"/>
          <w:sz w:val="24"/>
          <w:szCs w:val="24"/>
          <w:cs/>
          <w:lang w:bidi="mr-IN"/>
        </w:rPr>
        <w:t>महाराष्ट्र अर्थसंकल्प नियमपुस्तिका अंतर्गत परिच्छेदांखाली प्रदान करण्यात आलेले वित्तीय अधिकार</w:t>
      </w:r>
      <w:r>
        <w:rPr>
          <w:rFonts w:ascii="DVOT-Surekh" w:hAnsi="DVOT-Surekh" w:cs="DVOT-Surekh"/>
          <w:sz w:val="24"/>
          <w:szCs w:val="24"/>
          <w:lang w:bidi="mr-IN"/>
        </w:rPr>
        <w:t xml:space="preserve">, </w:t>
      </w:r>
    </w:p>
    <w:p w:rsidR="002D7275" w:rsidRDefault="002D7275" w:rsidP="002D7275">
      <w:pPr>
        <w:jc w:val="both"/>
        <w:rPr>
          <w:rFonts w:ascii="DVOT-Surekh" w:hAnsi="DVOT-Surekh" w:cs="DVOT-Surekh"/>
          <w:sz w:val="24"/>
          <w:szCs w:val="24"/>
          <w:lang w:bidi="mr-IN"/>
        </w:rPr>
      </w:pPr>
    </w:p>
    <w:p w:rsidR="008B3BF7" w:rsidRDefault="00771533" w:rsidP="002D7275">
      <w:pPr>
        <w:jc w:val="both"/>
        <w:rPr>
          <w:rFonts w:ascii="DVOT-Surekh" w:hAnsi="DVOT-Surekh" w:cs="DVOT-Surekh"/>
          <w:sz w:val="24"/>
          <w:szCs w:val="24"/>
          <w:lang w:bidi="mr-IN"/>
        </w:rPr>
      </w:pPr>
      <w:r>
        <w:rPr>
          <w:rFonts w:ascii="DVOT-Surekh" w:hAnsi="DVOT-Surekh" w:cs="DVOT-Surekh"/>
          <w:sz w:val="24"/>
          <w:szCs w:val="24"/>
          <w:cs/>
          <w:lang w:bidi="mr-IN"/>
        </w:rPr>
        <w:t>अ.क्र.</w:t>
      </w:r>
      <w:r>
        <w:rPr>
          <w:rFonts w:ascii="DVOT-Surekh" w:hAnsi="DVOT-Surekh" w:cs="DVOT-Surekh" w:hint="cs"/>
          <w:sz w:val="24"/>
          <w:szCs w:val="24"/>
          <w:cs/>
          <w:lang w:bidi="mr-IN"/>
        </w:rPr>
        <w:t>४</w:t>
      </w:r>
      <w:r>
        <w:rPr>
          <w:rFonts w:ascii="DVOT-Surekh" w:hAnsi="DVOT-Surekh" w:cs="DVOT-Surekh"/>
          <w:sz w:val="24"/>
          <w:szCs w:val="24"/>
          <w:cs/>
          <w:lang w:bidi="mr-IN"/>
        </w:rPr>
        <w:t xml:space="preserve"> नियम क्र.</w:t>
      </w:r>
      <w:r>
        <w:rPr>
          <w:rFonts w:ascii="DVOT-Surekh" w:hAnsi="DVOT-Surekh" w:cs="DVOT-Surekh" w:hint="cs"/>
          <w:sz w:val="24"/>
          <w:szCs w:val="24"/>
          <w:cs/>
          <w:lang w:bidi="mr-IN"/>
        </w:rPr>
        <w:t>२७</w:t>
      </w:r>
      <w:r>
        <w:rPr>
          <w:rFonts w:ascii="DVOT-Surekh" w:hAnsi="DVOT-Surekh" w:cs="DVOT-Surekh"/>
          <w:sz w:val="24"/>
          <w:szCs w:val="24"/>
          <w:cs/>
          <w:lang w:bidi="mr-IN"/>
        </w:rPr>
        <w:t xml:space="preserve"> (</w:t>
      </w:r>
      <w:r>
        <w:rPr>
          <w:rFonts w:ascii="DVOT-Surekh" w:hAnsi="DVOT-Surekh" w:cs="DVOT-Surekh" w:hint="cs"/>
          <w:sz w:val="24"/>
          <w:szCs w:val="24"/>
          <w:cs/>
          <w:lang w:bidi="mr-IN"/>
        </w:rPr>
        <w:t>२</w:t>
      </w:r>
      <w:r>
        <w:rPr>
          <w:rFonts w:ascii="DVOT-Surekh" w:hAnsi="DVOT-Surekh" w:cs="DVOT-Surekh"/>
          <w:sz w:val="24"/>
          <w:szCs w:val="24"/>
          <w:cs/>
          <w:lang w:bidi="mr-IN"/>
        </w:rPr>
        <w:t>) अन्व</w:t>
      </w:r>
      <w:r>
        <w:rPr>
          <w:rFonts w:ascii="DVOT-Surekh" w:hAnsi="DVOT-Surekh" w:cs="DVOT-Surekh" w:hint="cs"/>
          <w:sz w:val="24"/>
          <w:szCs w:val="24"/>
          <w:cs/>
          <w:lang w:bidi="mr-IN"/>
        </w:rPr>
        <w:t>ये</w:t>
      </w:r>
      <w:r>
        <w:rPr>
          <w:rFonts w:ascii="DVOT-Surekh" w:hAnsi="DVOT-Surekh" w:cs="DVOT-Surekh"/>
          <w:sz w:val="24"/>
          <w:szCs w:val="24"/>
          <w:cs/>
          <w:lang w:bidi="mr-IN"/>
        </w:rPr>
        <w:t xml:space="preserve"> </w:t>
      </w:r>
      <w:r>
        <w:rPr>
          <w:rFonts w:ascii="DVOT-Surekh" w:hAnsi="DVOT-Surekh" w:cs="DVOT-Surekh" w:hint="cs"/>
          <w:sz w:val="24"/>
          <w:szCs w:val="24"/>
          <w:cs/>
          <w:lang w:bidi="mr-IN"/>
        </w:rPr>
        <w:t>प्रशासकिय</w:t>
      </w:r>
      <w:r>
        <w:rPr>
          <w:rFonts w:ascii="DVOT-Surekh" w:hAnsi="DVOT-Surekh" w:cs="DVOT-Surekh"/>
          <w:sz w:val="24"/>
          <w:szCs w:val="24"/>
          <w:cs/>
          <w:lang w:bidi="mr-IN"/>
        </w:rPr>
        <w:t xml:space="preserve"> </w:t>
      </w:r>
      <w:r>
        <w:rPr>
          <w:rFonts w:ascii="DVOT-Surekh" w:hAnsi="DVOT-Surekh" w:cs="DVOT-Surekh" w:hint="cs"/>
          <w:sz w:val="24"/>
          <w:szCs w:val="24"/>
          <w:cs/>
          <w:lang w:bidi="mr-IN"/>
        </w:rPr>
        <w:t>विभागास</w:t>
      </w:r>
      <w:r>
        <w:rPr>
          <w:rFonts w:ascii="DVOT-Surekh" w:hAnsi="DVOT-Surekh" w:cs="DVOT-Surekh"/>
          <w:sz w:val="24"/>
          <w:szCs w:val="24"/>
          <w:cs/>
          <w:lang w:bidi="mr-IN"/>
        </w:rPr>
        <w:t xml:space="preserve"> </w:t>
      </w:r>
      <w:r>
        <w:rPr>
          <w:rFonts w:ascii="DVOT-Surekh" w:hAnsi="DVOT-Surekh" w:cs="DVOT-Surekh" w:hint="cs"/>
          <w:sz w:val="24"/>
          <w:szCs w:val="24"/>
          <w:cs/>
          <w:lang w:bidi="mr-IN"/>
        </w:rPr>
        <w:t>प्रदान</w:t>
      </w:r>
      <w:r>
        <w:rPr>
          <w:rFonts w:ascii="DVOT-Surekh" w:hAnsi="DVOT-Surekh" w:cs="DVOT-Surekh"/>
          <w:sz w:val="24"/>
          <w:szCs w:val="24"/>
          <w:cs/>
          <w:lang w:bidi="mr-IN"/>
        </w:rPr>
        <w:t xml:space="preserve"> </w:t>
      </w:r>
      <w:r>
        <w:rPr>
          <w:rFonts w:ascii="DVOT-Surekh" w:hAnsi="DVOT-Surekh" w:cs="DVOT-Surekh" w:hint="cs"/>
          <w:sz w:val="24"/>
          <w:szCs w:val="24"/>
          <w:cs/>
          <w:lang w:bidi="mr-IN"/>
        </w:rPr>
        <w:t>करण्यात</w:t>
      </w:r>
      <w:r>
        <w:rPr>
          <w:rFonts w:ascii="DVOT-Surekh" w:hAnsi="DVOT-Surekh" w:cs="DVOT-Surekh"/>
          <w:sz w:val="24"/>
          <w:szCs w:val="24"/>
          <w:cs/>
          <w:lang w:bidi="mr-IN"/>
        </w:rPr>
        <w:t xml:space="preserve"> </w:t>
      </w:r>
      <w:r>
        <w:rPr>
          <w:rFonts w:ascii="DVOT-Surekh" w:hAnsi="DVOT-Surekh" w:cs="DVOT-Surekh" w:hint="cs"/>
          <w:sz w:val="24"/>
          <w:szCs w:val="24"/>
          <w:cs/>
          <w:lang w:bidi="mr-IN"/>
        </w:rPr>
        <w:t>आलेल्या</w:t>
      </w:r>
      <w:r>
        <w:rPr>
          <w:rFonts w:ascii="DVOT-Surekh" w:hAnsi="DVOT-Surekh" w:cs="DVOT-Surekh"/>
          <w:sz w:val="24"/>
          <w:szCs w:val="24"/>
          <w:cs/>
          <w:lang w:bidi="mr-IN"/>
        </w:rPr>
        <w:t xml:space="preserve"> </w:t>
      </w:r>
      <w:r>
        <w:rPr>
          <w:rFonts w:ascii="DVOT-Surekh" w:hAnsi="DVOT-Surekh" w:cs="DVOT-Surekh" w:hint="cs"/>
          <w:sz w:val="24"/>
          <w:szCs w:val="24"/>
          <w:cs/>
          <w:lang w:bidi="mr-IN"/>
        </w:rPr>
        <w:t>अधिकारानुसार</w:t>
      </w:r>
      <w:r>
        <w:rPr>
          <w:rFonts w:ascii="DVOT-Surekh" w:hAnsi="DVOT-Surekh" w:cs="DVOT-Surekh"/>
          <w:sz w:val="24"/>
          <w:szCs w:val="24"/>
          <w:cs/>
          <w:lang w:bidi="mr-IN"/>
        </w:rPr>
        <w:t xml:space="preserve"> </w:t>
      </w:r>
      <w:r>
        <w:rPr>
          <w:rFonts w:ascii="DVOT-Surekh" w:hAnsi="DVOT-Surekh" w:cs="DVOT-Surekh" w:hint="cs"/>
          <w:sz w:val="24"/>
          <w:szCs w:val="24"/>
          <w:cs/>
          <w:lang w:bidi="mr-IN"/>
        </w:rPr>
        <w:t>निर्गमित</w:t>
      </w:r>
      <w:r>
        <w:rPr>
          <w:rFonts w:ascii="DVOT-Surekh" w:hAnsi="DVOT-Surekh" w:cs="DVOT-Surekh"/>
          <w:sz w:val="24"/>
          <w:szCs w:val="24"/>
          <w:cs/>
          <w:lang w:bidi="mr-IN"/>
        </w:rPr>
        <w:t xml:space="preserve"> </w:t>
      </w:r>
      <w:r>
        <w:rPr>
          <w:rFonts w:ascii="DVOT-Surekh" w:hAnsi="DVOT-Surekh" w:cs="DVOT-Surekh" w:hint="cs"/>
          <w:sz w:val="24"/>
          <w:szCs w:val="24"/>
          <w:cs/>
          <w:lang w:bidi="mr-IN"/>
        </w:rPr>
        <w:t>करण्याचे</w:t>
      </w:r>
      <w:r>
        <w:rPr>
          <w:rFonts w:ascii="DVOT-Surekh" w:hAnsi="DVOT-Surekh" w:cs="DVOT-Surekh"/>
          <w:sz w:val="24"/>
          <w:szCs w:val="24"/>
          <w:cs/>
          <w:lang w:bidi="mr-IN"/>
        </w:rPr>
        <w:t xml:space="preserve"> </w:t>
      </w:r>
      <w:r>
        <w:rPr>
          <w:rFonts w:ascii="DVOT-Surekh" w:hAnsi="DVOT-Surekh" w:cs="DVOT-Surekh" w:hint="cs"/>
          <w:sz w:val="24"/>
          <w:szCs w:val="24"/>
          <w:cs/>
          <w:lang w:bidi="mr-IN"/>
        </w:rPr>
        <w:t>प्रस्तावित</w:t>
      </w:r>
      <w:r>
        <w:rPr>
          <w:rFonts w:ascii="DVOT-Surekh" w:hAnsi="DVOT-Surekh" w:cs="DVOT-Surekh"/>
          <w:sz w:val="24"/>
          <w:szCs w:val="24"/>
          <w:cs/>
          <w:lang w:bidi="mr-IN"/>
        </w:rPr>
        <w:t xml:space="preserve"> </w:t>
      </w:r>
      <w:r>
        <w:rPr>
          <w:rFonts w:ascii="DVOT-Surekh" w:hAnsi="DVOT-Surekh" w:cs="DVOT-Surekh" w:hint="cs"/>
          <w:sz w:val="24"/>
          <w:szCs w:val="24"/>
          <w:cs/>
          <w:lang w:bidi="mr-IN"/>
        </w:rPr>
        <w:t>आहे</w:t>
      </w:r>
      <w:r>
        <w:rPr>
          <w:rFonts w:ascii="DVOT-Surekh" w:hAnsi="DVOT-Surekh" w:cs="DVOT-Surekh"/>
          <w:sz w:val="24"/>
          <w:szCs w:val="24"/>
          <w:cs/>
          <w:lang w:bidi="mr-IN"/>
        </w:rPr>
        <w:t>.</w:t>
      </w:r>
    </w:p>
    <w:p w:rsidR="008B3BF7" w:rsidRPr="00FC0C33" w:rsidRDefault="008B3BF7" w:rsidP="00565118">
      <w:pPr>
        <w:rPr>
          <w:rFonts w:ascii="DVOT-Surekh" w:hAnsi="DVOT-Surekh" w:cs="DVOT-Surekh"/>
          <w:b/>
          <w:bCs/>
          <w:sz w:val="24"/>
          <w:szCs w:val="24"/>
          <w:lang w:bidi="mr-IN"/>
        </w:rPr>
      </w:pPr>
      <w:r>
        <w:rPr>
          <w:rFonts w:ascii="DVOT-Surekh" w:hAnsi="DVOT-Surekh" w:cs="DVOT-Surekh" w:hint="cs"/>
          <w:b/>
          <w:bCs/>
          <w:sz w:val="24"/>
          <w:szCs w:val="24"/>
          <w:cs/>
          <w:lang w:bidi="mr-IN"/>
        </w:rPr>
        <w:t xml:space="preserve">लेखाशीर्ष </w:t>
      </w:r>
      <w:r>
        <w:rPr>
          <w:rFonts w:ascii="DVOT-Surekh" w:hAnsi="DVOT-Surekh" w:cs="DVOT-Surekh" w:hint="cs"/>
          <w:b/>
          <w:bCs/>
          <w:sz w:val="24"/>
          <w:szCs w:val="24"/>
          <w:rtl/>
          <w:cs/>
        </w:rPr>
        <w:t>:</w:t>
      </w:r>
    </w:p>
    <w:p w:rsidR="00B36665" w:rsidRDefault="008B3BF7" w:rsidP="008B3BF7">
      <w:pPr>
        <w:shd w:val="clear" w:color="auto" w:fill="FFFFFF"/>
        <w:spacing w:after="0"/>
        <w:jc w:val="both"/>
        <w:rPr>
          <w:rFonts w:ascii="DVOT-Surekh" w:hAnsi="DVOT-Surekh" w:cs="DVOT-Surekh" w:hint="cs"/>
          <w:sz w:val="24"/>
          <w:szCs w:val="24"/>
          <w:lang w:bidi="mr-IN"/>
        </w:rPr>
      </w:pPr>
      <w:r>
        <w:rPr>
          <w:rFonts w:ascii="DVOT-Surekh" w:hAnsi="DVOT-Surekh" w:cs="DVOT-Surekh"/>
          <w:b/>
          <w:bCs/>
          <w:sz w:val="24"/>
          <w:szCs w:val="24"/>
          <w:rtl/>
          <w:cs/>
        </w:rPr>
        <w:tab/>
      </w:r>
      <w:r>
        <w:rPr>
          <w:rFonts w:ascii="DVOT-Surekh" w:hAnsi="DVOT-Surekh" w:cs="DVOT-Surekh" w:hint="cs"/>
          <w:sz w:val="24"/>
          <w:szCs w:val="24"/>
          <w:cs/>
          <w:lang w:bidi="hi-IN"/>
        </w:rPr>
        <w:t>वरीलप्रमाणे</w:t>
      </w:r>
      <w:r>
        <w:rPr>
          <w:rFonts w:ascii="DVOT-Surekh" w:hAnsi="DVOT-Surekh" w:cs="DVOT-Surekh"/>
          <w:sz w:val="24"/>
          <w:szCs w:val="24"/>
          <w:cs/>
          <w:lang w:bidi="hi-IN"/>
        </w:rPr>
        <w:t xml:space="preserve"> </w:t>
      </w:r>
      <w:r>
        <w:rPr>
          <w:rFonts w:ascii="DVOT-Surekh" w:hAnsi="DVOT-Surekh" w:cs="DVOT-Surekh" w:hint="cs"/>
          <w:sz w:val="24"/>
          <w:szCs w:val="24"/>
          <w:cs/>
          <w:lang w:bidi="hi-IN"/>
        </w:rPr>
        <w:t>होणारा</w:t>
      </w:r>
      <w:r>
        <w:rPr>
          <w:rFonts w:ascii="DVOT-Surekh" w:hAnsi="DVOT-Surekh" w:cs="DVOT-Surekh"/>
          <w:sz w:val="24"/>
          <w:szCs w:val="24"/>
          <w:cs/>
          <w:lang w:bidi="hi-IN"/>
        </w:rPr>
        <w:t xml:space="preserve"> </w:t>
      </w:r>
      <w:r>
        <w:rPr>
          <w:rFonts w:ascii="DVOT-Surekh" w:hAnsi="DVOT-Surekh" w:cs="DVOT-Surekh" w:hint="cs"/>
          <w:sz w:val="24"/>
          <w:szCs w:val="24"/>
          <w:cs/>
          <w:lang w:bidi="hi-IN"/>
        </w:rPr>
        <w:t>सुमारे</w:t>
      </w:r>
      <w:r>
        <w:rPr>
          <w:rFonts w:ascii="DVOT-Surekh" w:hAnsi="DVOT-Surekh" w:cs="DVOT-Surekh"/>
          <w:sz w:val="24"/>
          <w:szCs w:val="24"/>
          <w:cs/>
          <w:lang w:bidi="hi-IN"/>
        </w:rPr>
        <w:t xml:space="preserve"> </w:t>
      </w:r>
      <w:r>
        <w:rPr>
          <w:rFonts w:ascii="DVOT-Surekh" w:hAnsi="DVOT-Surekh" w:cs="DVOT-Surekh" w:hint="cs"/>
          <w:sz w:val="24"/>
          <w:szCs w:val="24"/>
          <w:cs/>
          <w:lang w:bidi="hi-IN"/>
        </w:rPr>
        <w:t>रु</w:t>
      </w:r>
      <w:r>
        <w:rPr>
          <w:rFonts w:ascii="DVOT-Surekh" w:hAnsi="DVOT-Surekh" w:cs="DVOT-Surekh"/>
          <w:sz w:val="24"/>
          <w:szCs w:val="24"/>
          <w:cs/>
          <w:lang w:bidi="hi-IN"/>
        </w:rPr>
        <w:t>.</w:t>
      </w:r>
      <w:r>
        <w:rPr>
          <w:rFonts w:ascii="DVOT-Surekh" w:hAnsi="DVOT-Surekh" w:cs="DVOT-Surekh" w:hint="cs"/>
          <w:sz w:val="24"/>
          <w:szCs w:val="24"/>
          <w:cs/>
          <w:lang w:bidi="mr-IN"/>
        </w:rPr>
        <w:t>५</w:t>
      </w:r>
      <w:r>
        <w:rPr>
          <w:rFonts w:ascii="DVOT-Surekh" w:hAnsi="DVOT-Surekh" w:cs="DVOT-Surekh"/>
          <w:sz w:val="24"/>
          <w:szCs w:val="24"/>
          <w:cs/>
          <w:lang w:bidi="hi-IN"/>
        </w:rPr>
        <w:t>.</w:t>
      </w:r>
      <w:r>
        <w:rPr>
          <w:rFonts w:ascii="DVOT-Surekh" w:hAnsi="DVOT-Surekh" w:cs="DVOT-Surekh" w:hint="cs"/>
          <w:sz w:val="24"/>
          <w:szCs w:val="24"/>
          <w:cs/>
          <w:lang w:bidi="mr-IN"/>
        </w:rPr>
        <w:t>९</w:t>
      </w:r>
      <w:r>
        <w:rPr>
          <w:rFonts w:ascii="DVOT-Surekh" w:hAnsi="DVOT-Surekh" w:cs="DVOT-Surekh" w:hint="cs"/>
          <w:sz w:val="24"/>
          <w:szCs w:val="24"/>
          <w:cs/>
          <w:lang w:bidi="hi-IN"/>
        </w:rPr>
        <w:t>०</w:t>
      </w:r>
      <w:r>
        <w:rPr>
          <w:rFonts w:ascii="DVOT-Surekh" w:hAnsi="DVOT-Surekh" w:cs="DVOT-Surekh"/>
          <w:sz w:val="24"/>
          <w:szCs w:val="24"/>
          <w:cs/>
          <w:lang w:bidi="hi-IN"/>
        </w:rPr>
        <w:t xml:space="preserve"> </w:t>
      </w:r>
      <w:r>
        <w:rPr>
          <w:rFonts w:ascii="DVOT-Surekh" w:hAnsi="DVOT-Surekh" w:cs="DVOT-Surekh" w:hint="cs"/>
          <w:sz w:val="24"/>
          <w:szCs w:val="24"/>
          <w:cs/>
          <w:lang w:bidi="hi-IN"/>
        </w:rPr>
        <w:t>कोटी</w:t>
      </w:r>
      <w:r>
        <w:rPr>
          <w:rFonts w:ascii="DVOT-Surekh" w:hAnsi="DVOT-Surekh" w:cs="DVOT-Surekh"/>
          <w:sz w:val="24"/>
          <w:szCs w:val="24"/>
          <w:cs/>
          <w:lang w:bidi="hi-IN"/>
        </w:rPr>
        <w:t xml:space="preserve"> </w:t>
      </w:r>
      <w:r>
        <w:rPr>
          <w:rFonts w:ascii="DVOT-Surekh" w:hAnsi="DVOT-Surekh" w:cs="DVOT-Surekh" w:hint="cs"/>
          <w:sz w:val="24"/>
          <w:szCs w:val="24"/>
          <w:cs/>
          <w:lang w:bidi="hi-IN"/>
        </w:rPr>
        <w:t>इतका</w:t>
      </w:r>
      <w:r>
        <w:rPr>
          <w:rFonts w:ascii="DVOT-Surekh" w:hAnsi="DVOT-Surekh" w:cs="DVOT-Surekh"/>
          <w:sz w:val="24"/>
          <w:szCs w:val="24"/>
          <w:cs/>
          <w:lang w:bidi="hi-IN"/>
        </w:rPr>
        <w:t xml:space="preserve"> </w:t>
      </w:r>
      <w:r>
        <w:rPr>
          <w:rFonts w:ascii="DVOT-Surekh" w:hAnsi="DVOT-Surekh" w:cs="DVOT-Surekh" w:hint="cs"/>
          <w:sz w:val="24"/>
          <w:szCs w:val="24"/>
          <w:cs/>
          <w:lang w:bidi="hi-IN"/>
        </w:rPr>
        <w:t>खर्च</w:t>
      </w:r>
      <w:r>
        <w:rPr>
          <w:rFonts w:ascii="DVOT-Surekh" w:hAnsi="DVOT-Surekh" w:cs="DVOT-Surekh"/>
          <w:sz w:val="24"/>
          <w:szCs w:val="24"/>
          <w:cs/>
          <w:lang w:bidi="hi-IN"/>
        </w:rPr>
        <w:t xml:space="preserve"> </w:t>
      </w:r>
      <w:r>
        <w:rPr>
          <w:rFonts w:ascii="DVOT-Surekh" w:hAnsi="DVOT-Surekh" w:cs="DVOT-Surekh" w:hint="cs"/>
          <w:sz w:val="24"/>
          <w:szCs w:val="24"/>
          <w:cs/>
          <w:lang w:bidi="hi-IN"/>
        </w:rPr>
        <w:t>सामान्य</w:t>
      </w:r>
      <w:r>
        <w:rPr>
          <w:rFonts w:ascii="DVOT-Surekh" w:hAnsi="DVOT-Surekh" w:cs="DVOT-Surekh"/>
          <w:sz w:val="24"/>
          <w:szCs w:val="24"/>
          <w:cs/>
          <w:lang w:bidi="hi-IN"/>
        </w:rPr>
        <w:t xml:space="preserve"> </w:t>
      </w:r>
      <w:r>
        <w:rPr>
          <w:rFonts w:ascii="DVOT-Surekh" w:hAnsi="DVOT-Surekh" w:cs="DVOT-Surekh" w:hint="cs"/>
          <w:sz w:val="24"/>
          <w:szCs w:val="24"/>
          <w:cs/>
          <w:lang w:bidi="hi-IN"/>
        </w:rPr>
        <w:t>प्रशासन</w:t>
      </w:r>
      <w:r>
        <w:rPr>
          <w:rFonts w:ascii="DVOT-Surekh" w:hAnsi="DVOT-Surekh" w:cs="DVOT-Surekh"/>
          <w:sz w:val="24"/>
          <w:szCs w:val="24"/>
          <w:cs/>
          <w:lang w:bidi="hi-IN"/>
        </w:rPr>
        <w:t xml:space="preserve"> </w:t>
      </w:r>
      <w:r>
        <w:rPr>
          <w:rFonts w:ascii="DVOT-Surekh" w:hAnsi="DVOT-Surekh" w:cs="DVOT-Surekh" w:hint="cs"/>
          <w:sz w:val="24"/>
          <w:szCs w:val="24"/>
          <w:cs/>
          <w:lang w:bidi="hi-IN"/>
        </w:rPr>
        <w:t>विभाग</w:t>
      </w:r>
      <w:r>
        <w:rPr>
          <w:rFonts w:ascii="DVOT-Surekh" w:hAnsi="DVOT-Surekh" w:cs="DVOT-Surekh"/>
          <w:sz w:val="24"/>
          <w:szCs w:val="24"/>
        </w:rPr>
        <w:t xml:space="preserve">, </w:t>
      </w:r>
      <w:r>
        <w:rPr>
          <w:rFonts w:ascii="DVOT-Surekh" w:hAnsi="DVOT-Surekh" w:cs="DVOT-Surekh" w:hint="cs"/>
          <w:sz w:val="24"/>
          <w:szCs w:val="24"/>
          <w:cs/>
          <w:lang w:bidi="hi-IN"/>
        </w:rPr>
        <w:t>मागणी</w:t>
      </w:r>
      <w:r>
        <w:rPr>
          <w:rFonts w:ascii="DVOT-Surekh" w:hAnsi="DVOT-Surekh" w:cs="DVOT-Surekh"/>
          <w:sz w:val="24"/>
          <w:szCs w:val="24"/>
          <w:cs/>
          <w:lang w:bidi="hi-IN"/>
        </w:rPr>
        <w:t xml:space="preserve"> </w:t>
      </w:r>
      <w:r>
        <w:rPr>
          <w:rFonts w:ascii="DVOT-Surekh" w:hAnsi="DVOT-Surekh" w:cs="DVOT-Surekh" w:hint="cs"/>
          <w:sz w:val="24"/>
          <w:szCs w:val="24"/>
          <w:cs/>
          <w:lang w:bidi="hi-IN"/>
        </w:rPr>
        <w:t>क्रमांक</w:t>
      </w:r>
      <w:r>
        <w:rPr>
          <w:rFonts w:ascii="DVOT-Surekh" w:hAnsi="DVOT-Surekh" w:cs="DVOT-Surekh"/>
          <w:sz w:val="24"/>
          <w:szCs w:val="24"/>
          <w:cs/>
          <w:lang w:bidi="hi-IN"/>
        </w:rPr>
        <w:t>-</w:t>
      </w:r>
      <w:r>
        <w:rPr>
          <w:rFonts w:ascii="DVOT-Surekh" w:hAnsi="DVOT-Surekh" w:cs="DVOT-Surekh" w:hint="cs"/>
          <w:sz w:val="24"/>
          <w:szCs w:val="24"/>
          <w:cs/>
          <w:lang w:bidi="hi-IN"/>
        </w:rPr>
        <w:t>ए</w:t>
      </w:r>
      <w:r>
        <w:rPr>
          <w:rFonts w:ascii="DVOT-Surekh" w:hAnsi="DVOT-Surekh" w:cs="DVOT-Surekh"/>
          <w:sz w:val="24"/>
          <w:szCs w:val="24"/>
          <w:cs/>
          <w:lang w:bidi="hi-IN"/>
        </w:rPr>
        <w:t>-</w:t>
      </w:r>
      <w:r>
        <w:rPr>
          <w:rFonts w:ascii="DVOT-Surekh" w:hAnsi="DVOT-Surekh" w:cs="DVOT-Surekh" w:hint="cs"/>
          <w:sz w:val="24"/>
          <w:szCs w:val="24"/>
          <w:cs/>
          <w:lang w:bidi="mr-IN"/>
        </w:rPr>
        <w:t>६</w:t>
      </w:r>
      <w:r>
        <w:rPr>
          <w:rFonts w:ascii="DVOT-Surekh" w:hAnsi="DVOT-Surekh" w:cs="DVOT-Surekh"/>
          <w:sz w:val="24"/>
          <w:szCs w:val="24"/>
        </w:rPr>
        <w:t xml:space="preserve">, </w:t>
      </w:r>
      <w:r>
        <w:rPr>
          <w:rFonts w:ascii="DVOT-Surekh" w:hAnsi="DVOT-Surekh" w:cs="DVOT-Surekh" w:hint="cs"/>
          <w:sz w:val="24"/>
          <w:szCs w:val="24"/>
          <w:cs/>
          <w:lang w:bidi="hi-IN"/>
        </w:rPr>
        <w:t>प्रधानशिर्ष</w:t>
      </w:r>
      <w:r>
        <w:rPr>
          <w:rFonts w:ascii="DVOT-Surekh" w:hAnsi="DVOT-Surekh" w:cs="DVOT-Surekh"/>
          <w:sz w:val="24"/>
          <w:szCs w:val="24"/>
          <w:cs/>
          <w:lang w:bidi="hi-IN"/>
        </w:rPr>
        <w:t>-</w:t>
      </w:r>
      <w:r>
        <w:rPr>
          <w:rFonts w:ascii="DVOT-Surekh" w:hAnsi="DVOT-Surekh" w:cs="DVOT-Surekh" w:hint="cs"/>
          <w:sz w:val="24"/>
          <w:szCs w:val="24"/>
          <w:cs/>
          <w:lang w:bidi="mr-IN"/>
        </w:rPr>
        <w:t>२२२०</w:t>
      </w:r>
      <w:r>
        <w:rPr>
          <w:rFonts w:ascii="DVOT-Surekh" w:hAnsi="DVOT-Surekh" w:cs="DVOT-Surekh"/>
          <w:sz w:val="24"/>
          <w:szCs w:val="24"/>
        </w:rPr>
        <w:t xml:space="preserve">- </w:t>
      </w:r>
      <w:r>
        <w:rPr>
          <w:rFonts w:ascii="DVOT-Surekh" w:hAnsi="DVOT-Surekh" w:cs="DVOT-Surekh" w:hint="cs"/>
          <w:sz w:val="24"/>
          <w:szCs w:val="24"/>
          <w:cs/>
          <w:lang w:bidi="hi-IN"/>
        </w:rPr>
        <w:t>माहिती</w:t>
      </w:r>
      <w:r>
        <w:rPr>
          <w:rFonts w:ascii="DVOT-Surekh" w:hAnsi="DVOT-Surekh" w:cs="DVOT-Surekh"/>
          <w:sz w:val="24"/>
          <w:szCs w:val="24"/>
          <w:cs/>
          <w:lang w:bidi="hi-IN"/>
        </w:rPr>
        <w:t xml:space="preserve"> </w:t>
      </w:r>
      <w:r>
        <w:rPr>
          <w:rFonts w:ascii="DVOT-Surekh" w:hAnsi="DVOT-Surekh" w:cs="DVOT-Surekh" w:hint="cs"/>
          <w:sz w:val="24"/>
          <w:szCs w:val="24"/>
          <w:cs/>
          <w:lang w:bidi="hi-IN"/>
        </w:rPr>
        <w:t>व</w:t>
      </w:r>
      <w:r>
        <w:rPr>
          <w:rFonts w:ascii="DVOT-Surekh" w:hAnsi="DVOT-Surekh" w:cs="DVOT-Surekh"/>
          <w:sz w:val="24"/>
          <w:szCs w:val="24"/>
          <w:cs/>
          <w:lang w:bidi="hi-IN"/>
        </w:rPr>
        <w:t xml:space="preserve"> </w:t>
      </w:r>
      <w:r>
        <w:rPr>
          <w:rFonts w:ascii="DVOT-Surekh" w:hAnsi="DVOT-Surekh" w:cs="DVOT-Surekh" w:hint="cs"/>
          <w:sz w:val="24"/>
          <w:szCs w:val="24"/>
          <w:cs/>
          <w:lang w:bidi="hi-IN"/>
        </w:rPr>
        <w:t>प्रसिद्धी</w:t>
      </w:r>
      <w:r>
        <w:rPr>
          <w:rFonts w:ascii="DVOT-Surekh" w:hAnsi="DVOT-Surekh" w:cs="DVOT-Surekh"/>
          <w:sz w:val="24"/>
          <w:szCs w:val="24"/>
        </w:rPr>
        <w:t xml:space="preserve">, </w:t>
      </w:r>
      <w:r>
        <w:rPr>
          <w:rFonts w:ascii="DVOT-Surekh" w:hAnsi="DVOT-Surekh" w:cs="DVOT-Surekh" w:hint="cs"/>
          <w:sz w:val="24"/>
          <w:szCs w:val="24"/>
          <w:cs/>
          <w:lang w:bidi="mr-IN"/>
        </w:rPr>
        <w:t>६०</w:t>
      </w:r>
      <w:r>
        <w:rPr>
          <w:rFonts w:ascii="DVOT-Surekh" w:hAnsi="DVOT-Surekh" w:cs="DVOT-Surekh"/>
          <w:sz w:val="24"/>
          <w:szCs w:val="24"/>
        </w:rPr>
        <w:t xml:space="preserve">- </w:t>
      </w:r>
      <w:r>
        <w:rPr>
          <w:rFonts w:ascii="DVOT-Surekh" w:hAnsi="DVOT-Surekh" w:cs="DVOT-Surekh" w:hint="cs"/>
          <w:sz w:val="24"/>
          <w:szCs w:val="24"/>
          <w:cs/>
          <w:lang w:bidi="hi-IN"/>
        </w:rPr>
        <w:t>इतर</w:t>
      </w:r>
      <w:r>
        <w:rPr>
          <w:rFonts w:ascii="DVOT-Surekh" w:hAnsi="DVOT-Surekh" w:cs="DVOT-Surekh"/>
          <w:sz w:val="24"/>
          <w:szCs w:val="24"/>
          <w:cs/>
          <w:lang w:bidi="hi-IN"/>
        </w:rPr>
        <w:t xml:space="preserve"> </w:t>
      </w:r>
      <w:r>
        <w:rPr>
          <w:rFonts w:ascii="DVOT-Surekh" w:hAnsi="DVOT-Surekh" w:cs="DVOT-Surekh" w:hint="cs"/>
          <w:sz w:val="24"/>
          <w:szCs w:val="24"/>
          <w:cs/>
          <w:lang w:bidi="hi-IN"/>
        </w:rPr>
        <w:t>खर्च</w:t>
      </w:r>
      <w:r>
        <w:rPr>
          <w:rFonts w:ascii="DVOT-Surekh" w:hAnsi="DVOT-Surekh" w:cs="DVOT-Surekh"/>
          <w:sz w:val="24"/>
          <w:szCs w:val="24"/>
          <w:cs/>
          <w:lang w:bidi="hi-IN"/>
        </w:rPr>
        <w:t xml:space="preserve"> </w:t>
      </w:r>
      <w:r>
        <w:rPr>
          <w:rFonts w:ascii="DVOT-Surekh" w:hAnsi="DVOT-Surekh" w:cs="DVOT-Surekh" w:hint="cs"/>
          <w:sz w:val="24"/>
          <w:szCs w:val="24"/>
          <w:cs/>
          <w:lang w:bidi="mr-IN"/>
        </w:rPr>
        <w:t>१०१</w:t>
      </w:r>
      <w:r>
        <w:rPr>
          <w:rFonts w:ascii="DVOT-Surekh" w:hAnsi="DVOT-Surekh" w:cs="DVOT-Surekh"/>
          <w:sz w:val="24"/>
          <w:szCs w:val="24"/>
          <w:cs/>
          <w:lang w:bidi="hi-IN"/>
        </w:rPr>
        <w:t xml:space="preserve"> </w:t>
      </w:r>
      <w:r>
        <w:rPr>
          <w:rFonts w:ascii="DVOT-Surekh" w:hAnsi="DVOT-Surekh" w:cs="DVOT-Surekh" w:hint="cs"/>
          <w:sz w:val="24"/>
          <w:szCs w:val="24"/>
          <w:cs/>
          <w:lang w:bidi="hi-IN"/>
        </w:rPr>
        <w:t>जाहिराती</w:t>
      </w:r>
      <w:r>
        <w:rPr>
          <w:rFonts w:ascii="DVOT-Surekh" w:hAnsi="DVOT-Surekh" w:cs="DVOT-Surekh"/>
          <w:sz w:val="24"/>
          <w:szCs w:val="24"/>
          <w:cs/>
          <w:lang w:bidi="hi-IN"/>
        </w:rPr>
        <w:t xml:space="preserve"> </w:t>
      </w:r>
      <w:r>
        <w:rPr>
          <w:rFonts w:ascii="DVOT-Surekh" w:hAnsi="DVOT-Surekh" w:cs="DVOT-Surekh" w:hint="cs"/>
          <w:sz w:val="24"/>
          <w:szCs w:val="24"/>
          <w:cs/>
          <w:lang w:bidi="hi-IN"/>
        </w:rPr>
        <w:t>व</w:t>
      </w:r>
      <w:r>
        <w:rPr>
          <w:rFonts w:ascii="DVOT-Surekh" w:hAnsi="DVOT-Surekh" w:cs="DVOT-Surekh"/>
          <w:sz w:val="24"/>
          <w:szCs w:val="24"/>
          <w:cs/>
          <w:lang w:bidi="hi-IN"/>
        </w:rPr>
        <w:t xml:space="preserve"> </w:t>
      </w:r>
      <w:r>
        <w:rPr>
          <w:rFonts w:ascii="DVOT-Surekh" w:hAnsi="DVOT-Surekh" w:cs="DVOT-Surekh" w:hint="cs"/>
          <w:sz w:val="24"/>
          <w:szCs w:val="24"/>
          <w:cs/>
          <w:lang w:bidi="hi-IN"/>
        </w:rPr>
        <w:t>दृक</w:t>
      </w:r>
      <w:r>
        <w:rPr>
          <w:rFonts w:ascii="DVOT-Surekh" w:hAnsi="DVOT-Surekh" w:cs="DVOT-Surekh"/>
          <w:sz w:val="24"/>
          <w:szCs w:val="24"/>
          <w:cs/>
          <w:lang w:bidi="hi-IN"/>
        </w:rPr>
        <w:t xml:space="preserve"> </w:t>
      </w:r>
      <w:r>
        <w:rPr>
          <w:rFonts w:ascii="DVOT-Surekh" w:hAnsi="DVOT-Surekh" w:cs="DVOT-Surekh" w:hint="cs"/>
          <w:sz w:val="24"/>
          <w:szCs w:val="24"/>
          <w:cs/>
          <w:lang w:bidi="hi-IN"/>
        </w:rPr>
        <w:t>प्रसिद्धी</w:t>
      </w:r>
      <w:r>
        <w:rPr>
          <w:rFonts w:ascii="DVOT-Surekh" w:hAnsi="DVOT-Surekh" w:cs="DVOT-Surekh"/>
          <w:sz w:val="24"/>
          <w:szCs w:val="24"/>
        </w:rPr>
        <w:t>,(</w:t>
      </w:r>
      <w:r>
        <w:rPr>
          <w:rFonts w:ascii="DVOT-Surekh" w:hAnsi="DVOT-Surekh" w:cs="DVOT-Surekh" w:hint="cs"/>
          <w:sz w:val="24"/>
          <w:szCs w:val="24"/>
          <w:cs/>
          <w:lang w:bidi="mr-IN"/>
        </w:rPr>
        <w:t>००</w:t>
      </w:r>
      <w:r>
        <w:rPr>
          <w:rFonts w:ascii="DVOT-Surekh" w:hAnsi="DVOT-Surekh" w:cs="DVOT-Surekh"/>
          <w:sz w:val="24"/>
          <w:szCs w:val="24"/>
        </w:rPr>
        <w:t>)(</w:t>
      </w:r>
      <w:r>
        <w:rPr>
          <w:rFonts w:ascii="DVOT-Surekh" w:hAnsi="DVOT-Surekh" w:cs="DVOT-Surekh" w:hint="cs"/>
          <w:sz w:val="24"/>
          <w:szCs w:val="24"/>
          <w:cs/>
          <w:lang w:bidi="mr-IN"/>
        </w:rPr>
        <w:t>०३</w:t>
      </w:r>
      <w:r>
        <w:rPr>
          <w:rFonts w:ascii="DVOT-Surekh" w:hAnsi="DVOT-Surekh" w:cs="DVOT-Surekh"/>
          <w:sz w:val="24"/>
          <w:szCs w:val="24"/>
        </w:rPr>
        <w:t xml:space="preserve">) </w:t>
      </w:r>
      <w:r>
        <w:rPr>
          <w:rFonts w:ascii="DVOT-Surekh" w:hAnsi="DVOT-Surekh" w:cs="DVOT-Surekh" w:hint="cs"/>
          <w:sz w:val="24"/>
          <w:szCs w:val="24"/>
          <w:cs/>
          <w:lang w:bidi="hi-IN"/>
        </w:rPr>
        <w:t>शासकीय</w:t>
      </w:r>
      <w:r>
        <w:rPr>
          <w:rFonts w:ascii="DVOT-Surekh" w:hAnsi="DVOT-Surekh" w:cs="DVOT-Surekh"/>
          <w:sz w:val="24"/>
          <w:szCs w:val="24"/>
          <w:cs/>
          <w:lang w:bidi="hi-IN"/>
        </w:rPr>
        <w:t xml:space="preserve"> </w:t>
      </w:r>
      <w:r>
        <w:rPr>
          <w:rFonts w:ascii="DVOT-Surekh" w:hAnsi="DVOT-Surekh" w:cs="DVOT-Surekh" w:hint="cs"/>
          <w:sz w:val="24"/>
          <w:szCs w:val="24"/>
          <w:cs/>
          <w:lang w:bidi="hi-IN"/>
        </w:rPr>
        <w:t>योजनांचे</w:t>
      </w:r>
      <w:r>
        <w:rPr>
          <w:rFonts w:ascii="DVOT-Surekh" w:hAnsi="DVOT-Surekh" w:cs="DVOT-Surekh"/>
          <w:sz w:val="24"/>
          <w:szCs w:val="24"/>
          <w:cs/>
          <w:lang w:bidi="hi-IN"/>
        </w:rPr>
        <w:t xml:space="preserve"> </w:t>
      </w:r>
      <w:r>
        <w:rPr>
          <w:rFonts w:ascii="DVOT-Surekh" w:hAnsi="DVOT-Surekh" w:cs="DVOT-Surekh" w:hint="cs"/>
          <w:sz w:val="24"/>
          <w:szCs w:val="24"/>
          <w:cs/>
          <w:lang w:bidi="hi-IN"/>
        </w:rPr>
        <w:t>विशेष</w:t>
      </w:r>
      <w:r>
        <w:rPr>
          <w:rFonts w:ascii="DVOT-Surekh" w:hAnsi="DVOT-Surekh" w:cs="DVOT-Surekh"/>
          <w:sz w:val="24"/>
          <w:szCs w:val="24"/>
          <w:cs/>
          <w:lang w:bidi="hi-IN"/>
        </w:rPr>
        <w:t xml:space="preserve"> </w:t>
      </w:r>
      <w:r>
        <w:rPr>
          <w:rFonts w:ascii="DVOT-Surekh" w:hAnsi="DVOT-Surekh" w:cs="DVOT-Surekh" w:hint="cs"/>
          <w:sz w:val="24"/>
          <w:szCs w:val="24"/>
          <w:cs/>
          <w:lang w:bidi="hi-IN"/>
        </w:rPr>
        <w:t>प्रसिद्धी</w:t>
      </w:r>
      <w:r>
        <w:rPr>
          <w:rFonts w:ascii="DVOT-Surekh" w:hAnsi="DVOT-Surekh" w:cs="DVOT-Surekh"/>
          <w:sz w:val="24"/>
          <w:szCs w:val="24"/>
          <w:cs/>
          <w:lang w:bidi="hi-IN"/>
        </w:rPr>
        <w:t xml:space="preserve"> </w:t>
      </w:r>
      <w:r>
        <w:rPr>
          <w:rFonts w:ascii="DVOT-Surekh" w:hAnsi="DVOT-Surekh" w:cs="DVOT-Surekh" w:hint="cs"/>
          <w:sz w:val="24"/>
          <w:szCs w:val="24"/>
          <w:cs/>
          <w:lang w:bidi="hi-IN"/>
        </w:rPr>
        <w:t>मोहीम</w:t>
      </w:r>
      <w:r>
        <w:rPr>
          <w:rFonts w:ascii="DVOT-Surekh" w:hAnsi="DVOT-Surekh" w:cs="DVOT-Surekh"/>
          <w:sz w:val="24"/>
          <w:szCs w:val="24"/>
          <w:cs/>
          <w:lang w:bidi="hi-IN"/>
        </w:rPr>
        <w:t xml:space="preserve"> (</w:t>
      </w:r>
      <w:r>
        <w:rPr>
          <w:rFonts w:ascii="DVOT-Surekh" w:hAnsi="DVOT-Surekh" w:cs="DVOT-Surekh" w:hint="cs"/>
          <w:sz w:val="24"/>
          <w:szCs w:val="24"/>
          <w:cs/>
          <w:lang w:bidi="hi-IN"/>
        </w:rPr>
        <w:t>योजनांतर्गत</w:t>
      </w:r>
      <w:r>
        <w:rPr>
          <w:rFonts w:ascii="DVOT-Surekh" w:hAnsi="DVOT-Surekh" w:cs="DVOT-Surekh"/>
          <w:sz w:val="24"/>
          <w:szCs w:val="24"/>
          <w:cs/>
          <w:lang w:bidi="hi-IN"/>
        </w:rPr>
        <w:t xml:space="preserve">) </w:t>
      </w:r>
      <w:r>
        <w:rPr>
          <w:rFonts w:ascii="DVOT-Surekh" w:hAnsi="DVOT-Surekh" w:cs="DVOT-Surekh" w:hint="cs"/>
          <w:sz w:val="24"/>
          <w:szCs w:val="24"/>
          <w:cs/>
          <w:lang w:bidi="mr-IN"/>
        </w:rPr>
        <w:t>२६</w:t>
      </w:r>
      <w:r>
        <w:rPr>
          <w:rFonts w:ascii="DVOT-Surekh" w:hAnsi="DVOT-Surekh" w:cs="DVOT-Surekh"/>
          <w:sz w:val="24"/>
          <w:szCs w:val="24"/>
        </w:rPr>
        <w:t>-</w:t>
      </w:r>
      <w:r>
        <w:rPr>
          <w:rFonts w:ascii="DVOT-Surekh" w:hAnsi="DVOT-Surekh" w:cs="DVOT-Surekh" w:hint="cs"/>
          <w:sz w:val="24"/>
          <w:szCs w:val="24"/>
          <w:cs/>
          <w:lang w:bidi="hi-IN"/>
        </w:rPr>
        <w:t>जाहिरात</w:t>
      </w:r>
      <w:r>
        <w:rPr>
          <w:rFonts w:ascii="DVOT-Surekh" w:hAnsi="DVOT-Surekh" w:cs="DVOT-Surekh"/>
          <w:sz w:val="24"/>
          <w:szCs w:val="24"/>
          <w:cs/>
          <w:lang w:bidi="hi-IN"/>
        </w:rPr>
        <w:t xml:space="preserve"> </w:t>
      </w:r>
      <w:r>
        <w:rPr>
          <w:rFonts w:ascii="DVOT-Surekh" w:hAnsi="DVOT-Surekh" w:cs="DVOT-Surekh" w:hint="cs"/>
          <w:sz w:val="24"/>
          <w:szCs w:val="24"/>
          <w:cs/>
          <w:lang w:bidi="hi-IN"/>
        </w:rPr>
        <w:t>व</w:t>
      </w:r>
      <w:r>
        <w:rPr>
          <w:rFonts w:ascii="DVOT-Surekh" w:hAnsi="DVOT-Surekh" w:cs="DVOT-Surekh"/>
          <w:sz w:val="24"/>
          <w:szCs w:val="24"/>
          <w:cs/>
          <w:lang w:bidi="hi-IN"/>
        </w:rPr>
        <w:t xml:space="preserve"> </w:t>
      </w:r>
      <w:r>
        <w:rPr>
          <w:rFonts w:ascii="DVOT-Surekh" w:hAnsi="DVOT-Surekh" w:cs="DVOT-Surekh" w:hint="cs"/>
          <w:sz w:val="24"/>
          <w:szCs w:val="24"/>
          <w:cs/>
          <w:lang w:bidi="hi-IN"/>
        </w:rPr>
        <w:t>प्रसिद्धी</w:t>
      </w:r>
      <w:r>
        <w:rPr>
          <w:rFonts w:ascii="DVOT-Surekh" w:hAnsi="DVOT-Surekh" w:cs="DVOT-Surekh"/>
          <w:sz w:val="24"/>
          <w:szCs w:val="24"/>
        </w:rPr>
        <w:t xml:space="preserve">, </w:t>
      </w:r>
      <w:r>
        <w:rPr>
          <w:rFonts w:ascii="DVOT-Surekh" w:hAnsi="DVOT-Surekh" w:cs="DVOT-Surekh" w:hint="cs"/>
          <w:sz w:val="24"/>
          <w:szCs w:val="24"/>
          <w:cs/>
          <w:lang w:bidi="hi-IN"/>
        </w:rPr>
        <w:t>संगणक</w:t>
      </w:r>
      <w:r>
        <w:rPr>
          <w:rFonts w:ascii="DVOT-Surekh" w:hAnsi="DVOT-Surekh" w:cs="DVOT-Surekh"/>
          <w:sz w:val="24"/>
          <w:szCs w:val="24"/>
          <w:cs/>
          <w:lang w:bidi="hi-IN"/>
        </w:rPr>
        <w:t xml:space="preserve"> </w:t>
      </w:r>
      <w:r>
        <w:rPr>
          <w:rFonts w:ascii="DVOT-Surekh" w:hAnsi="DVOT-Surekh" w:cs="DVOT-Surekh" w:hint="cs"/>
          <w:sz w:val="24"/>
          <w:szCs w:val="24"/>
          <w:cs/>
          <w:lang w:bidi="hi-IN"/>
        </w:rPr>
        <w:t>सांकेतांक</w:t>
      </w:r>
      <w:r>
        <w:rPr>
          <w:rFonts w:ascii="DVOT-Surekh" w:hAnsi="DVOT-Surekh" w:cs="DVOT-Surekh"/>
          <w:sz w:val="24"/>
          <w:szCs w:val="24"/>
          <w:cs/>
          <w:lang w:bidi="hi-IN"/>
        </w:rPr>
        <w:t xml:space="preserve"> </w:t>
      </w:r>
      <w:r>
        <w:rPr>
          <w:rFonts w:ascii="DVOT-Surekh" w:hAnsi="DVOT-Surekh" w:cs="DVOT-Surekh" w:hint="cs"/>
          <w:sz w:val="24"/>
          <w:szCs w:val="24"/>
          <w:cs/>
          <w:lang w:bidi="mr-IN"/>
        </w:rPr>
        <w:t xml:space="preserve">२२२०११७५ </w:t>
      </w:r>
      <w:r>
        <w:rPr>
          <w:rFonts w:ascii="DVOT-Surekh" w:hAnsi="DVOT-Surekh" w:cs="DVOT-Surekh" w:hint="cs"/>
          <w:sz w:val="24"/>
          <w:szCs w:val="24"/>
          <w:cs/>
          <w:lang w:bidi="hi-IN"/>
        </w:rPr>
        <w:t>या</w:t>
      </w:r>
      <w:r>
        <w:rPr>
          <w:rFonts w:ascii="DVOT-Surekh" w:hAnsi="DVOT-Surekh" w:cs="DVOT-Surekh"/>
          <w:sz w:val="24"/>
          <w:szCs w:val="24"/>
          <w:cs/>
          <w:lang w:bidi="hi-IN"/>
        </w:rPr>
        <w:t xml:space="preserve"> </w:t>
      </w:r>
      <w:r>
        <w:rPr>
          <w:rFonts w:ascii="DVOT-Surekh" w:hAnsi="DVOT-Surekh" w:cs="DVOT-Surekh" w:hint="cs"/>
          <w:sz w:val="24"/>
          <w:szCs w:val="24"/>
          <w:cs/>
          <w:lang w:bidi="hi-IN"/>
        </w:rPr>
        <w:t>लेखाशीर्षाखाली</w:t>
      </w:r>
      <w:r>
        <w:rPr>
          <w:rFonts w:ascii="DVOT-Surekh" w:hAnsi="DVOT-Surekh" w:cs="DVOT-Surekh"/>
          <w:sz w:val="24"/>
          <w:szCs w:val="24"/>
          <w:cs/>
          <w:lang w:bidi="hi-IN"/>
        </w:rPr>
        <w:t xml:space="preserve"> </w:t>
      </w:r>
      <w:r>
        <w:rPr>
          <w:rFonts w:ascii="DVOT-Surekh" w:hAnsi="DVOT-Surekh" w:cs="DVOT-Surekh" w:hint="cs"/>
          <w:sz w:val="24"/>
          <w:szCs w:val="24"/>
          <w:cs/>
          <w:lang w:bidi="mr-IN"/>
        </w:rPr>
        <w:t xml:space="preserve">त्या-त्या </w:t>
      </w:r>
      <w:r>
        <w:rPr>
          <w:rFonts w:ascii="DVOT-Surekh" w:hAnsi="DVOT-Surekh" w:cs="DVOT-Surekh" w:hint="cs"/>
          <w:sz w:val="24"/>
          <w:szCs w:val="24"/>
          <w:cs/>
          <w:lang w:bidi="hi-IN"/>
        </w:rPr>
        <w:t>आर्थिक</w:t>
      </w:r>
      <w:r>
        <w:rPr>
          <w:rFonts w:ascii="DVOT-Surekh" w:hAnsi="DVOT-Surekh" w:cs="DVOT-Surekh"/>
          <w:sz w:val="24"/>
          <w:szCs w:val="24"/>
          <w:cs/>
          <w:lang w:bidi="hi-IN"/>
        </w:rPr>
        <w:t xml:space="preserve"> </w:t>
      </w:r>
      <w:r>
        <w:rPr>
          <w:rFonts w:ascii="DVOT-Surekh" w:hAnsi="DVOT-Surekh" w:cs="DVOT-Surekh" w:hint="cs"/>
          <w:sz w:val="24"/>
          <w:szCs w:val="24"/>
          <w:cs/>
          <w:lang w:bidi="hi-IN"/>
        </w:rPr>
        <w:t>वर्षात</w:t>
      </w:r>
      <w:r>
        <w:rPr>
          <w:rFonts w:ascii="DVOT-Surekh" w:hAnsi="DVOT-Surekh" w:cs="DVOT-Surekh" w:hint="cs"/>
          <w:sz w:val="24"/>
          <w:szCs w:val="24"/>
          <w:cs/>
          <w:lang w:bidi="mr-IN"/>
        </w:rPr>
        <w:t xml:space="preserve">ील मंजूर अनुदानातून </w:t>
      </w:r>
      <w:r>
        <w:rPr>
          <w:rFonts w:ascii="DVOT-Surekh" w:hAnsi="DVOT-Surekh" w:cs="DVOT-Surekh" w:hint="cs"/>
          <w:sz w:val="24"/>
          <w:szCs w:val="24"/>
          <w:cs/>
          <w:lang w:bidi="hi-IN"/>
        </w:rPr>
        <w:t>भागविण्यात</w:t>
      </w:r>
      <w:r>
        <w:rPr>
          <w:rFonts w:ascii="DVOT-Surekh" w:hAnsi="DVOT-Surekh" w:cs="DVOT-Surekh"/>
          <w:sz w:val="24"/>
          <w:szCs w:val="24"/>
          <w:cs/>
          <w:lang w:bidi="hi-IN"/>
        </w:rPr>
        <w:t xml:space="preserve"> </w:t>
      </w:r>
      <w:r>
        <w:rPr>
          <w:rFonts w:ascii="DVOT-Surekh" w:hAnsi="DVOT-Surekh" w:cs="DVOT-Surekh" w:hint="cs"/>
          <w:sz w:val="24"/>
          <w:szCs w:val="24"/>
          <w:cs/>
          <w:lang w:bidi="hi-IN"/>
        </w:rPr>
        <w:t>येईल</w:t>
      </w:r>
      <w:r>
        <w:rPr>
          <w:rFonts w:ascii="DVOT-Surekh" w:hAnsi="DVOT-Surekh" w:cs="DVOT-Surekh"/>
          <w:sz w:val="24"/>
          <w:szCs w:val="24"/>
          <w:cs/>
          <w:lang w:bidi="hi-IN"/>
        </w:rPr>
        <w:t xml:space="preserve">. </w:t>
      </w:r>
    </w:p>
    <w:p w:rsidR="00B36665" w:rsidRDefault="00B36665" w:rsidP="008B3BF7">
      <w:pPr>
        <w:shd w:val="clear" w:color="auto" w:fill="FFFFFF"/>
        <w:spacing w:after="0"/>
        <w:jc w:val="both"/>
        <w:rPr>
          <w:rFonts w:ascii="DVOT-Surekh" w:hAnsi="DVOT-Surekh" w:cs="DVOT-Surekh" w:hint="cs"/>
          <w:sz w:val="24"/>
          <w:szCs w:val="24"/>
          <w:lang w:bidi="mr-IN"/>
        </w:rPr>
      </w:pPr>
    </w:p>
    <w:p w:rsidR="00B36665" w:rsidRPr="00565118" w:rsidRDefault="00B36665" w:rsidP="00565118">
      <w:pPr>
        <w:rPr>
          <w:rFonts w:ascii="DVOT-Surekh" w:hAnsi="DVOT-Surekh" w:cs="DVOT-Surekh" w:hint="cs"/>
          <w:b/>
          <w:bCs/>
          <w:sz w:val="24"/>
          <w:szCs w:val="24"/>
          <w:lang w:bidi="mr-IN"/>
        </w:rPr>
      </w:pPr>
      <w:r>
        <w:rPr>
          <w:rFonts w:ascii="DVOT-Surekh" w:hAnsi="DVOT-Surekh" w:cs="DVOT-Surekh" w:hint="cs"/>
          <w:b/>
          <w:bCs/>
          <w:sz w:val="24"/>
          <w:szCs w:val="24"/>
          <w:cs/>
          <w:lang w:bidi="mr-IN"/>
        </w:rPr>
        <w:t xml:space="preserve">प्रस्ताव :  </w:t>
      </w:r>
    </w:p>
    <w:p w:rsidR="008B3BF7" w:rsidRDefault="00B36665" w:rsidP="00B36665">
      <w:pPr>
        <w:ind w:firstLine="720"/>
        <w:jc w:val="both"/>
        <w:rPr>
          <w:rFonts w:ascii="DVOT-Surekh" w:hAnsi="DVOT-Surekh" w:cs="DVOT-Surekh" w:hint="cs"/>
          <w:sz w:val="24"/>
          <w:szCs w:val="24"/>
          <w:lang w:bidi="mr-IN"/>
        </w:rPr>
      </w:pPr>
      <w:r>
        <w:rPr>
          <w:rFonts w:ascii="DVOT-Surekh" w:hAnsi="DVOT-Surekh" w:cs="DVOT-Surekh" w:hint="cs"/>
          <w:sz w:val="24"/>
          <w:szCs w:val="24"/>
          <w:cs/>
          <w:lang w:bidi="mr-IN"/>
        </w:rPr>
        <w:t xml:space="preserve">माहिती व जनसंपर्क महासंचालनालयाच्या कामाची अचूकता, गतिमानता, कार्यक्षमता आणि गुणवत्ता वाढविण्याच्या दृष्टीने कृत्रिम बुद्धिमत्तेवर (</w:t>
      </w:r>
      <w:r>
        <w:rPr>
          <w:rFonts w:ascii="DVOT-Surekh" w:hAnsi="DVOT-Surekh" w:cs="DVOT-Surekh"/>
          <w:sz w:val="24"/>
          <w:szCs w:val="24"/>
          <w:lang w:bidi="mr-IN"/>
        </w:rPr>
        <w:t xml:space="preserve">Artificial Inteligence</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आधारित ‘एआय न्यूजरूम’ स्थापन करण्यासाठी येणाऱ्या रू. ५.९० कोटी (रूपये पाच कोटी नव्वद लाख फक्त) इतक्या खर्चास मान्यता देण्याचे प्रस्तावित करण्यात येत आहे.</w:t>
      </w:r>
    </w:p>
    <w:p w:rsidR="00121CF0" w:rsidRPr="00FC0C33" w:rsidRDefault="00121CF0" w:rsidP="00121CF0">
      <w:pPr>
        <w:spacing w:after="0"/>
        <w:ind w:firstLine="720"/>
        <w:jc w:val="both"/>
        <w:rPr>
          <w:rFonts w:ascii="DVOT-SurekhMR" w:hAnsi="DVOT-SurekhMR" w:cs="DVOT-SurekhMR"/>
          <w:sz w:val="24"/>
          <w:szCs w:val="24"/>
          <w:lang w:val="en-IN" w:bidi="mr-IN"/>
        </w:rPr>
      </w:pPr>
      <w:r>
        <w:rPr>
          <w:rFonts w:ascii="DVOT-SurekhMR" w:hAnsi="DVOT-SurekhMR" w:cs="DVOT-SurekhMR" w:hint="cs"/>
          <w:sz w:val="24"/>
          <w:szCs w:val="24"/>
          <w:cs/>
          <w:lang w:val="en-IN"/>
        </w:rPr>
        <w:t>मान्य असल्यास</w:t>
      </w:r>
      <w:r>
        <w:rPr>
          <w:rFonts w:ascii="DVOT-SurekhMR" w:hAnsi="DVOT-SurekhMR" w:cs="DVOT-SurekhMR" w:hint="cs"/>
          <w:sz w:val="24"/>
          <w:szCs w:val="24"/>
          <w:cs/>
          <w:lang w:val="en-IN" w:bidi="mr-IN"/>
        </w:rPr>
        <w:t>,</w:t>
      </w:r>
      <w:r>
        <w:rPr>
          <w:rFonts w:ascii="DVOT-SurekhMR" w:hAnsi="DVOT-SurekhMR" w:cs="DVOT-SurekhMR" w:hint="cs"/>
          <w:sz w:val="24"/>
          <w:szCs w:val="24"/>
          <w:cs/>
          <w:lang w:val="en-IN"/>
        </w:rPr>
        <w:t xml:space="preserve"> मा. संचालक </w:t>
      </w:r>
      <w:r>
        <w:rPr>
          <w:rFonts w:ascii="DVOT-SurekhMR" w:hAnsi="DVOT-SurekhMR" w:cs="DVOT-SurekhMR"/>
          <w:sz w:val="24"/>
          <w:szCs w:val="24"/>
        </w:rPr>
        <w:t>(</w:t>
      </w:r>
      <w:r>
        <w:rPr>
          <w:rFonts w:ascii="DVOT-SurekhMR" w:hAnsi="DVOT-SurekhMR" w:cs="DVOT-SurekhMR" w:hint="cs"/>
          <w:sz w:val="24"/>
          <w:szCs w:val="24"/>
          <w:cs/>
        </w:rPr>
        <w:t>माहिती</w:t>
      </w:r>
      <w:r>
        <w:rPr>
          <w:rFonts w:ascii="DVOT-SurekhMR" w:hAnsi="DVOT-SurekhMR" w:cs="DVOT-SurekhMR"/>
          <w:sz w:val="24"/>
          <w:szCs w:val="24"/>
        </w:rPr>
        <w:t xml:space="preserve">) (</w:t>
      </w:r>
      <w:r>
        <w:rPr>
          <w:rFonts w:ascii="DVOT-SurekhMR" w:hAnsi="DVOT-SurekhMR" w:cs="DVOT-SurekhMR" w:hint="cs"/>
          <w:sz w:val="24"/>
          <w:szCs w:val="24"/>
          <w:cs/>
          <w:lang w:val="en-IN"/>
        </w:rPr>
        <w:t>प्रशासन</w:t>
      </w:r>
      <w:r>
        <w:rPr>
          <w:rFonts w:ascii="DVOT-SurekhMR" w:hAnsi="DVOT-SurekhMR" w:cs="DVOT-SurekhMR"/>
          <w:sz w:val="24"/>
          <w:szCs w:val="24"/>
          <w:lang w:val="en-IN"/>
        </w:rPr>
        <w:t>)</w:t>
      </w:r>
      <w:r>
        <w:rPr>
          <w:rFonts w:ascii="DVOT-SurekhMR" w:hAnsi="DVOT-SurekhMR" w:cs="DVOT-SurekhMR" w:hint="cs"/>
          <w:sz w:val="24"/>
          <w:szCs w:val="24"/>
          <w:cs/>
          <w:lang w:val="en-IN"/>
        </w:rPr>
        <w:t xml:space="preserve"> यांच्या स्वाक्षरीने</w:t>
      </w:r>
      <w:r>
        <w:rPr>
          <w:rFonts w:ascii="DVOT-Surekh" w:hAnsi="DVOT-Surekh" w:cs="DVOT-Surekh" w:hint="cs"/>
          <w:sz w:val="24"/>
          <w:szCs w:val="24"/>
          <w:cs/>
          <w:lang w:bidi="mr-IN"/>
        </w:rPr>
        <w:t xml:space="preserve"> ‘एआय न्यूजरूम’ स्थापन करण्यासाठी </w:t>
      </w:r>
      <w:r>
        <w:rPr>
          <w:rFonts w:ascii="DVOT-SurekhMR" w:hAnsi="DVOT-SurekhMR" w:cs="DVOT-SurekhMR" w:hint="cs"/>
          <w:sz w:val="24"/>
          <w:szCs w:val="24"/>
          <w:cs/>
          <w:lang w:val="en-IN"/>
        </w:rPr>
        <w:t xml:space="preserve">येणाऱ्या अंदाजित </w:t>
      </w:r>
      <w:r>
        <w:rPr>
          <w:rFonts w:ascii="DVOT-Surekh" w:hAnsi="DVOT-Surekh" w:cs="DVOT-Surekh" w:hint="cs"/>
          <w:b/>
          <w:bCs/>
          <w:sz w:val="24"/>
          <w:szCs w:val="24"/>
          <w:cs/>
        </w:rPr>
        <w:t>रु.</w:t>
      </w:r>
      <w:r>
        <w:rPr>
          <w:rFonts w:ascii="DVOT-Surekh" w:hAnsi="DVOT-Surekh" w:cs="DVOT-Surekh" w:hint="cs"/>
          <w:b/>
          <w:bCs/>
          <w:sz w:val="24"/>
          <w:szCs w:val="24"/>
          <w:cs/>
          <w:lang w:bidi="mr-IN"/>
        </w:rPr>
        <w:t>५</w:t>
      </w:r>
      <w:r>
        <w:rPr>
          <w:rFonts w:ascii="DVOT-Surekh" w:hAnsi="DVOT-Surekh" w:cs="DVOT-Surekh" w:hint="cs"/>
          <w:b/>
          <w:bCs/>
          <w:sz w:val="24"/>
          <w:szCs w:val="24"/>
          <w:cs/>
        </w:rPr>
        <w:t>.</w:t>
      </w:r>
      <w:r>
        <w:rPr>
          <w:rFonts w:ascii="DVOT-Surekh" w:hAnsi="DVOT-Surekh" w:cs="DVOT-Surekh" w:hint="cs"/>
          <w:b/>
          <w:bCs/>
          <w:sz w:val="24"/>
          <w:szCs w:val="24"/>
          <w:cs/>
          <w:lang w:bidi="mr-IN"/>
        </w:rPr>
        <w:t>९</w:t>
      </w:r>
      <w:r>
        <w:rPr>
          <w:rFonts w:ascii="DVOT-Surekh" w:hAnsi="DVOT-Surekh" w:cs="DVOT-Surekh" w:hint="cs"/>
          <w:b/>
          <w:bCs/>
          <w:sz w:val="24"/>
          <w:szCs w:val="24"/>
          <w:cs/>
        </w:rPr>
        <w:t>० कोटी</w:t>
      </w:r>
      <w:r>
        <w:rPr>
          <w:rFonts w:ascii="DVOT-Surekh" w:hAnsi="DVOT-Surekh" w:cs="DVOT-Surekh" w:hint="cs"/>
          <w:sz w:val="24"/>
          <w:szCs w:val="24"/>
          <w:cs/>
        </w:rPr>
        <w:t xml:space="preserve"> </w:t>
      </w:r>
      <w:r>
        <w:rPr>
          <w:rFonts w:ascii="DVOT-Surekh" w:hAnsi="DVOT-Surekh" w:cs="DVOT-Surekh" w:hint="cs"/>
          <w:sz w:val="24"/>
          <w:szCs w:val="24"/>
          <w:cs/>
          <w:lang w:bidi="mr-IN"/>
        </w:rPr>
        <w:t xml:space="preserve">(रूपये पाच कोटी नव्वद लाख फक्त) </w:t>
      </w:r>
      <w:r>
        <w:rPr>
          <w:rFonts w:ascii="DVOT-SurekhMR" w:hAnsi="DVOT-SurekhMR" w:cs="DVOT-SurekhMR" w:hint="cs"/>
          <w:sz w:val="24"/>
          <w:szCs w:val="24"/>
          <w:cs/>
          <w:lang w:val="en-IN"/>
        </w:rPr>
        <w:t xml:space="preserve">इतक्या खर्चास प्रशासकीय व वित्तीय मान्यता </w:t>
      </w:r>
      <w:r>
        <w:rPr>
          <w:rFonts w:ascii="DVOT-SurekhMR" w:hAnsi="DVOT-SurekhMR" w:cs="DVOT-SurekhMR" w:hint="cs"/>
          <w:sz w:val="24"/>
          <w:szCs w:val="24"/>
          <w:cs/>
          <w:lang w:val="en-IN" w:bidi="mr-IN"/>
        </w:rPr>
        <w:t>देण्याबाबतचा प्रस्ताव शासनास पाठविण्यात येईल.</w:t>
      </w:r>
      <w:r>
        <w:rPr>
          <w:rFonts w:ascii="DVOT-SurekhMR" w:hAnsi="DVOT-SurekhMR" w:cs="DVOT-SurekhMR" w:hint="cs"/>
          <w:sz w:val="24"/>
          <w:szCs w:val="24"/>
          <w:cs/>
          <w:lang w:val="en-IN"/>
        </w:rPr>
        <w:t xml:space="preserve"> </w:t>
      </w:r>
    </w:p>
    <w:p w:rsidR="00121CF0" w:rsidRPr="00FC0C33" w:rsidRDefault="00121CF0" w:rsidP="00121CF0">
      <w:pPr>
        <w:spacing w:after="0"/>
        <w:ind w:firstLine="720"/>
        <w:jc w:val="both"/>
        <w:rPr>
          <w:rFonts w:ascii="DVOT-SurekhMR" w:hAnsi="DVOT-SurekhMR" w:cs="DVOT-SurekhMR"/>
          <w:sz w:val="24"/>
          <w:szCs w:val="24"/>
          <w:lang w:val="en-IN"/>
        </w:rPr>
      </w:pPr>
      <w:r>
        <w:rPr>
          <w:rFonts w:ascii="DVOT-SurekhMR" w:hAnsi="DVOT-SurekhMR" w:cs="DVOT-SurekhMR" w:hint="cs"/>
          <w:sz w:val="24"/>
          <w:szCs w:val="24"/>
          <w:cs/>
          <w:lang w:val="en-IN"/>
        </w:rPr>
        <w:t>मान्यता तथा आदेशार्थ सादर.</w:t>
      </w:r>
    </w:p>
    <w:p w:rsidR="00121CF0" w:rsidRPr="00FC0C33" w:rsidRDefault="00121CF0" w:rsidP="00121CF0">
      <w:pPr>
        <w:spacing w:after="0"/>
        <w:ind w:firstLine="720"/>
        <w:jc w:val="both"/>
        <w:rPr>
          <w:rFonts w:ascii="DVOT-SurekhMR" w:hAnsi="DVOT-SurekhMR" w:cs="DVOT-SurekhMR"/>
          <w:sz w:val="24"/>
          <w:szCs w:val="24"/>
        </w:rPr>
      </w:pPr>
    </w:p>
    <w:p w:rsidR="00121CF0" w:rsidRPr="00FC0C33" w:rsidRDefault="00121CF0" w:rsidP="00121CF0">
      <w:pPr>
        <w:spacing w:after="0" w:line="240" w:lineRule="auto"/>
        <w:ind w:left="4320" w:right="-306" w:firstLine="720"/>
        <w:jc w:val="both"/>
        <w:rPr>
          <w:rFonts w:ascii="DVOT-SurekhMR" w:hAnsi="DVOT-SurekhMR" w:cs="DVOT-SurekhMR"/>
          <w:sz w:val="24"/>
          <w:szCs w:val="24"/>
        </w:rPr>
      </w:pPr>
      <w:r>
        <w:rPr>
          <w:rFonts w:ascii="DVOT-SurekhMR" w:hAnsi="DVOT-SurekhMR" w:cs="DVOT-SurekhMR" w:hint="cs"/>
          <w:sz w:val="24"/>
          <w:szCs w:val="24"/>
          <w:cs/>
        </w:rPr>
        <w:t xml:space="preserve">           </w:t>
      </w:r>
      <w:r>
        <w:rPr>
          <w:rFonts w:ascii="DVOT-SurekhMR" w:hAnsi="DVOT-SurekhMR" w:cs="DVOT-SurekhMR"/>
          <w:sz w:val="24"/>
          <w:szCs w:val="24"/>
          <w:cs/>
        </w:rPr>
        <w:t xml:space="preserve">वरिष्ठ सहायक संचालक (नवमाध्यम) </w:t>
      </w:r>
      <w:r>
        <w:rPr>
          <w:rFonts w:ascii="DVOT-SurekhMR" w:hAnsi="DVOT-SurekhMR" w:cs="DVOT-SurekhMR" w:hint="cs"/>
          <w:sz w:val="24"/>
          <w:szCs w:val="24"/>
          <w:cs/>
        </w:rPr>
        <w:t>(</w:t>
      </w:r>
      <w:r>
        <w:rPr>
          <w:rFonts w:ascii="DVOT-SurekhMR" w:hAnsi="DVOT-SurekhMR" w:cs="DVOT-SurekhMR"/>
          <w:sz w:val="24"/>
          <w:szCs w:val="24"/>
          <w:cs/>
        </w:rPr>
        <w:t>अ.का.</w:t>
      </w:r>
      <w:r>
        <w:rPr>
          <w:rFonts w:ascii="DVOT-SurekhMR" w:hAnsi="DVOT-SurekhMR" w:cs="DVOT-SurekhMR" w:hint="cs"/>
          <w:sz w:val="24"/>
          <w:szCs w:val="24"/>
          <w:cs/>
        </w:rPr>
        <w:t>)</w:t>
      </w:r>
    </w:p>
    <w:p w:rsidR="00121CF0" w:rsidRPr="00FC0C33" w:rsidRDefault="00121CF0" w:rsidP="00121CF0">
      <w:pPr>
        <w:spacing w:after="0" w:line="240" w:lineRule="auto"/>
        <w:ind w:left="5040" w:firstLine="720"/>
        <w:jc w:val="both"/>
        <w:rPr>
          <w:rFonts w:ascii="DVOT-SurekhMR" w:hAnsi="DVOT-SurekhMR" w:cs="DVOT-SurekhMR"/>
          <w:sz w:val="24"/>
          <w:szCs w:val="24"/>
        </w:rPr>
      </w:pPr>
      <w:r>
        <w:rPr>
          <w:rFonts w:ascii="DVOT-SurekhMR" w:hAnsi="DVOT-SurekhMR" w:cs="DVOT-SurekhMR"/>
          <w:sz w:val="24"/>
          <w:szCs w:val="24"/>
          <w:cs/>
        </w:rPr>
        <w:t>(</w:t>
      </w:r>
      <w:r>
        <w:rPr>
          <w:rFonts w:ascii="DVOT-SurekhMR" w:hAnsi="DVOT-SurekhMR" w:cs="DVOT-SurekhMR" w:hint="cs"/>
          <w:sz w:val="24"/>
          <w:szCs w:val="24"/>
          <w:cs/>
        </w:rPr>
        <w:t>संतोष तोडकर</w:t>
      </w:r>
      <w:r>
        <w:rPr>
          <w:rFonts w:ascii="DVOT-SurekhMR" w:hAnsi="DVOT-SurekhMR" w:cs="DVOT-SurekhMR"/>
          <w:sz w:val="24"/>
          <w:szCs w:val="24"/>
          <w:cs/>
        </w:rPr>
        <w:t>)</w:t>
      </w:r>
    </w:p>
    <w:p w:rsidR="00121CF0" w:rsidRPr="00FC0C33" w:rsidRDefault="00121CF0" w:rsidP="00121CF0">
      <w:pPr>
        <w:spacing w:after="0" w:line="240" w:lineRule="auto"/>
        <w:ind w:left="5040" w:right="514"/>
        <w:rPr>
          <w:rFonts w:ascii="DVOT-SurekhMR" w:hAnsi="DVOT-SurekhMR" w:cs="DVOT-SurekhMR"/>
          <w:sz w:val="24"/>
          <w:szCs w:val="24"/>
        </w:rPr>
      </w:pPr>
    </w:p>
    <w:p w:rsidR="00121CF0" w:rsidRDefault="00121CF0" w:rsidP="00121CF0">
      <w:pPr>
        <w:spacing w:after="0" w:line="240" w:lineRule="auto"/>
        <w:ind w:right="514"/>
        <w:rPr>
          <w:rFonts w:ascii="DVOT-SurekhMR" w:hAnsi="DVOT-SurekhMR" w:cs="DVOT-SurekhMR"/>
          <w:sz w:val="24"/>
          <w:szCs w:val="24"/>
        </w:rPr>
      </w:pPr>
      <w:r>
        <w:rPr>
          <w:rFonts w:ascii="DVOT-SurekhMR" w:hAnsi="DVOT-SurekhMR" w:cs="DVOT-SurekhMR"/>
          <w:sz w:val="24"/>
          <w:szCs w:val="24"/>
          <w:cs/>
        </w:rPr>
        <w:t xml:space="preserve">उपसंचालक (वृत्त) (वर्षा </w:t>
      </w:r>
      <w:r>
        <w:rPr>
          <w:rFonts w:ascii="DVOT-SurekhMR" w:hAnsi="DVOT-SurekhMR" w:cs="DVOT-SurekhMR" w:hint="cs"/>
          <w:sz w:val="24"/>
          <w:szCs w:val="24"/>
          <w:cs/>
        </w:rPr>
        <w:t xml:space="preserve">फडके- </w:t>
      </w:r>
      <w:r>
        <w:rPr>
          <w:rFonts w:ascii="DVOT-SurekhMR" w:hAnsi="DVOT-SurekhMR" w:cs="DVOT-SurekhMR"/>
          <w:sz w:val="24"/>
          <w:szCs w:val="24"/>
          <w:cs/>
        </w:rPr>
        <w:t>आंधळे)</w:t>
      </w:r>
    </w:p>
    <w:p w:rsidR="00121CF0"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Pr>
          <w:rFonts w:ascii="DVOT-SurekhMR" w:hAnsi="DVOT-SurekhMR" w:cs="DVOT-SurekhMR" w:hint="cs"/>
          <w:sz w:val="24"/>
          <w:szCs w:val="24"/>
          <w:cs/>
        </w:rPr>
        <w:t xml:space="preserve">उपसंचालक </w:t>
      </w:r>
      <w:r>
        <w:rPr>
          <w:rFonts w:ascii="DVOT-SurekhMR" w:hAnsi="DVOT-SurekhMR" w:cs="DVOT-SurekhMR"/>
          <w:sz w:val="24"/>
          <w:szCs w:val="24"/>
        </w:rPr>
        <w:t>(</w:t>
      </w:r>
      <w:r>
        <w:rPr>
          <w:rFonts w:ascii="DVOT-SurekhMR" w:hAnsi="DVOT-SurekhMR" w:cs="DVOT-SurekhMR" w:hint="cs"/>
          <w:sz w:val="24"/>
          <w:szCs w:val="24"/>
          <w:cs/>
        </w:rPr>
        <w:t>लेखा</w:t>
      </w:r>
      <w:r>
        <w:rPr>
          <w:rFonts w:ascii="DVOT-SurekhMR" w:hAnsi="DVOT-SurekhMR" w:cs="DVOT-SurekhMR"/>
          <w:sz w:val="24"/>
          <w:szCs w:val="24"/>
        </w:rPr>
        <w:t>)</w:t>
      </w:r>
      <w:r>
        <w:rPr>
          <w:rFonts w:ascii="DVOT-SurekhMR" w:hAnsi="DVOT-SurekhMR" w:cs="DVOT-SurekhMR" w:hint="cs"/>
          <w:sz w:val="24"/>
          <w:szCs w:val="24"/>
          <w:cs/>
        </w:rPr>
        <w:t xml:space="preserve"> </w:t>
      </w:r>
      <w:r>
        <w:rPr>
          <w:rFonts w:ascii="DVOT-SurekhMR" w:hAnsi="DVOT-SurekhMR" w:cs="DVOT-SurekhMR"/>
          <w:sz w:val="24"/>
          <w:szCs w:val="24"/>
        </w:rPr>
        <w:t>(</w:t>
      </w:r>
      <w:r>
        <w:rPr>
          <w:rFonts w:ascii="DVOT-SurekhMR" w:hAnsi="DVOT-SurekhMR" w:cs="DVOT-SurekhMR" w:hint="cs"/>
          <w:sz w:val="24"/>
          <w:szCs w:val="24"/>
          <w:cs/>
          <w:lang w:bidi="mr-IN"/>
        </w:rPr>
        <w:t>विकास कुंभार</w:t>
      </w:r>
      <w:r>
        <w:rPr>
          <w:rFonts w:ascii="DVOT-SurekhMR" w:hAnsi="DVOT-SurekhMR" w:cs="DVOT-SurekhMR"/>
          <w:sz w:val="24"/>
          <w:szCs w:val="24"/>
        </w:rPr>
        <w:t>)</w:t>
      </w:r>
    </w:p>
    <w:p w:rsidR="00121CF0" w:rsidRPr="007B476C" w:rsidRDefault="00121CF0" w:rsidP="00121CF0">
      <w:pPr>
        <w:spacing w:after="0" w:line="240" w:lineRule="auto"/>
        <w:ind w:left="5040" w:right="514" w:firstLine="720"/>
        <w:rPr>
          <w:rFonts w:ascii="DVOT-SurekhMR" w:hAnsi="DVOT-SurekhMR" w:cs="DVOT-SurekhMR"/>
          <w:sz w:val="16"/>
          <w:szCs w:val="16"/>
        </w:rPr>
      </w:pPr>
    </w:p>
    <w:p w:rsidR="00121CF0" w:rsidRPr="00DE67F7" w:rsidRDefault="00121CF0" w:rsidP="00121CF0">
      <w:pPr>
        <w:spacing w:after="0" w:line="240" w:lineRule="auto"/>
        <w:ind w:left="5040" w:right="514" w:firstLine="720"/>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Pr>
          <w:rFonts w:ascii="DVOT-SurekhMR" w:hAnsi="DVOT-SurekhMR" w:cs="DVOT-SurekhMR"/>
          <w:sz w:val="24"/>
          <w:szCs w:val="24"/>
          <w:cs/>
        </w:rPr>
        <w:t>संचालक (माहिती)(प्रशासन)</w:t>
      </w:r>
      <w:r>
        <w:rPr>
          <w:rFonts w:ascii="DVOT-SurekhMR" w:hAnsi="DVOT-SurekhMR" w:cs="DVOT-SurekhMR" w:hint="cs"/>
          <w:sz w:val="24"/>
          <w:szCs w:val="24"/>
          <w:cs/>
          <w:lang w:bidi="mr-IN"/>
        </w:rPr>
        <w:t xml:space="preserve"> </w:t>
      </w:r>
      <w:r>
        <w:rPr>
          <w:rFonts w:ascii="DVOT-SurekhMR" w:hAnsi="DVOT-SurekhMR" w:cs="DVOT-SurekhMR"/>
          <w:sz w:val="24"/>
          <w:szCs w:val="24"/>
          <w:cs/>
        </w:rPr>
        <w:t>(</w:t>
      </w:r>
      <w:r>
        <w:rPr>
          <w:rFonts w:ascii="DVOT-SurekhMR" w:hAnsi="DVOT-SurekhMR" w:cs="DVOT-SurekhMR" w:hint="cs"/>
          <w:sz w:val="24"/>
          <w:szCs w:val="24"/>
          <w:cs/>
        </w:rPr>
        <w:t xml:space="preserve">डॉ. किशोर गांगुर्डे</w:t>
      </w:r>
      <w:r>
        <w:rPr>
          <w:rFonts w:ascii="DVOT-SurekhMR" w:hAnsi="DVOT-SurekhMR" w:cs="DVOT-SurekhMR"/>
          <w:sz w:val="24"/>
          <w:szCs w:val="24"/>
          <w:cs/>
        </w:rPr>
        <w:t>)</w:t>
      </w:r>
    </w:p>
    <w:p w:rsidR="00121CF0" w:rsidRPr="00FC0C33"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8"/>
          <w:szCs w:val="18"/>
        </w:rPr>
      </w:pPr>
      <w:bookmarkStart w:id="2" w:name="_GoBack"/>
      <w:bookmarkEnd w:id="2"/>
    </w:p>
    <w:p w:rsidR="00121CF0" w:rsidRPr="008B3BF7" w:rsidRDefault="00121CF0" w:rsidP="00B45759">
      <w:pPr>
        <w:spacing w:line="240" w:lineRule="auto"/>
        <w:jc w:val="both"/>
        <w:rPr>
          <w:rFonts w:ascii="DVOT-Surekh" w:hAnsi="DVOT-Surekh" w:cs="DVOT-Surekh"/>
          <w:sz w:val="24"/>
          <w:szCs w:val="24"/>
          <w:lang w:bidi="mr-IN"/>
        </w:rPr>
      </w:pPr>
      <w:r>
        <w:rPr>
          <w:rFonts w:ascii="DVOT-SurekhMR" w:hAnsi="DVOT-SurekhMR" w:cs="DVOT-SurekhMR"/>
          <w:sz w:val="24"/>
          <w:szCs w:val="24"/>
          <w:cs/>
        </w:rPr>
        <w:t>मा.महासंचालक (ब्रिजेश सिंह</w:t>
      </w:r>
      <w:r>
        <w:rPr>
          <w:rFonts w:ascii="DVOT-SurekhMR" w:hAnsi="DVOT-SurekhMR" w:cs="DVOT-SurekhMR"/>
          <w:sz w:val="24"/>
          <w:szCs w:val="24"/>
        </w:rPr>
        <w:t xml:space="preserve">, </w:t>
      </w:r>
      <w:r>
        <w:rPr>
          <w:rFonts w:ascii="DVOT-SurekhMR" w:hAnsi="DVOT-SurekhMR" w:cs="DVOT-SurekhMR"/>
          <w:sz w:val="24"/>
          <w:szCs w:val="24"/>
          <w:cs/>
        </w:rPr>
        <w:t>भा.पो.से</w:t>
      </w:r>
      <w:r>
        <w:rPr>
          <w:rFonts w:ascii="DVOT-SurekhMR" w:hAnsi="DVOT-SurekhMR" w:cs="DVOT-SurekhMR" w:hint="cs"/>
          <w:sz w:val="24"/>
          <w:szCs w:val="24"/>
          <w:cs/>
        </w:rPr>
        <w:t>.</w:t>
      </w:r>
      <w:r>
        <w:rPr>
          <w:rFonts w:ascii="DVOT-SurekhMR" w:hAnsi="DVOT-SurekhMR" w:cs="DVOT-SurekhMR"/>
          <w:sz w:val="24"/>
          <w:szCs w:val="24"/>
          <w:cs/>
        </w:rPr>
        <w:t>)</w:t>
      </w:r>
    </w:p>
    <w:p>
      <w:pPr>
        <w:spacing w:after="0" w:line="240" w:lineRule="auto"/>
      </w:pPr>
      <w:r>
        <w:br w:type="page"/>
      </w:r>
    </w:p>
    <w:p>
      <w:pPr>
        <w:spacing w:after="60" w:line="240" w:lineRule="auto"/>
        <w:jc w:val="center"/>
      </w:pPr>
      <w:r>
        <w:rPr>
          <w:rFonts w:ascii="DVOT-Surekh" w:hAnsi="DVOT-Surekh" w:cs="DVOT-Surekh" w:hint="cs"/>
          <w:b/>
          <w:bCs/>
          <w:sz w:val="30"/>
          <w:szCs w:val="30"/>
          <w:cs/>
          <w:lang w:bidi="mr-IN"/>
        </w:rPr>
        <w:t xml:space="preserve">परिशिष्ट</w:t>
      </w:r>
    </w:p>
    <w:p>
      <w:pPr>
        <w:spacing w:after="100" w:line="240" w:lineRule="auto"/>
        <w:jc w:val="center"/>
      </w:pPr>
      <w:r>
        <w:rPr>
          <w:rFonts w:ascii="Times New Roman" w:hAnsi="Times New Roman" w:cs="Times New Roman"/>
          <w:b/>
          <w:bCs/>
          <w:sz w:val="26"/>
          <w:szCs w:val="26"/>
        </w:rPr>
        <w:t xml:space="preserve">ANNEXURE – DETAILED SCOPE OF WORK</w:t>
      </w:r>
    </w:p>
    <w:p>
      <w:pPr>
        <w:spacing w:after="300" w:line="240" w:lineRule="auto"/>
        <w:jc w:val="center"/>
      </w:pPr>
      <w:r>
        <w:rPr>
          <w:rFonts w:ascii="DVOT-Surekh" w:hAnsi="DVOT-Surekh" w:cs="DVOT-Surekh" w:hint="cs"/>
          <w:sz w:val="22"/>
          <w:szCs w:val="22"/>
          <w:cs/>
          <w:lang w:bidi="mr-IN"/>
        </w:rPr>
        <w:t xml:space="preserve">(कामाच्या व्याप्तीचा घटकनिहाय सविस्तर तपशील. अंदाजित खर्चाच्या तक्त्यांमध्ये नमूद केलेल्या प्रत्येक घटकाचे सविस्तर वर्णन खालीलप्रमाणे आहे.)</w:t>
      </w:r>
    </w:p>
    <w:p>
      <w:pPr>
        <w:keepNext/>
        <w:spacing w:after="60" w:line="240" w:lineRule="auto"/>
        <w:jc w:val="center"/>
      </w:pPr>
      <w:r>
        <w:rPr>
          <w:rFonts w:ascii="DVOT-Surekh" w:hAnsi="DVOT-Surekh" w:cs="DVOT-Surekh" w:hint="cs"/>
          <w:b/>
          <w:bCs/>
          <w:sz w:val="26"/>
          <w:szCs w:val="26"/>
          <w:cs/>
          <w:lang w:bidi="mr-IN"/>
        </w:rPr>
        <w:t xml:space="preserve">परिशिष्ट – अ : एआय मॉडेलचा विकास करणे</w:t>
      </w:r>
    </w:p>
    <w:p>
      <w:pPr>
        <w:keepNext/>
        <w:spacing w:after="200" w:line="240" w:lineRule="auto"/>
        <w:jc w:val="center"/>
      </w:pPr>
      <w:r>
        <w:rPr>
          <w:rFonts w:ascii="Times New Roman" w:hAnsi="Times New Roman" w:cs="Times New Roman"/>
          <w:b/>
          <w:bCs/>
          <w:sz w:val="24"/>
          <w:szCs w:val="24"/>
        </w:rPr>
        <w:t xml:space="preserve">Annexure A – Development of the AI Model (Platform)</w:t>
      </w:r>
    </w:p>
    <w:p>
      <w:pPr>
        <w:keepNext/>
        <w:spacing w:after="40" w:line="240" w:lineRule="auto"/>
        <w:jc w:val="left"/>
      </w:pPr>
      <w:r>
        <w:rPr>
          <w:rFonts w:ascii="Times New Roman" w:hAnsi="Times New Roman" w:cs="Times New Roman"/>
          <w:b/>
          <w:bCs/>
          <w:sz w:val="24"/>
          <w:szCs w:val="24"/>
        </w:rPr>
        <w:t xml:space="preserve">A1. Core platform, security and unified workflow</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₹50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Core platform architecture, identity and role-based security, auditability, unified workflow orchestration, responsive Marathi web/PWA experience, deployment controls, resilience, backup, recovery and business-continuity foundations</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Design, development and delivery of a department-controlled, Marathi-first AI Newsroom as a unified web and installable mobile/PWA workspace for headquarters, divisional and district offices. Scope includes secure user authentication, role- and department-based access, session management, administrative controls, encrypted communication, separation of confidential source files from public outputs, configurable data-retention rules, audit trails, source-to-output lineage and approval checkpoints. The platform shall provide responsive desktop and mobile interfaces, Marathi labels and error messages, accessible controls, autosave, resumable work, concurrent workflows, background-job tracking, progress notifications, controlled retry and recovery after interrupted processing. It shall support department-controlled deployment, approved cloud or on-premises infrastructure, modular provider substitution, API-based workflow orchestration, health monitoring, backup and restoration, configuration management, security hardening, operational logging and documented procedures for administration, incident response and business continuity.</w:t>
      </w:r>
    </w:p>
    <w:p>
      <w:pPr>
        <w:keepNext/>
        <w:spacing w:after="40" w:line="240" w:lineRule="auto"/>
        <w:jc w:val="left"/>
      </w:pPr>
      <w:r>
        <w:rPr>
          <w:rFonts w:ascii="Times New Roman" w:hAnsi="Times New Roman" w:cs="Times New Roman"/>
          <w:b/>
          <w:bCs/>
          <w:sz w:val="24"/>
          <w:szCs w:val="24"/>
        </w:rPr>
        <w:t xml:space="preserve">A2. Source intake and document intelligence</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₹30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Multi-format source intake, private file handling, document parsing, relevant-page selection, OCR and image preprocessing, audio/YouTube transcription, officer correction, source provenance and reusable document intelligence</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Unified intake and controlled processing of typed notes, meeting minutes, press notes, Government Resolutions, circulars, reports, photographs, scanned pages, born-digital PDFs, DOCX and TXT files, multiple audio recordings and approved YouTube links. The platform shall validate file type and size, retain source identity and page boundaries, store sensitive originals in private storage and present each source separately for officer review. It shall extract exact text from digital documents, apply OCR only where required, support image preprocessing and Marathi document digitisation, preserve page-wise results and allow officers to select only relevant pages before paid processing. Officers shall be able to correct OCR and transcription errors, exclude irrelevant sources or pages and confirm the final source set. Scope also includes batch audio handling, common government-recording formats, YouTube audio extraction, transcription reuse through file matching or caching, Android share-to-transcription support, progress tracking, failure recovery and preservation of source provenance for subsequent generation and verification.</w:t>
      </w:r>
    </w:p>
    <w:p>
      <w:pPr>
        <w:keepNext/>
        <w:spacing w:after="40" w:line="240" w:lineRule="auto"/>
        <w:jc w:val="left"/>
      </w:pPr>
      <w:r>
        <w:rPr>
          <w:rFonts w:ascii="Times New Roman" w:hAnsi="Times New Roman" w:cs="Times New Roman"/>
          <w:b/>
          <w:bCs/>
          <w:sz w:val="24"/>
          <w:szCs w:val="24"/>
        </w:rPr>
        <w:t xml:space="preserve">A3. News, article and source-verification workflows</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₹45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Meeting-to-news and document-to-article production, Marathi editorial drafting, historical Mahasamvad style retrieval, key-point and 5W1H analysis, designation review, factual coverage checking, source verification, revisions and publication-ready export</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End-to-end conversion of reviewed meeting material, recordings, documents, YouTube content and officer notes into publication-ready Marathi news reports, scheme articles, features and departmental write-ups. The workflow shall include source intake review, relevant-page selection, key-point extraction, 5W1H identification, person and designation review, optional officer instructions, headline guidance, target-length controls and selection of an officer-specified or automatically retrieved Mahasamvad style reference. Official material approved by the officer shall remain the sole factual authority, while historical Mahasamvad content shall guide only structure, register and editorial style. Scope includes retrieval-augmented style intelligence, coverage checking, faithfulness verification, scheme-name protection, numeric-value safeguards, deterministic application of approved designations, reporting of unsupported or omitted facts and generation of a reviewable fact-check/source section. Officers shall be able to revise the article through feedback, preserve revision history, reuse the reviewed intake for another article and export approved results in publication-ready formats, including branded A4 PDF where required.</w:t>
      </w:r>
    </w:p>
    <w:p>
      <w:pPr>
        <w:keepNext/>
        <w:spacing w:after="40" w:line="240" w:lineRule="auto"/>
        <w:jc w:val="left"/>
      </w:pPr>
      <w:r>
        <w:rPr>
          <w:rFonts w:ascii="Times New Roman" w:hAnsi="Times New Roman" w:cs="Times New Roman"/>
          <w:b/>
          <w:bCs/>
          <w:sz w:val="24"/>
          <w:szCs w:val="24"/>
        </w:rPr>
        <w:t xml:space="preserve">A4. Glossary, translation and proofreading</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Verified multilingual glossary and terminology governance, name management for people, places, organisations and schemes, Marathi-to-English and Marathi-to-Hindi translation, future approved language support, name-preservation controls and Marathi/English proofreading</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 shared, centrally managed and searchable verified glossary covering Marathi names, official English and Hindi spellings, people, places, organisations, schemes, departments, common terminology and person-designation relationships. Scope includes creation, review, correction, approval, reuse and controlled write-back of glossary entries encountered during article, translation and designation workflows. Marathi-to-English and Marathi-to-Hindi translation shall support pasted text, uploaded PDF/DOCX/TXT documents and completed articles, with a mandatory pre-translation review of names and approved target-language spellings. Name preservation shall be verified after translation, with deterministic correction of safe near-matches and clear warnings wherever a name cannot be fully accounted for. The architecture shall support the controlled addition of further Indian and international target languages subject to departmental approval and provider-quality validation. Proofreading shall cover Marathi and English spelling, grammar, punctuation, official terminology, names, numerals and Mahasamvad house style, applying only confirmed corrections without uncontrolled rewriting or alteration of numeric values.</w:t>
      </w:r>
    </w:p>
    <w:p>
      <w:pPr>
        <w:keepNext/>
        <w:spacing w:after="40" w:line="240" w:lineRule="auto"/>
        <w:jc w:val="left"/>
      </w:pPr>
      <w:r>
        <w:rPr>
          <w:rFonts w:ascii="Times New Roman" w:hAnsi="Times New Roman" w:cs="Times New Roman"/>
          <w:b/>
          <w:bCs/>
          <w:sz w:val="24"/>
          <w:szCs w:val="24"/>
        </w:rPr>
        <w:t xml:space="preserve">A5. Creatives, posters, thumbnails and publishing support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₹30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Marathi social creatives, article posters, campaign banners, CMO-branded variants and YouTube thumbnails; controlled template and reference libraries; official branding, captions, visual revisions, channel-ready exports, Canva handoff and authorised publishing support</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Production of Marathi social creatives, article posters, banners, campaign artwork, CMO or other approved branded variants and YouTube thumbnails from officer-approved source material. Scope includes fresh-design, fixed-template, adaptive-template and verbatim-text workflows; content-aware selection from a controlled master-template library; capacity-based matching between source information and available layouts; configurable palettes, visual composition and image direction; and officer-supplied image briefs or reference images. Reference designs shall control approved structure without introducing unrelated words, numbers, logos or factual claims. Marathi text shall be typeset using proper Devanagari shaping, and official Government/DGIPR logos, footers and lockups shall be composited as controlled assets rather than generated approximately by an AI model. Officers shall receive caption generation and editing, precise point-and-region visual feedback, space-clearing instructions, immutable version history, rerendering and restoration. Scope also includes channel-ready sizing, PNG/PDF handoff, layered Canva import where applicable and explicitly confirmed publishing support for authorised X and Facebook accounts.</w:t>
      </w:r>
    </w:p>
    <w:p>
      <w:pPr>
        <w:keepNext/>
        <w:spacing w:after="40" w:line="240" w:lineRule="auto"/>
        <w:jc w:val="left"/>
      </w:pPr>
      <w:r>
        <w:rPr>
          <w:rFonts w:ascii="Times New Roman" w:hAnsi="Times New Roman" w:cs="Times New Roman"/>
          <w:b/>
          <w:bCs/>
          <w:sz w:val="24"/>
          <w:szCs w:val="24"/>
        </w:rPr>
        <w:t xml:space="preserve">A6. Explainer videos and motion creatives</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₹35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Branded Marathi explainer-video and poster-to-motion production, script and scene planning, officer approval gates, storyboard frames, supplied visual references, animation, narration, subtitles, SRT, scene-level revisions, local assembly and DGIPR-branded delivery</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End-to-end creation of branded Marathi explainer videos from a factual note, an officer-approved narration script or an approved poster. The workflow shall support landscape and vertical formats, selectable duration and quality, script generation or verbatim ready-script handling, scene planning and two officer approval gates before the principal animation expenditure. Officers shall be able to review and edit narration, visual descriptions, key points, visual style, motion briefs and scene order; add or remove scenes within approved limits; attach a subject or location reference image to an individual scene; and generate or redraw only the required storyboard frames. Scope includes configurable image, video, speech and voice providers; Marathi narration; scene animation; synchronised on-screen key points; subtitles and downloadable SRT; local assembly and restitching; government lockup application; and the mandatory DGIPR contact outro. Completed videos shall be downloadable as MP4, with scene-level revision, narration replacement, clip reuse, version preservation and poster-to-motion workflows that avoid repeating unaffected paid generation steps.</w:t>
      </w:r>
    </w:p>
    <w:p>
      <w:pPr>
        <w:keepNext/>
        <w:spacing w:after="40" w:line="240" w:lineRule="auto"/>
        <w:jc w:val="left"/>
      </w:pPr>
      <w:r>
        <w:rPr>
          <w:rFonts w:ascii="Times New Roman" w:hAnsi="Times New Roman" w:cs="Times New Roman"/>
          <w:b/>
          <w:bCs/>
          <w:sz w:val="24"/>
          <w:szCs w:val="24"/>
        </w:rPr>
        <w:t xml:space="preserve">A7. Studio interview and anchor-video production</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₹35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Studio interview, expert-conversation, press-briefing and anchor-video production support covering research, programme briefs, questions, rundowns, teleprompter scripts, multicamera and audio handling, edits, lower-thirds, captions, shorts, reels and final channel finishing</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AI-assisted pre-production, recording support and post-production for studio interviews, departmental conversations, expert interactions, press briefings and anchor-led information videos. Pre-production scope includes research from approved sources, programme briefs, interview questions, episode rundowns, approved anchor scripts, teleprompter-ready text, shot plans, speaker profiles, title cards and production checklists. Production assistance shall cover structured ingestion of multi-camera video and separately recorded audio, file organisation, audio-video synchronisation, speech cleanup, selection of usable segments and identification of retakes or missing material. Post-production shall include multicamera editing assistance, branded openings and closings, lower-thirds, speaker names and designations, logos, transitions, Marathi captions, subtitles, audio levelling, background treatment and channel-compliant finishing. The system shall also prepare full episodes, short extracts, reels, teasers, thumbnails, captions and translated derivatives. Anchor-video production shall remain based on officer-approved scripts and visual assets, with review checkpoints, version control and final human approval before release.</w:t>
      </w:r>
    </w:p>
    <w:p>
      <w:pPr>
        <w:keepNext/>
        <w:spacing w:after="40" w:line="240" w:lineRule="auto"/>
        <w:jc w:val="left"/>
      </w:pPr>
      <w:r>
        <w:rPr>
          <w:rFonts w:ascii="Times New Roman" w:hAnsi="Times New Roman" w:cs="Times New Roman"/>
          <w:b/>
          <w:bCs/>
          <w:sz w:val="24"/>
          <w:szCs w:val="24"/>
        </w:rPr>
        <w:t xml:space="preserve">A8. Newspaper monitoring and media intelligence</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Authorised newspaper and media-source monitoring, multilingual OCR and clipping extraction, publication metadata, departmental and issue classification, duplicate clustering, sentiment and risk review, alerts, daily digests, searchable archives, trends and campaign-impact intelligence</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Ingestion and monitoring of authorised newspaper e-papers, PDFs, scanned pages, photographs, clipping feeds and other approved media sources in Marathi, Hindi and English. Scope includes page segmentation, OCR, headline and body extraction, publication/edition/date/page identification, byline detection and classification by department, scheme, minister, district, subject, geography and issue. The system shall support duplicate and near-duplicate clustering, related-story grouping, sentiment or editorial-position review, priority and risk flagging, keyword and entity alerts, daily or periodic digests, searchable clipping archives and preparation of department-, scheme- or campaign-specific media reports. Officers shall be able to correct OCR, classification and sentiment results before reports are finalised. Additional intelligence shall include trend comparison, share-of-coverage summaries, historical topic tracking, identification of emerging issues and campaign or social-media-champion impact analysis using authorised platform data. Every clipping and analytical finding shall retain its publication and source reference, with exportable reports and copyright-appropriate access controls.</w:t>
      </w:r>
    </w:p>
    <w:p>
      <w:pPr>
        <w:keepNext/>
        <w:spacing w:after="40" w:line="240" w:lineRule="auto"/>
        <w:jc w:val="left"/>
      </w:pPr>
      <w:r>
        <w:rPr>
          <w:rFonts w:ascii="Times New Roman" w:hAnsi="Times New Roman" w:cs="Times New Roman"/>
          <w:b/>
          <w:bCs/>
          <w:sz w:val="24"/>
          <w:szCs w:val="24"/>
        </w:rPr>
        <w:t xml:space="preserve">A9. General-purpose government work assistant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₹12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Governed multimodal government-work assistant for source-aware summarisation, comparison, action-point extraction, office notes, replies, briefs, FAQs, speeches, talking points, agendas, minutes, media responses, PowerPoint preparation and AI-assisted RFP drafting</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 governed, threaded and multimodal assistant for everyday departmental work using officer-supplied text, images, PDFs, DOCX/TXT files and previously ingested audio, YouTube or official reference material. The assistant shall support summarisation, comparison, extraction of action points, drafting of replies, office notes, background briefs, FAQs, speeches, talking points, meeting agendas, minutes, checklists, media responses and citizen-facing explanations while matching the language of the user. It shall preserve conversation history, securely reuse approved attachments across follow-up questions and support source-aware responses without allowing inaccessible or unrelated documents to enter the answer. Scope also includes AI-assisted PowerPoint preparation - outlines, slide-wise content, speaker notes and supporting material - and RFP drafting, including scope, deliverables, technical requirements, service levels, evaluation criteria, compliance matrices and risk checklists. All official facts, decisions and outward-facing drafts shall remain subject to officer verification and approval.</w:t>
      </w:r>
    </w:p>
    <w:p>
      <w:pPr>
        <w:keepNext/>
        <w:spacing w:after="40" w:line="240" w:lineRule="auto"/>
        <w:jc w:val="left"/>
      </w:pPr>
      <w:r>
        <w:rPr>
          <w:rFonts w:ascii="Times New Roman" w:hAnsi="Times New Roman" w:cs="Times New Roman"/>
          <w:b/>
          <w:bCs/>
          <w:sz w:val="24"/>
          <w:szCs w:val="24"/>
        </w:rPr>
        <w:t xml:space="preserve">A10. History, reuse, downloads and department analytics</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Searchable departmental work history, source-to-output lineage, grouped work threads, workflow resumption, approved-content reuse, revision and version recovery, cross-format downloads, Canva handoff, historical comparison, pack checking and department-level usage/cost analytics</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 searchable, paginated departmental history covering articles, intakes, transcriptions, translations, posters, captions, thumbnails, videos, assistant threads and their associated revisions. Related outputs produced from the same source shall be grouped as one work thread with clear source lineage, output relationships, status and timestamps. Officers shall be able to resume incomplete work, reopen the approved review state, generate another format without re-uploading sources, rerun selected stages, recover earlier poster versions and reuse approved text, templates, media and glossary decisions. Scope includes channel-ready downloads and handoffs such as PDF, PNG, MP4, SRT, text, source packages and layered Canva transfer where applicable. Historical-comparison and pack-checking workflows shall use indexed Mahasamvad content and approved Mahasagar or other official sources where access is provided. Department-level analytics shall report output counts, trends, task-wise usage, provider/model calls, natural processing units and attributable estimated costs without storing content in analytics records or profiling individual officers.</w:t>
      </w:r>
    </w:p>
    <w:p>
      <w:pPr>
        <w:keepNext/>
        <w:spacing w:after="40" w:line="240" w:lineRule="auto"/>
        <w:jc w:val="left"/>
      </w:pPr>
      <w:r>
        <w:rPr>
          <w:rFonts w:ascii="Times New Roman" w:hAnsi="Times New Roman" w:cs="Times New Roman"/>
          <w:b/>
          <w:bCs/>
          <w:sz w:val="24"/>
          <w:szCs w:val="24"/>
        </w:rPr>
        <w:t xml:space="preserve">A11. Integrations, administration and technical tooling</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₹18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Approved AI and service-provider integrations, database and storage connectivity, Canva and social-channel interfaces, secure credentials, provider routing, feature controls, users and roles, glossary, template and brand administration, operational monitoring, diagnostics, migrations and deployment tooling</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 configurable integration and administration layer for approved AI model providers, transcription, OCR, translation, text-to-speech, image and video services, YouTube processing, database and object storage, Canva, X, Facebook, Mahasagar and other authorised departmental systems. Scope includes secure credential and secret management, provider selection by task, feature flags, environment-specific configuration, webhook and API controls, notification hooks, timeout and retry policies, quotas, cost thresholds and graceful substitution of providers without redesigning the whole platform. Administrative tooling shall cover users, roles, departments, glossary, design templates, content categories, branding assets, provider pricing, service status and controlled access to sensitive workflows. Technical operations shall include health endpoints, structured logs, queue and job inspection, retry tools, database migrations, storage diagnostics, backup verification, audit records, development/test/production separation, deployment utilities, API documentation and operational runbooks. External publishing or data-sharing integrations shall include explicit confirmation and authorisation safeguards.</w:t>
      </w:r>
    </w:p>
    <w:p>
      <w:pPr>
        <w:keepNext/>
        <w:spacing w:after="40" w:line="240" w:lineRule="auto"/>
        <w:jc w:val="left"/>
      </w:pPr>
      <w:r>
        <w:rPr>
          <w:rFonts w:ascii="Times New Roman" w:hAnsi="Times New Roman" w:cs="Times New Roman"/>
          <w:b/>
          <w:bCs/>
          <w:sz w:val="24"/>
          <w:szCs w:val="24"/>
        </w:rPr>
        <w:t xml:space="preserve">A12. AI APIs and metered technology services</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₹55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One-year metered AI and technology-service consumption covering language models, native document/PDF processing, embeddings and retrieval, speech recognition, OCR, translation, entity extraction, image generation/editing, Marathi speech synthesis, video generation, provider processing, metering and budget controls</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Consolidated one-year provision for approved metered technology services required to operate the platform, including text generation and verification; native PDF and document processing; embeddings, vector retrieval and file search; speech-to-text and YouTube audio processing; OCR and document digitisation; approved translation; entity and designation extraction; image understanding, generation and editing; Marathi text-to-speech; video-frame and video-clip generation; and applicable provider-side processing, storage or transfer charges. Scope includes task-appropriate quality tiers, provider onboarding, usage limits, unit metering, task-level cost attribution, budget alerts, rate-limit handling, safe retries, supported failover and periodic review of quality, latency and price. Consumption shall remain within approved ceilings and applicable government security, privacy and data-processing requirements.</w:t>
      </w:r>
    </w:p>
    <w:p>
      <w:pPr>
        <w:spacing w:after="0" w:line="240" w:lineRule="auto"/>
      </w:pPr>
      <w:r>
        <w:br w:type="page"/>
      </w:r>
    </w:p>
    <w:p>
      <w:pPr>
        <w:keepNext/>
        <w:spacing w:after="60" w:line="240" w:lineRule="auto"/>
        <w:jc w:val="center"/>
      </w:pPr>
      <w:r>
        <w:rPr>
          <w:rFonts w:ascii="DVOT-Surekh" w:hAnsi="DVOT-Surekh" w:cs="DVOT-Surekh" w:hint="cs"/>
          <w:b/>
          <w:bCs/>
          <w:sz w:val="26"/>
          <w:szCs w:val="26"/>
          <w:cs/>
          <w:lang w:bidi="mr-IN"/>
        </w:rPr>
        <w:t xml:space="preserve">परिशिष्ट – ब : एआय मॉडेलला ट्रेन करणे, गरजेनुसार आवश्यक बदल करणे</w:t>
      </w:r>
    </w:p>
    <w:p>
      <w:pPr>
        <w:keepNext/>
        <w:spacing w:after="200" w:line="240" w:lineRule="auto"/>
        <w:jc w:val="center"/>
      </w:pPr>
      <w:r>
        <w:rPr>
          <w:rFonts w:ascii="Times New Roman" w:hAnsi="Times New Roman" w:cs="Times New Roman"/>
          <w:b/>
          <w:bCs/>
          <w:sz w:val="24"/>
          <w:szCs w:val="24"/>
        </w:rPr>
        <w:t xml:space="preserve">Annexure B – Training of the AI Model and Making Necessary Changes as Required</w:t>
      </w:r>
    </w:p>
    <w:p>
      <w:pPr>
        <w:keepNext/>
        <w:spacing w:after="40" w:line="240" w:lineRule="auto"/>
        <w:jc w:val="left"/>
      </w:pPr>
      <w:r>
        <w:rPr>
          <w:rFonts w:ascii="Times New Roman" w:hAnsi="Times New Roman" w:cs="Times New Roman"/>
          <w:b/>
          <w:bCs/>
          <w:sz w:val="24"/>
          <w:szCs w:val="24"/>
        </w:rPr>
        <w:t xml:space="preserve">B1. Feature development and DGIPR-specific configuration</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Continuing feature development, requirements analysis and DGIPR-specific configuration across Marathi user journeys, workflow and validation rules, prompts, provider settings, editorial safeguards, approval gates, branding, templates, glossary, designation handling, analytics and output formats</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Continuing requirements analysis, development, configuration and DGIPR-specific adaptation of the committed AI Newsroom capabilities throughout the engagement. Scope includes discovery workshops, detailed user journeys, workflow rules, Marathi interface content, validation schemas, editorial instructions, generation prompts, provider configuration, article categories, source-review stages, approval gates, branding rules, templates, glossary structures, designation handling, analytics dimensions and output formats. The selected institution shall convert approved operational requirements into testable features, integrate them with the existing platform architecture and ensure consistency across web, mobile, API, database and processing services. Work shall include prototyping, technical design, implementation, automated and manual testing, officer demonstrations, user-acceptance support, defect correction and incorporation of approved feedback. Configuration shall be documented and version-controlled so that DGIPR-specific rules remain auditable, reproducible and transferable rather than hidden in individual prompts or operator knowledge.</w:t>
      </w:r>
    </w:p>
    <w:p>
      <w:pPr>
        <w:keepNext/>
        <w:spacing w:after="40" w:line="240" w:lineRule="auto"/>
        <w:jc w:val="left"/>
      </w:pPr>
      <w:r>
        <w:rPr>
          <w:rFonts w:ascii="Times New Roman" w:hAnsi="Times New Roman" w:cs="Times New Roman"/>
          <w:b/>
          <w:bCs/>
          <w:sz w:val="24"/>
          <w:szCs w:val="24"/>
        </w:rPr>
        <w:t xml:space="preserve">B2. Production deployment and systems integration</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₹12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Production-environment sizing, installation and commissioning; application, database, vector-index and storage deployment; network, identity, SSL/TLS, firewall and API integration; migrations, backup and recovery, controlled releases, acceptance testing and documented go-live transition</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Assessment, sizing, installation, configuration and commissioning of the production environment using the GPU, storage, networking, power-protection, cooling and related infrastructure made available by the department, together with approved external services. Scope includes development, test and production environments; containerised application deployment; database and vector-index configuration; private and public object storage; domains, SSL/TLS, network routing, firewalls, secure secrets, identity integration and authorised external APIs. The institution shall apply versioned database migrations, configure backups and restoration, establish CI/CD or controlled release procedures and provide rollback and disaster-recovery arrangements. Deployment acceptance shall include functional testing, security and vulnerability testing, performance and concurrency validation, storage and upload testing, provider-connectivity checks, failure and retry testing and verification of Marathi typography across devices. Deliverables shall include architecture records, installation documentation, configuration inventory, operating procedures, acceptance reports and supported go-live transition.</w:t>
      </w:r>
    </w:p>
    <w:p>
      <w:pPr>
        <w:keepNext/>
        <w:spacing w:after="40" w:line="240" w:lineRule="auto"/>
        <w:jc w:val="left"/>
      </w:pPr>
      <w:r>
        <w:rPr>
          <w:rFonts w:ascii="Times New Roman" w:hAnsi="Times New Roman" w:cs="Times New Roman"/>
          <w:b/>
          <w:bCs/>
          <w:sz w:val="24"/>
          <w:szCs w:val="24"/>
        </w:rPr>
        <w:t xml:space="preserve">B3. Central engineering and MLOps support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Pooled AI/ML, application, data, integration, infrastructure, security, design and QA engineering; production monitoring, prompt and model configuration, evaluations and regressions, retrieval tuning, provider-change management, incident analysis, optimisation and controlled releases</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Continuing pooled support from AI/ML, application, data, integration, infrastructure, security, design and quality-assurance specialists. Scope includes monitoring application health, model outputs, provider errors, latency, throughput, token or media consumption, cost, retrieval relevance, OCR/STT quality, translation fidelity and failure patterns. The team shall maintain versioned prompts, provider configurations, evaluation datasets, regression harnesses and release checks; tune retrieval, indexing, model routing and task-specific quality tiers; evaluate provider or model changes before adoption; and prevent upstream API changes from disrupting officer workflows. Services shall include incident analysis, root-cause reporting, performance optimisation, capacity planning, database and storage support, security and dependency updates, backup verification and assistance with complex production cases escalated by the on-site team. Changes affecting factual safeguards, official branding, Marathi typography or approval controls shall be tested and released through controlled MLOps and software-release procedures.</w:t>
      </w:r>
    </w:p>
    <w:p>
      <w:pPr>
        <w:keepNext/>
        <w:spacing w:after="40" w:line="240" w:lineRule="auto"/>
        <w:jc w:val="left"/>
      </w:pPr>
      <w:r>
        <w:rPr>
          <w:rFonts w:ascii="Times New Roman" w:hAnsi="Times New Roman" w:cs="Times New Roman"/>
          <w:b/>
          <w:bCs/>
          <w:sz w:val="24"/>
          <w:szCs w:val="24"/>
        </w:rPr>
        <w:t xml:space="preserve">B4. Two on-site professionals with hardware equipment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₹23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Two full-time on-site AI Newsroom operations and output-quality professionals, with approved computing, display, audio and secure working equipment, providing workflow assistance, first-level checks, glossary and template upkeep, job monitoring, reporting, training and coordination with central engineering</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Deployment of two suitably qualified full-time professionals at DGIPR headquarters for the contracted operating period, together with the laptops/workstations, monitors, headsets, microphones, secure accessories and other approved equipment required for their duties. The personnel shall operate and monitor workflows, coordinate incoming assignments, assist officers with source intake, prepare review-ready transcripts and extracted documents, support article/translation/poster/video production and perform first-level checks of names, designations, dates, amounts, language, layout, imagery and branding. They shall help maintain the glossary and template library, guide users through approval and revision stages, track background jobs, retry recoverable failures and escalate technical defects to the central team. Additional duties include daily work registers, usage and issue reporting, urgent-event support, user orientation, preparation of examples and SOPs, collection of structured feedback and knowledge transfer to departmental staff. Final editorial and publication approval shall remain with authorised DGIPR officers.</w:t>
      </w:r>
    </w:p>
    <w:p>
      <w:pPr>
        <w:keepNext/>
        <w:spacing w:after="40" w:line="240" w:lineRule="auto"/>
        <w:jc w:val="left"/>
      </w:pPr>
      <w:r>
        <w:rPr>
          <w:rFonts w:ascii="Times New Roman" w:hAnsi="Times New Roman" w:cs="Times New Roman"/>
          <w:b/>
          <w:bCs/>
          <w:sz w:val="24"/>
          <w:szCs w:val="24"/>
        </w:rPr>
        <w:t xml:space="preserve">B5. Maintenance and technical support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₹15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Corrective, preventive and adaptive platform maintenance; defect and failed-job resolution; database, storage, upload, rendering, Marathi-display and provider-connectivity support; compatibility, security and dependency updates; backup checks, performance monitoring and severity-based incident response</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Corrective, preventive and adaptive maintenance of the complete platform during the engagement. Scope includes diagnosis and correction of software defects, broken workflows, failed background jobs, database or storage issues, file-upload problems, rendering defects, Marathi display errors, provider-connectivity failures and compatibility problems affecting supported browsers, mobile devices, PWA behaviour, operating systems or infrastructure. The institution shall apply security and dependency patches, respond to external API or model changes, maintain database migrations and indexes, verify backups, monitor capacity and resolve routine performance degradation. Support shall include a defined issue-reporting and escalation process, severity-based response, maintenance windows, service-restoration assistance and root-cause reports for significant incidents. Maintenance work shall protect existing content, revision history, source lineage and approved outputs, and shall not introduce uncontrolled changes to editorial rules, branding, costs or user permissions.</w:t>
      </w:r>
    </w:p>
    <w:p>
      <w:pPr>
        <w:keepNext/>
        <w:spacing w:after="40" w:line="240" w:lineRule="auto"/>
        <w:jc w:val="left"/>
      </w:pPr>
      <w:r>
        <w:rPr>
          <w:rFonts w:ascii="Times New Roman" w:hAnsi="Times New Roman" w:cs="Times New Roman"/>
          <w:b/>
          <w:bCs/>
          <w:sz w:val="24"/>
          <w:szCs w:val="24"/>
        </w:rPr>
        <w:t xml:space="preserve">B6. Controlled upgrades and incremental improvements</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Governed upgrades and incremental improvements driven by officer feedback, operating evidence, policy and branding changes, new formats, providers and departmental integrations, with backlog control, impact assessment, regression testing, user acceptance, staged release, rollback and documentation</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Implementation of approved upgrades and incremental improvements arising from officer feedback, operational evidence, policy changes, new formats, new providers or evolving DGIPR requirements. Scope may include workflow simplification, Marathi UX improvements, accessibility enhancements, performance optimisation, new report filters, additional download formats, improved prompt or retrieval behaviour, glossary and designation enhancements, new template capabilities, revised branding geometry, analytics improvements, provider substitution and integration with newly approved departmental systems. Proposed changes shall be recorded in a prioritised backlog and assessed for security, factual risk, data impact, provider cost, compatibility and effect on existing work. Each approved improvement shall pass development testing, regression checks, user-acceptance review and staged release, with a documented rollback path. Release notes and user or administrator documentation shall be updated so that changes remain controlled, traceable and understandable to DGIPR.</w:t>
      </w:r>
    </w:p>
    <w:p>
      <w:pPr>
        <w:keepNext/>
        <w:spacing w:after="40" w:line="240" w:lineRule="auto"/>
        <w:jc w:val="left"/>
      </w:pPr>
      <w:r>
        <w:rPr>
          <w:rFonts w:ascii="Times New Roman" w:hAnsi="Times New Roman" w:cs="Times New Roman"/>
          <w:b/>
          <w:bCs/>
          <w:sz w:val="24"/>
          <w:szCs w:val="24"/>
        </w:rPr>
        <w:t xml:space="preserve">B7. Continuing operational and production support</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Continuing day-to-day production support for intake, transcription, OCR correction, article and translation workflows, proofreading, posters, thumbnails, captions and video; factual, language and branding checks; urgent-event assistance, failed-job recovery, version restoration and publishing handoff</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Day-to-day assistance for operating the AI Newsroom and producing time-sensitive departmental outputs. Scope includes intake and prioritisation of assignments, support for meeting transcription and document extraction, source and page selection, correction of OCR/STT results, preparation of names and designations, article generation, translation, proofreading, poster and thumbnail production, caption preparation, video processing and channel-ready download or publishing handoff. The support team shall check source coverage, factual consistency, language, spelling, numerals, official terminology, layout, imagery, subtitles, logos and footer treatment before placing an output before the responsible officer. Services shall also cover urgent government events, failed-job recovery, version restoration, reuse of approved sources, management of media files, coordination with technical teams and monitoring of metered service consumption. Operational assistance shall accelerate production while preserving mandatory officer review and approval at all outward-facing stages.</w:t>
      </w:r>
    </w:p>
    <w:p>
      <w:pPr>
        <w:keepNext/>
        <w:spacing w:after="40" w:line="240" w:lineRule="auto"/>
        <w:jc w:val="left"/>
      </w:pPr>
      <w:r>
        <w:rPr>
          <w:rFonts w:ascii="Times New Roman" w:hAnsi="Times New Roman" w:cs="Times New Roman"/>
          <w:b/>
          <w:bCs/>
          <w:sz w:val="24"/>
          <w:szCs w:val="24"/>
        </w:rPr>
        <w:t xml:space="preserve">B8. Project management, training and coordination</w:t>
      </w:r>
    </w:p>
    <w:p>
      <w:pPr>
        <w:keepNext/>
        <w:spacing w:after="60" w:line="240" w:lineRule="auto"/>
        <w:jc w:val="left"/>
      </w:pPr>
      <w:r>
        <w:rPr>
          <w:rFonts w:ascii="Times New Roman" w:hAnsi="Times New Roman" w:cs="Times New Roman"/>
          <w:b/>
          <w:bCs/>
          <w:sz w:val="22"/>
          <w:szCs w:val="22"/>
        </w:rPr>
        <w:t xml:space="preserve">One-year estimate: </w:t>
      </w:r>
      <w:r>
        <w:rPr>
          <w:rFonts w:ascii="Times New Roman" w:hAnsi="Times New Roman" w:cs="Times New Roman"/>
          <w:sz w:val="22"/>
          <w:szCs w:val="22"/>
        </w:rPr>
        <w:t xml:space="preserve">₹10 lakh</w:t>
      </w:r>
    </w:p>
    <w:p>
      <w:pPr>
        <w:spacing w:after="60" w:line="240" w:lineRule="auto"/>
        <w:jc w:val="both"/>
      </w:pPr>
      <w:r>
        <w:rPr>
          <w:rFonts w:ascii="Times New Roman" w:hAnsi="Times New Roman" w:cs="Times New Roman"/>
          <w:b/>
          <w:bCs/>
          <w:sz w:val="22"/>
          <w:szCs w:val="22"/>
        </w:rPr>
        <w:t xml:space="preserve">Detailed component: </w:t>
      </w:r>
      <w:r>
        <w:rPr>
          <w:rFonts w:ascii="Times New Roman" w:hAnsi="Times New Roman" w:cs="Times New Roman"/>
          <w:sz w:val="22"/>
          <w:szCs w:val="22"/>
        </w:rPr>
        <w:t xml:space="preserve">Programme governance, implementation planning, milestone and deliverable control, risk, issue, action and change management, stakeholder and vendor coordination, status and consumption reporting, role-based training, administrator and district/divisional orientation, SOPs, runbooks, knowledge transfer and final handover</w:t>
      </w:r>
    </w:p>
    <w:p>
      <w:pPr>
        <w:spacing w:after="240" w:line="240" w:lineRule="auto"/>
        <w:jc w:val="both"/>
      </w:pPr>
      <w:r>
        <w:rPr>
          <w:rFonts w:ascii="Times New Roman" w:hAnsi="Times New Roman" w:cs="Times New Roman"/>
          <w:b/>
          <w:bCs/>
          <w:sz w:val="22"/>
          <w:szCs w:val="22"/>
        </w:rPr>
        <w:t xml:space="preserve">Detailed scope and description: </w:t>
      </w:r>
      <w:r>
        <w:rPr>
          <w:rFonts w:ascii="Times New Roman" w:hAnsi="Times New Roman" w:cs="Times New Roman"/>
          <w:sz w:val="22"/>
          <w:szCs w:val="22"/>
        </w:rPr>
        <w:t xml:space="preserve">End-to-end programme governance covering initiation, detailed planning, milestone and deliverable tracking, responsibility allocation, dependency management, implementation coordination, periodic review and formal acceptance. The institution shall maintain work plans, status reports, risk/issue/action/change registers, decisions, API-consumption summaries and records of completed, pending and delayed deliverables. Scope includes regular coordination with DGIPR, infrastructure providers, approved AI-service vendors and other government stakeholders; preparation of meeting notes and steering-review material; and necessary travel for implementation, training and support. Training shall include role-based demonstrations, hands-on sessions, administrator training, district/divisional user orientation, refresher sessions and train-the-trainer support. The institution shall provide Marathi/English user guides, SOPs, quick-reference material, troubleshooting guidance, technical runbooks and knowledge-transfer documentation, followed by final handover, configuration inventory, pending-issue statement and engagement-closure report.</w:t>
      </w:r>
    </w:p>
    <w:sectPr w:rsidR="00121CF0" w:rsidRPr="008B3BF7" w:rsidSect="006A4F2C">
      <w:pgSz w:w="12240" w:h="15840"/>
      <w:pgMar w:top="142" w:right="75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VOT-Surekh">
    <w:panose1 w:val="00000400000000000000"/>
    <w:charset w:val="00"/>
    <w:family w:val="auto"/>
    <w:pitch w:val="variable"/>
    <w:sig w:usb0="00008003" w:usb1="00000000" w:usb2="00000000" w:usb3="00000000" w:csb0="00000001" w:csb1="00000000"/>
  </w:font>
  <w:font w:name="DVOT-SurekhMR">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04348"/>
    <w:multiLevelType w:val="hybridMultilevel"/>
    <w:tmpl w:val="7FB84740"/>
    <w:lvl w:ilvl="0" w:tplc="F64E9B6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8E0B30"/>
    <w:multiLevelType w:val="hybridMultilevel"/>
    <w:tmpl w:val="B80C402A"/>
    <w:lvl w:ilvl="0" w:tplc="D27A4572">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2411EF"/>
    <w:multiLevelType w:val="hybridMultilevel"/>
    <w:tmpl w:val="69624E42"/>
    <w:lvl w:ilvl="0" w:tplc="1BCA92C0">
      <w:start w:val="1"/>
      <w:numFmt w:val="hindiNumbers"/>
      <w:lvlText w:val="%1)"/>
      <w:lvlJc w:val="left"/>
      <w:pPr>
        <w:ind w:left="3600" w:hanging="360"/>
      </w:pPr>
      <w:rPr>
        <w:rFont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4EC34EA6"/>
    <w:multiLevelType w:val="hybridMultilevel"/>
    <w:tmpl w:val="4A7CE5B2"/>
    <w:lvl w:ilvl="0" w:tplc="1BCA92C0">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DB806D4"/>
    <w:multiLevelType w:val="hybridMultilevel"/>
    <w:tmpl w:val="CCCE8C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A6"/>
    <w:rsid w:val="0003017D"/>
    <w:rsid w:val="000371E6"/>
    <w:rsid w:val="00042DCB"/>
    <w:rsid w:val="00047279"/>
    <w:rsid w:val="00052FD8"/>
    <w:rsid w:val="00053250"/>
    <w:rsid w:val="00056E98"/>
    <w:rsid w:val="000761E6"/>
    <w:rsid w:val="000825EE"/>
    <w:rsid w:val="000A0C06"/>
    <w:rsid w:val="000B17DA"/>
    <w:rsid w:val="000B5967"/>
    <w:rsid w:val="000C5247"/>
    <w:rsid w:val="000D535D"/>
    <w:rsid w:val="000E2EBB"/>
    <w:rsid w:val="000E50A6"/>
    <w:rsid w:val="00117BE9"/>
    <w:rsid w:val="00121CF0"/>
    <w:rsid w:val="001251FB"/>
    <w:rsid w:val="001319F8"/>
    <w:rsid w:val="00156C25"/>
    <w:rsid w:val="00162919"/>
    <w:rsid w:val="00163F16"/>
    <w:rsid w:val="00164E19"/>
    <w:rsid w:val="00170A43"/>
    <w:rsid w:val="00173373"/>
    <w:rsid w:val="00177444"/>
    <w:rsid w:val="001A36ED"/>
    <w:rsid w:val="001B0470"/>
    <w:rsid w:val="001E3031"/>
    <w:rsid w:val="00220D0F"/>
    <w:rsid w:val="002310F5"/>
    <w:rsid w:val="00232B30"/>
    <w:rsid w:val="00241499"/>
    <w:rsid w:val="002553E0"/>
    <w:rsid w:val="00263CD7"/>
    <w:rsid w:val="002979AC"/>
    <w:rsid w:val="002A25D0"/>
    <w:rsid w:val="002B2EFF"/>
    <w:rsid w:val="002D7275"/>
    <w:rsid w:val="002F4307"/>
    <w:rsid w:val="00303B78"/>
    <w:rsid w:val="00326AF7"/>
    <w:rsid w:val="003664EA"/>
    <w:rsid w:val="00391A2A"/>
    <w:rsid w:val="003955A0"/>
    <w:rsid w:val="003D0B19"/>
    <w:rsid w:val="003E4CCE"/>
    <w:rsid w:val="003F23C7"/>
    <w:rsid w:val="00414261"/>
    <w:rsid w:val="00422440"/>
    <w:rsid w:val="00422F2F"/>
    <w:rsid w:val="0042616B"/>
    <w:rsid w:val="00432B32"/>
    <w:rsid w:val="00445FF2"/>
    <w:rsid w:val="004504BC"/>
    <w:rsid w:val="00450A99"/>
    <w:rsid w:val="0047747B"/>
    <w:rsid w:val="004776FF"/>
    <w:rsid w:val="00495352"/>
    <w:rsid w:val="00495BC0"/>
    <w:rsid w:val="004A6A9F"/>
    <w:rsid w:val="004B2B1B"/>
    <w:rsid w:val="004B6CAE"/>
    <w:rsid w:val="004C5CEA"/>
    <w:rsid w:val="004D648E"/>
    <w:rsid w:val="004E3EFD"/>
    <w:rsid w:val="004E4572"/>
    <w:rsid w:val="004F1363"/>
    <w:rsid w:val="004F479E"/>
    <w:rsid w:val="005203E3"/>
    <w:rsid w:val="005240BB"/>
    <w:rsid w:val="005279EB"/>
    <w:rsid w:val="00534261"/>
    <w:rsid w:val="00540723"/>
    <w:rsid w:val="00547F21"/>
    <w:rsid w:val="00565118"/>
    <w:rsid w:val="00571A58"/>
    <w:rsid w:val="005918E0"/>
    <w:rsid w:val="005A1A8A"/>
    <w:rsid w:val="005A2EA1"/>
    <w:rsid w:val="005A7E8C"/>
    <w:rsid w:val="005B76A2"/>
    <w:rsid w:val="005C0408"/>
    <w:rsid w:val="005C11F7"/>
    <w:rsid w:val="005D13B8"/>
    <w:rsid w:val="005D1442"/>
    <w:rsid w:val="005F61A9"/>
    <w:rsid w:val="00617E8C"/>
    <w:rsid w:val="00637B2F"/>
    <w:rsid w:val="00666916"/>
    <w:rsid w:val="00674DD8"/>
    <w:rsid w:val="006770EC"/>
    <w:rsid w:val="00677B4B"/>
    <w:rsid w:val="00681036"/>
    <w:rsid w:val="00691215"/>
    <w:rsid w:val="006A4F2C"/>
    <w:rsid w:val="006C239E"/>
    <w:rsid w:val="006D1447"/>
    <w:rsid w:val="006E24C0"/>
    <w:rsid w:val="0072725F"/>
    <w:rsid w:val="0072742B"/>
    <w:rsid w:val="00732EE1"/>
    <w:rsid w:val="007370EC"/>
    <w:rsid w:val="00737A64"/>
    <w:rsid w:val="00771533"/>
    <w:rsid w:val="0077568C"/>
    <w:rsid w:val="007773E8"/>
    <w:rsid w:val="00781F2D"/>
    <w:rsid w:val="00782475"/>
    <w:rsid w:val="0078353B"/>
    <w:rsid w:val="00786C58"/>
    <w:rsid w:val="007A163C"/>
    <w:rsid w:val="007A23D7"/>
    <w:rsid w:val="007C69AD"/>
    <w:rsid w:val="007D33D4"/>
    <w:rsid w:val="007D7290"/>
    <w:rsid w:val="007E76C6"/>
    <w:rsid w:val="00803CDA"/>
    <w:rsid w:val="00815869"/>
    <w:rsid w:val="0082665C"/>
    <w:rsid w:val="00832AD9"/>
    <w:rsid w:val="008357C4"/>
    <w:rsid w:val="00847404"/>
    <w:rsid w:val="00860033"/>
    <w:rsid w:val="00872934"/>
    <w:rsid w:val="008B3BF7"/>
    <w:rsid w:val="008C0BDD"/>
    <w:rsid w:val="008F52C2"/>
    <w:rsid w:val="008F7AA4"/>
    <w:rsid w:val="009048C4"/>
    <w:rsid w:val="0091415E"/>
    <w:rsid w:val="00915A2F"/>
    <w:rsid w:val="009300D4"/>
    <w:rsid w:val="00931ACE"/>
    <w:rsid w:val="00932EC4"/>
    <w:rsid w:val="009427E3"/>
    <w:rsid w:val="009467E7"/>
    <w:rsid w:val="00955692"/>
    <w:rsid w:val="00973962"/>
    <w:rsid w:val="0098031E"/>
    <w:rsid w:val="0098135B"/>
    <w:rsid w:val="00987509"/>
    <w:rsid w:val="00992AAF"/>
    <w:rsid w:val="009A0A87"/>
    <w:rsid w:val="009B4550"/>
    <w:rsid w:val="009B6C33"/>
    <w:rsid w:val="009B6E23"/>
    <w:rsid w:val="009C74DD"/>
    <w:rsid w:val="00A14462"/>
    <w:rsid w:val="00A14B36"/>
    <w:rsid w:val="00A34B97"/>
    <w:rsid w:val="00A46E74"/>
    <w:rsid w:val="00A51C4D"/>
    <w:rsid w:val="00A62DAC"/>
    <w:rsid w:val="00A64579"/>
    <w:rsid w:val="00A922D6"/>
    <w:rsid w:val="00A953ED"/>
    <w:rsid w:val="00AB69C2"/>
    <w:rsid w:val="00B146A2"/>
    <w:rsid w:val="00B23C15"/>
    <w:rsid w:val="00B25183"/>
    <w:rsid w:val="00B2574C"/>
    <w:rsid w:val="00B36665"/>
    <w:rsid w:val="00B45759"/>
    <w:rsid w:val="00B74F2C"/>
    <w:rsid w:val="00BB1F41"/>
    <w:rsid w:val="00BB7EE4"/>
    <w:rsid w:val="00BC3094"/>
    <w:rsid w:val="00BD128A"/>
    <w:rsid w:val="00BD6E2C"/>
    <w:rsid w:val="00C071F3"/>
    <w:rsid w:val="00C1202B"/>
    <w:rsid w:val="00C17556"/>
    <w:rsid w:val="00C228BA"/>
    <w:rsid w:val="00C31A43"/>
    <w:rsid w:val="00C341EA"/>
    <w:rsid w:val="00C405F9"/>
    <w:rsid w:val="00C46049"/>
    <w:rsid w:val="00C70B0B"/>
    <w:rsid w:val="00C86718"/>
    <w:rsid w:val="00C93F3D"/>
    <w:rsid w:val="00CA2F8F"/>
    <w:rsid w:val="00CA5980"/>
    <w:rsid w:val="00CB2D5B"/>
    <w:rsid w:val="00CB609F"/>
    <w:rsid w:val="00CC300A"/>
    <w:rsid w:val="00CE42CC"/>
    <w:rsid w:val="00CF4B53"/>
    <w:rsid w:val="00D0335A"/>
    <w:rsid w:val="00D33FB3"/>
    <w:rsid w:val="00D80C66"/>
    <w:rsid w:val="00D87351"/>
    <w:rsid w:val="00DB0F32"/>
    <w:rsid w:val="00DD65C6"/>
    <w:rsid w:val="00DE1EF1"/>
    <w:rsid w:val="00DE67F7"/>
    <w:rsid w:val="00E04164"/>
    <w:rsid w:val="00E85468"/>
    <w:rsid w:val="00E9156D"/>
    <w:rsid w:val="00EA0560"/>
    <w:rsid w:val="00EB50BD"/>
    <w:rsid w:val="00EC64DD"/>
    <w:rsid w:val="00F056D3"/>
    <w:rsid w:val="00F274A9"/>
    <w:rsid w:val="00F541ED"/>
    <w:rsid w:val="00F55C66"/>
    <w:rsid w:val="00F56D51"/>
    <w:rsid w:val="00F63B2B"/>
    <w:rsid w:val="00F7347D"/>
    <w:rsid w:val="00F77F81"/>
    <w:rsid w:val="00F81BD6"/>
    <w:rsid w:val="00F97970"/>
    <w:rsid w:val="00FA24B4"/>
    <w:rsid w:val="00FD318D"/>
    <w:rsid w:val="00FF35B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FF738-AB1D-432C-92D4-8910985D0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7</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dc:creator>
  <cp:keywords/>
  <dc:description/>
  <cp:lastModifiedBy>MRC</cp:lastModifiedBy>
  <cp:revision>284</cp:revision>
  <cp:lastPrinted>2026-08-18T11:30:00Z</cp:lastPrinted>
  <dcterms:created xsi:type="dcterms:W3CDTF">2026-08-17T06:43:00Z</dcterms:created>
  <dcterms:modified xsi:type="dcterms:W3CDTF">2026-08-18T11:32:00Z</dcterms:modified>
</cp:coreProperties>
</file>