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6803"/>
            <w:tcBorders>
              <w:bottom w:val="single" w:sz="16" w:color="14926A"/>
            </w:tcBorders>
            <w:vAlign w:val="bottom"/>
          </w:tcPr>
          <w:p>
            <w:pPr>
              <w:spacing w:after="170"/>
            </w:pPr>
            <w:r>
              <w:rPr>
                <w:rFonts w:ascii="Nirmala UI" w:hAnsi="Nirmala UI" w:cs="Nirmala UI" w:eastAsia="Nirmala UI"/>
                <w:b w:val="0"/>
                <w:color w:val="4D4D6B"/>
                <w:sz w:val="17"/>
                <w:szCs w:val="17"/>
                <w:lang w:bidi="mr-IN"/>
              </w:rPr>
              <w:t xml:space="preserve">महाराष्ट्र शासन</w:t>
            </w:r>
            <w:r>
              <w:br/>
            </w:r>
            <w:r>
              <w:rPr>
                <w:rFonts w:ascii="Nirmala UI" w:hAnsi="Nirmala UI" w:cs="Nirmala UI" w:eastAsia="Nirmala UI"/>
                <w:b/>
                <w:bCs/>
                <w:color w:val="1A1A30"/>
                <w:sz w:val="25"/>
                <w:szCs w:val="25"/>
                <w:lang w:bidi="mr-IN"/>
              </w:rPr>
              <w:t xml:space="preserve">माहिती व जनसंपर्क महासंचालनालय</w:t>
            </w:r>
          </w:p>
        </w:tc>
        <w:tc>
          <w:tcPr>
            <w:tcW w:type="dxa" w:w="3402"/>
            <w:tcBorders>
              <w:bottom w:val="single" w:sz="16" w:color="14926A"/>
            </w:tcBorders>
            <w:vAlign w:val="bottom"/>
          </w:tcPr>
          <w:p>
            <w:pPr>
              <w:spacing w:after="170"/>
              <w:jc w:val="right"/>
            </w:pPr>
            <w:r>
              <w:rPr>
                <w:rFonts w:ascii="Nirmala UI" w:hAnsi="Nirmala UI" w:cs="Nirmala UI" w:eastAsia="Nirmala UI"/>
                <w:b w:val="0"/>
                <w:color w:val="656587"/>
                <w:sz w:val="17"/>
                <w:szCs w:val="17"/>
                <w:lang w:bidi="mr-IN"/>
              </w:rPr>
              <w:t xml:space="preserve">३ सप्टेंबर २०२६</w:t>
            </w:r>
          </w:p>
        </w:tc>
      </w:tr>
    </w:tbl>
    <w:p>
      <w:pPr>
        <w:keepNext/>
        <w:spacing w:before="510" w:after="0"/>
      </w:pPr>
      <w:r>
        <w:rPr>
          <w:rFonts w:ascii="Nirmala UI" w:hAnsi="Nirmala UI" w:cs="Nirmala UI" w:eastAsia="Nirmala UI"/>
          <w:b/>
          <w:bCs/>
          <w:color w:val="0C6B4C"/>
          <w:sz w:val="17"/>
          <w:szCs w:val="17"/>
          <w:lang w:bidi="mr-IN"/>
        </w:rPr>
        <w:t xml:space="preserve">शासकीय प्रसिद्धीपत्रक</w:t>
      </w:r>
    </w:p>
    <w:p>
      <w:pPr>
        <w:keepNext/>
        <w:spacing w:before="113" w:after="0" w:line="348" w:lineRule="auto"/>
      </w:pPr>
      <w:r>
        <w:rPr>
          <w:rFonts w:ascii="Nirmala UI" w:hAnsi="Nirmala UI" w:cs="Nirmala UI" w:eastAsia="Nirmala UI"/>
          <w:b/>
          <w:bCs/>
          <w:color w:val="1A1A30"/>
          <w:sz w:val="36"/>
          <w:szCs w:val="36"/>
          <w:lang w:bidi="mr-IN"/>
        </w:rPr>
        <w:t xml:space="preserve">शिक्षा आजीवन चलने वाली प्रक्रिया है’ एचएसएनसी विश्वविद्यालय संवेदनशील नागरिक और जिम्मेदार नेतृत्व तैयार करे</w:t>
      </w:r>
    </w:p>
    <w:p>
      <w:pPr>
        <w:keepNext/>
        <w:spacing w:before="113" w:after="0" w:line="336" w:lineRule="auto"/>
      </w:pPr>
      <w:r>
        <w:rPr>
          <w:rFonts w:ascii="Nirmala UI" w:hAnsi="Nirmala UI" w:cs="Nirmala UI" w:eastAsia="Nirmala UI"/>
          <w:b/>
          <w:bCs/>
          <w:color w:val="0C6B4C"/>
          <w:sz w:val="24"/>
          <w:szCs w:val="24"/>
          <w:lang w:bidi="mr-IN"/>
        </w:rPr>
        <w:t xml:space="preserve">- राज्यपाल जिष्णु देव वर्मा</w:t>
      </w:r>
    </w:p>
    <w:p>
      <w:pPr>
        <w:keepNext/>
        <w:spacing w:before="170" w:after="0"/>
      </w:pPr>
      <w:r>
        <w:rPr>
          <w:rFonts w:ascii="Nirmala UI" w:hAnsi="Nirmala UI" w:cs="Nirmala UI" w:eastAsia="Nirmala UI"/>
          <w:b w:val="0"/>
          <w:color w:val="4D4D6B"/>
          <w:sz w:val="19"/>
          <w:szCs w:val="19"/>
          <w:lang w:bidi="mr-IN"/>
        </w:rPr>
        <w:t xml:space="preserve">मुंबई · ३ सप्टेंबर २०२६</w:t>
      </w:r>
    </w:p>
    <w:p>
      <w:pPr>
        <w:spacing w:before="454" w:after="340"/>
        <w:pBdr>
          <w:bottom w:val="single" w:sz="6" w:space="1" w:color="E5E5F2"/>
        </w:pBdr>
      </w:pPr>
    </w:p>
    <w:p>
      <w:pPr>
        <w:spacing w:before="0" w:after="255" w:line="444" w:lineRule="auto"/>
        <w:jc w:val="both"/>
      </w:pPr>
      <w:r>
        <w:rPr>
          <w:rFonts w:ascii="Nirmala UI" w:hAnsi="Nirmala UI" w:cs="Nirmala UI" w:eastAsia="Nirmala UI"/>
          <w:b w:val="0"/>
          <w:color w:val="1A1A30"/>
          <w:sz w:val="21"/>
          <w:szCs w:val="21"/>
          <w:lang w:bidi="mr-IN"/>
        </w:rPr>
        <w:t xml:space="preserve">मुंबई,३ : महाराष्ट्र के राज्यपाल तथा राज्य विश्वविद्यालयों के कुलपति जिष्णु देव वर्मा की अध्यक्षता में एचएसएनसी विश्वविद्यालय का पांचवां दीक्षांत समारोह आज (2 सितंबर) मुंबई के वर्ली स्थित विश्वविद्यालय के सभागार में संपन्न हुआ। इस अवसर पर राज्यपाल ने स्नातक एवं स्नातकोत्तर विद्यार्थियों को डिग्रियां प्रदान कीं तथा 45 मेधावी स्नातकों को स्वर्ण पदक प्रदान किए।</w:t>
      </w:r>
    </w:p>
    <w:p>
      <w:pPr>
        <w:spacing w:before="0" w:after="255" w:line="444" w:lineRule="auto"/>
        <w:jc w:val="both"/>
      </w:pPr>
      <w:r>
        <w:rPr>
          <w:rFonts w:ascii="Nirmala UI" w:hAnsi="Nirmala UI" w:cs="Nirmala UI" w:eastAsia="Nirmala UI"/>
          <w:b w:val="0"/>
          <w:color w:val="1A1A30"/>
          <w:sz w:val="21"/>
          <w:szCs w:val="21"/>
          <w:lang w:bidi="mr-IN"/>
        </w:rPr>
        <w:t xml:space="preserve">स्नातक विद्यार्थियों को बधाई देते हुए राज्यपाल ने कहा कि दीक्षांत समारोह शिक्षा का अंत नहीं, बल्कि आजीवन सीखने की यात्रा का शुभारंभ है। उन्होंने कहा, “दीक्षांत, शिक्षांत नहीं है।”</w:t>
      </w:r>
    </w:p>
    <w:p>
      <w:pPr>
        <w:spacing w:before="0" w:after="255" w:line="444" w:lineRule="auto"/>
        <w:jc w:val="both"/>
      </w:pPr>
      <w:r>
        <w:rPr>
          <w:rFonts w:ascii="Nirmala UI" w:hAnsi="Nirmala UI" w:cs="Nirmala UI" w:eastAsia="Nirmala UI"/>
          <w:b w:val="0"/>
          <w:color w:val="1A1A30"/>
          <w:sz w:val="21"/>
          <w:szCs w:val="21"/>
          <w:lang w:bidi="mr-IN"/>
        </w:rPr>
        <w:t xml:space="preserve">राज्यपाल ने कहा कि देश को अच्छे डॉक्टरों, इंजीनियरों और विभिन्न क्षेत्रों के कुशल पेशेवरों की आवश्यकता है, लेकिन उससे भी अधिक आवश्यकता अच्छे नागरिकों और अच्छे नेतृत्व की है। उन्होंने कहा, “जो व्यक्ति किसी अन्य व्यक्ति के जीवन को सकारात्मक रूप से प्रभावित करता है, वही नेता है।”</w:t>
      </w:r>
    </w:p>
    <w:p>
      <w:pPr>
        <w:spacing w:before="0" w:after="255" w:line="444" w:lineRule="auto"/>
        <w:jc w:val="both"/>
      </w:pPr>
      <w:r>
        <w:rPr>
          <w:rFonts w:ascii="Nirmala UI" w:hAnsi="Nirmala UI" w:cs="Nirmala UI" w:eastAsia="Nirmala UI"/>
          <w:b w:val="0"/>
          <w:color w:val="1A1A30"/>
          <w:sz w:val="21"/>
          <w:szCs w:val="21"/>
          <w:lang w:bidi="mr-IN"/>
        </w:rPr>
        <w:t xml:space="preserve">एचएसएनसी विश्वविद्यालय द्वारा अल्पावधि में की गई उल्लेखनीय प्रगति की सराहना करते हुए राज्यपाल ने स्नातक विद्यार्थियों से आह्वान किया कि वे अपने व्यावसायिक जीवन में प्रवेश करते समय केवल अपनी डिग्री ही नहीं, बल्कि सहानुभूति, करुणा, नेतृत्व और सामाजिक जिम्मेदारी के मूल्यों को भी साथ लेकर जाएं।</w:t>
      </w:r>
    </w:p>
    <w:p>
      <w:pPr>
        <w:spacing w:before="0" w:after="255" w:line="444" w:lineRule="auto"/>
        <w:jc w:val="both"/>
      </w:pPr>
      <w:r>
        <w:rPr>
          <w:rFonts w:ascii="Nirmala UI" w:hAnsi="Nirmala UI" w:cs="Nirmala UI" w:eastAsia="Nirmala UI"/>
          <w:b w:val="0"/>
          <w:color w:val="1A1A30"/>
          <w:sz w:val="21"/>
          <w:szCs w:val="21"/>
          <w:lang w:bidi="mr-IN"/>
        </w:rPr>
        <w:t xml:space="preserve">कक्षा में मिलने वाली शिक्षा के साथ-साथ कक्षा के बाहर प्राप्त अनुभवों को भी महत्वपूर्ण बताते हुए राज्यपाल ने कहा कि समाज के साथ संवाद और सहभागिता के माध्यम से विद्यार्थी टीम भावना, करुणा और सहानुभूति सीखते हैं। यही मूल्य आगे चलकर जिम्मेदार नेतृत्व के निर्माण में सहायक होते हैं।</w:t>
      </w:r>
    </w:p>
    <w:p>
      <w:pPr>
        <w:spacing w:before="0" w:after="255" w:line="444" w:lineRule="auto"/>
        <w:jc w:val="both"/>
      </w:pPr>
      <w:r>
        <w:rPr>
          <w:rFonts w:ascii="Nirmala UI" w:hAnsi="Nirmala UI" w:cs="Nirmala UI" w:eastAsia="Nirmala UI"/>
          <w:b w:val="0"/>
          <w:color w:val="1A1A30"/>
          <w:sz w:val="21"/>
          <w:szCs w:val="21"/>
          <w:lang w:bidi="mr-IN"/>
        </w:rPr>
        <w:t xml:space="preserve">विश्वविद्यालयों को “अनुसंधान के केंद्र” बताते हुए राज्यपाल ने एचएसएनसी विश्वविद्यालय द्वारा कम समय में हासिल की गई प्रगति की सराहना की। उन्होंने स्नातक विद्यार्थियों से अपने ज्ञान और कौशल का उपयोग समाज के कमजोर वर्गों तक पहुंचने तथा गरीब और वंचित लोगों के जीवन में सकारात्मक परिवर्तन लाने के लिए करने का आह्वान किया।</w:t>
      </w:r>
    </w:p>
    <w:p>
      <w:pPr>
        <w:spacing w:before="0" w:after="255" w:line="444" w:lineRule="auto"/>
        <w:jc w:val="both"/>
      </w:pPr>
      <w:r>
        <w:rPr>
          <w:rFonts w:ascii="Nirmala UI" w:hAnsi="Nirmala UI" w:cs="Nirmala UI" w:eastAsia="Nirmala UI"/>
          <w:b w:val="0"/>
          <w:color w:val="1A1A30"/>
          <w:sz w:val="21"/>
          <w:szCs w:val="21"/>
          <w:lang w:bidi="mr-IN"/>
        </w:rPr>
        <w:t xml:space="preserve">राज्यपाल ने कहा कि विद्यार्थी ऐसे समय में स्नातक हो रहे हैं, जब दुनिया तेजी से बदल रही है। कृत्रिम बुद्धिमत्ता (AI), रोबोटिक्स, जैव प्रौद्योगिकी, साइबर सुरक्षा और जलवायु परिवर्तन जैसी चुनौतियां और तकनीकी विकास विश्व को नई दिशा दे रहे हैं। उन्होंने कहा कि करुणा और सहानुभूति के बिना कृत्रिम बुद्धिमत्ता अर्थहीन है।</w:t>
      </w:r>
    </w:p>
    <w:p>
      <w:pPr>
        <w:spacing w:before="0" w:after="255" w:line="444" w:lineRule="auto"/>
        <w:jc w:val="both"/>
      </w:pPr>
      <w:r>
        <w:rPr>
          <w:rFonts w:ascii="Nirmala UI" w:hAnsi="Nirmala UI" w:cs="Nirmala UI" w:eastAsia="Nirmala UI"/>
          <w:b w:val="0"/>
          <w:color w:val="1A1A30"/>
          <w:sz w:val="21"/>
          <w:szCs w:val="21"/>
          <w:lang w:bidi="mr-IN"/>
        </w:rPr>
        <w:t xml:space="preserve">उन्होंने कहा कि प्रौद्योगिकी की वास्तविक शक्ति केवल इस बात में नहीं है कि वह क्या कर सकती है, बल्कि इस बात में है कि हम उसका उपयोग कितनी बुद्धिमत्ता और विवेक के साथ करते हैं। प्रगति का आकलन केवल तकनीकी विकास के आधार पर नहीं, बल्कि स्वास्थ्य, नैतिकता, मूल्यों और सामाजिक जिम्मेदारी के आधार पर भी किया जाना चाहिए।</w:t>
      </w:r>
    </w:p>
    <w:p>
      <w:pPr>
        <w:spacing w:before="0" w:after="255" w:line="444" w:lineRule="auto"/>
        <w:jc w:val="both"/>
      </w:pPr>
      <w:r>
        <w:rPr>
          <w:rFonts w:ascii="Nirmala UI" w:hAnsi="Nirmala UI" w:cs="Nirmala UI" w:eastAsia="Nirmala UI"/>
          <w:b w:val="0"/>
          <w:color w:val="1A1A30"/>
          <w:sz w:val="21"/>
          <w:szCs w:val="21"/>
          <w:lang w:bidi="mr-IN"/>
        </w:rPr>
        <w:t xml:space="preserve">एचएसएनसी बोर्ड के अध्यक्ष डॉ. निरंजन हिरानंदानी ने बताया कि एचएसएनसी विश्वविद्यालय की ओर से मुंबई के निकट अलीबाग में विश्वस्तरीय विश्वविद्यालय परिसर विकसित किया जा रहा है।</w:t>
      </w:r>
    </w:p>
    <w:p>
      <w:pPr>
        <w:spacing w:before="0" w:after="255" w:line="444" w:lineRule="auto"/>
        <w:jc w:val="both"/>
      </w:pPr>
      <w:r>
        <w:rPr>
          <w:rFonts w:ascii="Nirmala UI" w:hAnsi="Nirmala UI" w:cs="Nirmala UI" w:eastAsia="Nirmala UI"/>
          <w:b w:val="0"/>
          <w:color w:val="1A1A30"/>
          <w:sz w:val="21"/>
          <w:szCs w:val="21"/>
          <w:lang w:bidi="mr-IN"/>
        </w:rPr>
        <w:t xml:space="preserve">विश्वविद्यालय की कुलपति डॉ. हेमलता बागला ने बताया कि वर्ष 2020 में तीन महाविद्यालयों के साथ शुरू हुए विश्वविद्यालय ने अब आठ विश्वविद्यालयीय स्कूल स्थापित किए हैं तथा पांच और महाविद्यालयों को अपने अधीन शामिल किया है।</w:t>
      </w:r>
    </w:p>
    <w:p>
      <w:pPr>
        <w:spacing w:before="0" w:after="255" w:line="444" w:lineRule="auto"/>
        <w:jc w:val="both"/>
      </w:pPr>
      <w:r>
        <w:rPr>
          <w:rFonts w:ascii="Nirmala UI" w:hAnsi="Nirmala UI" w:cs="Nirmala UI" w:eastAsia="Nirmala UI"/>
          <w:b w:val="0"/>
          <w:color w:val="1A1A30"/>
          <w:sz w:val="21"/>
          <w:szCs w:val="21"/>
          <w:lang w:bidi="mr-IN"/>
        </w:rPr>
        <w:t xml:space="preserve">विश्वविद्यालय के प्रोवोस्ट अनिल हरिश ने कहा कि पिछले छह वर्षों में विश्वविद्यालय ने अत्यंत प्रभावशाली प्रगति की है। उन्होंने बताया कि विश्वविद्यालय में वर्तमान में लगभग 30,000 विद्यार्थी अध्ययनरत हैं, जो इतने कम समय में हासिल की गई उल्लेखनीय उपलब्धि है।</w:t>
      </w:r>
    </w:p>
    <w:p>
      <w:pPr>
        <w:spacing w:before="454" w:after="283"/>
        <w:pBdr>
          <w:bottom w:val="single" w:sz="6" w:space="1" w:color="E5E5F2"/>
        </w:pBdr>
      </w:pP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5102"/>
          </w:tcPr>
          <w:p>
            <w:pPr>
              <w:spacing w:before="85"/>
            </w:pPr>
            <w:r>
              <w:rPr>
                <w:rFonts w:ascii="Nirmala UI" w:hAnsi="Nirmala UI" w:cs="Nirmala UI" w:eastAsia="Nirmala UI"/>
                <w:b w:val="0"/>
                <w:color w:val="656587"/>
                <w:sz w:val="16"/>
                <w:szCs w:val="16"/>
                <w:lang w:bidi="mr-IN"/>
              </w:rPr>
              <w:t xml:space="preserve">विषय</w:t>
            </w:r>
          </w:p>
          <w:p>
            <w:pPr>
              <w:spacing w:before="57" w:after="85"/>
            </w:pPr>
            <w:r>
              <w:rPr>
                <w:rFonts w:ascii="Nirmala UI" w:hAnsi="Nirmala UI" w:cs="Nirmala UI" w:eastAsia="Nirmala UI"/>
                <w:b w:val="0"/>
                <w:color w:val="1A1A30"/>
                <w:sz w:val="20"/>
                <w:szCs w:val="20"/>
                <w:lang w:bidi="mr-IN"/>
              </w:rPr>
              <w:t xml:space="preserve">उच्च व तंत्र शिक्षण</w:t>
            </w:r>
          </w:p>
        </w:tc>
        <w:tc>
          <w:tcPr>
            <w:tcW w:type="dxa" w:w="5102"/>
          </w:tcPr>
          <w:p>
            <w:pPr>
              <w:spacing w:before="85"/>
            </w:pPr>
            <w:r>
              <w:rPr>
                <w:rFonts w:ascii="Nirmala UI" w:hAnsi="Nirmala UI" w:cs="Nirmala UI" w:eastAsia="Nirmala UI"/>
                <w:b w:val="0"/>
                <w:color w:val="656587"/>
                <w:sz w:val="16"/>
                <w:szCs w:val="16"/>
                <w:lang w:bidi="mr-IN"/>
              </w:rPr>
              <w:t xml:space="preserve">जारी करणारे कार्यालय</w:t>
            </w:r>
          </w:p>
          <w:p>
            <w:pPr>
              <w:spacing w:before="57" w:after="85"/>
            </w:pPr>
            <w:r>
              <w:rPr>
                <w:rFonts w:ascii="Nirmala UI" w:hAnsi="Nirmala UI" w:cs="Nirmala UI" w:eastAsia="Nirmala UI"/>
                <w:b w:val="0"/>
                <w:color w:val="1A1A30"/>
                <w:sz w:val="20"/>
                <w:szCs w:val="20"/>
                <w:lang w:bidi="mr-IN"/>
              </w:rPr>
              <w:t xml:space="preserve">माहिती व जनसंपर्क महासंचालनालय</w:t>
            </w:r>
          </w:p>
        </w:tc>
      </w:tr>
      <w:tr>
        <w:tc>
          <w:tcPr>
            <w:tcW w:type="dxa" w:w="5102"/>
          </w:tcPr>
          <w:p>
            <w:pPr>
              <w:spacing w:before="85"/>
            </w:pPr>
            <w:r>
              <w:rPr>
                <w:rFonts w:ascii="Nirmala UI" w:hAnsi="Nirmala UI" w:cs="Nirmala UI" w:eastAsia="Nirmala UI"/>
                <w:b w:val="0"/>
                <w:color w:val="656587"/>
                <w:sz w:val="16"/>
                <w:szCs w:val="16"/>
                <w:lang w:bidi="mr-IN"/>
              </w:rPr>
              <w:t xml:space="preserve">स्रोत</w:t>
            </w:r>
          </w:p>
          <w:p>
            <w:pPr>
              <w:spacing w:before="57" w:after="85"/>
            </w:pPr>
            <w:r>
              <w:rPr>
                <w:rFonts w:ascii="Nirmala UI" w:hAnsi="Nirmala UI" w:cs="Nirmala UI" w:eastAsia="Nirmala UI"/>
                <w:b w:val="0"/>
                <w:color w:val="1A1A30"/>
                <w:sz w:val="20"/>
                <w:szCs w:val="20"/>
                <w:lang w:bidi="mr-IN"/>
              </w:rPr>
              <w:t xml:space="preserve">माहिती व जनसंपर्क महासंचालनालय, महाराष्ट्र शासन</w:t>
            </w:r>
          </w:p>
        </w:tc>
        <w:tc>
          <w:tcPr>
            <w:tcW w:type="dxa" w:w="5103"/>
          </w:tcPr>
          <w:p/>
        </w:tc>
      </w:tr>
    </w:tbl>
    <w:p>
      <w:pPr>
        <w:spacing w:before="454" w:after="227"/>
        <w:pBdr>
          <w:bottom w:val="single" w:sz="6" w:space="1" w:color="E5E5F2"/>
        </w:pBdr>
      </w:pPr>
    </w:p>
    <w:p>
      <w:pPr>
        <w:spacing w:before="0" w:after="0" w:line="396" w:lineRule="auto"/>
      </w:pPr>
      <w:r>
        <w:rPr>
          <w:rFonts w:ascii="Nirmala UI" w:hAnsi="Nirmala UI" w:cs="Nirmala UI" w:eastAsia="Nirmala UI"/>
          <w:b w:val="0"/>
          <w:color w:val="656587"/>
          <w:sz w:val="17"/>
          <w:szCs w:val="17"/>
          <w:lang w:bidi="mr-IN"/>
        </w:rPr>
        <w:t xml:space="preserve">ही प्रत माहिती व जनसंपर्क महासंचालनालयाच्या दि. ३ सप्टेंबर २०२६ रोजीच्या वृत्तसंचामधील प्रसिद्धीपत्रकाचा जसाच्या तसा पुनर्मुद्रित मजकूर आहे.</w:t>
      </w:r>
    </w:p>
    <w:sectPr>
      <w:pgSz w:w="11906" w:h="16838"/>
      <w:pgMar w:top="907" w:right="850" w:bottom="102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irmala UI" w:hAnsi="Nirmala UI" w:cs="Nirmala UI" w:eastAsia="Nirmala UI"/>
      <w:color w:val="1A1A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डॉ. पंजाबराव देशमुख कृषी विद्यापीठातील बारमाही रोजंदार मजुरांच्या प्रकरणाची सखोल तपासणी करा</dc:title>
  <dc:subject/>
  <dc:creator>माहिती व जनसंपर्क महासंचालनालय</dc:creator>
  <cp:keywords/>
  <dc:description>मुंबई, दि. १ : डॉ. पंजाबराव देशमुख कृषी विद्यापीठ, अकोला येथील बारमाही रोजंदारी करणाऱ्या मजुरांना नियमित करण्याबाबत सर्व बाबी तपासून नियमानुसार कार्यवाही करावी, असे निर्देश कृषीमंत</dc:description>
  <cp:lastModifiedBy/>
  <cp:revision>1</cp:revision>
  <dcterms:created xsi:type="dcterms:W3CDTF">2013-12-23T23:15:00Z</dcterms:created>
  <dcterms:modified xsi:type="dcterms:W3CDTF">2013-12-23T23:15:00Z</dcterms:modified>
  <cp:category/>
</cp:coreProperties>
</file>