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 · जल संसाधन विभाग</w:t>
      </w:r>
    </w:p>
    <w:p>
      <w:pPr>
        <w:keepNext/>
        <w:spacing w:before="113" w:after="0" w:line="348" w:lineRule="auto"/>
      </w:pPr>
      <w:r>
        <w:rPr>
          <w:rFonts w:ascii="Nirmala UI" w:hAnsi="Nirmala UI" w:cs="Nirmala UI" w:eastAsia="Nirmala UI"/>
          <w:b/>
          <w:color w:val="1A1A30"/>
          <w:sz w:val="36"/>
          <w:szCs w:val="36"/>
          <w:bCs/>
          <w:lang w:bidi="mr-IN"/>
        </w:rPr>
        <w:t>कुकड़ी परियोजना के लिए ₹५,७०४ करोड़ की मंजूरी</w:t>
      </w:r>
    </w:p>
    <w:p>
      <w:pPr>
        <w:keepNext/>
        <w:spacing w:before="142" w:after="0" w:line="336" w:lineRule="auto"/>
      </w:pPr>
      <w:r>
        <w:rPr>
          <w:rFonts w:ascii="Nirmala UI" w:hAnsi="Nirmala UI" w:cs="Nirmala UI" w:eastAsia="Nirmala UI"/>
          <w:b/>
          <w:color w:val="4D4D6B"/>
          <w:sz w:val="23"/>
          <w:szCs w:val="23"/>
          <w:bCs/>
          <w:lang w:bidi="mr-IN"/>
        </w:rPr>
        <w:t>पुणे, अहिल्यानगर और सोलापुर जिलों में १,४४,९१२ हेक्टेयर क्षेत्र को सिंचाई का लाभ</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पुणे जिले की कुकड़ी सिंचाई परियोजना के लिए चौथी संशोधित प्रशासनिक मंजूरी प्रदान की गई है। इसके तहत परियोजना के लिए ₹५,७०४ करोड़ ५० लाख की राशि को मंत्रिमंडल की बैठक में मंजूरी दी गई। बैठक की अध्यक्षता मुख्यमंत्री देवेंद्र फडणवीस ने की।</w:t>
      </w:r>
    </w:p>
    <w:p>
      <w:pPr>
        <w:spacing w:before="0" w:after="255" w:line="444" w:lineRule="auto"/>
        <w:jc w:val="both"/>
      </w:pPr>
      <w:r>
        <w:rPr>
          <w:rFonts w:ascii="Nirmala UI" w:hAnsi="Nirmala UI" w:cs="Nirmala UI" w:eastAsia="Nirmala UI"/>
          <w:b w:val="0"/>
          <w:color w:val="1A1A30"/>
          <w:sz w:val="21"/>
          <w:szCs w:val="21"/>
          <w:lang w:bidi="mr-IN"/>
        </w:rPr>
        <w:t>इस निर्णय से पुणे, अहिल्यानगर और सोलापुर जिलों के सूखाग्रस्त क्षेत्रों में सिंचाई सुविधाओं को मजबूती मिलेगी।</w:t>
      </w:r>
    </w:p>
    <w:p>
      <w:pPr>
        <w:spacing w:before="0" w:after="255" w:line="444" w:lineRule="auto"/>
        <w:jc w:val="both"/>
      </w:pPr>
      <w:r>
        <w:rPr>
          <w:rFonts w:ascii="Nirmala UI" w:hAnsi="Nirmala UI" w:cs="Nirmala UI" w:eastAsia="Nirmala UI"/>
          <w:b w:val="0"/>
          <w:color w:val="1A1A30"/>
          <w:sz w:val="21"/>
          <w:szCs w:val="21"/>
          <w:lang w:bidi="mr-IN"/>
        </w:rPr>
        <w:t>कुकड़ी सिंचाई परियोजना येडगांव, माणिकडोह, वडज, डिंभे और पिंपलगांव जोगे इन पांच बांधों की संयुक्त परियोजना है। इन पांच बांधों की कुल उपयोगी जल भंडारण क्षमता ३०.५२ टीएमसी है, जबकि परियोजना का जल उपयोग ३९.३६ टीएमसी है।</w:t>
      </w:r>
    </w:p>
    <w:p>
      <w:pPr>
        <w:spacing w:before="0" w:after="255" w:line="444" w:lineRule="auto"/>
        <w:jc w:val="both"/>
      </w:pPr>
      <w:r>
        <w:rPr>
          <w:rFonts w:ascii="Nirmala UI" w:hAnsi="Nirmala UI" w:cs="Nirmala UI" w:eastAsia="Nirmala UI"/>
          <w:b w:val="0"/>
          <w:color w:val="1A1A30"/>
          <w:sz w:val="21"/>
          <w:szCs w:val="21"/>
          <w:lang w:bidi="mr-IN"/>
        </w:rPr>
        <w:t>इस परियोजना से पुणे जिले के आंबेगांव, जुन्नर और शिरूर; अहिल्यानगर जिले के पारनेर, श्रीगोंदा और कर्जत तथा सोलापुर जिले के करमाला—इन सात सूखाग्रस्त तहसीलों के कुल १,४४,९१२ हेक्टेयर क्षेत्र को सिंचाई का लाभ मिलेगा।</w:t>
      </w:r>
    </w:p>
    <w:p>
      <w:pPr>
        <w:spacing w:before="0" w:after="255" w:line="444" w:lineRule="auto"/>
        <w:jc w:val="both"/>
      </w:pPr>
      <w:r>
        <w:rPr>
          <w:rFonts w:ascii="Nirmala UI" w:hAnsi="Nirmala UI" w:cs="Nirmala UI" w:eastAsia="Nirmala UI"/>
          <w:b w:val="0"/>
          <w:color w:val="1A1A30"/>
          <w:sz w:val="21"/>
          <w:szCs w:val="21"/>
          <w:lang w:bidi="mr-IN"/>
        </w:rPr>
        <w:t>दर सूची में वृद्धि, अधिक दर वाली निविदाओं की स्वीकृति, भूमि अधिग्रहण की लागत में वृद्धि, विशेष रूप से नए भूमि अधिग्रहण कानून के कारण हुई वृद्धि, डिजाइन में बदलाव, नई अथवा हटाई गई प्रावधानों, अपर्याप्त प्रावधानों तथा अन्य संबंधित खर्चों के कारण परियोजना की लागत में वृद्धि हुई है।</w:t>
      </w:r>
    </w:p>
    <w:p>
      <w:pPr>
        <w:spacing w:before="0" w:after="255" w:line="444" w:lineRule="auto"/>
        <w:jc w:val="both"/>
      </w:pPr>
      <w:r>
        <w:rPr>
          <w:rFonts w:ascii="Nirmala UI" w:hAnsi="Nirmala UI" w:cs="Nirmala UI" w:eastAsia="Nirmala UI"/>
          <w:b w:val="0"/>
          <w:color w:val="1A1A30"/>
          <w:sz w:val="21"/>
          <w:szCs w:val="21"/>
          <w:lang w:bidi="mr-IN"/>
        </w:rPr>
        <w:t>राज्यस्तरीय तकनीकी समिति द्वारा प्रस्ताव की जांच के बाद महाराष्ट्र कृष्णा घाटी विकास महामंडल ने चौथी संशोधित प्रशासनिक मंजूरी का प्रस्ताव प्रस्तुत किया था। निर्माण संबंधी उच्चाधिकार समिति ने भी प्रस्ताव की जांच के बाद ₹५,७०४ करोड़ ५० लाख की संशोधित प्रशासनिक मंजूरी प्रदान करने की सिफारिश की थी।</w:t>
      </w:r>
    </w:p>
    <w:p>
      <w:pPr>
        <w:spacing w:before="0" w:after="255" w:line="444" w:lineRule="auto"/>
        <w:jc w:val="both"/>
      </w:pPr>
      <w:r>
        <w:rPr>
          <w:rFonts w:ascii="Nirmala UI" w:hAnsi="Nirmala UI" w:cs="Nirmala UI" w:eastAsia="Nirmala UI"/>
          <w:b w:val="0"/>
          <w:color w:val="1A1A30"/>
          <w:sz w:val="21"/>
          <w:szCs w:val="21"/>
          <w:lang w:bidi="mr-IN"/>
        </w:rPr>
        <w:t>स्वीकृत राशि में प्रत्यक्ष कार्यों के लिए ₹४,९४६ करोड़ २० लाख, जबकि संबंधित खर्चों के लिए ₹७५८ करोड़ ३० लाख शामिल हैं।</w:t>
      </w:r>
    </w:p>
    <w:p>
      <w:pPr>
        <w:spacing w:before="0" w:after="255" w:line="444" w:lineRule="auto"/>
        <w:jc w:val="both"/>
      </w:pPr>
      <w:r>
        <w:rPr>
          <w:rFonts w:ascii="Nirmala UI" w:hAnsi="Nirmala UI" w:cs="Nirmala UI" w:eastAsia="Nirmala UI"/>
          <w:b w:val="0"/>
          <w:color w:val="1A1A30"/>
          <w:sz w:val="21"/>
          <w:szCs w:val="21"/>
          <w:lang w:bidi="mr-IN"/>
        </w:rPr>
        <w:t>परियोजना का कार्य निर्धारित समय सीमा में तथा संशोधित प्रशासनिक मंजूरी की सीमा के भीतर पूरा करने के निर्देश दिए गए हैं। परियोजना की लागत कम करने के लिए शेष भूमि अधिग्रहण में केवल आवश्यक क्षेत्र की ही भूमि अधिग्रहित की जाएगी।</w:t>
      </w:r>
    </w:p>
    <w:p>
      <w:pPr>
        <w:spacing w:before="0" w:after="255" w:line="444" w:lineRule="auto"/>
        <w:jc w:val="both"/>
      </w:pPr>
      <w:r>
        <w:rPr>
          <w:rFonts w:ascii="Nirmala UI" w:hAnsi="Nirmala UI" w:cs="Nirmala UI" w:eastAsia="Nirmala UI"/>
          <w:b w:val="0"/>
          <w:color w:val="1A1A30"/>
          <w:sz w:val="21"/>
          <w:szCs w:val="21"/>
          <w:lang w:bidi="mr-IN"/>
        </w:rPr>
        <w:t>राज्यस्तरीय तकनीकी सलाहकार समिति की जांच रिपोर्ट में दिए गए सभी बिंदुओं की पूर्ति करना तथा स्वीकृत प्रशासनिक मंजूरी की सीमा से बाहर जाकर धनराशि वितरित अथवा अतिरिक्त खर्च नहीं करना महाराष्ट्र कृष्णा घाटी विकास महामंडल की जिम्मेदारी होगी।</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मंत्रिमंडळ निर्णय</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कुकड़ी परियोजना के लिए ₹५,७०४ करोड़ की मंजूरी</dc:title>
  <dc:subject/>
  <dc:creator>मुख्यमंत्री सचिवालय (जनसंपर्क कक्ष)</dc:creator>
  <cp:keywords/>
  <dc:description>पुणे जिले की कुकड़ी सिंचाई परियोजना के लिए चौथी संशोधित प्रशासनिक मंजूरी प्रदान की गई है। इसके तहत परियोजना के लिए ₹५,७०४ करोड़ ५० लाख की राशि को मंत्रिमंडल की बैठक में मंजूरी दी ग</dc:description>
  <cp:lastModifiedBy/>
  <cp:revision>1</cp:revision>
  <dcterms:created xsi:type="dcterms:W3CDTF">2013-12-23T23:15:00Z</dcterms:created>
  <dcterms:modified xsi:type="dcterms:W3CDTF">2013-12-23T23:15:00Z</dcterms:modified>
  <cp:category/>
</cp:coreProperties>
</file>