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a"/>
          <w:sz w:val="30"/>
          <w:szCs w:val="30"/>
        </w:rPr>
      </w:pPr>
      <w:r w:rsidDel="00000000" w:rsidR="00000000" w:rsidRPr="00000000">
        <w:rPr>
          <w:color w:val="00000a"/>
          <w:sz w:val="30"/>
          <w:szCs w:val="30"/>
          <w:rtl w:val="0"/>
        </w:rPr>
        <w:t xml:space="preserve">         STATISTICS WORKSHEET- 6 </w:t>
      </w:r>
    </w:p>
    <w:p w:rsidR="00000000" w:rsidDel="00000000" w:rsidP="00000000" w:rsidRDefault="00000000" w:rsidRPr="00000000" w14:paraId="00000004">
      <w:pPr>
        <w:rPr>
          <w:b w:val="1"/>
          <w:color w:val="00000a"/>
          <w:sz w:val="18"/>
          <w:szCs w:val="18"/>
        </w:rPr>
      </w:pPr>
      <w:r w:rsidDel="00000000" w:rsidR="00000000" w:rsidRPr="00000000">
        <w:rPr>
          <w:b w:val="1"/>
          <w:color w:val="00000a"/>
          <w:sz w:val="18"/>
          <w:szCs w:val="18"/>
          <w:rtl w:val="0"/>
        </w:rPr>
        <w:t xml:space="preserve">Q1 to Q9 have only one correct answer. Choose the correct option to answer your question. </w:t>
      </w:r>
    </w:p>
    <w:p w:rsidR="00000000" w:rsidDel="00000000" w:rsidP="00000000" w:rsidRDefault="00000000" w:rsidRPr="00000000" w14:paraId="00000005">
      <w:pPr>
        <w:rPr>
          <w:color w:val="00000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a"/>
          <w:sz w:val="18"/>
          <w:szCs w:val="18"/>
        </w:rPr>
      </w:pPr>
      <w:r w:rsidDel="00000000" w:rsidR="00000000" w:rsidRPr="00000000">
        <w:rPr>
          <w:color w:val="00000a"/>
          <w:sz w:val="18"/>
          <w:szCs w:val="18"/>
          <w:rtl w:val="0"/>
        </w:rPr>
        <w:t xml:space="preserve">1.  Ans-D</w:t>
      </w:r>
    </w:p>
    <w:p w:rsidR="00000000" w:rsidDel="00000000" w:rsidP="00000000" w:rsidRDefault="00000000" w:rsidRPr="00000000" w14:paraId="00000007">
      <w:pPr>
        <w:rPr>
          <w:color w:val="00000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0a"/>
          <w:sz w:val="18"/>
          <w:szCs w:val="18"/>
        </w:rPr>
      </w:pPr>
      <w:r w:rsidDel="00000000" w:rsidR="00000000" w:rsidRPr="00000000">
        <w:rPr>
          <w:color w:val="00000a"/>
          <w:sz w:val="18"/>
          <w:szCs w:val="18"/>
          <w:rtl w:val="0"/>
        </w:rPr>
        <w:t xml:space="preserve">2. Ans-A</w:t>
      </w:r>
    </w:p>
    <w:p w:rsidR="00000000" w:rsidDel="00000000" w:rsidP="00000000" w:rsidRDefault="00000000" w:rsidRPr="00000000" w14:paraId="00000009">
      <w:pPr>
        <w:rPr>
          <w:color w:val="00000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a"/>
          <w:sz w:val="18"/>
          <w:szCs w:val="18"/>
        </w:rPr>
      </w:pPr>
      <w:r w:rsidDel="00000000" w:rsidR="00000000" w:rsidRPr="00000000">
        <w:rPr>
          <w:color w:val="00000a"/>
          <w:sz w:val="18"/>
          <w:szCs w:val="18"/>
          <w:rtl w:val="0"/>
        </w:rPr>
        <w:t xml:space="preserve">3. Ans-A</w:t>
      </w:r>
    </w:p>
    <w:p w:rsidR="00000000" w:rsidDel="00000000" w:rsidP="00000000" w:rsidRDefault="00000000" w:rsidRPr="00000000" w14:paraId="0000000B">
      <w:pPr>
        <w:rPr>
          <w:color w:val="00000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a"/>
          <w:sz w:val="18"/>
          <w:szCs w:val="18"/>
        </w:rPr>
      </w:pPr>
      <w:r w:rsidDel="00000000" w:rsidR="00000000" w:rsidRPr="00000000">
        <w:rPr>
          <w:color w:val="00000a"/>
          <w:sz w:val="18"/>
          <w:szCs w:val="18"/>
          <w:rtl w:val="0"/>
        </w:rPr>
        <w:t xml:space="preserve">4. Ans-C</w:t>
      </w:r>
    </w:p>
    <w:p w:rsidR="00000000" w:rsidDel="00000000" w:rsidP="00000000" w:rsidRDefault="00000000" w:rsidRPr="00000000" w14:paraId="0000000D">
      <w:pPr>
        <w:rPr>
          <w:color w:val="00000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a"/>
          <w:sz w:val="18"/>
          <w:szCs w:val="18"/>
        </w:rPr>
      </w:pPr>
      <w:r w:rsidDel="00000000" w:rsidR="00000000" w:rsidRPr="00000000">
        <w:rPr>
          <w:color w:val="00000a"/>
          <w:sz w:val="18"/>
          <w:szCs w:val="18"/>
          <w:rtl w:val="0"/>
        </w:rPr>
        <w:t xml:space="preserve">5. Ans-C</w:t>
      </w:r>
    </w:p>
    <w:p w:rsidR="00000000" w:rsidDel="00000000" w:rsidP="00000000" w:rsidRDefault="00000000" w:rsidRPr="00000000" w14:paraId="0000000F">
      <w:pPr>
        <w:rPr>
          <w:color w:val="00000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a"/>
          <w:sz w:val="18"/>
          <w:szCs w:val="18"/>
        </w:rPr>
      </w:pPr>
      <w:r w:rsidDel="00000000" w:rsidR="00000000" w:rsidRPr="00000000">
        <w:rPr>
          <w:color w:val="00000a"/>
          <w:sz w:val="18"/>
          <w:szCs w:val="18"/>
          <w:rtl w:val="0"/>
        </w:rPr>
        <w:t xml:space="preserve">6. Ans-A</w:t>
      </w:r>
    </w:p>
    <w:p w:rsidR="00000000" w:rsidDel="00000000" w:rsidP="00000000" w:rsidRDefault="00000000" w:rsidRPr="00000000" w14:paraId="00000011">
      <w:pPr>
        <w:rPr>
          <w:color w:val="00000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a"/>
          <w:sz w:val="18"/>
          <w:szCs w:val="18"/>
        </w:rPr>
      </w:pPr>
      <w:r w:rsidDel="00000000" w:rsidR="00000000" w:rsidRPr="00000000">
        <w:rPr>
          <w:color w:val="00000a"/>
          <w:sz w:val="18"/>
          <w:szCs w:val="18"/>
          <w:rtl w:val="0"/>
        </w:rPr>
        <w:t xml:space="preserve">7. Ans-C</w:t>
      </w:r>
    </w:p>
    <w:p w:rsidR="00000000" w:rsidDel="00000000" w:rsidP="00000000" w:rsidRDefault="00000000" w:rsidRPr="00000000" w14:paraId="00000013">
      <w:pPr>
        <w:rPr>
          <w:color w:val="00000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0a"/>
          <w:sz w:val="18"/>
          <w:szCs w:val="18"/>
        </w:rPr>
      </w:pPr>
      <w:r w:rsidDel="00000000" w:rsidR="00000000" w:rsidRPr="00000000">
        <w:rPr>
          <w:color w:val="00000a"/>
          <w:sz w:val="18"/>
          <w:szCs w:val="18"/>
          <w:rtl w:val="0"/>
        </w:rPr>
        <w:t xml:space="preserve">8. Ans-B</w:t>
      </w:r>
    </w:p>
    <w:p w:rsidR="00000000" w:rsidDel="00000000" w:rsidP="00000000" w:rsidRDefault="00000000" w:rsidRPr="00000000" w14:paraId="00000015">
      <w:pPr>
        <w:rPr>
          <w:color w:val="00000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0a"/>
          <w:sz w:val="18"/>
          <w:szCs w:val="18"/>
        </w:rPr>
      </w:pPr>
      <w:r w:rsidDel="00000000" w:rsidR="00000000" w:rsidRPr="00000000">
        <w:rPr>
          <w:color w:val="00000a"/>
          <w:sz w:val="18"/>
          <w:szCs w:val="18"/>
          <w:rtl w:val="0"/>
        </w:rPr>
        <w:t xml:space="preserve">9. Ans-B</w:t>
      </w:r>
    </w:p>
    <w:p w:rsidR="00000000" w:rsidDel="00000000" w:rsidP="00000000" w:rsidRDefault="00000000" w:rsidRPr="00000000" w14:paraId="00000017">
      <w:pPr>
        <w:rPr>
          <w:color w:val="00000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0a"/>
          <w:sz w:val="18"/>
          <w:szCs w:val="18"/>
        </w:rPr>
      </w:pPr>
      <w:r w:rsidDel="00000000" w:rsidR="00000000" w:rsidRPr="00000000">
        <w:rPr>
          <w:color w:val="00000a"/>
          <w:sz w:val="18"/>
          <w:szCs w:val="18"/>
          <w:rtl w:val="0"/>
        </w:rPr>
        <w:t xml:space="preserve">Q10and Q15 are subjective answer type questions, Answer them in your own words briefly. </w:t>
      </w:r>
    </w:p>
    <w:p w:rsidR="00000000" w:rsidDel="00000000" w:rsidP="00000000" w:rsidRDefault="00000000" w:rsidRPr="00000000" w14:paraId="00000019">
      <w:pPr>
        <w:rPr>
          <w:color w:val="00000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" w:lineRule="auto"/>
        <w:rPr>
          <w:color w:val="00000a"/>
          <w:sz w:val="18"/>
          <w:szCs w:val="18"/>
        </w:rPr>
      </w:pPr>
      <w:r w:rsidDel="00000000" w:rsidR="00000000" w:rsidRPr="00000000">
        <w:rPr>
          <w:color w:val="00000a"/>
          <w:sz w:val="18"/>
          <w:szCs w:val="18"/>
          <w:rtl w:val="0"/>
        </w:rPr>
        <w:t xml:space="preserve">10. What is the difference between a boxplot and histogram? </w:t>
      </w:r>
    </w:p>
    <w:p w:rsidR="00000000" w:rsidDel="00000000" w:rsidP="00000000" w:rsidRDefault="00000000" w:rsidRPr="00000000" w14:paraId="0000001B">
      <w:pPr>
        <w:spacing w:after="20" w:lineRule="auto"/>
        <w:rPr>
          <w:color w:val="00000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0a"/>
          <w:sz w:val="18"/>
          <w:szCs w:val="18"/>
        </w:rPr>
      </w:pPr>
      <w:r w:rsidDel="00000000" w:rsidR="00000000" w:rsidRPr="00000000">
        <w:rPr>
          <w:color w:val="00000a"/>
          <w:sz w:val="18"/>
          <w:szCs w:val="18"/>
          <w:rtl w:val="0"/>
        </w:rPr>
        <w:t xml:space="preserve">Ans-Boxplots and histograms are graphical representation for frequency of numerical data values.Histograms are preferred to determine the underlying probability distribution of a data.Boxplot are more useful when comparing between several datasets.</w:t>
      </w:r>
    </w:p>
    <w:p w:rsidR="00000000" w:rsidDel="00000000" w:rsidP="00000000" w:rsidRDefault="00000000" w:rsidRPr="00000000" w14:paraId="0000001D">
      <w:pPr>
        <w:spacing w:after="20" w:lineRule="auto"/>
        <w:rPr>
          <w:color w:val="00000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" w:lineRule="auto"/>
        <w:rPr>
          <w:color w:val="00000a"/>
          <w:sz w:val="18"/>
          <w:szCs w:val="18"/>
        </w:rPr>
      </w:pPr>
      <w:r w:rsidDel="00000000" w:rsidR="00000000" w:rsidRPr="00000000">
        <w:rPr>
          <w:color w:val="00000a"/>
          <w:sz w:val="18"/>
          <w:szCs w:val="18"/>
          <w:rtl w:val="0"/>
        </w:rPr>
        <w:t xml:space="preserve">11. How to select metrics? </w:t>
      </w:r>
    </w:p>
    <w:p w:rsidR="00000000" w:rsidDel="00000000" w:rsidP="00000000" w:rsidRDefault="00000000" w:rsidRPr="00000000" w14:paraId="0000001F">
      <w:pPr>
        <w:spacing w:after="20" w:lineRule="auto"/>
        <w:rPr>
          <w:color w:val="00000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0a"/>
          <w:sz w:val="18"/>
          <w:szCs w:val="18"/>
        </w:rPr>
      </w:pPr>
      <w:r w:rsidDel="00000000" w:rsidR="00000000" w:rsidRPr="00000000">
        <w:rPr>
          <w:color w:val="00000a"/>
          <w:sz w:val="18"/>
          <w:szCs w:val="18"/>
          <w:rtl w:val="0"/>
        </w:rPr>
        <w:t xml:space="preserve">Ans-Key metrics should always be closely tied to your primary objective.Good metrics can be improved.Good metrics measure progress which means there need to be room for improvement.Good metrics inspire action.</w:t>
      </w:r>
    </w:p>
    <w:p w:rsidR="00000000" w:rsidDel="00000000" w:rsidP="00000000" w:rsidRDefault="00000000" w:rsidRPr="00000000" w14:paraId="00000021">
      <w:pPr>
        <w:spacing w:after="20" w:lineRule="auto"/>
        <w:rPr>
          <w:color w:val="00000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" w:lineRule="auto"/>
        <w:rPr>
          <w:color w:val="00000a"/>
          <w:sz w:val="18"/>
          <w:szCs w:val="18"/>
        </w:rPr>
      </w:pPr>
      <w:r w:rsidDel="00000000" w:rsidR="00000000" w:rsidRPr="00000000">
        <w:rPr>
          <w:color w:val="00000a"/>
          <w:sz w:val="18"/>
          <w:szCs w:val="18"/>
          <w:rtl w:val="0"/>
        </w:rPr>
        <w:t xml:space="preserve">12. How do you assess the statistical significance of an insight? </w:t>
      </w:r>
    </w:p>
    <w:p w:rsidR="00000000" w:rsidDel="00000000" w:rsidP="00000000" w:rsidRDefault="00000000" w:rsidRPr="00000000" w14:paraId="00000023">
      <w:pPr>
        <w:spacing w:after="20" w:lineRule="auto"/>
        <w:rPr>
          <w:color w:val="00000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0a"/>
          <w:sz w:val="18"/>
          <w:szCs w:val="18"/>
        </w:rPr>
      </w:pPr>
      <w:r w:rsidDel="00000000" w:rsidR="00000000" w:rsidRPr="00000000">
        <w:rPr>
          <w:color w:val="00000a"/>
          <w:sz w:val="18"/>
          <w:szCs w:val="18"/>
          <w:rtl w:val="0"/>
        </w:rPr>
        <w:t xml:space="preserve">Ans-create a null hypothesis</w:t>
      </w:r>
    </w:p>
    <w:p w:rsidR="00000000" w:rsidDel="00000000" w:rsidP="00000000" w:rsidRDefault="00000000" w:rsidRPr="00000000" w14:paraId="00000025">
      <w:pPr>
        <w:rPr>
          <w:color w:val="00000a"/>
          <w:sz w:val="18"/>
          <w:szCs w:val="18"/>
        </w:rPr>
      </w:pPr>
      <w:r w:rsidDel="00000000" w:rsidR="00000000" w:rsidRPr="00000000">
        <w:rPr>
          <w:color w:val="00000a"/>
          <w:sz w:val="18"/>
          <w:szCs w:val="18"/>
          <w:rtl w:val="0"/>
        </w:rPr>
        <w:t xml:space="preserve">Create an alternate hypothesis</w:t>
      </w:r>
    </w:p>
    <w:p w:rsidR="00000000" w:rsidDel="00000000" w:rsidP="00000000" w:rsidRDefault="00000000" w:rsidRPr="00000000" w14:paraId="00000026">
      <w:pPr>
        <w:rPr>
          <w:color w:val="00000a"/>
          <w:sz w:val="18"/>
          <w:szCs w:val="18"/>
        </w:rPr>
      </w:pPr>
      <w:r w:rsidDel="00000000" w:rsidR="00000000" w:rsidRPr="00000000">
        <w:rPr>
          <w:color w:val="00000a"/>
          <w:sz w:val="18"/>
          <w:szCs w:val="18"/>
          <w:rtl w:val="0"/>
        </w:rPr>
        <w:t xml:space="preserve">Determine the significance level</w:t>
      </w:r>
    </w:p>
    <w:p w:rsidR="00000000" w:rsidDel="00000000" w:rsidP="00000000" w:rsidRDefault="00000000" w:rsidRPr="00000000" w14:paraId="00000027">
      <w:pPr>
        <w:rPr>
          <w:color w:val="00000a"/>
          <w:sz w:val="18"/>
          <w:szCs w:val="18"/>
        </w:rPr>
      </w:pPr>
      <w:r w:rsidDel="00000000" w:rsidR="00000000" w:rsidRPr="00000000">
        <w:rPr>
          <w:color w:val="00000a"/>
          <w:sz w:val="18"/>
          <w:szCs w:val="18"/>
          <w:rtl w:val="0"/>
        </w:rPr>
        <w:t xml:space="preserve">Decide on type of test you need to use</w:t>
      </w:r>
    </w:p>
    <w:p w:rsidR="00000000" w:rsidDel="00000000" w:rsidP="00000000" w:rsidRDefault="00000000" w:rsidRPr="00000000" w14:paraId="00000028">
      <w:pPr>
        <w:rPr>
          <w:color w:val="00000a"/>
          <w:sz w:val="18"/>
          <w:szCs w:val="18"/>
        </w:rPr>
      </w:pPr>
      <w:r w:rsidDel="00000000" w:rsidR="00000000" w:rsidRPr="00000000">
        <w:rPr>
          <w:color w:val="00000a"/>
          <w:sz w:val="18"/>
          <w:szCs w:val="18"/>
          <w:rtl w:val="0"/>
        </w:rPr>
        <w:t xml:space="preserve">Perform power analysis to find out your sample size</w:t>
      </w:r>
    </w:p>
    <w:p w:rsidR="00000000" w:rsidDel="00000000" w:rsidP="00000000" w:rsidRDefault="00000000" w:rsidRPr="00000000" w14:paraId="00000029">
      <w:pPr>
        <w:rPr>
          <w:color w:val="00000a"/>
          <w:sz w:val="18"/>
          <w:szCs w:val="18"/>
        </w:rPr>
      </w:pPr>
      <w:r w:rsidDel="00000000" w:rsidR="00000000" w:rsidRPr="00000000">
        <w:rPr>
          <w:color w:val="00000a"/>
          <w:sz w:val="18"/>
          <w:szCs w:val="18"/>
          <w:rtl w:val="0"/>
        </w:rPr>
        <w:t xml:space="preserve">Calculate std deviation</w:t>
      </w:r>
    </w:p>
    <w:p w:rsidR="00000000" w:rsidDel="00000000" w:rsidP="00000000" w:rsidRDefault="00000000" w:rsidRPr="00000000" w14:paraId="0000002A">
      <w:pPr>
        <w:rPr>
          <w:color w:val="00000a"/>
          <w:sz w:val="18"/>
          <w:szCs w:val="18"/>
        </w:rPr>
      </w:pPr>
      <w:r w:rsidDel="00000000" w:rsidR="00000000" w:rsidRPr="00000000">
        <w:rPr>
          <w:color w:val="00000a"/>
          <w:sz w:val="18"/>
          <w:szCs w:val="18"/>
          <w:rtl w:val="0"/>
        </w:rPr>
        <w:t xml:space="preserve"> Use std error formula</w:t>
      </w:r>
    </w:p>
    <w:p w:rsidR="00000000" w:rsidDel="00000000" w:rsidP="00000000" w:rsidRDefault="00000000" w:rsidRPr="00000000" w14:paraId="0000002B">
      <w:pPr>
        <w:spacing w:after="20" w:lineRule="auto"/>
        <w:rPr>
          <w:color w:val="00000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" w:lineRule="auto"/>
        <w:rPr>
          <w:color w:val="00000a"/>
          <w:sz w:val="18"/>
          <w:szCs w:val="18"/>
        </w:rPr>
      </w:pPr>
      <w:r w:rsidDel="00000000" w:rsidR="00000000" w:rsidRPr="00000000">
        <w:rPr>
          <w:color w:val="00000a"/>
          <w:sz w:val="18"/>
          <w:szCs w:val="18"/>
          <w:rtl w:val="0"/>
        </w:rPr>
        <w:t xml:space="preserve">13. Give examples of data that does not have a Gaussian distribution, nor log-normal. </w:t>
      </w:r>
    </w:p>
    <w:p w:rsidR="00000000" w:rsidDel="00000000" w:rsidP="00000000" w:rsidRDefault="00000000" w:rsidRPr="00000000" w14:paraId="0000002D">
      <w:pPr>
        <w:rPr>
          <w:color w:val="00000a"/>
          <w:sz w:val="18"/>
          <w:szCs w:val="18"/>
        </w:rPr>
      </w:pPr>
      <w:r w:rsidDel="00000000" w:rsidR="00000000" w:rsidRPr="00000000">
        <w:rPr>
          <w:color w:val="00000a"/>
          <w:sz w:val="18"/>
          <w:szCs w:val="18"/>
          <w:rtl w:val="0"/>
        </w:rPr>
        <w:t xml:space="preserve">Ans-poisson distribution</w:t>
      </w:r>
    </w:p>
    <w:p w:rsidR="00000000" w:rsidDel="00000000" w:rsidP="00000000" w:rsidRDefault="00000000" w:rsidRPr="00000000" w14:paraId="0000002E">
      <w:pPr>
        <w:spacing w:after="20" w:lineRule="auto"/>
        <w:rPr>
          <w:color w:val="00000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" w:lineRule="auto"/>
        <w:rPr>
          <w:color w:val="00000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" w:lineRule="auto"/>
        <w:rPr>
          <w:color w:val="00000a"/>
          <w:sz w:val="18"/>
          <w:szCs w:val="18"/>
        </w:rPr>
      </w:pPr>
      <w:r w:rsidDel="00000000" w:rsidR="00000000" w:rsidRPr="00000000">
        <w:rPr>
          <w:color w:val="00000a"/>
          <w:sz w:val="18"/>
          <w:szCs w:val="18"/>
          <w:rtl w:val="0"/>
        </w:rPr>
        <w:t xml:space="preserve">14. Give an example where the median is a better measure than the mean. </w:t>
      </w:r>
    </w:p>
    <w:p w:rsidR="00000000" w:rsidDel="00000000" w:rsidP="00000000" w:rsidRDefault="00000000" w:rsidRPr="00000000" w14:paraId="00000031">
      <w:pPr>
        <w:rPr>
          <w:color w:val="00000a"/>
          <w:sz w:val="18"/>
          <w:szCs w:val="18"/>
        </w:rPr>
      </w:pPr>
      <w:r w:rsidDel="00000000" w:rsidR="00000000" w:rsidRPr="00000000">
        <w:rPr>
          <w:color w:val="00000a"/>
          <w:sz w:val="18"/>
          <w:szCs w:val="18"/>
          <w:rtl w:val="0"/>
        </w:rPr>
        <w:t xml:space="preserve">Ans-income level research.</w:t>
      </w:r>
    </w:p>
    <w:p w:rsidR="00000000" w:rsidDel="00000000" w:rsidP="00000000" w:rsidRDefault="00000000" w:rsidRPr="00000000" w14:paraId="00000032">
      <w:pPr>
        <w:rPr>
          <w:color w:val="00000a"/>
          <w:sz w:val="18"/>
          <w:szCs w:val="18"/>
        </w:rPr>
      </w:pPr>
      <w:r w:rsidDel="00000000" w:rsidR="00000000" w:rsidRPr="00000000">
        <w:rPr>
          <w:color w:val="00000a"/>
          <w:sz w:val="18"/>
          <w:szCs w:val="18"/>
          <w:rtl w:val="0"/>
        </w:rPr>
        <w:t xml:space="preserve">Few millionares can make it look like socio economic status of your sample is higher than iit really is.</w:t>
      </w:r>
    </w:p>
    <w:p w:rsidR="00000000" w:rsidDel="00000000" w:rsidP="00000000" w:rsidRDefault="00000000" w:rsidRPr="00000000" w14:paraId="00000033">
      <w:pPr>
        <w:spacing w:after="20" w:lineRule="auto"/>
        <w:rPr>
          <w:color w:val="00000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0a"/>
          <w:sz w:val="18"/>
          <w:szCs w:val="18"/>
        </w:rPr>
      </w:pPr>
      <w:r w:rsidDel="00000000" w:rsidR="00000000" w:rsidRPr="00000000">
        <w:rPr>
          <w:color w:val="00000a"/>
          <w:sz w:val="18"/>
          <w:szCs w:val="18"/>
          <w:rtl w:val="0"/>
        </w:rPr>
        <w:t xml:space="preserve">15. What is the Likelihood? </w:t>
      </w:r>
    </w:p>
    <w:p w:rsidR="00000000" w:rsidDel="00000000" w:rsidP="00000000" w:rsidRDefault="00000000" w:rsidRPr="00000000" w14:paraId="00000035">
      <w:pPr>
        <w:rPr>
          <w:color w:val="00000a"/>
          <w:sz w:val="18"/>
          <w:szCs w:val="18"/>
        </w:rPr>
      </w:pPr>
      <w:r w:rsidDel="00000000" w:rsidR="00000000" w:rsidRPr="00000000">
        <w:rPr>
          <w:color w:val="00000a"/>
          <w:sz w:val="18"/>
          <w:szCs w:val="18"/>
          <w:rtl w:val="0"/>
        </w:rPr>
        <w:t xml:space="preserve">Ans-Likelihood measures the goodness of fit of a statistical model to a sample of data for given values of unknown parameters. But in both frequentist and Bayesian  statistics likelihood function plays a fundamental role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