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7F" w:rsidRDefault="004B297F" w:rsidP="004B297F">
      <w:pPr>
        <w:pStyle w:val="a8"/>
        <w:tabs>
          <w:tab w:val="clear" w:pos="284"/>
        </w:tabs>
        <w:rPr>
          <w:sz w:val="28"/>
        </w:rPr>
      </w:pPr>
      <w:r>
        <w:rPr>
          <w:sz w:val="28"/>
        </w:rPr>
        <w:t>Московский Государственный Технический Университет имени Н.Э. Баумана</w:t>
      </w:r>
    </w:p>
    <w:p w:rsidR="004B297F" w:rsidRDefault="004B297F" w:rsidP="004B297F">
      <w:pPr>
        <w:tabs>
          <w:tab w:val="left" w:pos="284"/>
        </w:tabs>
        <w:ind w:left="284"/>
      </w:pPr>
    </w:p>
    <w:p w:rsidR="004B297F" w:rsidRDefault="004B297F" w:rsidP="004B297F">
      <w:pPr>
        <w:tabs>
          <w:tab w:val="left" w:pos="284"/>
        </w:tabs>
        <w:ind w:left="284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ind w:left="5040" w:right="-766"/>
      </w:pPr>
    </w:p>
    <w:p w:rsidR="004B297F" w:rsidRDefault="004B297F" w:rsidP="004B297F">
      <w:pPr>
        <w:ind w:left="5040"/>
        <w:rPr>
          <w:sz w:val="28"/>
        </w:rPr>
      </w:pPr>
      <w:r>
        <w:rPr>
          <w:sz w:val="28"/>
        </w:rPr>
        <w:t xml:space="preserve">УТВЕРЖДАЮ:  </w:t>
      </w:r>
    </w:p>
    <w:p w:rsidR="004B297F" w:rsidRDefault="004B297F" w:rsidP="004B297F">
      <w:pPr>
        <w:ind w:left="5040"/>
      </w:pPr>
    </w:p>
    <w:p w:rsidR="004B297F" w:rsidRDefault="004B297F" w:rsidP="004B297F">
      <w:pPr>
        <w:ind w:left="5040"/>
      </w:pPr>
      <w:r>
        <w:t>_____________ /</w:t>
      </w:r>
      <w:r w:rsidR="002159ED">
        <w:t>Спиридонов</w:t>
      </w:r>
      <w:r>
        <w:t xml:space="preserve"> </w:t>
      </w:r>
      <w:r w:rsidR="002159ED">
        <w:t>С.Б</w:t>
      </w:r>
      <w:r>
        <w:t>./</w:t>
      </w:r>
    </w:p>
    <w:p w:rsidR="004B297F" w:rsidRDefault="004B297F" w:rsidP="004B297F">
      <w:pPr>
        <w:ind w:left="5040"/>
      </w:pPr>
    </w:p>
    <w:p w:rsidR="004B297F" w:rsidRDefault="004B297F" w:rsidP="004B297F">
      <w:pPr>
        <w:ind w:left="5040"/>
      </w:pPr>
      <w:r w:rsidRPr="00252D82">
        <w:t>“</w:t>
      </w:r>
      <w:r>
        <w:t>___</w:t>
      </w:r>
      <w:r w:rsidRPr="00252D82">
        <w:t>__”</w:t>
      </w:r>
      <w:r w:rsidR="00732AC9">
        <w:t xml:space="preserve"> ______________</w:t>
      </w:r>
      <w:proofErr w:type="gramStart"/>
      <w:r w:rsidR="00732AC9">
        <w:t>_  2020</w:t>
      </w:r>
      <w:proofErr w:type="gramEnd"/>
      <w:r>
        <w:t xml:space="preserve"> г.</w:t>
      </w:r>
      <w:r>
        <w:tab/>
      </w:r>
    </w:p>
    <w:p w:rsidR="004B297F" w:rsidRPr="00252D82" w:rsidRDefault="004B297F" w:rsidP="004B297F">
      <w:pPr>
        <w:tabs>
          <w:tab w:val="left" w:pos="284"/>
        </w:tabs>
        <w:ind w:left="284" w:right="-766" w:hanging="993"/>
        <w:jc w:val="center"/>
      </w:pPr>
    </w:p>
    <w:p w:rsidR="004B297F" w:rsidRPr="00252D82" w:rsidRDefault="004B297F" w:rsidP="004B297F">
      <w:pPr>
        <w:tabs>
          <w:tab w:val="left" w:pos="284"/>
        </w:tabs>
        <w:ind w:left="284" w:right="-766" w:hanging="993"/>
        <w:jc w:val="center"/>
      </w:pPr>
    </w:p>
    <w:p w:rsidR="004B297F" w:rsidRDefault="004B297F" w:rsidP="004B297F">
      <w:pPr>
        <w:tabs>
          <w:tab w:val="left" w:pos="284"/>
        </w:tabs>
        <w:ind w:left="284" w:right="-766" w:hanging="993"/>
        <w:jc w:val="center"/>
      </w:pPr>
    </w:p>
    <w:p w:rsidR="004B297F" w:rsidRDefault="00D211C4" w:rsidP="004B297F">
      <w:pPr>
        <w:pStyle w:val="11"/>
        <w:spacing w:before="0" w:after="0"/>
        <w:jc w:val="center"/>
        <w:rPr>
          <w:b/>
          <w:sz w:val="32"/>
        </w:rPr>
      </w:pPr>
      <w:r>
        <w:rPr>
          <w:b/>
          <w:sz w:val="32"/>
        </w:rPr>
        <w:t>Выпускная квалификационная работа бакалавра</w:t>
      </w:r>
      <w:r w:rsidR="004B297F">
        <w:rPr>
          <w:b/>
          <w:sz w:val="32"/>
        </w:rPr>
        <w:t xml:space="preserve"> </w:t>
      </w:r>
    </w:p>
    <w:p w:rsidR="004B297F" w:rsidRDefault="004B297F" w:rsidP="004B297F">
      <w:pPr>
        <w:pStyle w:val="11"/>
        <w:spacing w:before="0" w:after="0"/>
        <w:jc w:val="center"/>
        <w:rPr>
          <w:b/>
          <w:sz w:val="32"/>
        </w:rPr>
      </w:pPr>
      <w:r>
        <w:rPr>
          <w:b/>
          <w:sz w:val="32"/>
        </w:rPr>
        <w:t>“</w:t>
      </w:r>
      <w:r w:rsidRPr="00252D82">
        <w:rPr>
          <w:b/>
          <w:sz w:val="32"/>
        </w:rPr>
        <w:t>Система управления кластером на основе протокола асинхронного выз</w:t>
      </w:r>
      <w:r>
        <w:rPr>
          <w:b/>
          <w:sz w:val="32"/>
        </w:rPr>
        <w:t xml:space="preserve">ова </w:t>
      </w:r>
      <w:r w:rsidR="008B7D88">
        <w:rPr>
          <w:b/>
          <w:sz w:val="32"/>
        </w:rPr>
        <w:t>удалённой процедуры</w:t>
      </w:r>
      <w:r>
        <w:rPr>
          <w:b/>
          <w:sz w:val="32"/>
        </w:rPr>
        <w:t>”</w:t>
      </w:r>
    </w:p>
    <w:p w:rsidR="004B297F" w:rsidRDefault="004B297F" w:rsidP="004B297F"/>
    <w:p w:rsidR="004B297F" w:rsidRDefault="004B297F" w:rsidP="004B297F"/>
    <w:p w:rsidR="004B297F" w:rsidRDefault="004B297F" w:rsidP="004B297F"/>
    <w:p w:rsidR="004B297F" w:rsidRDefault="004B297F" w:rsidP="004B297F">
      <w:pPr>
        <w:jc w:val="center"/>
      </w:pPr>
    </w:p>
    <w:p w:rsidR="004B297F" w:rsidRDefault="004B297F" w:rsidP="004B297F">
      <w:pPr>
        <w:pStyle w:val="12"/>
        <w:ind w:firstLine="0"/>
        <w:rPr>
          <w:bCs/>
        </w:rPr>
      </w:pPr>
      <w:r>
        <w:rPr>
          <w:bCs/>
        </w:rPr>
        <w:t>Техническое задание</w:t>
      </w:r>
    </w:p>
    <w:p w:rsidR="004B297F" w:rsidRDefault="004B297F" w:rsidP="004B297F">
      <w:pPr>
        <w:pStyle w:val="a3"/>
        <w:rPr>
          <w:bCs/>
        </w:rPr>
      </w:pPr>
      <w:r>
        <w:rPr>
          <w:bCs/>
        </w:rPr>
        <w:t>(тип документа)</w:t>
      </w:r>
    </w:p>
    <w:p w:rsidR="004B297F" w:rsidRDefault="004B297F" w:rsidP="004B297F">
      <w:pPr>
        <w:jc w:val="center"/>
        <w:rPr>
          <w:b/>
        </w:rPr>
      </w:pPr>
    </w:p>
    <w:p w:rsidR="004B297F" w:rsidRDefault="004B297F" w:rsidP="004B297F">
      <w:pPr>
        <w:pStyle w:val="12"/>
        <w:ind w:firstLine="0"/>
        <w:rPr>
          <w:bCs/>
        </w:rPr>
      </w:pPr>
      <w:r>
        <w:rPr>
          <w:bCs/>
        </w:rPr>
        <w:t>Бумага формата А4</w:t>
      </w:r>
    </w:p>
    <w:p w:rsidR="004B297F" w:rsidRDefault="004B297F" w:rsidP="004B297F">
      <w:pPr>
        <w:pStyle w:val="a3"/>
        <w:rPr>
          <w:bCs/>
        </w:rPr>
      </w:pPr>
      <w:r>
        <w:rPr>
          <w:bCs/>
        </w:rPr>
        <w:t>(вид носителя)</w:t>
      </w:r>
    </w:p>
    <w:p w:rsidR="004B297F" w:rsidRDefault="004B297F" w:rsidP="004B297F">
      <w:pPr>
        <w:jc w:val="center"/>
        <w:rPr>
          <w:b/>
        </w:rPr>
      </w:pPr>
    </w:p>
    <w:p w:rsidR="004B297F" w:rsidRDefault="003833A0" w:rsidP="004B297F">
      <w:pPr>
        <w:pStyle w:val="12"/>
        <w:ind w:firstLine="0"/>
        <w:rPr>
          <w:bCs/>
          <w:lang w:val="en-US"/>
        </w:rPr>
      </w:pPr>
      <w:r>
        <w:rPr>
          <w:bCs/>
          <w:lang w:val="en-US"/>
        </w:rPr>
        <w:t>6</w:t>
      </w:r>
    </w:p>
    <w:p w:rsidR="004B297F" w:rsidRDefault="004B297F" w:rsidP="004B297F">
      <w:pPr>
        <w:pStyle w:val="a3"/>
        <w:rPr>
          <w:bCs/>
        </w:rPr>
      </w:pPr>
      <w:r>
        <w:rPr>
          <w:bCs/>
        </w:rPr>
        <w:t>(количество листов)</w:t>
      </w:r>
    </w:p>
    <w:p w:rsidR="004B297F" w:rsidRDefault="004B297F" w:rsidP="004B297F">
      <w:pPr>
        <w:pStyle w:val="1"/>
        <w:rPr>
          <w:sz w:val="36"/>
        </w:rPr>
      </w:pPr>
    </w:p>
    <w:p w:rsidR="004B297F" w:rsidRDefault="004B297F" w:rsidP="004B297F"/>
    <w:p w:rsidR="004B297F" w:rsidRDefault="004B297F" w:rsidP="004B297F"/>
    <w:p w:rsidR="004B297F" w:rsidRDefault="004B297F" w:rsidP="004B297F">
      <w:pPr>
        <w:ind w:left="5040"/>
        <w:rPr>
          <w:sz w:val="28"/>
        </w:rPr>
      </w:pPr>
      <w:r>
        <w:rPr>
          <w:sz w:val="28"/>
        </w:rPr>
        <w:t>ИСПОЛНИТЕЛЬ:</w:t>
      </w:r>
    </w:p>
    <w:p w:rsidR="004B297F" w:rsidRDefault="004B297F" w:rsidP="004B297F">
      <w:pPr>
        <w:ind w:left="5040"/>
        <w:rPr>
          <w:sz w:val="28"/>
        </w:rPr>
      </w:pPr>
    </w:p>
    <w:p w:rsidR="004B297F" w:rsidRPr="00252D82" w:rsidRDefault="004B297F" w:rsidP="004B297F">
      <w:pPr>
        <w:ind w:left="5040"/>
      </w:pPr>
      <w:r>
        <w:t>Студент группы ИУ5–</w:t>
      </w:r>
      <w:r>
        <w:rPr>
          <w:lang w:val="en-US"/>
        </w:rPr>
        <w:t>83</w:t>
      </w:r>
    </w:p>
    <w:p w:rsidR="004B297F" w:rsidRDefault="004B297F" w:rsidP="004B297F">
      <w:pPr>
        <w:ind w:left="5040"/>
      </w:pPr>
      <w:r>
        <w:t>_________________ /</w:t>
      </w:r>
      <w:proofErr w:type="spellStart"/>
      <w:r>
        <w:t>Юсипов</w:t>
      </w:r>
      <w:proofErr w:type="spellEnd"/>
      <w:r>
        <w:t xml:space="preserve"> А.Р./ </w:t>
      </w:r>
    </w:p>
    <w:p w:rsidR="004B297F" w:rsidRDefault="004B297F" w:rsidP="004B297F">
      <w:pPr>
        <w:ind w:left="5040"/>
      </w:pPr>
    </w:p>
    <w:p w:rsidR="004B297F" w:rsidRDefault="004B297F" w:rsidP="004B297F">
      <w:pPr>
        <w:ind w:left="5040"/>
      </w:pPr>
      <w:r>
        <w:t>“_____” ______________</w:t>
      </w:r>
      <w:proofErr w:type="gramStart"/>
      <w:r>
        <w:t>_  2020</w:t>
      </w:r>
      <w:proofErr w:type="gramEnd"/>
      <w:r>
        <w:t xml:space="preserve"> г.</w:t>
      </w: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  <w:ind w:left="284"/>
        <w:jc w:val="center"/>
      </w:pPr>
    </w:p>
    <w:p w:rsidR="00E42AC6" w:rsidRDefault="00E42AC6" w:rsidP="004B297F">
      <w:pPr>
        <w:tabs>
          <w:tab w:val="left" w:pos="284"/>
        </w:tabs>
        <w:ind w:left="284"/>
        <w:jc w:val="center"/>
      </w:pPr>
    </w:p>
    <w:p w:rsidR="00E42AC6" w:rsidRDefault="00E42AC6" w:rsidP="004B297F">
      <w:pPr>
        <w:tabs>
          <w:tab w:val="left" w:pos="284"/>
        </w:tabs>
        <w:ind w:left="284"/>
        <w:jc w:val="center"/>
      </w:pPr>
    </w:p>
    <w:p w:rsidR="00E42AC6" w:rsidRDefault="00E42AC6" w:rsidP="004B297F">
      <w:pPr>
        <w:tabs>
          <w:tab w:val="left" w:pos="284"/>
        </w:tabs>
        <w:ind w:left="284"/>
        <w:jc w:val="center"/>
      </w:pPr>
    </w:p>
    <w:p w:rsidR="004B297F" w:rsidRDefault="004B297F" w:rsidP="004B297F">
      <w:pPr>
        <w:tabs>
          <w:tab w:val="left" w:pos="284"/>
        </w:tabs>
      </w:pPr>
    </w:p>
    <w:p w:rsidR="004B297F" w:rsidRDefault="004B297F" w:rsidP="004B297F">
      <w:pPr>
        <w:pBdr>
          <w:top w:val="single" w:sz="4" w:space="1" w:color="000000"/>
        </w:pBdr>
        <w:jc w:val="center"/>
        <w:rPr>
          <w:sz w:val="28"/>
        </w:rPr>
        <w:sectPr w:rsidR="004B297F" w:rsidSect="00F279E3">
          <w:footerReference w:type="default" r:id="rId7"/>
          <w:pgSz w:w="11906" w:h="16838"/>
          <w:pgMar w:top="1410" w:right="746" w:bottom="1410" w:left="1620" w:header="1134" w:footer="1134" w:gutter="0"/>
          <w:cols w:space="720"/>
          <w:titlePg/>
          <w:docGrid w:linePitch="360"/>
        </w:sectPr>
      </w:pPr>
      <w:r>
        <w:rPr>
          <w:sz w:val="28"/>
        </w:rPr>
        <w:t>Москва — 2020</w:t>
      </w:r>
    </w:p>
    <w:p w:rsidR="004B297F" w:rsidRDefault="004B297F" w:rsidP="004B297F">
      <w:pPr>
        <w:pStyle w:val="a7"/>
        <w:pageBreakBefore/>
        <w:spacing w:line="360" w:lineRule="auto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СОДЕРЖАНИЕ</w:t>
      </w:r>
    </w:p>
    <w:tbl>
      <w:tblPr>
        <w:tblW w:w="0" w:type="auto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9002"/>
        <w:gridCol w:w="284"/>
      </w:tblGrid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>1. Наименование .....................................................................</w:t>
            </w:r>
            <w:r>
              <w:rPr>
                <w:b/>
                <w:lang w:val="en-US"/>
              </w:rPr>
              <w:t>...............................................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2. Основание для разработки </w:t>
            </w:r>
            <w:r>
              <w:rPr>
                <w:b/>
                <w:lang w:val="en-US"/>
              </w:rPr>
              <w:t>………………………………………………………………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3. Назначение и цель разработки </w:t>
            </w:r>
            <w:r>
              <w:rPr>
                <w:b/>
                <w:lang w:val="en-US"/>
              </w:rPr>
              <w:t>…………………………………………………………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4. Исполнитель </w:t>
            </w:r>
            <w:r>
              <w:rPr>
                <w:b/>
                <w:lang w:val="en-US"/>
              </w:rPr>
              <w:t>……………………………………………………………………………...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5. Содержание работы </w:t>
            </w:r>
            <w:r>
              <w:rPr>
                <w:b/>
                <w:lang w:val="en-US"/>
              </w:rPr>
              <w:t>……………………………………………………………………...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ind w:firstLine="233"/>
            </w:pPr>
            <w:r>
              <w:t xml:space="preserve">5.1 Функциональные требования, </w:t>
            </w:r>
            <w:r w:rsidR="00E937B9">
              <w:t>предъявляемые к СУ</w:t>
            </w:r>
            <w:r>
              <w:t>…</w:t>
            </w:r>
            <w:r w:rsidR="00E937B9">
              <w:t>...</w:t>
            </w:r>
            <w:r>
              <w:t>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ind w:firstLine="233"/>
            </w:pPr>
            <w:r>
              <w:t>5.2 Задачи, подлежащие решению 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3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ind w:firstLine="233"/>
            </w:pPr>
            <w:r>
              <w:t>5.3 Требования, предъявляемые к архитектуре системы.................................................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4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E937B9">
            <w:pPr>
              <w:pStyle w:val="11"/>
              <w:snapToGrid w:val="0"/>
              <w:ind w:firstLine="233"/>
            </w:pPr>
            <w:r>
              <w:t xml:space="preserve">5.4 Требования, предъявляемые к </w:t>
            </w:r>
            <w:r w:rsidR="00E937B9">
              <w:t>программному обеспечению…………………….</w:t>
            </w:r>
            <w:r>
              <w:t>…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</w:pPr>
            <w:r>
              <w:t>4</w:t>
            </w:r>
          </w:p>
        </w:tc>
      </w:tr>
      <w:tr w:rsidR="00E937B9" w:rsidTr="003F09B6">
        <w:tc>
          <w:tcPr>
            <w:tcW w:w="9002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  <w:ind w:firstLine="233"/>
            </w:pPr>
            <w:r>
              <w:t>5.5 Требования, предъявляемые к интерфейсу системы……….…………………….…</w:t>
            </w:r>
          </w:p>
        </w:tc>
        <w:tc>
          <w:tcPr>
            <w:tcW w:w="284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  <w:jc w:val="center"/>
            </w:pPr>
            <w:r>
              <w:t>4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E937B9" w:rsidP="00E937B9">
            <w:pPr>
              <w:pStyle w:val="11"/>
              <w:snapToGrid w:val="0"/>
            </w:pPr>
            <w:r>
              <w:t xml:space="preserve">    5.6</w:t>
            </w:r>
            <w:r w:rsidR="004B297F">
              <w:t xml:space="preserve"> Требо</w:t>
            </w:r>
            <w:r>
              <w:t>вания, предъявляемые к техническому обеспечению…….</w:t>
            </w:r>
            <w:r w:rsidR="004B297F">
              <w:t>………………….</w:t>
            </w:r>
          </w:p>
        </w:tc>
        <w:tc>
          <w:tcPr>
            <w:tcW w:w="284" w:type="dxa"/>
            <w:shd w:val="clear" w:color="auto" w:fill="auto"/>
          </w:tcPr>
          <w:p w:rsidR="004B297F" w:rsidRDefault="00E937B9" w:rsidP="003F09B6">
            <w:pPr>
              <w:pStyle w:val="11"/>
              <w:snapToGrid w:val="0"/>
              <w:jc w:val="center"/>
            </w:pPr>
            <w:r>
              <w:t>5</w:t>
            </w:r>
          </w:p>
        </w:tc>
      </w:tr>
      <w:tr w:rsidR="00E937B9" w:rsidTr="003F09B6">
        <w:tc>
          <w:tcPr>
            <w:tcW w:w="9002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</w:pPr>
            <w:r>
              <w:t xml:space="preserve">    5.7 Требования, предъявляемые к языкам программирования………………...……….</w:t>
            </w:r>
          </w:p>
        </w:tc>
        <w:tc>
          <w:tcPr>
            <w:tcW w:w="284" w:type="dxa"/>
            <w:shd w:val="clear" w:color="auto" w:fill="auto"/>
          </w:tcPr>
          <w:p w:rsidR="00E937B9" w:rsidRDefault="00E937B9" w:rsidP="00E937B9">
            <w:pPr>
              <w:pStyle w:val="11"/>
              <w:snapToGrid w:val="0"/>
              <w:jc w:val="center"/>
            </w:pPr>
            <w:r>
              <w:t>5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6. Этапы разработки </w:t>
            </w:r>
            <w:r w:rsidRPr="00E937B9">
              <w:rPr>
                <w:b/>
              </w:rPr>
              <w:t>……………………………………………</w:t>
            </w:r>
            <w:r>
              <w:rPr>
                <w:b/>
                <w:lang w:val="en-US"/>
              </w:rPr>
              <w:t>…………………………..</w:t>
            </w:r>
          </w:p>
        </w:tc>
        <w:tc>
          <w:tcPr>
            <w:tcW w:w="284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</w:rPr>
            </w:pPr>
            <w:r>
              <w:rPr>
                <w:b/>
              </w:rPr>
              <w:t>7. Техническая документация, предъявляемая по окончании работы 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F279E3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>8. Порядок приема работы</w:t>
            </w:r>
            <w:r>
              <w:rPr>
                <w:b/>
                <w:lang w:val="en-US"/>
              </w:rPr>
              <w:t xml:space="preserve"> …………………………………………………………………</w:t>
            </w:r>
          </w:p>
        </w:tc>
        <w:tc>
          <w:tcPr>
            <w:tcW w:w="284" w:type="dxa"/>
            <w:shd w:val="clear" w:color="auto" w:fill="auto"/>
          </w:tcPr>
          <w:p w:rsidR="004B297F" w:rsidRDefault="00F279E3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B297F" w:rsidTr="003F09B6">
        <w:tc>
          <w:tcPr>
            <w:tcW w:w="9002" w:type="dxa"/>
            <w:shd w:val="clear" w:color="auto" w:fill="auto"/>
          </w:tcPr>
          <w:p w:rsidR="004B297F" w:rsidRDefault="004B297F" w:rsidP="003F09B6">
            <w:pPr>
              <w:pStyle w:val="11"/>
              <w:snapToGrid w:val="0"/>
              <w:rPr>
                <w:b/>
                <w:lang w:val="en-US"/>
              </w:rPr>
            </w:pPr>
            <w:r>
              <w:rPr>
                <w:b/>
              </w:rPr>
              <w:t>9. Дополнительные условия</w:t>
            </w:r>
            <w:r>
              <w:rPr>
                <w:b/>
                <w:lang w:val="en-US"/>
              </w:rPr>
              <w:t xml:space="preserve"> ……………………………………………………………….</w:t>
            </w:r>
          </w:p>
        </w:tc>
        <w:tc>
          <w:tcPr>
            <w:tcW w:w="284" w:type="dxa"/>
            <w:shd w:val="clear" w:color="auto" w:fill="auto"/>
          </w:tcPr>
          <w:p w:rsidR="004B297F" w:rsidRDefault="00F279E3" w:rsidP="003F09B6">
            <w:pPr>
              <w:pStyle w:val="11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4B297F" w:rsidRDefault="004B297F" w:rsidP="004B297F">
      <w:pPr>
        <w:pStyle w:val="4"/>
        <w:keepNext w:val="0"/>
        <w:pageBreakBefore/>
        <w:widowControl w:val="0"/>
        <w:spacing w:before="120" w:after="120" w:line="360" w:lineRule="auto"/>
      </w:pPr>
      <w:r>
        <w:lastRenderedPageBreak/>
        <w:t>1. Наименование</w:t>
      </w:r>
    </w:p>
    <w:p w:rsidR="004B297F" w:rsidRDefault="004B297F" w:rsidP="004B297F">
      <w:pPr>
        <w:pStyle w:val="a5"/>
        <w:spacing w:line="360" w:lineRule="auto"/>
        <w:ind w:firstLine="540"/>
      </w:pPr>
      <w:r>
        <w:t>Наименование изделия “</w:t>
      </w:r>
      <w:r w:rsidRPr="002E6C89">
        <w:t>Система управления кластером на основе протокола асинхронного выз</w:t>
      </w:r>
      <w:r>
        <w:t>ова удалённой процедуры”.</w:t>
      </w:r>
    </w:p>
    <w:p w:rsidR="004B297F" w:rsidRPr="003C1B5E" w:rsidRDefault="004B297F" w:rsidP="004B297F">
      <w:pPr>
        <w:pStyle w:val="a5"/>
        <w:spacing w:line="360" w:lineRule="auto"/>
        <w:ind w:firstLine="540"/>
      </w:pPr>
      <w:r>
        <w:t>Сокращенное</w:t>
      </w:r>
      <w:r w:rsidRPr="003C1B5E">
        <w:t xml:space="preserve"> </w:t>
      </w:r>
      <w:r>
        <w:t>наименование</w:t>
      </w:r>
      <w:r w:rsidRPr="003C1B5E">
        <w:t xml:space="preserve"> </w:t>
      </w:r>
      <w:r>
        <w:t>протокола</w:t>
      </w:r>
      <w:r w:rsidRPr="003C1B5E">
        <w:t xml:space="preserve">: </w:t>
      </w:r>
      <w:proofErr w:type="spellStart"/>
      <w:r>
        <w:rPr>
          <w:lang w:val="en-US"/>
        </w:rPr>
        <w:t>arpcp</w:t>
      </w:r>
      <w:proofErr w:type="spellEnd"/>
      <w:r w:rsidRPr="003C1B5E">
        <w:t xml:space="preserve"> – </w:t>
      </w:r>
      <w:r>
        <w:rPr>
          <w:lang w:val="en-US"/>
        </w:rPr>
        <w:t>asynchronous</w:t>
      </w:r>
      <w:r w:rsidRPr="003C1B5E">
        <w:t xml:space="preserve"> </w:t>
      </w:r>
      <w:r>
        <w:rPr>
          <w:lang w:val="en-US"/>
        </w:rPr>
        <w:t>remote</w:t>
      </w:r>
      <w:r w:rsidRPr="003C1B5E">
        <w:t xml:space="preserve"> </w:t>
      </w:r>
      <w:r>
        <w:rPr>
          <w:lang w:val="en-US"/>
        </w:rPr>
        <w:t>procedure</w:t>
      </w:r>
      <w:r w:rsidRPr="003C1B5E">
        <w:t xml:space="preserve"> </w:t>
      </w:r>
      <w:r>
        <w:rPr>
          <w:lang w:val="en-US"/>
        </w:rPr>
        <w:t>call</w:t>
      </w:r>
      <w:r w:rsidRPr="003C1B5E">
        <w:t xml:space="preserve"> </w:t>
      </w:r>
      <w:r>
        <w:rPr>
          <w:lang w:val="en-US"/>
        </w:rPr>
        <w:t>protocol</w:t>
      </w:r>
      <w:r w:rsidRPr="003C1B5E">
        <w:t xml:space="preserve"> (</w:t>
      </w:r>
      <w:r>
        <w:t>протокол асинхронного вызова удаленной процедуры</w:t>
      </w:r>
      <w:r w:rsidRPr="003C1B5E">
        <w:t>)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2. Основание для разработки</w:t>
      </w:r>
    </w:p>
    <w:p w:rsidR="004B297F" w:rsidRDefault="004B297F" w:rsidP="004B297F">
      <w:pPr>
        <w:pStyle w:val="a5"/>
        <w:spacing w:line="360" w:lineRule="auto"/>
        <w:ind w:firstLine="540"/>
      </w:pPr>
      <w:r>
        <w:t xml:space="preserve">Основанием для разработки является задание на </w:t>
      </w:r>
      <w:r w:rsidR="008B7D88">
        <w:t>ВКРБ</w:t>
      </w:r>
      <w:r>
        <w:t>, подписанное руководителем проекта, консультантами, исполнителем (студентом) и утверждённое заведующим кафедрой ИУ-5 МГТУ им. Н.Э. Баумана.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3. Исполнитель</w:t>
      </w:r>
    </w:p>
    <w:p w:rsidR="004B297F" w:rsidRDefault="004B297F" w:rsidP="004B297F">
      <w:pPr>
        <w:pStyle w:val="a5"/>
        <w:spacing w:line="360" w:lineRule="auto"/>
        <w:ind w:firstLine="540"/>
      </w:pPr>
      <w:r>
        <w:t>Исполнителем является студент 4 курса факуль</w:t>
      </w:r>
      <w:r w:rsidR="00E54242">
        <w:t xml:space="preserve">тета ИУ группы ИУ5–83 </w:t>
      </w:r>
      <w:proofErr w:type="spellStart"/>
      <w:r w:rsidR="00E54242">
        <w:t>Юсипов</w:t>
      </w:r>
      <w:proofErr w:type="spellEnd"/>
      <w:r w:rsidR="00E54242">
        <w:t xml:space="preserve"> А. </w:t>
      </w:r>
      <w:r>
        <w:t>Р.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4. Цель разработки</w:t>
      </w:r>
    </w:p>
    <w:p w:rsidR="00B35010" w:rsidRDefault="004B297F" w:rsidP="004B297F">
      <w:pPr>
        <w:pStyle w:val="a5"/>
        <w:spacing w:line="360" w:lineRule="auto"/>
        <w:ind w:firstLine="540"/>
      </w:pPr>
      <w:r>
        <w:t>Создание централизованной системы</w:t>
      </w:r>
      <w:r w:rsidRPr="00F80424">
        <w:t xml:space="preserve"> </w:t>
      </w:r>
      <w:r>
        <w:t>управления</w:t>
      </w:r>
      <w:r w:rsidR="009B6998">
        <w:t xml:space="preserve"> (СУ)</w:t>
      </w:r>
      <w:r>
        <w:t xml:space="preserve"> группой удаленных компьютеров, соединенных одной сетью</w:t>
      </w:r>
      <w:r w:rsidR="009E1183">
        <w:t>, информационное взаимодействие</w:t>
      </w:r>
      <w:r>
        <w:t xml:space="preserve"> которых про</w:t>
      </w:r>
      <w:r w:rsidR="009E1183">
        <w:t>ис</w:t>
      </w:r>
      <w:r>
        <w:t>ходит с помощью протокола асинхронного вызова удаленной процедуры</w:t>
      </w:r>
      <w:r w:rsidR="009E1183">
        <w:t>. Создание опытного образца системы и её тестирование</w:t>
      </w:r>
      <w:r w:rsidR="00B35010">
        <w:t xml:space="preserve">, разработка </w:t>
      </w:r>
      <w:r w:rsidR="00B35010">
        <w:t>протокола асинхронного вызова удаленной процедуры</w:t>
      </w:r>
      <w:r>
        <w:t xml:space="preserve">. </w:t>
      </w:r>
    </w:p>
    <w:p w:rsidR="004B297F" w:rsidRDefault="009E1183" w:rsidP="004B297F">
      <w:pPr>
        <w:pStyle w:val="a5"/>
        <w:spacing w:line="360" w:lineRule="auto"/>
        <w:ind w:firstLine="540"/>
      </w:pPr>
      <w:r>
        <w:t>Ц</w:t>
      </w:r>
      <w:r w:rsidR="004B297F">
        <w:t xml:space="preserve">ентральный компьютер </w:t>
      </w:r>
      <w:r>
        <w:t xml:space="preserve">является </w:t>
      </w:r>
      <w:r w:rsidR="004B297F">
        <w:t>контроллер</w:t>
      </w:r>
      <w:r>
        <w:t>ом</w:t>
      </w:r>
      <w:r w:rsidR="004B297F">
        <w:t>, а второстепенные</w:t>
      </w:r>
      <w:r w:rsidR="00B35010">
        <w:t xml:space="preserve"> компьютеры</w:t>
      </w:r>
      <w:r>
        <w:t xml:space="preserve"> - агенты</w:t>
      </w:r>
      <w:r w:rsidR="00B35010">
        <w:t>.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5. Содержание работы</w:t>
      </w:r>
    </w:p>
    <w:p w:rsidR="004B297F" w:rsidRPr="0092375F" w:rsidRDefault="004B297F" w:rsidP="004B297F">
      <w:pPr>
        <w:pStyle w:val="4"/>
        <w:keepNext w:val="0"/>
        <w:widowControl w:val="0"/>
        <w:spacing w:before="120" w:after="120" w:line="360" w:lineRule="auto"/>
        <w:rPr>
          <w:sz w:val="24"/>
        </w:rPr>
      </w:pPr>
      <w:r>
        <w:rPr>
          <w:sz w:val="24"/>
        </w:rPr>
        <w:t>5.1 Функциональные требования, предъявляемые к СУ</w:t>
      </w:r>
    </w:p>
    <w:p w:rsidR="004B297F" w:rsidRPr="005C619F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t>Отслеживание</w:t>
      </w:r>
      <w:r w:rsidR="009B6998">
        <w:rPr>
          <w:color w:val="000000"/>
        </w:rPr>
        <w:t xml:space="preserve"> статуса</w:t>
      </w:r>
      <w:r>
        <w:rPr>
          <w:color w:val="000000"/>
        </w:rPr>
        <w:t xml:space="preserve"> центральным ком</w:t>
      </w:r>
      <w:r w:rsidR="009B6998">
        <w:rPr>
          <w:color w:val="000000"/>
        </w:rPr>
        <w:t>пьютером (контроллером) остальных компьютеров</w:t>
      </w:r>
      <w:r w:rsidR="00FD055E">
        <w:rPr>
          <w:color w:val="000000"/>
        </w:rPr>
        <w:t xml:space="preserve"> в сети (агентов</w:t>
      </w:r>
      <w:r>
        <w:rPr>
          <w:color w:val="000000"/>
        </w:rPr>
        <w:t>).</w:t>
      </w:r>
    </w:p>
    <w:p w:rsidR="004B297F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t>Отправление от контроллера</w:t>
      </w:r>
      <w:r w:rsidR="00A721CD">
        <w:rPr>
          <w:color w:val="000000"/>
        </w:rPr>
        <w:t xml:space="preserve"> к</w:t>
      </w:r>
      <w:r>
        <w:rPr>
          <w:color w:val="000000"/>
        </w:rPr>
        <w:t xml:space="preserve"> агентам</w:t>
      </w:r>
      <w:r w:rsidR="00EB71CA">
        <w:rPr>
          <w:color w:val="000000"/>
        </w:rPr>
        <w:t xml:space="preserve"> </w:t>
      </w:r>
      <w:r w:rsidR="00EB71CA">
        <w:rPr>
          <w:color w:val="000000"/>
        </w:rPr>
        <w:t>запросов</w:t>
      </w:r>
      <w:r>
        <w:rPr>
          <w:color w:val="000000"/>
        </w:rPr>
        <w:t xml:space="preserve"> </w:t>
      </w:r>
      <w:r>
        <w:rPr>
          <w:color w:val="000000"/>
        </w:rPr>
        <w:t>на выполнение</w:t>
      </w:r>
      <w:r w:rsidR="00A721CD">
        <w:rPr>
          <w:color w:val="000000"/>
        </w:rPr>
        <w:t xml:space="preserve"> </w:t>
      </w:r>
      <w:r>
        <w:rPr>
          <w:color w:val="000000"/>
        </w:rPr>
        <w:t>задачи.</w:t>
      </w:r>
    </w:p>
    <w:p w:rsidR="004B297F" w:rsidRDefault="00EB71CA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t>Возможность управлять агентами в этой системе напрямую из контроллера.</w:t>
      </w:r>
    </w:p>
    <w:p w:rsidR="004B297F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>
        <w:rPr>
          <w:color w:val="000000"/>
        </w:rPr>
        <w:t xml:space="preserve">Возможность управлять этой системой через </w:t>
      </w:r>
      <w:r>
        <w:rPr>
          <w:color w:val="000000"/>
          <w:lang w:val="en-US"/>
        </w:rPr>
        <w:t>Web</w:t>
      </w:r>
      <w:r w:rsidRPr="00C315EA">
        <w:rPr>
          <w:color w:val="000000"/>
        </w:rPr>
        <w:t>-</w:t>
      </w:r>
      <w:r>
        <w:rPr>
          <w:color w:val="000000"/>
        </w:rPr>
        <w:t>приложение, сервер которого запускается на контроллере.</w:t>
      </w:r>
    </w:p>
    <w:p w:rsidR="00B00354" w:rsidRDefault="004B297F" w:rsidP="004B297F">
      <w:pPr>
        <w:numPr>
          <w:ilvl w:val="0"/>
          <w:numId w:val="2"/>
        </w:numPr>
        <w:tabs>
          <w:tab w:val="left" w:pos="720"/>
        </w:tabs>
        <w:spacing w:line="360" w:lineRule="auto"/>
        <w:ind w:hanging="675"/>
        <w:jc w:val="both"/>
        <w:rPr>
          <w:color w:val="000000"/>
        </w:rPr>
      </w:pPr>
      <w:r w:rsidRPr="004B297F">
        <w:rPr>
          <w:color w:val="000000"/>
        </w:rPr>
        <w:lastRenderedPageBreak/>
        <w:t>Сохранение</w:t>
      </w:r>
      <w:r w:rsidR="00B54AFE">
        <w:rPr>
          <w:color w:val="000000"/>
        </w:rPr>
        <w:t xml:space="preserve"> </w:t>
      </w:r>
      <w:r w:rsidR="00416EBB">
        <w:rPr>
          <w:color w:val="000000"/>
        </w:rPr>
        <w:t>поставленных</w:t>
      </w:r>
      <w:r w:rsidR="00B54AFE">
        <w:rPr>
          <w:color w:val="000000"/>
        </w:rPr>
        <w:t xml:space="preserve"> и выполненных </w:t>
      </w:r>
      <w:r w:rsidRPr="004B297F">
        <w:rPr>
          <w:color w:val="000000"/>
        </w:rPr>
        <w:t>задач в базе данных</w:t>
      </w:r>
    </w:p>
    <w:p w:rsidR="004B297F" w:rsidRDefault="004B297F" w:rsidP="004B297F">
      <w:pPr>
        <w:tabs>
          <w:tab w:val="left" w:pos="720"/>
        </w:tabs>
        <w:spacing w:line="360" w:lineRule="auto"/>
        <w:jc w:val="both"/>
        <w:rPr>
          <w:color w:val="000000"/>
        </w:rPr>
      </w:pPr>
    </w:p>
    <w:p w:rsidR="004B297F" w:rsidRDefault="004B297F" w:rsidP="004B297F">
      <w:pPr>
        <w:pStyle w:val="4"/>
        <w:keepNext w:val="0"/>
        <w:widowControl w:val="0"/>
        <w:numPr>
          <w:ilvl w:val="0"/>
          <w:numId w:val="0"/>
        </w:numPr>
        <w:spacing w:before="120" w:after="120" w:line="360" w:lineRule="auto"/>
        <w:ind w:left="864" w:hanging="864"/>
        <w:rPr>
          <w:sz w:val="24"/>
        </w:rPr>
      </w:pPr>
      <w:r>
        <w:rPr>
          <w:sz w:val="24"/>
        </w:rPr>
        <w:t>5.2 Задачи, подлежащие решению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Планирование спецификации протокола</w:t>
      </w:r>
    </w:p>
    <w:p w:rsidR="00171BA8" w:rsidRDefault="00171BA8" w:rsidP="004B297F">
      <w:pPr>
        <w:numPr>
          <w:ilvl w:val="0"/>
          <w:numId w:val="3"/>
        </w:numPr>
        <w:spacing w:line="360" w:lineRule="auto"/>
        <w:jc w:val="both"/>
      </w:pPr>
      <w:r>
        <w:t>Разработка структуры ПО системы в целом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архитектуры ПО на компьютерах</w:t>
      </w:r>
    </w:p>
    <w:p w:rsidR="004B297F" w:rsidRDefault="004B297F" w:rsidP="004B297F">
      <w:pPr>
        <w:numPr>
          <w:ilvl w:val="0"/>
          <w:numId w:val="3"/>
        </w:numPr>
        <w:suppressAutoHyphens w:val="0"/>
        <w:spacing w:line="360" w:lineRule="auto"/>
      </w:pPr>
      <w:r>
        <w:t>Выбор технологии передачи данных</w:t>
      </w:r>
    </w:p>
    <w:p w:rsidR="004B297F" w:rsidRDefault="00171BA8" w:rsidP="004B297F">
      <w:pPr>
        <w:numPr>
          <w:ilvl w:val="0"/>
          <w:numId w:val="3"/>
        </w:numPr>
        <w:spacing w:line="360" w:lineRule="auto"/>
        <w:jc w:val="both"/>
      </w:pPr>
      <w:r>
        <w:t>Выбор и обоснование базы данных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взаимодействия ПО с базой данных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универсальных форматов хранения данных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 xml:space="preserve">Проектирование </w:t>
      </w:r>
      <w:r>
        <w:rPr>
          <w:lang w:val="en-US"/>
        </w:rPr>
        <w:t>web</w:t>
      </w:r>
      <w:r>
        <w:t>-приложения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Проектирование пользовательского интерфейса</w:t>
      </w:r>
    </w:p>
    <w:p w:rsidR="004B297F" w:rsidRDefault="004B297F" w:rsidP="004B297F">
      <w:pPr>
        <w:numPr>
          <w:ilvl w:val="0"/>
          <w:numId w:val="3"/>
        </w:numPr>
        <w:spacing w:line="360" w:lineRule="auto"/>
        <w:jc w:val="both"/>
      </w:pPr>
      <w:r>
        <w:t>Тестирование и отладка</w:t>
      </w:r>
      <w:r w:rsidRPr="004B297F">
        <w:rPr>
          <w:lang w:val="en-US"/>
        </w:rPr>
        <w:t xml:space="preserve"> </w:t>
      </w:r>
      <w:r>
        <w:t>системы</w:t>
      </w:r>
    </w:p>
    <w:p w:rsidR="004B297F" w:rsidRDefault="004B297F" w:rsidP="004B297F">
      <w:pPr>
        <w:tabs>
          <w:tab w:val="left" w:pos="720"/>
        </w:tabs>
        <w:spacing w:line="360" w:lineRule="auto"/>
        <w:jc w:val="both"/>
        <w:rPr>
          <w:b/>
        </w:rPr>
      </w:pPr>
      <w:r w:rsidRPr="004B297F">
        <w:rPr>
          <w:b/>
        </w:rPr>
        <w:t>5.3. Требования, предъявляемые к архитектуре системы</w:t>
      </w:r>
    </w:p>
    <w:p w:rsidR="004B297F" w:rsidRDefault="004B297F" w:rsidP="004B297F">
      <w:pPr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b/>
        </w:rPr>
        <w:tab/>
      </w:r>
      <w:r>
        <w:rPr>
          <w:color w:val="000000"/>
        </w:rPr>
        <w:t>Система должна быть в одной локальной сети.</w:t>
      </w:r>
    </w:p>
    <w:p w:rsidR="004B297F" w:rsidRPr="004560D3" w:rsidRDefault="004B297F" w:rsidP="004B297F">
      <w:pPr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color w:val="000000"/>
        </w:rPr>
        <w:t>Система должна быть централизованная, то есть должен быть один управляющий компьютер.</w:t>
      </w:r>
    </w:p>
    <w:p w:rsidR="004B297F" w:rsidRDefault="004B297F" w:rsidP="004B297F">
      <w:pPr>
        <w:widowControl w:val="0"/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color w:val="000000"/>
        </w:rPr>
        <w:t>Должна осуществляться периодическая проверка соединения между контроллером и агентами.</w:t>
      </w:r>
    </w:p>
    <w:p w:rsidR="004B297F" w:rsidRDefault="004B297F" w:rsidP="004B297F">
      <w:pPr>
        <w:widowControl w:val="0"/>
        <w:numPr>
          <w:ilvl w:val="3"/>
          <w:numId w:val="4"/>
        </w:numPr>
        <w:tabs>
          <w:tab w:val="left" w:pos="1260"/>
        </w:tabs>
        <w:spacing w:line="360" w:lineRule="auto"/>
        <w:ind w:left="1259" w:hanging="357"/>
        <w:jc w:val="both"/>
        <w:rPr>
          <w:color w:val="000000"/>
        </w:rPr>
      </w:pPr>
      <w:r>
        <w:rPr>
          <w:color w:val="000000"/>
        </w:rPr>
        <w:t>Система должна иметь модуль внешнего взаимодействия.</w:t>
      </w:r>
    </w:p>
    <w:p w:rsidR="004B297F" w:rsidRDefault="004B297F" w:rsidP="004B297F">
      <w:pPr>
        <w:widowControl w:val="0"/>
        <w:spacing w:before="120" w:after="120" w:line="360" w:lineRule="auto"/>
        <w:rPr>
          <w:b/>
        </w:rPr>
      </w:pPr>
      <w:r>
        <w:rPr>
          <w:b/>
        </w:rPr>
        <w:t>5.4</w:t>
      </w:r>
      <w:r w:rsidRPr="006D23A6">
        <w:rPr>
          <w:b/>
        </w:rPr>
        <w:t>. Требования, предъявляемые к программному обеспечению</w:t>
      </w:r>
    </w:p>
    <w:p w:rsidR="004B297F" w:rsidRDefault="004B297F" w:rsidP="004B297F">
      <w:pPr>
        <w:tabs>
          <w:tab w:val="left" w:pos="12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На каждом</w:t>
      </w:r>
      <w:r w:rsidR="00171BA8">
        <w:rPr>
          <w:color w:val="000000"/>
        </w:rPr>
        <w:t xml:space="preserve"> компьютере в сети должна быть как клиентская, так</w:t>
      </w:r>
      <w:r>
        <w:rPr>
          <w:color w:val="000000"/>
        </w:rPr>
        <w:t xml:space="preserve"> серверная част</w:t>
      </w:r>
      <w:r w:rsidR="00F463F3">
        <w:rPr>
          <w:color w:val="000000"/>
        </w:rPr>
        <w:t xml:space="preserve">ь для возможности соединения контроллер </w:t>
      </w:r>
      <w:r w:rsidR="00F463F3" w:rsidRPr="00F463F3">
        <w:rPr>
          <w:color w:val="000000"/>
        </w:rPr>
        <w:t xml:space="preserve">- </w:t>
      </w:r>
      <w:r w:rsidR="00F463F3">
        <w:rPr>
          <w:color w:val="000000"/>
        </w:rPr>
        <w:t>агент</w:t>
      </w:r>
      <w:r>
        <w:rPr>
          <w:color w:val="000000"/>
        </w:rPr>
        <w:t>, агент</w:t>
      </w:r>
      <w:r w:rsidR="00F463F3">
        <w:rPr>
          <w:color w:val="000000"/>
        </w:rPr>
        <w:t xml:space="preserve"> </w:t>
      </w:r>
      <w:r w:rsidR="00F463F3" w:rsidRPr="00F463F3">
        <w:rPr>
          <w:color w:val="000000"/>
        </w:rPr>
        <w:t xml:space="preserve">- </w:t>
      </w:r>
      <w:r>
        <w:rPr>
          <w:color w:val="000000"/>
        </w:rPr>
        <w:t>контроллер,</w:t>
      </w:r>
      <w:r w:rsidR="00D6397D" w:rsidRPr="00D6397D">
        <w:rPr>
          <w:color w:val="000000"/>
        </w:rPr>
        <w:t xml:space="preserve"> </w:t>
      </w:r>
      <w:r w:rsidR="00D6397D">
        <w:rPr>
          <w:color w:val="000000"/>
        </w:rPr>
        <w:t>а</w:t>
      </w:r>
      <w:r>
        <w:rPr>
          <w:color w:val="000000"/>
        </w:rPr>
        <w:t xml:space="preserve"> также на каждом компьютере должна быть</w:t>
      </w:r>
      <w:r w:rsidR="00D6397D">
        <w:rPr>
          <w:color w:val="000000"/>
        </w:rPr>
        <w:t xml:space="preserve"> установлена нереляционная база данных для</w:t>
      </w:r>
      <w:r>
        <w:rPr>
          <w:color w:val="000000"/>
        </w:rPr>
        <w:t xml:space="preserve"> </w:t>
      </w:r>
      <w:r w:rsidR="00D6397D">
        <w:rPr>
          <w:color w:val="000000"/>
        </w:rPr>
        <w:t xml:space="preserve">хранения информации </w:t>
      </w:r>
      <w:r>
        <w:rPr>
          <w:color w:val="000000"/>
        </w:rPr>
        <w:t>о выполн</w:t>
      </w:r>
      <w:r w:rsidR="00D6397D">
        <w:rPr>
          <w:color w:val="000000"/>
        </w:rPr>
        <w:t xml:space="preserve">енных и текущих задачах. </w:t>
      </w:r>
      <w:r>
        <w:rPr>
          <w:color w:val="000000"/>
        </w:rPr>
        <w:t>ПО устанавливается одним файлом для контроллера «</w:t>
      </w:r>
      <w:proofErr w:type="spellStart"/>
      <w:r>
        <w:rPr>
          <w:color w:val="000000"/>
          <w:lang w:val="en-US"/>
        </w:rPr>
        <w:t>arpcp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controller</w:t>
      </w:r>
      <w:r w:rsidRPr="002C2246">
        <w:rPr>
          <w:color w:val="000000"/>
        </w:rPr>
        <w:t>-</w:t>
      </w:r>
      <w:r>
        <w:rPr>
          <w:color w:val="000000"/>
          <w:lang w:val="en-US"/>
        </w:rPr>
        <w:t>app</w:t>
      </w:r>
      <w:r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>», для агентов «</w:t>
      </w:r>
      <w:proofErr w:type="spellStart"/>
      <w:r>
        <w:rPr>
          <w:color w:val="000000"/>
          <w:lang w:val="en-US"/>
        </w:rPr>
        <w:t>arpcp</w:t>
      </w:r>
      <w:proofErr w:type="spellEnd"/>
      <w:r w:rsidRPr="002C2246">
        <w:rPr>
          <w:color w:val="000000"/>
        </w:rPr>
        <w:t xml:space="preserve"> </w:t>
      </w:r>
      <w:r>
        <w:rPr>
          <w:color w:val="000000"/>
          <w:lang w:val="en-US"/>
        </w:rPr>
        <w:t>agent</w:t>
      </w:r>
      <w:r w:rsidRPr="002C2246">
        <w:rPr>
          <w:color w:val="000000"/>
        </w:rPr>
        <w:t>-</w:t>
      </w:r>
      <w:r>
        <w:rPr>
          <w:color w:val="000000"/>
          <w:lang w:val="en-US"/>
        </w:rPr>
        <w:t>app</w:t>
      </w:r>
      <w:r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>».</w:t>
      </w:r>
    </w:p>
    <w:p w:rsidR="004B297F" w:rsidRDefault="004B297F" w:rsidP="004B297F">
      <w:pPr>
        <w:widowControl w:val="0"/>
        <w:tabs>
          <w:tab w:val="left" w:pos="1260"/>
        </w:tabs>
        <w:spacing w:line="360" w:lineRule="auto"/>
        <w:jc w:val="both"/>
        <w:rPr>
          <w:color w:val="000000"/>
        </w:rPr>
      </w:pPr>
    </w:p>
    <w:p w:rsidR="00D6397D" w:rsidRDefault="00D6397D" w:rsidP="004B297F">
      <w:pPr>
        <w:widowControl w:val="0"/>
        <w:tabs>
          <w:tab w:val="left" w:pos="1260"/>
        </w:tabs>
        <w:spacing w:line="360" w:lineRule="auto"/>
        <w:jc w:val="both"/>
        <w:rPr>
          <w:color w:val="000000"/>
        </w:rPr>
      </w:pPr>
      <w:bookmarkStart w:id="0" w:name="_GoBack"/>
      <w:bookmarkEnd w:id="0"/>
    </w:p>
    <w:p w:rsidR="004B297F" w:rsidRDefault="004B297F" w:rsidP="004B297F">
      <w:pPr>
        <w:pStyle w:val="4"/>
        <w:widowControl w:val="0"/>
        <w:tabs>
          <w:tab w:val="left" w:pos="1260"/>
        </w:tabs>
        <w:spacing w:before="120" w:after="120" w:line="360" w:lineRule="auto"/>
        <w:ind w:left="0" w:firstLine="0"/>
        <w:jc w:val="both"/>
        <w:rPr>
          <w:sz w:val="24"/>
        </w:rPr>
      </w:pPr>
      <w:r>
        <w:rPr>
          <w:sz w:val="24"/>
        </w:rPr>
        <w:lastRenderedPageBreak/>
        <w:t>5.5 Требования, предъявляемые к интерфейсу системы</w:t>
      </w:r>
    </w:p>
    <w:p w:rsidR="004B297F" w:rsidRDefault="004B297F" w:rsidP="004B297F">
      <w:pPr>
        <w:numPr>
          <w:ilvl w:val="0"/>
          <w:numId w:val="8"/>
        </w:numPr>
        <w:tabs>
          <w:tab w:val="left" w:pos="12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Система должна работать через интерфейс командной строки.</w:t>
      </w:r>
    </w:p>
    <w:p w:rsidR="004B297F" w:rsidRDefault="004B297F" w:rsidP="004B297F">
      <w:pPr>
        <w:numPr>
          <w:ilvl w:val="0"/>
          <w:numId w:val="8"/>
        </w:numPr>
        <w:tabs>
          <w:tab w:val="left" w:pos="12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Система должна работать через</w:t>
      </w:r>
      <w:r w:rsidRPr="00870661">
        <w:rPr>
          <w:color w:val="000000"/>
        </w:rPr>
        <w:t xml:space="preserve"> </w:t>
      </w:r>
      <w:r>
        <w:rPr>
          <w:color w:val="000000"/>
        </w:rPr>
        <w:t xml:space="preserve">графическое </w:t>
      </w:r>
      <w:r>
        <w:rPr>
          <w:color w:val="000000"/>
          <w:lang w:val="en-US"/>
        </w:rPr>
        <w:t>web</w:t>
      </w:r>
      <w:r w:rsidRPr="00870661">
        <w:rPr>
          <w:color w:val="000000"/>
        </w:rPr>
        <w:t>-</w:t>
      </w:r>
      <w:r>
        <w:rPr>
          <w:color w:val="000000"/>
        </w:rPr>
        <w:t>приложение.</w:t>
      </w:r>
    </w:p>
    <w:p w:rsidR="004B297F" w:rsidRPr="00DC7422" w:rsidRDefault="004B297F" w:rsidP="004B297F">
      <w:pPr>
        <w:numPr>
          <w:ilvl w:val="0"/>
          <w:numId w:val="8"/>
        </w:numPr>
        <w:tabs>
          <w:tab w:val="left" w:pos="1260"/>
        </w:tabs>
        <w:spacing w:line="360" w:lineRule="auto"/>
        <w:jc w:val="both"/>
        <w:rPr>
          <w:color w:val="000000"/>
        </w:rPr>
      </w:pPr>
      <w:r>
        <w:t>Должен быть обеспечен удобный и интуитивно понятный интерфейс для пользователя.</w:t>
      </w:r>
    </w:p>
    <w:p w:rsidR="004B297F" w:rsidRPr="00D76B67" w:rsidRDefault="004B297F" w:rsidP="004B297F">
      <w:pPr>
        <w:widowControl w:val="0"/>
        <w:tabs>
          <w:tab w:val="left" w:pos="1260"/>
        </w:tabs>
        <w:spacing w:line="360" w:lineRule="auto"/>
        <w:jc w:val="both"/>
        <w:rPr>
          <w:color w:val="000000"/>
        </w:rPr>
      </w:pPr>
    </w:p>
    <w:p w:rsidR="004B297F" w:rsidRDefault="004B297F" w:rsidP="004B297F">
      <w:pPr>
        <w:pStyle w:val="af0"/>
        <w:spacing w:line="360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5.6</w:t>
      </w:r>
      <w:r w:rsidRPr="0009172E">
        <w:rPr>
          <w:rFonts w:ascii="Times New Roman" w:hAnsi="Times New Roman" w:cs="Times New Roman"/>
          <w:b/>
        </w:rPr>
        <w:t xml:space="preserve"> Требования к техническому обеспечению</w:t>
      </w:r>
    </w:p>
    <w:p w:rsidR="004B297F" w:rsidRDefault="004B297F" w:rsidP="004B297F">
      <w:pPr>
        <w:pStyle w:val="af0"/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высокой эффективности работы системы каждый компьютер должен быть оснащён</w:t>
      </w:r>
      <w:r w:rsidRPr="00F73A72">
        <w:rPr>
          <w:rFonts w:ascii="Times New Roman" w:hAnsi="Times New Roman" w:cs="Times New Roman"/>
        </w:rPr>
        <w:t>:</w:t>
      </w:r>
    </w:p>
    <w:p w:rsidR="004B297F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Оперативной памятью не менее 2 Гбайт.</w:t>
      </w:r>
    </w:p>
    <w:p w:rsidR="004B297F" w:rsidRPr="006F5DFD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 w:rsidRPr="006F5DFD">
        <w:rPr>
          <w:rFonts w:ascii="Times New Roman" w:hAnsi="Times New Roman" w:cs="Times New Roman"/>
        </w:rPr>
        <w:t>Жесткий диск не менее 10 Гбайт.</w:t>
      </w:r>
    </w:p>
    <w:p w:rsidR="004B297F" w:rsidRPr="00164212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Процессором</w:t>
      </w:r>
      <w:r w:rsidRPr="00164212">
        <w:rPr>
          <w:rFonts w:ascii="Times New Roman" w:hAnsi="Times New Roman" w:cs="Times New Roman"/>
          <w:color w:val="000000"/>
        </w:rPr>
        <w:t xml:space="preserve"> </w:t>
      </w:r>
      <w:r w:rsidRPr="00092B80">
        <w:rPr>
          <w:rFonts w:ascii="Times New Roman" w:hAnsi="Times New Roman" w:cs="Times New Roman"/>
          <w:color w:val="000000"/>
          <w:lang w:val="en-US"/>
        </w:rPr>
        <w:t>Intel</w:t>
      </w:r>
      <w:r w:rsidRPr="0016421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core</w:t>
      </w:r>
      <w:r w:rsidRPr="0016421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164212">
        <w:rPr>
          <w:rFonts w:ascii="Times New Roman" w:hAnsi="Times New Roman" w:cs="Times New Roman"/>
          <w:color w:val="000000"/>
        </w:rPr>
        <w:t>3 третьего поколения и выше</w:t>
      </w:r>
      <w:r>
        <w:rPr>
          <w:rFonts w:ascii="Times New Roman" w:hAnsi="Times New Roman" w:cs="Times New Roman"/>
          <w:color w:val="000000"/>
        </w:rPr>
        <w:t>.</w:t>
      </w:r>
    </w:p>
    <w:p w:rsidR="004B297F" w:rsidRPr="00DB582B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 </w:t>
      </w:r>
      <w:r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>.</w:t>
      </w:r>
    </w:p>
    <w:p w:rsidR="004B297F" w:rsidRPr="00DB582B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DB582B">
        <w:rPr>
          <w:rFonts w:ascii="Times New Roman" w:hAnsi="Times New Roman" w:cs="Times New Roman"/>
        </w:rPr>
        <w:t>етевой адаптер любого типа, обеспечивающий взаимодействие по локальной с</w:t>
      </w:r>
      <w:r w:rsidRPr="00DB582B">
        <w:rPr>
          <w:rFonts w:ascii="Times New Roman" w:hAnsi="Times New Roman" w:cs="Times New Roman"/>
          <w:color w:val="000000"/>
        </w:rPr>
        <w:t>ети.</w:t>
      </w:r>
    </w:p>
    <w:p w:rsidR="004B297F" w:rsidRPr="00DB582B" w:rsidRDefault="004B297F" w:rsidP="004B297F">
      <w:pPr>
        <w:pStyle w:val="af0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Клавиатура и мышь для возможности личного управления компьютером.</w:t>
      </w:r>
    </w:p>
    <w:p w:rsidR="004B297F" w:rsidRPr="00627F1C" w:rsidRDefault="004B297F" w:rsidP="004B297F">
      <w:pPr>
        <w:widowControl w:val="0"/>
        <w:tabs>
          <w:tab w:val="left" w:pos="1260"/>
        </w:tabs>
        <w:spacing w:line="360" w:lineRule="auto"/>
        <w:jc w:val="both"/>
        <w:rPr>
          <w:b/>
        </w:rPr>
      </w:pPr>
      <w:r w:rsidRPr="00627F1C">
        <w:rPr>
          <w:b/>
        </w:rPr>
        <w:t>5.7. Требование к языкам программирования</w:t>
      </w:r>
    </w:p>
    <w:p w:rsidR="007241D8" w:rsidRDefault="004B297F" w:rsidP="007241D8">
      <w:pPr>
        <w:widowControl w:val="0"/>
        <w:tabs>
          <w:tab w:val="left" w:pos="1260"/>
        </w:tabs>
        <w:spacing w:line="360" w:lineRule="auto"/>
        <w:jc w:val="both"/>
      </w:pPr>
      <w:r>
        <w:t>В качестве языка программирования исп</w:t>
      </w:r>
      <w:r w:rsidR="007241D8">
        <w:t>о</w:t>
      </w:r>
      <w:r>
        <w:t xml:space="preserve">льзуется </w:t>
      </w:r>
      <w:r>
        <w:rPr>
          <w:lang w:val="en-US"/>
        </w:rPr>
        <w:t>Python</w:t>
      </w:r>
      <w:r w:rsidRPr="00627F1C">
        <w:t xml:space="preserve"> 3.7</w:t>
      </w:r>
    </w:p>
    <w:p w:rsidR="007241D8" w:rsidRDefault="007241D8" w:rsidP="007241D8">
      <w:pPr>
        <w:widowControl w:val="0"/>
        <w:tabs>
          <w:tab w:val="left" w:pos="1260"/>
        </w:tabs>
        <w:spacing w:line="360" w:lineRule="auto"/>
        <w:jc w:val="both"/>
      </w:pPr>
    </w:p>
    <w:p w:rsidR="004B297F" w:rsidRDefault="004B297F" w:rsidP="007241D8">
      <w:pPr>
        <w:widowControl w:val="0"/>
        <w:tabs>
          <w:tab w:val="left" w:pos="1260"/>
        </w:tabs>
        <w:spacing w:line="360" w:lineRule="auto"/>
        <w:jc w:val="both"/>
        <w:rPr>
          <w:b/>
        </w:rPr>
      </w:pPr>
      <w:r w:rsidRPr="007241D8">
        <w:rPr>
          <w:b/>
        </w:rPr>
        <w:t>6. Этапы разработки</w:t>
      </w:r>
    </w:p>
    <w:tbl>
      <w:tblPr>
        <w:tblW w:w="99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0"/>
        <w:gridCol w:w="3813"/>
        <w:gridCol w:w="1105"/>
        <w:gridCol w:w="1134"/>
        <w:gridCol w:w="1588"/>
        <w:gridCol w:w="1641"/>
      </w:tblGrid>
      <w:tr w:rsidR="002417C5" w:rsidRPr="00910171" w:rsidTr="002417C5">
        <w:trPr>
          <w:trHeight w:hRule="exact" w:val="620"/>
        </w:trPr>
        <w:tc>
          <w:tcPr>
            <w:tcW w:w="6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8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2417C5" w:rsidRPr="00910171" w:rsidTr="002417C5">
        <w:trPr>
          <w:trHeight w:hRule="exact" w:val="441"/>
        </w:trPr>
        <w:tc>
          <w:tcPr>
            <w:tcW w:w="6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</w:pPr>
          </w:p>
        </w:tc>
        <w:tc>
          <w:tcPr>
            <w:tcW w:w="38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2417C5" w:rsidRPr="00910171" w:rsidTr="002417C5">
        <w:trPr>
          <w:trHeight w:hRule="exact" w:val="975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29187F" w:rsidRDefault="002417C5" w:rsidP="003F09B6">
            <w:pPr>
              <w:pStyle w:val="11"/>
              <w:jc w:val="center"/>
              <w:rPr>
                <w:i/>
                <w:sz w:val="20"/>
              </w:rPr>
            </w:pPr>
          </w:p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31.10.19</w:t>
            </w:r>
          </w:p>
          <w:p w:rsidR="002417C5" w:rsidRPr="00910171" w:rsidRDefault="002417C5" w:rsidP="003F09B6">
            <w:pPr>
              <w:pStyle w:val="11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8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29187F">
              <w:rPr>
                <w:sz w:val="22"/>
                <w:szCs w:val="22"/>
                <w:u w:val="single"/>
              </w:rPr>
              <w:t>Постановка задач</w:t>
            </w:r>
            <w:r>
              <w:rPr>
                <w:sz w:val="22"/>
                <w:szCs w:val="22"/>
                <w:u w:val="single"/>
              </w:rPr>
              <w:t>и</w:t>
            </w:r>
            <w:r w:rsidRPr="0029187F">
              <w:rPr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01.12.19</w:t>
            </w:r>
          </w:p>
          <w:p w:rsidR="002417C5" w:rsidRPr="00910171" w:rsidRDefault="002417C5" w:rsidP="003F09B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3F09B6">
        <w:trPr>
          <w:trHeight w:hRule="exact" w:val="1113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EC1DD6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07.02.20</w:t>
            </w:r>
          </w:p>
          <w:p w:rsidR="002417C5" w:rsidRPr="00910171" w:rsidRDefault="002417C5" w:rsidP="003F09B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2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671E76">
              <w:rPr>
                <w:sz w:val="22"/>
                <w:szCs w:val="22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15.04.20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3F09B6">
        <w:trPr>
          <w:trHeight w:hRule="exact" w:val="582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671E76" w:rsidRDefault="002417C5" w:rsidP="003F09B6">
            <w:pPr>
              <w:pStyle w:val="11"/>
              <w:rPr>
                <w:sz w:val="22"/>
                <w:szCs w:val="22"/>
                <w:u w:val="single"/>
              </w:rPr>
            </w:pPr>
            <w:r w:rsidRPr="00910171">
              <w:rPr>
                <w:szCs w:val="24"/>
              </w:rPr>
              <w:t>3 часть</w:t>
            </w:r>
            <w:r>
              <w:rPr>
                <w:szCs w:val="24"/>
              </w:rPr>
              <w:t xml:space="preserve"> </w:t>
            </w:r>
            <w:bookmarkStart w:id="1" w:name="_Hlk24401148"/>
            <w:r w:rsidRPr="00671E76">
              <w:rPr>
                <w:sz w:val="22"/>
                <w:szCs w:val="22"/>
                <w:u w:val="single"/>
              </w:rPr>
              <w:t>Заключение, приложения,</w:t>
            </w:r>
          </w:p>
          <w:p w:rsidR="002417C5" w:rsidRPr="00671E76" w:rsidRDefault="002417C5" w:rsidP="003F09B6">
            <w:pPr>
              <w:pStyle w:val="11"/>
              <w:rPr>
                <w:szCs w:val="24"/>
                <w:u w:val="single"/>
              </w:rPr>
            </w:pPr>
            <w:r w:rsidRPr="00671E76">
              <w:rPr>
                <w:sz w:val="22"/>
                <w:szCs w:val="22"/>
                <w:u w:val="single"/>
              </w:rPr>
              <w:t>оформление работы</w:t>
            </w:r>
            <w:bookmarkEnd w:id="1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15.04.20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3F09B6">
        <w:trPr>
          <w:trHeight w:hRule="exact" w:val="704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25.04.20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866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15.05.20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</w:tc>
      </w:tr>
      <w:tr w:rsidR="002417C5" w:rsidRPr="00910171" w:rsidTr="002417C5">
        <w:trPr>
          <w:trHeight w:hRule="exact" w:val="708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15.05.20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12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20.05.20</w:t>
            </w:r>
          </w:p>
          <w:p w:rsidR="002417C5" w:rsidRPr="00343FE9" w:rsidRDefault="002417C5" w:rsidP="003F09B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69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C6091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20.05.20</w:t>
            </w:r>
          </w:p>
          <w:p w:rsidR="002417C5" w:rsidRPr="00343FE9" w:rsidRDefault="002417C5" w:rsidP="003F09B6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  <w:tr w:rsidR="002417C5" w:rsidRPr="00910171" w:rsidTr="002417C5">
        <w:trPr>
          <w:trHeight w:hRule="exact" w:val="709"/>
        </w:trPr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2417C5">
            <w:pPr>
              <w:pStyle w:val="11"/>
              <w:numPr>
                <w:ilvl w:val="0"/>
                <w:numId w:val="9"/>
              </w:numPr>
              <w:suppressAutoHyphens w:val="0"/>
              <w:spacing w:before="0" w:after="0"/>
              <w:ind w:hanging="618"/>
              <w:jc w:val="center"/>
              <w:rPr>
                <w:szCs w:val="24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0F2278" w:rsidRDefault="002417C5" w:rsidP="003F09B6">
            <w:pPr>
              <w:pStyle w:val="11"/>
              <w:jc w:val="center"/>
              <w:rPr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  <w:t>01.06.20</w:t>
            </w:r>
          </w:p>
          <w:p w:rsidR="002417C5" w:rsidRPr="00910171" w:rsidRDefault="002417C5" w:rsidP="003F09B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417C5" w:rsidRPr="00910171" w:rsidRDefault="002417C5" w:rsidP="003F09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7C5" w:rsidRPr="00910171" w:rsidRDefault="002417C5" w:rsidP="003F09B6">
            <w:pPr>
              <w:rPr>
                <w:snapToGrid w:val="0"/>
                <w:sz w:val="20"/>
                <w:szCs w:val="20"/>
              </w:rPr>
            </w:pPr>
          </w:p>
          <w:p w:rsidR="002417C5" w:rsidRPr="00910171" w:rsidRDefault="002417C5" w:rsidP="003F09B6">
            <w:pPr>
              <w:pStyle w:val="11"/>
              <w:rPr>
                <w:sz w:val="20"/>
              </w:rPr>
            </w:pPr>
          </w:p>
        </w:tc>
      </w:tr>
    </w:tbl>
    <w:p w:rsidR="004B297F" w:rsidRDefault="004B297F" w:rsidP="004B297F">
      <w:pPr>
        <w:pStyle w:val="af0"/>
        <w:spacing w:line="360" w:lineRule="auto"/>
        <w:rPr>
          <w:rFonts w:ascii="Times New Roman" w:hAnsi="Times New Roman" w:cs="Times New Roman"/>
          <w:szCs w:val="28"/>
        </w:rPr>
      </w:pP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7. Техническая документация, предъявляемая по окончании работы</w:t>
      </w:r>
    </w:p>
    <w:p w:rsidR="004B297F" w:rsidRDefault="004B297F" w:rsidP="004B297F">
      <w:pPr>
        <w:pStyle w:val="af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окончании проектирования автоматизированной системы сборки ПО должна быть предоставлена следующая документация:</w:t>
      </w:r>
    </w:p>
    <w:p w:rsidR="004B297F" w:rsidRDefault="004B297F" w:rsidP="004B297F">
      <w:pPr>
        <w:pStyle w:val="-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задание</w:t>
      </w:r>
    </w:p>
    <w:p w:rsidR="004B297F" w:rsidRDefault="004B297F" w:rsidP="004B297F">
      <w:pPr>
        <w:pStyle w:val="-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Расчетно-пояснительная записка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8. Порядок приема работы</w:t>
      </w:r>
    </w:p>
    <w:p w:rsidR="004B297F" w:rsidRDefault="004B297F" w:rsidP="004B297F">
      <w:pPr>
        <w:spacing w:line="360" w:lineRule="auto"/>
        <w:ind w:firstLine="540"/>
        <w:jc w:val="both"/>
      </w:pPr>
      <w:r>
        <w:t>Порядок контроля приемки осуществляется в соответствии с документом “Расчетно-пояснительная записка” и листами-приложениями к диплому.</w:t>
      </w:r>
    </w:p>
    <w:p w:rsidR="004B297F" w:rsidRDefault="004B297F" w:rsidP="004B297F">
      <w:pPr>
        <w:pStyle w:val="4"/>
        <w:keepNext w:val="0"/>
        <w:widowControl w:val="0"/>
        <w:spacing w:before="120" w:after="120" w:line="360" w:lineRule="auto"/>
      </w:pPr>
      <w:r>
        <w:t>9. Дополнительные условия</w:t>
      </w:r>
    </w:p>
    <w:p w:rsidR="004B297F" w:rsidRDefault="004B297F" w:rsidP="004B297F">
      <w:pPr>
        <w:spacing w:line="360" w:lineRule="auto"/>
        <w:ind w:left="360"/>
        <w:jc w:val="both"/>
      </w:pPr>
      <w:r>
        <w:t>Данное техническое задание может уточняться в установленном порядке.</w:t>
      </w:r>
    </w:p>
    <w:p w:rsidR="004B297F" w:rsidRPr="004B297F" w:rsidRDefault="004B297F" w:rsidP="004B297F">
      <w:pPr>
        <w:tabs>
          <w:tab w:val="left" w:pos="720"/>
        </w:tabs>
        <w:spacing w:line="360" w:lineRule="auto"/>
        <w:jc w:val="both"/>
        <w:rPr>
          <w:b/>
        </w:rPr>
      </w:pPr>
    </w:p>
    <w:sectPr w:rsidR="004B297F" w:rsidRPr="004B297F" w:rsidSect="00E42AC6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F5" w:rsidRDefault="00EC6DF5">
      <w:r>
        <w:separator/>
      </w:r>
    </w:p>
  </w:endnote>
  <w:endnote w:type="continuationSeparator" w:id="0">
    <w:p w:rsidR="00EC6DF5" w:rsidRDefault="00EC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5479660"/>
      <w:docPartObj>
        <w:docPartGallery w:val="Page Numbers (Bottom of Page)"/>
        <w:docPartUnique/>
      </w:docPartObj>
    </w:sdtPr>
    <w:sdtEndPr/>
    <w:sdtContent>
      <w:p w:rsidR="00F279E3" w:rsidRDefault="00F279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97D">
          <w:rPr>
            <w:noProof/>
          </w:rPr>
          <w:t>6</w:t>
        </w:r>
        <w:r>
          <w:fldChar w:fldCharType="end"/>
        </w:r>
      </w:p>
    </w:sdtContent>
  </w:sdt>
  <w:p w:rsidR="008E6AD8" w:rsidRDefault="00EC6DF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F5" w:rsidRDefault="00EC6DF5">
      <w:r>
        <w:separator/>
      </w:r>
    </w:p>
  </w:footnote>
  <w:footnote w:type="continuationSeparator" w:id="0">
    <w:p w:rsidR="00EC6DF5" w:rsidRDefault="00EC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"/>
      <w:lvlJc w:val="left"/>
      <w:pPr>
        <w:tabs>
          <w:tab w:val="num" w:pos="360"/>
        </w:tabs>
        <w:ind w:left="494" w:firstLine="494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29"/>
    <w:lvl w:ilvl="0">
      <w:start w:val="1"/>
      <w:numFmt w:val="bullet"/>
      <w:pStyle w:val="-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37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none"/>
      <w:suff w:val="nothing"/>
      <w:lvlText w:val="5.3.2"/>
      <w:lvlJc w:val="left"/>
      <w:pPr>
        <w:tabs>
          <w:tab w:val="num" w:pos="1800"/>
        </w:tabs>
        <w:ind w:left="1800" w:hanging="720"/>
      </w:pPr>
    </w:lvl>
    <w:lvl w:ilvl="2">
      <w:start w:val="1"/>
      <w:numFmt w:val="none"/>
      <w:suff w:val="nothing"/>
      <w:lvlText w:val="5.2.3"/>
      <w:lvlJc w:val="left"/>
      <w:pPr>
        <w:tabs>
          <w:tab w:val="num" w:pos="2880"/>
        </w:tabs>
        <w:ind w:left="2880" w:hanging="720"/>
      </w:pPr>
    </w:lvl>
    <w:lvl w:ilvl="3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/>
      </w:rPr>
    </w:lvl>
    <w:lvl w:ilvl="4">
      <w:start w:val="1"/>
      <w:numFmt w:val="decimal"/>
      <w:lvlText w:val="%4.%5."/>
      <w:lvlJc w:val="left"/>
      <w:pPr>
        <w:tabs>
          <w:tab w:val="num" w:pos="5760"/>
        </w:tabs>
        <w:ind w:left="5760" w:hanging="1440"/>
      </w:pPr>
    </w:lvl>
    <w:lvl w:ilvl="5">
      <w:start w:val="1"/>
      <w:numFmt w:val="decimal"/>
      <w:lvlText w:val="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4.%5.%6.%7.%8.%9."/>
      <w:lvlJc w:val="left"/>
      <w:pPr>
        <w:tabs>
          <w:tab w:val="num" w:pos="10800"/>
        </w:tabs>
        <w:ind w:left="10800" w:hanging="2160"/>
      </w:p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C4904"/>
    <w:multiLevelType w:val="hybridMultilevel"/>
    <w:tmpl w:val="3B2C6CEC"/>
    <w:lvl w:ilvl="0" w:tplc="CBE6E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6F68AE"/>
    <w:multiLevelType w:val="hybridMultilevel"/>
    <w:tmpl w:val="47C6C5E4"/>
    <w:lvl w:ilvl="0" w:tplc="30B890E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9E"/>
    <w:rsid w:val="00171BA8"/>
    <w:rsid w:val="002159ED"/>
    <w:rsid w:val="002417C5"/>
    <w:rsid w:val="00246D3D"/>
    <w:rsid w:val="003833A0"/>
    <w:rsid w:val="0038629E"/>
    <w:rsid w:val="00416EBB"/>
    <w:rsid w:val="004B297F"/>
    <w:rsid w:val="00595CE7"/>
    <w:rsid w:val="00630221"/>
    <w:rsid w:val="007241D8"/>
    <w:rsid w:val="00732AC9"/>
    <w:rsid w:val="008B7D88"/>
    <w:rsid w:val="008D1FC9"/>
    <w:rsid w:val="009B6998"/>
    <w:rsid w:val="009E1183"/>
    <w:rsid w:val="00A721CD"/>
    <w:rsid w:val="00B00354"/>
    <w:rsid w:val="00B35010"/>
    <w:rsid w:val="00B54AFE"/>
    <w:rsid w:val="00D211C4"/>
    <w:rsid w:val="00D6397D"/>
    <w:rsid w:val="00E42AC6"/>
    <w:rsid w:val="00E54242"/>
    <w:rsid w:val="00E937B9"/>
    <w:rsid w:val="00EB71CA"/>
    <w:rsid w:val="00EC6DF5"/>
    <w:rsid w:val="00F279E3"/>
    <w:rsid w:val="00F463F3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13CD"/>
  <w15:chartTrackingRefBased/>
  <w15:docId w15:val="{FF16ABB6-DBAA-4A15-91AB-62EF3054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97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1">
    <w:name w:val="heading 1"/>
    <w:basedOn w:val="a"/>
    <w:next w:val="a"/>
    <w:link w:val="10"/>
    <w:qFormat/>
    <w:rsid w:val="004B29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link w:val="40"/>
    <w:qFormat/>
    <w:rsid w:val="004B297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297F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4B297F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3">
    <w:name w:val="Body Text"/>
    <w:basedOn w:val="a"/>
    <w:link w:val="a4"/>
    <w:rsid w:val="004B297F"/>
    <w:pPr>
      <w:jc w:val="center"/>
    </w:pPr>
    <w:rPr>
      <w:szCs w:val="20"/>
    </w:rPr>
  </w:style>
  <w:style w:type="character" w:customStyle="1" w:styleId="a4">
    <w:name w:val="Основной текст Знак"/>
    <w:basedOn w:val="a0"/>
    <w:link w:val="a3"/>
    <w:rsid w:val="004B297F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5">
    <w:name w:val="Body Text Indent"/>
    <w:basedOn w:val="a"/>
    <w:link w:val="a6"/>
    <w:rsid w:val="004B297F"/>
    <w:pPr>
      <w:ind w:firstLine="720"/>
      <w:jc w:val="both"/>
    </w:pPr>
  </w:style>
  <w:style w:type="character" w:customStyle="1" w:styleId="a6">
    <w:name w:val="Основной текст с отступом Знак"/>
    <w:basedOn w:val="a0"/>
    <w:link w:val="a5"/>
    <w:rsid w:val="004B297F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a7">
    <w:name w:val="Основной текст абзаца"/>
    <w:rsid w:val="004B297F"/>
    <w:pPr>
      <w:widowControl w:val="0"/>
      <w:suppressAutoHyphens/>
      <w:spacing w:after="0" w:line="240" w:lineRule="auto"/>
      <w:ind w:firstLine="567"/>
      <w:jc w:val="both"/>
    </w:pPr>
    <w:rPr>
      <w:rFonts w:ascii="Courier New" w:eastAsia="Arial" w:hAnsi="Courier New" w:cs="Times New Roman"/>
      <w:sz w:val="24"/>
      <w:szCs w:val="20"/>
      <w:lang w:val="ru-RU" w:eastAsia="ar-SA"/>
    </w:rPr>
  </w:style>
  <w:style w:type="paragraph" w:styleId="a8">
    <w:name w:val="Title"/>
    <w:basedOn w:val="a"/>
    <w:next w:val="a9"/>
    <w:link w:val="aa"/>
    <w:qFormat/>
    <w:rsid w:val="004B297F"/>
    <w:pPr>
      <w:pBdr>
        <w:bottom w:val="single" w:sz="4" w:space="1" w:color="000000"/>
      </w:pBdr>
      <w:tabs>
        <w:tab w:val="left" w:pos="284"/>
      </w:tabs>
      <w:jc w:val="center"/>
    </w:pPr>
    <w:rPr>
      <w:szCs w:val="20"/>
    </w:rPr>
  </w:style>
  <w:style w:type="character" w:customStyle="1" w:styleId="aa">
    <w:name w:val="Заголовок Знак"/>
    <w:basedOn w:val="a0"/>
    <w:link w:val="a8"/>
    <w:rsid w:val="004B297F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11">
    <w:name w:val="Обычный1"/>
    <w:rsid w:val="004B297F"/>
    <w:pPr>
      <w:widowControl w:val="0"/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val="ru-RU" w:eastAsia="ar-SA"/>
    </w:rPr>
  </w:style>
  <w:style w:type="paragraph" w:customStyle="1" w:styleId="12">
    <w:name w:val="Титульный Лист 1"/>
    <w:basedOn w:val="a"/>
    <w:rsid w:val="004B297F"/>
    <w:pPr>
      <w:ind w:firstLine="567"/>
      <w:jc w:val="center"/>
    </w:pPr>
    <w:rPr>
      <w:szCs w:val="20"/>
      <w:u w:val="single"/>
    </w:rPr>
  </w:style>
  <w:style w:type="paragraph" w:styleId="ab">
    <w:name w:val="header"/>
    <w:basedOn w:val="a"/>
    <w:link w:val="ac"/>
    <w:rsid w:val="004B297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B297F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d">
    <w:name w:val="footer"/>
    <w:basedOn w:val="a"/>
    <w:link w:val="ae"/>
    <w:uiPriority w:val="99"/>
    <w:rsid w:val="004B297F"/>
    <w:pPr>
      <w:suppressLineNumbers/>
      <w:tabs>
        <w:tab w:val="center" w:pos="4819"/>
        <w:tab w:val="right" w:pos="9638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B297F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9">
    <w:name w:val="Subtitle"/>
    <w:basedOn w:val="a"/>
    <w:next w:val="a"/>
    <w:link w:val="af"/>
    <w:uiPriority w:val="11"/>
    <w:qFormat/>
    <w:rsid w:val="004B29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9"/>
    <w:uiPriority w:val="11"/>
    <w:rsid w:val="004B297F"/>
    <w:rPr>
      <w:rFonts w:eastAsiaTheme="minorEastAsia"/>
      <w:color w:val="5A5A5A" w:themeColor="text1" w:themeTint="A5"/>
      <w:spacing w:val="15"/>
      <w:lang w:val="ru-RU" w:eastAsia="ar-SA"/>
    </w:rPr>
  </w:style>
  <w:style w:type="paragraph" w:customStyle="1" w:styleId="af0">
    <w:name w:val="ГОСТ текст"/>
    <w:basedOn w:val="a"/>
    <w:rsid w:val="004B297F"/>
    <w:pPr>
      <w:spacing w:line="440" w:lineRule="exact"/>
      <w:ind w:firstLine="709"/>
      <w:jc w:val="both"/>
    </w:pPr>
    <w:rPr>
      <w:rFonts w:ascii="Courier New" w:eastAsia="MS Mincho" w:hAnsi="Courier New" w:cs="Courier New"/>
    </w:rPr>
  </w:style>
  <w:style w:type="paragraph" w:customStyle="1" w:styleId="-">
    <w:name w:val="ГОСТ &quot;-&quot; перечисление"/>
    <w:basedOn w:val="a"/>
    <w:rsid w:val="004B297F"/>
    <w:pPr>
      <w:numPr>
        <w:numId w:val="2"/>
      </w:numPr>
      <w:spacing w:line="440" w:lineRule="exact"/>
      <w:jc w:val="both"/>
    </w:pPr>
    <w:rPr>
      <w:rFonts w:ascii="Courier New" w:eastAsia="MS Mincho" w:hAnsi="Courier New" w:cs="Courier New"/>
    </w:rPr>
  </w:style>
  <w:style w:type="paragraph" w:customStyle="1" w:styleId="FR1">
    <w:name w:val="FR1"/>
    <w:rsid w:val="002417C5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26</cp:revision>
  <dcterms:created xsi:type="dcterms:W3CDTF">2020-03-06T02:40:00Z</dcterms:created>
  <dcterms:modified xsi:type="dcterms:W3CDTF">2020-03-06T10:15:00Z</dcterms:modified>
</cp:coreProperties>
</file>