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244" w:rsidRPr="002D4475" w:rsidRDefault="00541760" w:rsidP="002D4475">
      <w:pPr>
        <w:pStyle w:val="Title"/>
      </w:pPr>
      <w:bookmarkStart w:id="0" w:name="_GoBack"/>
      <w:bookmarkEnd w:id="0"/>
      <w:r w:rsidRPr="000B6DA4">
        <w:rPr>
          <w:sz w:val="28"/>
        </w:rPr>
        <w:t>Accessible Digital Office Document Project</w:t>
      </w:r>
      <w:proofErr w:type="gramStart"/>
      <w:r w:rsidRPr="0031791D">
        <w:rPr>
          <w:sz w:val="28"/>
        </w:rPr>
        <w:t>:</w:t>
      </w:r>
      <w:proofErr w:type="gramEnd"/>
      <w:r w:rsidR="00623244">
        <w:br/>
      </w:r>
      <w:r w:rsidR="009F0A35" w:rsidRPr="009F0A35">
        <w:t>Office A</w:t>
      </w:r>
      <w:r w:rsidR="009F0A35">
        <w:t>pplication Accessibility Review</w:t>
      </w:r>
      <w:r w:rsidR="00623244">
        <w:t>:</w:t>
      </w:r>
      <w:r w:rsidR="00623244">
        <w:br/>
      </w:r>
      <w:r w:rsidR="00617F13">
        <w:t>OpenOffice Writer 3.2</w:t>
      </w:r>
      <w:r w:rsidR="00160866">
        <w:t xml:space="preserve"> (for Mac OS)</w:t>
      </w:r>
    </w:p>
    <w:p w:rsidR="00333F74" w:rsidRDefault="00333F74" w:rsidP="00333F74">
      <w:pPr>
        <w:pStyle w:val="TOCHeading"/>
      </w:pPr>
      <w:r>
        <w:t>Version</w:t>
      </w:r>
    </w:p>
    <w:p w:rsidR="00333F74" w:rsidRDefault="007F4B14" w:rsidP="00333F74">
      <w:r>
        <w:t>Date of Current Version: 16</w:t>
      </w:r>
      <w:r w:rsidR="00333F74">
        <w:t xml:space="preserve"> February 2011</w:t>
      </w:r>
    </w:p>
    <w:p w:rsidR="00333F74" w:rsidRDefault="00333F74" w:rsidP="00333F74">
      <w:r>
        <w:t xml:space="preserve">Latest Version (HTML): </w:t>
      </w:r>
      <w:hyperlink r:id="rId8" w:history="1">
        <w:r w:rsidR="00160866" w:rsidRPr="00146DCF">
          <w:rPr>
            <w:rStyle w:val="Hyperlink"/>
          </w:rPr>
          <w:t>http://inclusivedesign.ca/accessible-office-documents/oowriter-mac-review</w:t>
        </w:r>
      </w:hyperlink>
      <w:r w:rsidR="005848B9">
        <w:t xml:space="preserve"> </w:t>
      </w:r>
    </w:p>
    <w:p w:rsidR="00623244" w:rsidRDefault="009F0A35">
      <w:pPr>
        <w:pStyle w:val="TOCHeading"/>
      </w:pPr>
      <w:r>
        <w:t>Contents</w:t>
      </w:r>
    </w:p>
    <w:p w:rsidR="00D13F05" w:rsidRDefault="00796F18">
      <w:pPr>
        <w:pStyle w:val="TOC1"/>
        <w:tabs>
          <w:tab w:val="right" w:leader="dot" w:pos="9350"/>
        </w:tabs>
        <w:rPr>
          <w:rFonts w:asciiTheme="minorHAnsi" w:eastAsiaTheme="minorEastAsia" w:hAnsiTheme="minorHAnsi" w:cstheme="minorBidi"/>
          <w:noProof/>
          <w:sz w:val="22"/>
          <w:lang w:val="en-CA" w:eastAsia="en-CA"/>
        </w:rPr>
      </w:pPr>
      <w:r>
        <w:fldChar w:fldCharType="begin"/>
      </w:r>
      <w:r w:rsidR="00851B98">
        <w:instrText xml:space="preserve"> TOC \o "1-1" \h \z \u </w:instrText>
      </w:r>
      <w:r>
        <w:fldChar w:fldCharType="separate"/>
      </w:r>
      <w:hyperlink w:anchor="_Toc285195701" w:history="1">
        <w:r w:rsidR="00D13F05" w:rsidRPr="00AC054C">
          <w:rPr>
            <w:rStyle w:val="Hyperlink"/>
            <w:noProof/>
          </w:rPr>
          <w:t>Usage Notes</w:t>
        </w:r>
        <w:r w:rsidR="00D13F05">
          <w:rPr>
            <w:noProof/>
            <w:webHidden/>
          </w:rPr>
          <w:tab/>
        </w:r>
        <w:r>
          <w:rPr>
            <w:noProof/>
            <w:webHidden/>
          </w:rPr>
          <w:fldChar w:fldCharType="begin"/>
        </w:r>
        <w:r w:rsidR="00D13F05">
          <w:rPr>
            <w:noProof/>
            <w:webHidden/>
          </w:rPr>
          <w:instrText xml:space="preserve"> PAGEREF _Toc285195701 \h </w:instrText>
        </w:r>
        <w:r>
          <w:rPr>
            <w:noProof/>
            <w:webHidden/>
          </w:rPr>
        </w:r>
        <w:r>
          <w:rPr>
            <w:noProof/>
            <w:webHidden/>
          </w:rPr>
          <w:fldChar w:fldCharType="separate"/>
        </w:r>
        <w:r w:rsidR="00D13F05">
          <w:rPr>
            <w:noProof/>
            <w:webHidden/>
          </w:rPr>
          <w:t>1</w:t>
        </w:r>
        <w:r>
          <w:rPr>
            <w:noProof/>
            <w:webHidden/>
          </w:rPr>
          <w:fldChar w:fldCharType="end"/>
        </w:r>
      </w:hyperlink>
    </w:p>
    <w:p w:rsidR="00D13F05" w:rsidRDefault="00796F18">
      <w:pPr>
        <w:pStyle w:val="TOC1"/>
        <w:tabs>
          <w:tab w:val="right" w:leader="dot" w:pos="9350"/>
        </w:tabs>
        <w:rPr>
          <w:rFonts w:asciiTheme="minorHAnsi" w:eastAsiaTheme="minorEastAsia" w:hAnsiTheme="minorHAnsi" w:cstheme="minorBidi"/>
          <w:noProof/>
          <w:sz w:val="22"/>
          <w:lang w:val="en-CA" w:eastAsia="en-CA"/>
        </w:rPr>
      </w:pPr>
      <w:hyperlink w:anchor="_Toc285195702" w:history="1">
        <w:r w:rsidR="00D13F05" w:rsidRPr="00AC054C">
          <w:rPr>
            <w:rStyle w:val="Hyperlink"/>
            <w:noProof/>
            <w:lang w:eastAsia="en-CA"/>
          </w:rPr>
          <w:t>Review Results</w:t>
        </w:r>
        <w:r w:rsidR="00D13F05">
          <w:rPr>
            <w:noProof/>
            <w:webHidden/>
          </w:rPr>
          <w:tab/>
        </w:r>
        <w:r>
          <w:rPr>
            <w:noProof/>
            <w:webHidden/>
          </w:rPr>
          <w:fldChar w:fldCharType="begin"/>
        </w:r>
        <w:r w:rsidR="00D13F05">
          <w:rPr>
            <w:noProof/>
            <w:webHidden/>
          </w:rPr>
          <w:instrText xml:space="preserve"> PAGEREF _Toc285195702 \h </w:instrText>
        </w:r>
        <w:r>
          <w:rPr>
            <w:noProof/>
            <w:webHidden/>
          </w:rPr>
        </w:r>
        <w:r>
          <w:rPr>
            <w:noProof/>
            <w:webHidden/>
          </w:rPr>
          <w:fldChar w:fldCharType="separate"/>
        </w:r>
        <w:r w:rsidR="00D13F05">
          <w:rPr>
            <w:noProof/>
            <w:webHidden/>
          </w:rPr>
          <w:t>2</w:t>
        </w:r>
        <w:r>
          <w:rPr>
            <w:noProof/>
            <w:webHidden/>
          </w:rPr>
          <w:fldChar w:fldCharType="end"/>
        </w:r>
      </w:hyperlink>
    </w:p>
    <w:p w:rsidR="00D13F05" w:rsidRDefault="00796F18">
      <w:pPr>
        <w:pStyle w:val="TOC1"/>
        <w:tabs>
          <w:tab w:val="right" w:leader="dot" w:pos="9350"/>
        </w:tabs>
        <w:rPr>
          <w:rFonts w:asciiTheme="minorHAnsi" w:eastAsiaTheme="minorEastAsia" w:hAnsiTheme="minorHAnsi" w:cstheme="minorBidi"/>
          <w:noProof/>
          <w:sz w:val="22"/>
          <w:lang w:val="en-CA" w:eastAsia="en-CA"/>
        </w:rPr>
      </w:pPr>
      <w:hyperlink w:anchor="_Toc285195703" w:history="1">
        <w:r w:rsidR="00D13F05" w:rsidRPr="00AC054C">
          <w:rPr>
            <w:rStyle w:val="Hyperlink"/>
            <w:noProof/>
            <w:lang w:eastAsia="en-CA"/>
          </w:rPr>
          <w:t>Screen Reader Test 1. Accessing an Existing Test Document</w:t>
        </w:r>
        <w:r w:rsidR="00D13F05">
          <w:rPr>
            <w:noProof/>
            <w:webHidden/>
          </w:rPr>
          <w:tab/>
        </w:r>
        <w:r>
          <w:rPr>
            <w:noProof/>
            <w:webHidden/>
          </w:rPr>
          <w:fldChar w:fldCharType="begin"/>
        </w:r>
        <w:r w:rsidR="00D13F05">
          <w:rPr>
            <w:noProof/>
            <w:webHidden/>
          </w:rPr>
          <w:instrText xml:space="preserve"> PAGEREF _Toc285195703 \h </w:instrText>
        </w:r>
        <w:r>
          <w:rPr>
            <w:noProof/>
            <w:webHidden/>
          </w:rPr>
        </w:r>
        <w:r>
          <w:rPr>
            <w:noProof/>
            <w:webHidden/>
          </w:rPr>
          <w:fldChar w:fldCharType="separate"/>
        </w:r>
        <w:r w:rsidR="00D13F05">
          <w:rPr>
            <w:noProof/>
            <w:webHidden/>
          </w:rPr>
          <w:t>3</w:t>
        </w:r>
        <w:r>
          <w:rPr>
            <w:noProof/>
            <w:webHidden/>
          </w:rPr>
          <w:fldChar w:fldCharType="end"/>
        </w:r>
      </w:hyperlink>
    </w:p>
    <w:p w:rsidR="00D13F05" w:rsidRDefault="00796F18">
      <w:pPr>
        <w:pStyle w:val="TOC1"/>
        <w:tabs>
          <w:tab w:val="right" w:leader="dot" w:pos="9350"/>
        </w:tabs>
        <w:rPr>
          <w:rFonts w:asciiTheme="minorHAnsi" w:eastAsiaTheme="minorEastAsia" w:hAnsiTheme="minorHAnsi" w:cstheme="minorBidi"/>
          <w:noProof/>
          <w:sz w:val="22"/>
          <w:lang w:val="en-CA" w:eastAsia="en-CA"/>
        </w:rPr>
      </w:pPr>
      <w:hyperlink w:anchor="_Toc285195704" w:history="1">
        <w:r w:rsidR="00D13F05" w:rsidRPr="00AC054C">
          <w:rPr>
            <w:rStyle w:val="Hyperlink"/>
            <w:noProof/>
            <w:lang w:eastAsia="en-CA"/>
          </w:rPr>
          <w:t>Screen Reader Test 2. Creating a New Document</w:t>
        </w:r>
        <w:r w:rsidR="00D13F05">
          <w:rPr>
            <w:noProof/>
            <w:webHidden/>
          </w:rPr>
          <w:tab/>
        </w:r>
        <w:r>
          <w:rPr>
            <w:noProof/>
            <w:webHidden/>
          </w:rPr>
          <w:fldChar w:fldCharType="begin"/>
        </w:r>
        <w:r w:rsidR="00D13F05">
          <w:rPr>
            <w:noProof/>
            <w:webHidden/>
          </w:rPr>
          <w:instrText xml:space="preserve"> PAGEREF _Toc285195704 \h </w:instrText>
        </w:r>
        <w:r>
          <w:rPr>
            <w:noProof/>
            <w:webHidden/>
          </w:rPr>
        </w:r>
        <w:r>
          <w:rPr>
            <w:noProof/>
            <w:webHidden/>
          </w:rPr>
          <w:fldChar w:fldCharType="separate"/>
        </w:r>
        <w:r w:rsidR="00D13F05">
          <w:rPr>
            <w:noProof/>
            <w:webHidden/>
          </w:rPr>
          <w:t>4</w:t>
        </w:r>
        <w:r>
          <w:rPr>
            <w:noProof/>
            <w:webHidden/>
          </w:rPr>
          <w:fldChar w:fldCharType="end"/>
        </w:r>
      </w:hyperlink>
    </w:p>
    <w:p w:rsidR="00D13F05" w:rsidRDefault="00796F18">
      <w:pPr>
        <w:pStyle w:val="TOC1"/>
        <w:tabs>
          <w:tab w:val="right" w:leader="dot" w:pos="9350"/>
        </w:tabs>
        <w:rPr>
          <w:rFonts w:asciiTheme="minorHAnsi" w:eastAsiaTheme="minorEastAsia" w:hAnsiTheme="minorHAnsi" w:cstheme="minorBidi"/>
          <w:noProof/>
          <w:sz w:val="22"/>
          <w:lang w:val="en-CA" w:eastAsia="en-CA"/>
        </w:rPr>
      </w:pPr>
      <w:hyperlink w:anchor="_Toc285195705" w:history="1">
        <w:r w:rsidR="00D13F05" w:rsidRPr="00AC054C">
          <w:rPr>
            <w:rStyle w:val="Hyperlink"/>
            <w:noProof/>
          </w:rPr>
          <w:t>Acknowledgments</w:t>
        </w:r>
        <w:r w:rsidR="00D13F05">
          <w:rPr>
            <w:noProof/>
            <w:webHidden/>
          </w:rPr>
          <w:tab/>
        </w:r>
        <w:r>
          <w:rPr>
            <w:noProof/>
            <w:webHidden/>
          </w:rPr>
          <w:fldChar w:fldCharType="begin"/>
        </w:r>
        <w:r w:rsidR="00D13F05">
          <w:rPr>
            <w:noProof/>
            <w:webHidden/>
          </w:rPr>
          <w:instrText xml:space="preserve"> PAGEREF _Toc285195705 \h </w:instrText>
        </w:r>
        <w:r>
          <w:rPr>
            <w:noProof/>
            <w:webHidden/>
          </w:rPr>
        </w:r>
        <w:r>
          <w:rPr>
            <w:noProof/>
            <w:webHidden/>
          </w:rPr>
          <w:fldChar w:fldCharType="separate"/>
        </w:r>
        <w:r w:rsidR="00D13F05">
          <w:rPr>
            <w:noProof/>
            <w:webHidden/>
          </w:rPr>
          <w:t>5</w:t>
        </w:r>
        <w:r>
          <w:rPr>
            <w:noProof/>
            <w:webHidden/>
          </w:rPr>
          <w:fldChar w:fldCharType="end"/>
        </w:r>
      </w:hyperlink>
    </w:p>
    <w:p w:rsidR="00623244" w:rsidRDefault="00796F18">
      <w:pPr>
        <w:rPr>
          <w:color w:val="000000"/>
          <w:sz w:val="20"/>
          <w:lang w:eastAsia="en-CA"/>
        </w:rPr>
      </w:pPr>
      <w:r>
        <w:fldChar w:fldCharType="end"/>
      </w:r>
    </w:p>
    <w:p w:rsidR="001948F3" w:rsidRDefault="0076686A" w:rsidP="00E4010B">
      <w:pPr>
        <w:pStyle w:val="Heading1"/>
      </w:pPr>
      <w:bookmarkStart w:id="1" w:name="_Toc285195701"/>
      <w:r>
        <w:t>Usage Notes</w:t>
      </w:r>
      <w:bookmarkEnd w:id="1"/>
    </w:p>
    <w:p w:rsidR="0076686A" w:rsidRPr="00855653" w:rsidRDefault="0076686A" w:rsidP="00855653">
      <w:pPr>
        <w:pStyle w:val="Heading2"/>
        <w:rPr>
          <w:rStyle w:val="Strong"/>
        </w:rPr>
      </w:pPr>
      <w:r w:rsidRPr="00855653">
        <w:t>Overview</w:t>
      </w:r>
    </w:p>
    <w:p w:rsidR="0076686A" w:rsidRDefault="0076686A" w:rsidP="00F56081">
      <w:pPr>
        <w:rPr>
          <w:szCs w:val="24"/>
        </w:rPr>
      </w:pPr>
      <w:r w:rsidRPr="00F56081">
        <w:rPr>
          <w:szCs w:val="24"/>
        </w:rPr>
        <w:t>At t</w:t>
      </w:r>
      <w:r w:rsidR="00E96737">
        <w:rPr>
          <w:szCs w:val="24"/>
        </w:rPr>
        <w:t xml:space="preserve">he time of </w:t>
      </w:r>
      <w:r w:rsidR="00C30A14">
        <w:rPr>
          <w:szCs w:val="24"/>
        </w:rPr>
        <w:t>testing (</w:t>
      </w:r>
      <w:r w:rsidR="009F0A35">
        <w:rPr>
          <w:szCs w:val="24"/>
        </w:rPr>
        <w:t>February</w:t>
      </w:r>
      <w:r w:rsidR="00126B6A">
        <w:rPr>
          <w:szCs w:val="24"/>
        </w:rPr>
        <w:t xml:space="preserve">, 2011), </w:t>
      </w:r>
      <w:r w:rsidR="0048061E">
        <w:rPr>
          <w:szCs w:val="24"/>
        </w:rPr>
        <w:t>OpenOffice Writer 3.2</w:t>
      </w:r>
      <w:r w:rsidRPr="00F56081">
        <w:rPr>
          <w:szCs w:val="24"/>
        </w:rPr>
        <w:t xml:space="preserve"> </w:t>
      </w:r>
      <w:r w:rsidR="00E02120">
        <w:rPr>
          <w:szCs w:val="24"/>
        </w:rPr>
        <w:t xml:space="preserve">(for Mac) </w:t>
      </w:r>
      <w:r w:rsidR="007A1CF2">
        <w:rPr>
          <w:szCs w:val="24"/>
        </w:rPr>
        <w:t xml:space="preserve">was found to </w:t>
      </w:r>
      <w:r w:rsidR="00C17D86">
        <w:rPr>
          <w:szCs w:val="24"/>
        </w:rPr>
        <w:t xml:space="preserve">be </w:t>
      </w:r>
      <w:r w:rsidR="007F4B14">
        <w:rPr>
          <w:szCs w:val="24"/>
        </w:rPr>
        <w:t>relatively accessible</w:t>
      </w:r>
      <w:r w:rsidR="001F4B1E">
        <w:rPr>
          <w:szCs w:val="24"/>
        </w:rPr>
        <w:t xml:space="preserve"> </w:t>
      </w:r>
      <w:r w:rsidR="00716DBD">
        <w:rPr>
          <w:szCs w:val="24"/>
        </w:rPr>
        <w:t>us</w:t>
      </w:r>
      <w:r w:rsidR="007A1CF2">
        <w:rPr>
          <w:szCs w:val="24"/>
        </w:rPr>
        <w:t>ing</w:t>
      </w:r>
      <w:r w:rsidR="00716DBD">
        <w:rPr>
          <w:szCs w:val="24"/>
        </w:rPr>
        <w:t xml:space="preserve"> keyboard</w:t>
      </w:r>
      <w:r w:rsidR="00A008B2">
        <w:rPr>
          <w:szCs w:val="24"/>
        </w:rPr>
        <w:t xml:space="preserve"> navigation</w:t>
      </w:r>
      <w:r w:rsidR="007A1CF2">
        <w:rPr>
          <w:szCs w:val="24"/>
        </w:rPr>
        <w:t xml:space="preserve">. </w:t>
      </w:r>
      <w:r w:rsidR="00A008B2">
        <w:rPr>
          <w:szCs w:val="24"/>
        </w:rPr>
        <w:t>In addition, s</w:t>
      </w:r>
      <w:r w:rsidR="007A1CF2">
        <w:rPr>
          <w:szCs w:val="24"/>
        </w:rPr>
        <w:t xml:space="preserve">creen reader testing appeared to show that effective use is possible </w:t>
      </w:r>
      <w:r w:rsidR="007A1CF2" w:rsidRPr="007D07CD">
        <w:rPr>
          <w:szCs w:val="24"/>
        </w:rPr>
        <w:t xml:space="preserve">with </w:t>
      </w:r>
      <w:r w:rsidR="007D07CD" w:rsidRPr="007D07CD">
        <w:rPr>
          <w:szCs w:val="24"/>
        </w:rPr>
        <w:t>VoiceOver OS X 10.6</w:t>
      </w:r>
      <w:r w:rsidR="00375039">
        <w:rPr>
          <w:szCs w:val="24"/>
        </w:rPr>
        <w:t>, but with important limitations</w:t>
      </w:r>
      <w:r w:rsidR="00375039" w:rsidRPr="007D07CD">
        <w:rPr>
          <w:szCs w:val="24"/>
        </w:rPr>
        <w:t>.</w:t>
      </w:r>
    </w:p>
    <w:p w:rsidR="00855653" w:rsidRDefault="00855653" w:rsidP="00855653">
      <w:pPr>
        <w:pStyle w:val="Heading2"/>
      </w:pPr>
      <w:r>
        <w:t>Testing Details</w:t>
      </w:r>
    </w:p>
    <w:p w:rsidR="007D07CD" w:rsidRPr="007D07CD" w:rsidRDefault="007D07CD" w:rsidP="007D07CD">
      <w:pPr>
        <w:rPr>
          <w:color w:val="000000"/>
          <w:lang w:eastAsia="en-CA"/>
        </w:rPr>
      </w:pPr>
      <w:r w:rsidRPr="007D07CD">
        <w:rPr>
          <w:color w:val="000000"/>
          <w:lang w:eastAsia="en-CA"/>
        </w:rPr>
        <w:t>Screen reader testing was performed using VoiceOver OS X 10.6.</w:t>
      </w:r>
    </w:p>
    <w:p w:rsidR="007D07CD" w:rsidRPr="00E96737" w:rsidRDefault="007D07CD" w:rsidP="007D07CD">
      <w:pPr>
        <w:rPr>
          <w:szCs w:val="24"/>
        </w:rPr>
      </w:pPr>
      <w:r w:rsidRPr="007D07CD">
        <w:rPr>
          <w:szCs w:val="24"/>
        </w:rPr>
        <w:t>Keyboard navigation testing was performed on OS X 10.5.8.</w:t>
      </w:r>
    </w:p>
    <w:p w:rsidR="0076686A" w:rsidRPr="00855653" w:rsidRDefault="0076686A" w:rsidP="00F56081">
      <w:pPr>
        <w:pStyle w:val="Heading2"/>
      </w:pPr>
      <w:r w:rsidRPr="00855653">
        <w:t>Disclaimer</w:t>
      </w:r>
    </w:p>
    <w:p w:rsidR="00C17D86" w:rsidRPr="00C17D86" w:rsidRDefault="00680AF7" w:rsidP="001D4E38">
      <w:pPr>
        <w:rPr>
          <w:b/>
        </w:rPr>
      </w:pPr>
      <w:r w:rsidRPr="00C17D86">
        <w:rPr>
          <w:b/>
        </w:rPr>
        <w:t>This document is provided for information purposes only and is neither a recommendation nor a guarantee of results.</w:t>
      </w:r>
    </w:p>
    <w:p w:rsidR="00680AF7" w:rsidRPr="00680AF7" w:rsidRDefault="00680AF7" w:rsidP="001D4E38">
      <w:r w:rsidRPr="00E719E2">
        <w:t xml:space="preserve"> If errors are found, please report them to: </w:t>
      </w:r>
      <w:hyperlink r:id="rId9" w:history="1">
        <w:r w:rsidR="00C260B0" w:rsidRPr="0001297D">
          <w:rPr>
            <w:rStyle w:val="Hyperlink"/>
          </w:rPr>
          <w:t>adod-comments@idrc.ocad.ca</w:t>
        </w:r>
      </w:hyperlink>
      <w:r w:rsidRPr="00E719E2">
        <w:t>.</w:t>
      </w:r>
      <w:r w:rsidR="00C260B0">
        <w:t xml:space="preserve"> </w:t>
      </w:r>
    </w:p>
    <w:p w:rsidR="00716DBD" w:rsidRDefault="008D31F7" w:rsidP="008D31F7">
      <w:pPr>
        <w:pStyle w:val="Heading1"/>
        <w:rPr>
          <w:lang w:eastAsia="en-CA"/>
        </w:rPr>
      </w:pPr>
      <w:bookmarkStart w:id="2" w:name="_Toc285195702"/>
      <w:r>
        <w:rPr>
          <w:lang w:eastAsia="en-CA"/>
        </w:rPr>
        <w:lastRenderedPageBreak/>
        <w:t>Review Results</w:t>
      </w:r>
      <w:bookmarkEnd w:id="2"/>
    </w:p>
    <w:p w:rsidR="007A1CF2" w:rsidRPr="007A1CF2" w:rsidRDefault="007A1CF2" w:rsidP="007A1CF2">
      <w:pPr>
        <w:rPr>
          <w:lang w:eastAsia="en-CA"/>
        </w:rPr>
      </w:pPr>
      <w:r>
        <w:rPr>
          <w:lang w:eastAsia="en-CA"/>
        </w:rPr>
        <w:t>This table summarizes the result of our reviews using the “</w:t>
      </w:r>
      <w:r w:rsidRPr="007A1CF2">
        <w:rPr>
          <w:lang w:eastAsia="en-CA"/>
        </w:rPr>
        <w:t>ADOD Assessment Framework: Success criteria for assessing the accessibility of office application user interfaces</w:t>
      </w:r>
      <w:r>
        <w:rPr>
          <w:lang w:eastAsia="en-CA"/>
        </w:rPr>
        <w:t>”</w:t>
      </w:r>
    </w:p>
    <w:tbl>
      <w:tblPr>
        <w:tblStyle w:val="TableGrid"/>
        <w:tblW w:w="0" w:type="auto"/>
        <w:tblLook w:val="04A0"/>
      </w:tblPr>
      <w:tblGrid>
        <w:gridCol w:w="4788"/>
        <w:gridCol w:w="4788"/>
      </w:tblGrid>
      <w:tr w:rsidR="001F4B1E" w:rsidTr="001F4B1E">
        <w:trPr>
          <w:tblHeader/>
        </w:trPr>
        <w:tc>
          <w:tcPr>
            <w:tcW w:w="4788" w:type="dxa"/>
            <w:shd w:val="pct10" w:color="auto" w:fill="auto"/>
          </w:tcPr>
          <w:p w:rsidR="001F4B1E" w:rsidRPr="001F4B1E" w:rsidRDefault="007A1CF2" w:rsidP="007A1CF2">
            <w:pPr>
              <w:jc w:val="center"/>
              <w:rPr>
                <w:b/>
                <w:lang w:eastAsia="en-CA"/>
              </w:rPr>
            </w:pPr>
            <w:r w:rsidRPr="001F4B1E">
              <w:rPr>
                <w:b/>
                <w:lang w:eastAsia="en-CA"/>
              </w:rPr>
              <w:t>ADOD Assessment Framework</w:t>
            </w:r>
            <w:r>
              <w:rPr>
                <w:b/>
                <w:lang w:eastAsia="en-CA"/>
              </w:rPr>
              <w:t xml:space="preserve">: </w:t>
            </w:r>
            <w:r w:rsidR="001F4B1E" w:rsidRPr="001F4B1E">
              <w:rPr>
                <w:b/>
                <w:lang w:eastAsia="en-CA"/>
              </w:rPr>
              <w:t xml:space="preserve">Success criteria for assessing the accessibility of office application user interfaces </w:t>
            </w:r>
          </w:p>
        </w:tc>
        <w:tc>
          <w:tcPr>
            <w:tcW w:w="4788" w:type="dxa"/>
            <w:shd w:val="pct10" w:color="auto" w:fill="auto"/>
          </w:tcPr>
          <w:p w:rsidR="001F4B1E" w:rsidRPr="001F4B1E" w:rsidRDefault="001F4B1E" w:rsidP="001F4B1E">
            <w:pPr>
              <w:jc w:val="center"/>
              <w:rPr>
                <w:b/>
                <w:lang w:eastAsia="en-CA"/>
              </w:rPr>
            </w:pPr>
            <w:r w:rsidRPr="001F4B1E">
              <w:rPr>
                <w:b/>
                <w:lang w:eastAsia="en-CA"/>
              </w:rPr>
              <w:t>Result</w:t>
            </w:r>
          </w:p>
        </w:tc>
      </w:tr>
      <w:tr w:rsidR="001F4B1E" w:rsidTr="001F4B1E">
        <w:tc>
          <w:tcPr>
            <w:tcW w:w="4788" w:type="dxa"/>
          </w:tcPr>
          <w:p w:rsidR="001F4B1E" w:rsidRDefault="001F4B1E" w:rsidP="001F4B1E">
            <w:pPr>
              <w:rPr>
                <w:rStyle w:val="Strong"/>
                <w:rFonts w:cs="Calibri"/>
                <w:b w:val="0"/>
              </w:rPr>
            </w:pPr>
            <w:r w:rsidRPr="00B95412">
              <w:rPr>
                <w:rStyle w:val="Strong"/>
                <w:rFonts w:cs="Calibri"/>
                <w:color w:val="000000"/>
              </w:rPr>
              <w:t xml:space="preserve">[ADOD-Office-Applications-UI </w:t>
            </w:r>
            <w:r w:rsidRPr="00B95412">
              <w:rPr>
                <w:rStyle w:val="Strong"/>
                <w:rFonts w:cs="Calibri"/>
              </w:rPr>
              <w:t>7.1] Use all applicable operating system and accessibility standards and conventions that are important or essential to accessibility. The techniques for this checkpoint include references to checklists and guidelines for a number of platforms and to general guidelines for accessible applications.</w:t>
            </w:r>
          </w:p>
          <w:p w:rsidR="001F4B1E" w:rsidRPr="001F4B1E" w:rsidRDefault="001F4B1E" w:rsidP="00716DBD">
            <w:pPr>
              <w:rPr>
                <w:i/>
              </w:rPr>
            </w:pPr>
            <w:r w:rsidRPr="002167A5">
              <w:rPr>
                <w:i/>
              </w:rPr>
              <w:t>ADOD Note: The Checkpoint is very general, and includes: Supporting relevant accessibility API(s); Web-based tools conforming to WCAG; Keyboard access; Providing keyboard shortcuts where recommended for a platform; Respecting platform settings (such as “high contrast” modes); and Providing documentation.</w:t>
            </w:r>
          </w:p>
        </w:tc>
        <w:tc>
          <w:tcPr>
            <w:tcW w:w="4788" w:type="dxa"/>
          </w:tcPr>
          <w:p w:rsidR="001F4B1E" w:rsidRPr="0048061E" w:rsidRDefault="00160CE0" w:rsidP="001F4B1E">
            <w:pPr>
              <w:rPr>
                <w:b/>
                <w:lang w:eastAsia="en-CA"/>
              </w:rPr>
            </w:pPr>
            <w:r>
              <w:rPr>
                <w:b/>
                <w:lang w:eastAsia="en-CA"/>
              </w:rPr>
              <w:t>Mostly</w:t>
            </w:r>
            <w:r w:rsidR="001F4B1E" w:rsidRPr="0048061E">
              <w:rPr>
                <w:b/>
                <w:lang w:eastAsia="en-CA"/>
              </w:rPr>
              <w:t xml:space="preserve">. </w:t>
            </w:r>
          </w:p>
          <w:p w:rsidR="001F4B1E" w:rsidRPr="0048061E" w:rsidRDefault="001F4B1E" w:rsidP="00D93A3F">
            <w:pPr>
              <w:pStyle w:val="ListParagraph"/>
              <w:numPr>
                <w:ilvl w:val="0"/>
                <w:numId w:val="1"/>
              </w:numPr>
              <w:rPr>
                <w:lang w:eastAsia="en-CA"/>
              </w:rPr>
            </w:pPr>
            <w:r w:rsidRPr="0048061E">
              <w:rPr>
                <w:lang w:eastAsia="en-CA"/>
              </w:rPr>
              <w:t xml:space="preserve">Screen reader support </w:t>
            </w:r>
            <w:r w:rsidR="00A008B2" w:rsidRPr="0048061E">
              <w:rPr>
                <w:lang w:eastAsia="en-CA"/>
              </w:rPr>
              <w:t xml:space="preserve">is </w:t>
            </w:r>
            <w:r w:rsidR="00160CE0">
              <w:rPr>
                <w:lang w:eastAsia="en-CA"/>
              </w:rPr>
              <w:t xml:space="preserve">detailed in </w:t>
            </w:r>
            <w:r w:rsidRPr="0048061E">
              <w:rPr>
                <w:lang w:eastAsia="en-CA"/>
              </w:rPr>
              <w:t>testing (see below).</w:t>
            </w:r>
          </w:p>
          <w:p w:rsidR="001F4B1E" w:rsidRDefault="001F4B1E" w:rsidP="00D93A3F">
            <w:pPr>
              <w:pStyle w:val="ListParagraph"/>
              <w:numPr>
                <w:ilvl w:val="0"/>
                <w:numId w:val="1"/>
              </w:numPr>
              <w:rPr>
                <w:lang w:eastAsia="en-CA"/>
              </w:rPr>
            </w:pPr>
            <w:r w:rsidRPr="0048061E">
              <w:rPr>
                <w:lang w:eastAsia="en-CA"/>
              </w:rPr>
              <w:t xml:space="preserve">Most features </w:t>
            </w:r>
            <w:r w:rsidR="00A008B2" w:rsidRPr="0048061E">
              <w:rPr>
                <w:lang w:eastAsia="en-CA"/>
              </w:rPr>
              <w:t xml:space="preserve">are </w:t>
            </w:r>
            <w:r w:rsidRPr="0048061E">
              <w:rPr>
                <w:lang w:eastAsia="en-CA"/>
              </w:rPr>
              <w:t>keyboard accessible.</w:t>
            </w:r>
          </w:p>
          <w:p w:rsidR="0048061E" w:rsidRPr="0048061E" w:rsidRDefault="0048061E" w:rsidP="00D93A3F">
            <w:pPr>
              <w:pStyle w:val="ListParagraph"/>
              <w:numPr>
                <w:ilvl w:val="0"/>
                <w:numId w:val="1"/>
              </w:numPr>
              <w:rPr>
                <w:lang w:eastAsia="en-CA"/>
              </w:rPr>
            </w:pPr>
            <w:r>
              <w:rPr>
                <w:lang w:eastAsia="en-CA"/>
              </w:rPr>
              <w:t>Shortcut keys are common across all OpenOffice applications.</w:t>
            </w:r>
          </w:p>
          <w:p w:rsidR="0048061E" w:rsidRDefault="0048061E" w:rsidP="0048061E">
            <w:pPr>
              <w:pStyle w:val="ListParagraph"/>
              <w:numPr>
                <w:ilvl w:val="0"/>
                <w:numId w:val="1"/>
              </w:numPr>
              <w:rPr>
                <w:lang w:eastAsia="en-CA"/>
              </w:rPr>
            </w:pPr>
            <w:r w:rsidRPr="0048061E">
              <w:rPr>
                <w:lang w:eastAsia="en-CA"/>
              </w:rPr>
              <w:t>Can assign or edit shortcut keys</w:t>
            </w:r>
            <w:r>
              <w:rPr>
                <w:lang w:eastAsia="en-CA"/>
              </w:rPr>
              <w:t xml:space="preserve"> for certain function categories</w:t>
            </w:r>
            <w:r w:rsidRPr="0048061E">
              <w:rPr>
                <w:lang w:eastAsia="en-CA"/>
              </w:rPr>
              <w:t>.</w:t>
            </w:r>
          </w:p>
          <w:p w:rsidR="001F4B1E" w:rsidRPr="0048061E" w:rsidRDefault="001F4B1E" w:rsidP="00E02120">
            <w:pPr>
              <w:pStyle w:val="ListParagraph"/>
              <w:numPr>
                <w:ilvl w:val="0"/>
                <w:numId w:val="1"/>
              </w:numPr>
              <w:rPr>
                <w:lang w:eastAsia="en-CA"/>
              </w:rPr>
            </w:pPr>
            <w:r w:rsidRPr="0048061E">
              <w:rPr>
                <w:lang w:eastAsia="en-CA"/>
              </w:rPr>
              <w:t>Respects platform settings including “high contrast” mode.</w:t>
            </w:r>
          </w:p>
        </w:tc>
      </w:tr>
      <w:tr w:rsidR="001F4B1E" w:rsidTr="001F4B1E">
        <w:tc>
          <w:tcPr>
            <w:tcW w:w="4788" w:type="dxa"/>
          </w:tcPr>
          <w:p w:rsidR="001F4B1E" w:rsidRDefault="001F4B1E" w:rsidP="00716DBD">
            <w:r w:rsidRPr="00B95412">
              <w:rPr>
                <w:rStyle w:val="Strong"/>
                <w:rFonts w:cs="Calibri"/>
                <w:color w:val="000000"/>
              </w:rPr>
              <w:t xml:space="preserve">[ADOD-Office-Applications-UI </w:t>
            </w:r>
            <w:r w:rsidRPr="00B95412">
              <w:rPr>
                <w:rStyle w:val="Strong"/>
                <w:rFonts w:cs="Calibri"/>
              </w:rPr>
              <w:t>7.2] Allow the author to change the presentation within editing views without affecting the [office document]. This allows the author to edit the document according to personal requirements, without changing the way the document is rendered when published.</w:t>
            </w:r>
          </w:p>
        </w:tc>
        <w:tc>
          <w:tcPr>
            <w:tcW w:w="4788" w:type="dxa"/>
          </w:tcPr>
          <w:p w:rsidR="001F4B1E" w:rsidRPr="00DC7E75" w:rsidRDefault="001F4B1E" w:rsidP="00E02120">
            <w:pPr>
              <w:rPr>
                <w:highlight w:val="red"/>
                <w:lang w:eastAsia="en-CA"/>
              </w:rPr>
            </w:pPr>
            <w:r w:rsidRPr="0048061E">
              <w:rPr>
                <w:b/>
                <w:lang w:eastAsia="en-CA"/>
              </w:rPr>
              <w:t>Yes.</w:t>
            </w:r>
            <w:r w:rsidRPr="0048061E">
              <w:rPr>
                <w:lang w:eastAsia="en-CA"/>
              </w:rPr>
              <w:t xml:space="preserve"> “</w:t>
            </w:r>
            <w:r w:rsidR="0048061E">
              <w:rPr>
                <w:lang w:eastAsia="en-CA"/>
              </w:rPr>
              <w:t>Scaling</w:t>
            </w:r>
            <w:r w:rsidRPr="0048061E">
              <w:rPr>
                <w:lang w:eastAsia="en-CA"/>
              </w:rPr>
              <w:t>” feature and support for high contrast settings.</w:t>
            </w:r>
          </w:p>
        </w:tc>
      </w:tr>
      <w:tr w:rsidR="001F4B1E" w:rsidTr="001F4B1E">
        <w:tc>
          <w:tcPr>
            <w:tcW w:w="4788" w:type="dxa"/>
          </w:tcPr>
          <w:p w:rsidR="001F4B1E" w:rsidRPr="001F4B1E" w:rsidRDefault="001F4B1E" w:rsidP="00716DBD">
            <w:pPr>
              <w:rPr>
                <w:rFonts w:cs="Calibri"/>
                <w:b/>
                <w:bCs/>
              </w:rPr>
            </w:pPr>
            <w:r w:rsidRPr="00B95412">
              <w:rPr>
                <w:rStyle w:val="Strong"/>
                <w:rFonts w:cs="Calibri"/>
                <w:color w:val="000000"/>
              </w:rPr>
              <w:t xml:space="preserve">[ADOD-Office-Applications-UI </w:t>
            </w:r>
            <w:r w:rsidRPr="00B95412">
              <w:rPr>
                <w:rStyle w:val="Strong"/>
                <w:rFonts w:cs="Calibri"/>
              </w:rPr>
              <w:t>7.3] Allow the author to edit all properties of each element and object in an accessible fashion.</w:t>
            </w:r>
          </w:p>
        </w:tc>
        <w:tc>
          <w:tcPr>
            <w:tcW w:w="4788" w:type="dxa"/>
          </w:tcPr>
          <w:p w:rsidR="001F4B1E" w:rsidRPr="00DC7E75" w:rsidRDefault="000573B5" w:rsidP="000573B5">
            <w:pPr>
              <w:rPr>
                <w:highlight w:val="red"/>
                <w:lang w:eastAsia="en-CA"/>
              </w:rPr>
            </w:pPr>
            <w:r>
              <w:rPr>
                <w:b/>
                <w:lang w:eastAsia="en-CA"/>
              </w:rPr>
              <w:t>Yes</w:t>
            </w:r>
            <w:r w:rsidR="001F4B1E" w:rsidRPr="000573B5">
              <w:rPr>
                <w:b/>
                <w:lang w:eastAsia="en-CA"/>
              </w:rPr>
              <w:t>.</w:t>
            </w:r>
          </w:p>
        </w:tc>
      </w:tr>
      <w:tr w:rsidR="001F4B1E" w:rsidTr="001F4B1E">
        <w:tc>
          <w:tcPr>
            <w:tcW w:w="4788" w:type="dxa"/>
          </w:tcPr>
          <w:p w:rsidR="001F4B1E" w:rsidRDefault="001F4B1E" w:rsidP="00716DBD">
            <w:r w:rsidRPr="00B95412">
              <w:rPr>
                <w:rStyle w:val="Strong"/>
                <w:rFonts w:cs="Calibri"/>
                <w:color w:val="000000"/>
              </w:rPr>
              <w:t xml:space="preserve">[ADOD-Office-Applications-UI </w:t>
            </w:r>
            <w:r w:rsidRPr="00B95412">
              <w:rPr>
                <w:rStyle w:val="Strong"/>
                <w:rFonts w:cs="Calibri"/>
              </w:rPr>
              <w:t>7.4] Ensure that the editing view allows navigation via the structure of the document in an accessible fashion.</w:t>
            </w:r>
          </w:p>
        </w:tc>
        <w:tc>
          <w:tcPr>
            <w:tcW w:w="4788" w:type="dxa"/>
          </w:tcPr>
          <w:p w:rsidR="001F4B1E" w:rsidRPr="00DC7E75" w:rsidRDefault="001F4B1E" w:rsidP="003E0A45">
            <w:pPr>
              <w:rPr>
                <w:highlight w:val="red"/>
                <w:lang w:eastAsia="en-CA"/>
              </w:rPr>
            </w:pPr>
            <w:r w:rsidRPr="003E0A45">
              <w:rPr>
                <w:b/>
                <w:lang w:eastAsia="en-CA"/>
              </w:rPr>
              <w:t>Yes.</w:t>
            </w:r>
            <w:r w:rsidRPr="003E0A45">
              <w:rPr>
                <w:lang w:eastAsia="en-CA"/>
              </w:rPr>
              <w:t xml:space="preserve"> Via the “</w:t>
            </w:r>
            <w:r w:rsidR="003E0A45" w:rsidRPr="003E0A45">
              <w:rPr>
                <w:lang w:eastAsia="en-CA"/>
              </w:rPr>
              <w:t>Navigator</w:t>
            </w:r>
            <w:r w:rsidRPr="003E0A45">
              <w:rPr>
                <w:lang w:eastAsia="en-CA"/>
              </w:rPr>
              <w:t xml:space="preserve">” </w:t>
            </w:r>
            <w:r w:rsidR="003E0A45" w:rsidRPr="003E0A45">
              <w:rPr>
                <w:lang w:eastAsia="en-CA"/>
              </w:rPr>
              <w:t>feature.</w:t>
            </w:r>
          </w:p>
        </w:tc>
      </w:tr>
      <w:tr w:rsidR="001F4B1E" w:rsidTr="001F4B1E">
        <w:tc>
          <w:tcPr>
            <w:tcW w:w="4788" w:type="dxa"/>
          </w:tcPr>
          <w:p w:rsidR="001F4B1E" w:rsidRPr="003E0A45" w:rsidRDefault="001F4B1E" w:rsidP="00716DBD">
            <w:r w:rsidRPr="003E0A45">
              <w:rPr>
                <w:rStyle w:val="Strong"/>
                <w:rFonts w:cs="Calibri"/>
                <w:color w:val="000000"/>
              </w:rPr>
              <w:t xml:space="preserve">[ADOD-Office-Applications-UI </w:t>
            </w:r>
            <w:r w:rsidRPr="003E0A45">
              <w:rPr>
                <w:rStyle w:val="Strong"/>
                <w:rFonts w:cs="Calibri"/>
              </w:rPr>
              <w:t xml:space="preserve">7.5] Enable </w:t>
            </w:r>
            <w:r w:rsidRPr="003E0A45">
              <w:rPr>
                <w:rStyle w:val="Strong"/>
                <w:rFonts w:cs="Calibri"/>
              </w:rPr>
              <w:lastRenderedPageBreak/>
              <w:t>editing of the structure of the document in an accessible fashion.</w:t>
            </w:r>
          </w:p>
        </w:tc>
        <w:tc>
          <w:tcPr>
            <w:tcW w:w="4788" w:type="dxa"/>
          </w:tcPr>
          <w:p w:rsidR="001F4B1E" w:rsidRPr="003E0A45" w:rsidRDefault="001F4B1E" w:rsidP="003E0A45">
            <w:pPr>
              <w:rPr>
                <w:lang w:eastAsia="en-CA"/>
              </w:rPr>
            </w:pPr>
            <w:r w:rsidRPr="003E0A45">
              <w:rPr>
                <w:b/>
                <w:lang w:eastAsia="en-CA"/>
              </w:rPr>
              <w:lastRenderedPageBreak/>
              <w:t>Yes.</w:t>
            </w:r>
            <w:r w:rsidRPr="003E0A45">
              <w:rPr>
                <w:lang w:eastAsia="en-CA"/>
              </w:rPr>
              <w:t xml:space="preserve"> Via the “</w:t>
            </w:r>
            <w:r w:rsidR="003E0A45" w:rsidRPr="003E0A45">
              <w:rPr>
                <w:lang w:eastAsia="en-CA"/>
              </w:rPr>
              <w:t>Navigator</w:t>
            </w:r>
            <w:r w:rsidR="003E0A45">
              <w:rPr>
                <w:lang w:eastAsia="en-CA"/>
              </w:rPr>
              <w:t>” feature</w:t>
            </w:r>
            <w:r w:rsidRPr="003E0A45">
              <w:rPr>
                <w:lang w:eastAsia="en-CA"/>
              </w:rPr>
              <w:t>.</w:t>
            </w:r>
          </w:p>
        </w:tc>
      </w:tr>
      <w:tr w:rsidR="001F4B1E" w:rsidTr="001F4B1E">
        <w:tc>
          <w:tcPr>
            <w:tcW w:w="4788" w:type="dxa"/>
          </w:tcPr>
          <w:p w:rsidR="001F4B1E" w:rsidRDefault="001F4B1E" w:rsidP="00716DBD">
            <w:r w:rsidRPr="00B95412">
              <w:rPr>
                <w:rStyle w:val="Strong"/>
                <w:rFonts w:cs="Calibri"/>
                <w:color w:val="000000"/>
              </w:rPr>
              <w:lastRenderedPageBreak/>
              <w:t xml:space="preserve">[ADOD-Office-Applications-UI </w:t>
            </w:r>
            <w:r w:rsidRPr="00B95412">
              <w:rPr>
                <w:rStyle w:val="Strong"/>
                <w:rFonts w:cs="Calibri"/>
              </w:rPr>
              <w:t>7.6] Allow the author to search within editing views.</w:t>
            </w:r>
            <w:bookmarkStart w:id="3" w:name="sc_a324"/>
            <w:bookmarkStart w:id="4" w:name="sc_a331"/>
            <w:bookmarkEnd w:id="3"/>
            <w:bookmarkEnd w:id="4"/>
          </w:p>
        </w:tc>
        <w:tc>
          <w:tcPr>
            <w:tcW w:w="4788" w:type="dxa"/>
          </w:tcPr>
          <w:p w:rsidR="001F4B1E" w:rsidRPr="00DC7E75" w:rsidRDefault="001F4B1E" w:rsidP="001F4B1E">
            <w:pPr>
              <w:rPr>
                <w:b/>
                <w:highlight w:val="red"/>
                <w:lang w:eastAsia="en-CA"/>
              </w:rPr>
            </w:pPr>
            <w:r w:rsidRPr="003E0A45">
              <w:rPr>
                <w:b/>
                <w:lang w:eastAsia="en-CA"/>
              </w:rPr>
              <w:t xml:space="preserve">Yes. </w:t>
            </w:r>
            <w:r w:rsidR="00A008B2" w:rsidRPr="003E0A45">
              <w:rPr>
                <w:lang w:eastAsia="en-CA"/>
              </w:rPr>
              <w:t>Via the</w:t>
            </w:r>
            <w:r w:rsidR="00A008B2" w:rsidRPr="003E0A45">
              <w:rPr>
                <w:b/>
                <w:lang w:eastAsia="en-CA"/>
              </w:rPr>
              <w:t xml:space="preserve"> </w:t>
            </w:r>
            <w:r w:rsidRPr="003E0A45">
              <w:rPr>
                <w:lang w:eastAsia="en-CA"/>
              </w:rPr>
              <w:t>“Find and Replace” feature.</w:t>
            </w:r>
          </w:p>
        </w:tc>
      </w:tr>
    </w:tbl>
    <w:p w:rsidR="00623244" w:rsidRPr="00E4010B" w:rsidRDefault="00855653" w:rsidP="00EC2C3D">
      <w:pPr>
        <w:pStyle w:val="Heading1"/>
        <w:rPr>
          <w:lang w:eastAsia="en-CA"/>
        </w:rPr>
      </w:pPr>
      <w:bookmarkStart w:id="5" w:name="_Toc285195703"/>
      <w:r>
        <w:rPr>
          <w:lang w:eastAsia="en-CA"/>
        </w:rPr>
        <w:t xml:space="preserve">Screen Reader </w:t>
      </w:r>
      <w:r w:rsidR="00D9501F">
        <w:rPr>
          <w:lang w:eastAsia="en-CA"/>
        </w:rPr>
        <w:t>Test 1</w:t>
      </w:r>
      <w:r w:rsidR="001F4575" w:rsidRPr="001F4575">
        <w:rPr>
          <w:lang w:eastAsia="en-CA"/>
        </w:rPr>
        <w:t xml:space="preserve">. </w:t>
      </w:r>
      <w:r w:rsidR="00D9501F">
        <w:rPr>
          <w:lang w:eastAsia="en-CA"/>
        </w:rPr>
        <w:t>Accessing an Existing Test Document</w:t>
      </w:r>
      <w:bookmarkEnd w:id="5"/>
    </w:p>
    <w:p w:rsidR="00D9501F" w:rsidRDefault="00C17D86" w:rsidP="007A1C7F">
      <w:pPr>
        <w:rPr>
          <w:color w:val="000000"/>
          <w:lang w:eastAsia="en-CA"/>
        </w:rPr>
      </w:pPr>
      <w:r>
        <w:rPr>
          <w:color w:val="000000"/>
          <w:lang w:eastAsia="en-CA"/>
        </w:rPr>
        <w:t>In this test, the evaluator used a screen reader to explore a pre-existing test document that had been created by a sighted colleague, following the “</w:t>
      </w:r>
      <w:r w:rsidRPr="00C17D86">
        <w:rPr>
          <w:color w:val="000000"/>
          <w:lang w:eastAsia="en-CA"/>
        </w:rPr>
        <w:t>Authoring Techniques for Accessible Office Documents</w:t>
      </w:r>
      <w:r>
        <w:rPr>
          <w:color w:val="000000"/>
          <w:lang w:eastAsia="en-CA"/>
        </w:rPr>
        <w:t xml:space="preserve">: </w:t>
      </w:r>
      <w:r w:rsidR="00921B81">
        <w:rPr>
          <w:color w:val="000000"/>
          <w:lang w:eastAsia="en-CA"/>
        </w:rPr>
        <w:t>OpenOffice Writer 3.2</w:t>
      </w:r>
      <w:r>
        <w:rPr>
          <w:color w:val="000000"/>
          <w:lang w:eastAsia="en-CA"/>
        </w:rPr>
        <w:t>”. The test document included the elements in the left-hand column (i.e., heading, table of contents, etc.).</w:t>
      </w:r>
    </w:p>
    <w:tbl>
      <w:tblPr>
        <w:tblStyle w:val="TableGrid"/>
        <w:tblW w:w="9571" w:type="dxa"/>
        <w:tblLayout w:type="fixed"/>
        <w:tblLook w:val="04A0"/>
      </w:tblPr>
      <w:tblGrid>
        <w:gridCol w:w="3192"/>
        <w:gridCol w:w="6379"/>
      </w:tblGrid>
      <w:tr w:rsidR="00375039" w:rsidTr="00375039">
        <w:trPr>
          <w:tblHeader/>
        </w:trPr>
        <w:tc>
          <w:tcPr>
            <w:tcW w:w="3192" w:type="dxa"/>
            <w:shd w:val="pct10" w:color="auto" w:fill="auto"/>
          </w:tcPr>
          <w:p w:rsidR="00375039" w:rsidRPr="004810C5" w:rsidRDefault="00375039" w:rsidP="004810C5">
            <w:pPr>
              <w:jc w:val="center"/>
              <w:rPr>
                <w:b/>
                <w:color w:val="000000"/>
                <w:lang w:eastAsia="en-CA"/>
              </w:rPr>
            </w:pPr>
            <w:r>
              <w:rPr>
                <w:b/>
                <w:color w:val="000000"/>
                <w:lang w:eastAsia="en-CA"/>
              </w:rPr>
              <w:t>Able to Access?</w:t>
            </w:r>
          </w:p>
        </w:tc>
        <w:tc>
          <w:tcPr>
            <w:tcW w:w="6379" w:type="dxa"/>
            <w:shd w:val="pct10" w:color="auto" w:fill="auto"/>
          </w:tcPr>
          <w:p w:rsidR="00375039" w:rsidRPr="004810C5" w:rsidRDefault="00375039" w:rsidP="007F0B3C">
            <w:pPr>
              <w:jc w:val="center"/>
              <w:rPr>
                <w:b/>
                <w:color w:val="000000"/>
                <w:lang w:eastAsia="en-CA"/>
              </w:rPr>
            </w:pPr>
            <w:r>
              <w:rPr>
                <w:b/>
              </w:rPr>
              <w:t>VoiceOver OS X 10.6</w:t>
            </w:r>
          </w:p>
        </w:tc>
      </w:tr>
      <w:tr w:rsidR="00375039" w:rsidTr="00375039">
        <w:tc>
          <w:tcPr>
            <w:tcW w:w="3192" w:type="dxa"/>
          </w:tcPr>
          <w:p w:rsidR="00375039" w:rsidRDefault="00375039" w:rsidP="007A1C7F">
            <w:pPr>
              <w:rPr>
                <w:color w:val="000000"/>
                <w:lang w:eastAsia="en-CA"/>
              </w:rPr>
            </w:pPr>
            <w:r w:rsidRPr="00D9501F">
              <w:rPr>
                <w:color w:val="000000"/>
                <w:lang w:eastAsia="en-CA"/>
              </w:rPr>
              <w:t>Headings</w:t>
            </w:r>
          </w:p>
        </w:tc>
        <w:tc>
          <w:tcPr>
            <w:tcW w:w="6379" w:type="dxa"/>
          </w:tcPr>
          <w:p w:rsidR="00375039" w:rsidRPr="004810C5" w:rsidRDefault="00375039" w:rsidP="007F0B3C">
            <w:pPr>
              <w:rPr>
                <w:b/>
                <w:color w:val="000000"/>
                <w:lang w:eastAsia="en-CA"/>
              </w:rPr>
            </w:pPr>
            <w:r>
              <w:rPr>
                <w:b/>
                <w:color w:val="000000"/>
                <w:lang w:eastAsia="en-CA"/>
              </w:rPr>
              <w:t>No.</w:t>
            </w:r>
          </w:p>
        </w:tc>
      </w:tr>
      <w:tr w:rsidR="00375039" w:rsidTr="00375039">
        <w:tc>
          <w:tcPr>
            <w:tcW w:w="3192" w:type="dxa"/>
          </w:tcPr>
          <w:p w:rsidR="00375039" w:rsidRDefault="00375039" w:rsidP="007A1C7F">
            <w:pPr>
              <w:rPr>
                <w:color w:val="000000"/>
                <w:lang w:eastAsia="en-CA"/>
              </w:rPr>
            </w:pPr>
            <w:r>
              <w:rPr>
                <w:color w:val="000000"/>
                <w:lang w:eastAsia="en-CA"/>
              </w:rPr>
              <w:t>T</w:t>
            </w:r>
            <w:r w:rsidRPr="00D9501F">
              <w:rPr>
                <w:color w:val="000000"/>
                <w:lang w:eastAsia="en-CA"/>
              </w:rPr>
              <w:t>able of contents</w:t>
            </w:r>
          </w:p>
        </w:tc>
        <w:tc>
          <w:tcPr>
            <w:tcW w:w="6379" w:type="dxa"/>
          </w:tcPr>
          <w:p w:rsidR="00375039" w:rsidRDefault="00375039" w:rsidP="007F0B3C">
            <w:pPr>
              <w:rPr>
                <w:color w:val="000000"/>
                <w:lang w:eastAsia="en-CA"/>
              </w:rPr>
            </w:pPr>
            <w:r>
              <w:rPr>
                <w:b/>
                <w:color w:val="000000"/>
                <w:lang w:eastAsia="en-CA"/>
              </w:rPr>
              <w:t>Yes.</w:t>
            </w:r>
            <w:r>
              <w:t xml:space="preserve"> Links were not presented as such.</w:t>
            </w:r>
          </w:p>
        </w:tc>
      </w:tr>
      <w:tr w:rsidR="00375039" w:rsidTr="00375039">
        <w:tc>
          <w:tcPr>
            <w:tcW w:w="3192" w:type="dxa"/>
          </w:tcPr>
          <w:p w:rsidR="00375039" w:rsidRDefault="00375039" w:rsidP="007A1C7F">
            <w:pPr>
              <w:rPr>
                <w:color w:val="000000"/>
                <w:lang w:eastAsia="en-CA"/>
              </w:rPr>
            </w:pPr>
            <w:r>
              <w:rPr>
                <w:color w:val="000000"/>
                <w:lang w:eastAsia="en-CA"/>
              </w:rPr>
              <w:t>I</w:t>
            </w:r>
            <w:r w:rsidRPr="00D9501F">
              <w:rPr>
                <w:color w:val="000000"/>
                <w:lang w:eastAsia="en-CA"/>
              </w:rPr>
              <w:t xml:space="preserve">mage with </w:t>
            </w:r>
            <w:r>
              <w:rPr>
                <w:color w:val="000000"/>
                <w:lang w:eastAsia="en-CA"/>
              </w:rPr>
              <w:t>“</w:t>
            </w:r>
            <w:r w:rsidRPr="00D9501F">
              <w:rPr>
                <w:color w:val="000000"/>
                <w:lang w:eastAsia="en-CA"/>
              </w:rPr>
              <w:t>alt</w:t>
            </w:r>
            <w:r>
              <w:rPr>
                <w:color w:val="000000"/>
                <w:lang w:eastAsia="en-CA"/>
              </w:rPr>
              <w:t>” text</w:t>
            </w:r>
          </w:p>
        </w:tc>
        <w:tc>
          <w:tcPr>
            <w:tcW w:w="6379" w:type="dxa"/>
          </w:tcPr>
          <w:p w:rsidR="00375039" w:rsidRDefault="00375039" w:rsidP="007F0B3C">
            <w:pPr>
              <w:rPr>
                <w:color w:val="000000"/>
                <w:lang w:eastAsia="en-CA"/>
              </w:rPr>
            </w:pPr>
            <w:r>
              <w:rPr>
                <w:b/>
                <w:color w:val="000000"/>
                <w:lang w:eastAsia="en-CA"/>
              </w:rPr>
              <w:t>No.</w:t>
            </w:r>
            <w:r>
              <w:t xml:space="preserve"> VoiceOver did not report an image.</w:t>
            </w:r>
          </w:p>
        </w:tc>
      </w:tr>
      <w:tr w:rsidR="00375039" w:rsidTr="00375039">
        <w:trPr>
          <w:trHeight w:val="700"/>
        </w:trPr>
        <w:tc>
          <w:tcPr>
            <w:tcW w:w="3192" w:type="dxa"/>
          </w:tcPr>
          <w:p w:rsidR="00375039" w:rsidRDefault="00375039" w:rsidP="007A1C7F">
            <w:pPr>
              <w:rPr>
                <w:color w:val="000000"/>
                <w:lang w:eastAsia="en-CA"/>
              </w:rPr>
            </w:pPr>
            <w:r>
              <w:rPr>
                <w:color w:val="000000"/>
                <w:lang w:eastAsia="en-CA"/>
              </w:rPr>
              <w:t>T</w:t>
            </w:r>
            <w:r w:rsidRPr="00D9501F">
              <w:rPr>
                <w:color w:val="000000"/>
                <w:lang w:eastAsia="en-CA"/>
              </w:rPr>
              <w:t>able</w:t>
            </w:r>
          </w:p>
        </w:tc>
        <w:tc>
          <w:tcPr>
            <w:tcW w:w="6379" w:type="dxa"/>
          </w:tcPr>
          <w:p w:rsidR="00375039" w:rsidRDefault="00375039" w:rsidP="007F0B3C">
            <w:pPr>
              <w:rPr>
                <w:color w:val="000000"/>
                <w:lang w:eastAsia="en-CA"/>
              </w:rPr>
            </w:pPr>
            <w:r>
              <w:rPr>
                <w:b/>
                <w:color w:val="000000"/>
                <w:lang w:eastAsia="en-CA"/>
              </w:rPr>
              <w:t xml:space="preserve">Yes.  </w:t>
            </w:r>
            <w:r>
              <w:t>VoiceOver identified a table, but after interacting with the table it appeared to be empty. If you do not interact with the table and simply press the down arrow to access the table it is possible to use arrow keys, and tab / shift + tab to navigate the table. It is also possible to use (option + arrow keys) to navigate the table, which is a slightly improved experience over arrow keys alone.  VoiceOver does not report the row and column of the table where the cursor is located.</w:t>
            </w:r>
          </w:p>
        </w:tc>
      </w:tr>
      <w:tr w:rsidR="00375039" w:rsidTr="00375039">
        <w:trPr>
          <w:trHeight w:val="656"/>
        </w:trPr>
        <w:tc>
          <w:tcPr>
            <w:tcW w:w="3192" w:type="dxa"/>
          </w:tcPr>
          <w:p w:rsidR="00375039" w:rsidRDefault="00375039" w:rsidP="007A1C7F">
            <w:pPr>
              <w:rPr>
                <w:color w:val="000000"/>
                <w:lang w:eastAsia="en-CA"/>
              </w:rPr>
            </w:pPr>
            <w:r>
              <w:rPr>
                <w:lang w:val="en-CA"/>
              </w:rPr>
              <w:t>Formatted text</w:t>
            </w:r>
          </w:p>
        </w:tc>
        <w:tc>
          <w:tcPr>
            <w:tcW w:w="6379" w:type="dxa"/>
          </w:tcPr>
          <w:p w:rsidR="00375039" w:rsidRPr="002E01C8" w:rsidRDefault="00375039" w:rsidP="007F0B3C">
            <w:pPr>
              <w:spacing w:before="0" w:after="200" w:line="276" w:lineRule="auto"/>
            </w:pPr>
            <w:r>
              <w:rPr>
                <w:b/>
              </w:rPr>
              <w:t>No.</w:t>
            </w:r>
            <w:r>
              <w:t xml:space="preserve">  VoiceOver does not appear to </w:t>
            </w:r>
            <w:proofErr w:type="gramStart"/>
            <w:r>
              <w:t>support  the</w:t>
            </w:r>
            <w:proofErr w:type="gramEnd"/>
            <w:r>
              <w:t xml:space="preserve"> text attributes function (control + option + t) in OpenOffice.</w:t>
            </w:r>
          </w:p>
        </w:tc>
      </w:tr>
      <w:tr w:rsidR="00375039" w:rsidTr="00375039">
        <w:trPr>
          <w:trHeight w:val="485"/>
        </w:trPr>
        <w:tc>
          <w:tcPr>
            <w:tcW w:w="3192" w:type="dxa"/>
          </w:tcPr>
          <w:p w:rsidR="00375039" w:rsidRDefault="00375039" w:rsidP="007A1C7F">
            <w:pPr>
              <w:rPr>
                <w:lang w:val="en-CA"/>
              </w:rPr>
            </w:pPr>
            <w:r>
              <w:rPr>
                <w:lang w:val="en-CA"/>
              </w:rPr>
              <w:t>Change tracking</w:t>
            </w:r>
          </w:p>
        </w:tc>
        <w:tc>
          <w:tcPr>
            <w:tcW w:w="6379" w:type="dxa"/>
          </w:tcPr>
          <w:p w:rsidR="00375039" w:rsidRPr="002E01C8" w:rsidRDefault="00375039" w:rsidP="007F0B3C">
            <w:pPr>
              <w:spacing w:before="0" w:after="200" w:line="276" w:lineRule="auto"/>
            </w:pPr>
            <w:r w:rsidRPr="00DC7E75">
              <w:rPr>
                <w:b/>
              </w:rPr>
              <w:t>No.</w:t>
            </w:r>
            <w:r>
              <w:t xml:space="preserve"> Ensured that Edit &gt; Changes &gt; Show was checked.</w:t>
            </w:r>
          </w:p>
        </w:tc>
      </w:tr>
      <w:tr w:rsidR="00375039" w:rsidTr="00375039">
        <w:trPr>
          <w:trHeight w:val="581"/>
        </w:trPr>
        <w:tc>
          <w:tcPr>
            <w:tcW w:w="3192" w:type="dxa"/>
          </w:tcPr>
          <w:p w:rsidR="00375039" w:rsidRDefault="00375039" w:rsidP="007A1C7F">
            <w:pPr>
              <w:rPr>
                <w:lang w:val="en-CA"/>
              </w:rPr>
            </w:pPr>
            <w:r>
              <w:rPr>
                <w:lang w:val="en-CA"/>
              </w:rPr>
              <w:t>Numbered pages</w:t>
            </w:r>
          </w:p>
        </w:tc>
        <w:tc>
          <w:tcPr>
            <w:tcW w:w="6379" w:type="dxa"/>
          </w:tcPr>
          <w:p w:rsidR="00375039" w:rsidRPr="002E01C8" w:rsidRDefault="00375039" w:rsidP="007F0B3C">
            <w:pPr>
              <w:spacing w:before="0" w:after="200" w:line="276" w:lineRule="auto"/>
              <w:rPr>
                <w:b/>
              </w:rPr>
            </w:pPr>
            <w:r w:rsidRPr="002E01C8">
              <w:rPr>
                <w:b/>
              </w:rPr>
              <w:t>Yes.</w:t>
            </w:r>
            <w:r>
              <w:t xml:space="preserve"> Information available after interacting with the footer of each page.</w:t>
            </w:r>
          </w:p>
        </w:tc>
      </w:tr>
      <w:tr w:rsidR="00375039" w:rsidTr="00375039">
        <w:tc>
          <w:tcPr>
            <w:tcW w:w="3192" w:type="dxa"/>
          </w:tcPr>
          <w:p w:rsidR="00375039" w:rsidRDefault="00375039" w:rsidP="004810C5">
            <w:pPr>
              <w:rPr>
                <w:lang w:val="en-CA"/>
              </w:rPr>
            </w:pPr>
            <w:r>
              <w:rPr>
                <w:lang w:val="en-CA"/>
              </w:rPr>
              <w:t>Search function</w:t>
            </w:r>
          </w:p>
        </w:tc>
        <w:tc>
          <w:tcPr>
            <w:tcW w:w="6379" w:type="dxa"/>
          </w:tcPr>
          <w:p w:rsidR="00375039" w:rsidRPr="00DC7E75" w:rsidRDefault="00375039" w:rsidP="007F0B3C">
            <w:pPr>
              <w:spacing w:before="0" w:after="200" w:line="276" w:lineRule="auto"/>
            </w:pPr>
            <w:r w:rsidRPr="00DC7E75">
              <w:rPr>
                <w:b/>
                <w:color w:val="000000"/>
                <w:lang w:eastAsia="en-CA"/>
              </w:rPr>
              <w:t xml:space="preserve">Yes.  </w:t>
            </w:r>
            <w:r>
              <w:t xml:space="preserve">VoiceOver did not report what was typed into the search </w:t>
            </w:r>
            <w:r>
              <w:lastRenderedPageBreak/>
              <w:t>combo box, but did perform the search.</w:t>
            </w:r>
          </w:p>
        </w:tc>
      </w:tr>
    </w:tbl>
    <w:p w:rsidR="00D9501F" w:rsidRDefault="007A1CF2" w:rsidP="00D9501F">
      <w:pPr>
        <w:pStyle w:val="Heading1"/>
        <w:rPr>
          <w:lang w:eastAsia="en-CA"/>
        </w:rPr>
      </w:pPr>
      <w:bookmarkStart w:id="6" w:name="_Toc285195704"/>
      <w:r>
        <w:rPr>
          <w:lang w:eastAsia="en-CA"/>
        </w:rPr>
        <w:lastRenderedPageBreak/>
        <w:t xml:space="preserve">Screen Reader </w:t>
      </w:r>
      <w:r w:rsidR="00D9501F">
        <w:rPr>
          <w:lang w:eastAsia="en-CA"/>
        </w:rPr>
        <w:t>Test 2</w:t>
      </w:r>
      <w:r w:rsidR="00D9501F" w:rsidRPr="001F4575">
        <w:rPr>
          <w:lang w:eastAsia="en-CA"/>
        </w:rPr>
        <w:t xml:space="preserve">. </w:t>
      </w:r>
      <w:r w:rsidR="00D9501F">
        <w:rPr>
          <w:lang w:eastAsia="en-CA"/>
        </w:rPr>
        <w:t>Creating a New Document</w:t>
      </w:r>
      <w:bookmarkEnd w:id="6"/>
    </w:p>
    <w:p w:rsidR="007F4B14" w:rsidRPr="00C17D86" w:rsidRDefault="00C17D86" w:rsidP="007F4B14">
      <w:pPr>
        <w:rPr>
          <w:color w:val="000000"/>
          <w:lang w:eastAsia="en-CA"/>
        </w:rPr>
      </w:pPr>
      <w:r>
        <w:rPr>
          <w:color w:val="000000"/>
          <w:lang w:eastAsia="en-CA"/>
        </w:rPr>
        <w:t xml:space="preserve">In this test, the evaluator used a screen reader to </w:t>
      </w:r>
      <w:r w:rsidR="00716DBD">
        <w:rPr>
          <w:color w:val="000000"/>
          <w:lang w:eastAsia="en-CA"/>
        </w:rPr>
        <w:t xml:space="preserve">create </w:t>
      </w:r>
      <w:r>
        <w:rPr>
          <w:color w:val="000000"/>
          <w:lang w:eastAsia="en-CA"/>
        </w:rPr>
        <w:t xml:space="preserve">a </w:t>
      </w:r>
      <w:r w:rsidR="00716DBD">
        <w:rPr>
          <w:color w:val="000000"/>
          <w:lang w:eastAsia="en-CA"/>
        </w:rPr>
        <w:t xml:space="preserve">new </w:t>
      </w:r>
      <w:r>
        <w:rPr>
          <w:color w:val="000000"/>
          <w:lang w:eastAsia="en-CA"/>
        </w:rPr>
        <w:t>test document</w:t>
      </w:r>
      <w:r w:rsidR="00716DBD">
        <w:rPr>
          <w:color w:val="000000"/>
          <w:lang w:eastAsia="en-CA"/>
        </w:rPr>
        <w:t xml:space="preserve"> which was to include </w:t>
      </w:r>
      <w:r>
        <w:rPr>
          <w:color w:val="000000"/>
          <w:lang w:eastAsia="en-CA"/>
        </w:rPr>
        <w:t xml:space="preserve">the elements in the left-hand column (i.e., </w:t>
      </w:r>
      <w:r w:rsidR="00716DBD">
        <w:rPr>
          <w:color w:val="000000"/>
          <w:lang w:eastAsia="en-CA"/>
        </w:rPr>
        <w:t xml:space="preserve">two levels of </w:t>
      </w:r>
      <w:r>
        <w:rPr>
          <w:color w:val="000000"/>
          <w:lang w:eastAsia="en-CA"/>
        </w:rPr>
        <w:t xml:space="preserve">heading, </w:t>
      </w:r>
      <w:r w:rsidR="00716DBD">
        <w:rPr>
          <w:color w:val="000000"/>
          <w:lang w:eastAsia="en-CA"/>
        </w:rPr>
        <w:t>an image</w:t>
      </w:r>
      <w:r>
        <w:rPr>
          <w:color w:val="000000"/>
          <w:lang w:eastAsia="en-CA"/>
        </w:rPr>
        <w:t>, etc.).</w:t>
      </w:r>
    </w:p>
    <w:tbl>
      <w:tblPr>
        <w:tblStyle w:val="TableGrid"/>
        <w:tblW w:w="0" w:type="auto"/>
        <w:tblLayout w:type="fixed"/>
        <w:tblLook w:val="04A0"/>
      </w:tblPr>
      <w:tblGrid>
        <w:gridCol w:w="3192"/>
        <w:gridCol w:w="6379"/>
      </w:tblGrid>
      <w:tr w:rsidR="00E02120" w:rsidTr="00E02120">
        <w:trPr>
          <w:tblHeader/>
        </w:trPr>
        <w:tc>
          <w:tcPr>
            <w:tcW w:w="3192" w:type="dxa"/>
            <w:shd w:val="pct10" w:color="auto" w:fill="auto"/>
          </w:tcPr>
          <w:p w:rsidR="00E02120" w:rsidRPr="004810C5" w:rsidRDefault="00E02120" w:rsidP="004810C5">
            <w:pPr>
              <w:jc w:val="center"/>
              <w:rPr>
                <w:b/>
                <w:color w:val="000000"/>
                <w:lang w:eastAsia="en-CA"/>
              </w:rPr>
            </w:pPr>
            <w:r w:rsidRPr="004810C5">
              <w:rPr>
                <w:b/>
                <w:color w:val="000000"/>
                <w:lang w:eastAsia="en-CA"/>
              </w:rPr>
              <w:t>Able to accomplish?</w:t>
            </w:r>
          </w:p>
        </w:tc>
        <w:tc>
          <w:tcPr>
            <w:tcW w:w="6379" w:type="dxa"/>
            <w:shd w:val="pct10" w:color="auto" w:fill="auto"/>
          </w:tcPr>
          <w:p w:rsidR="00E02120" w:rsidRPr="004810C5" w:rsidRDefault="00375039" w:rsidP="004810C5">
            <w:pPr>
              <w:jc w:val="center"/>
              <w:rPr>
                <w:b/>
                <w:color w:val="000000"/>
                <w:lang w:eastAsia="en-CA"/>
              </w:rPr>
            </w:pPr>
            <w:r>
              <w:rPr>
                <w:b/>
              </w:rPr>
              <w:t>VoiceOver OS X 10.6</w:t>
            </w:r>
          </w:p>
        </w:tc>
      </w:tr>
      <w:tr w:rsidR="00375039" w:rsidTr="00E02120">
        <w:tc>
          <w:tcPr>
            <w:tcW w:w="3192" w:type="dxa"/>
          </w:tcPr>
          <w:p w:rsidR="00375039" w:rsidRDefault="00375039" w:rsidP="007A1C7F">
            <w:pPr>
              <w:rPr>
                <w:color w:val="000000"/>
                <w:lang w:eastAsia="en-CA"/>
              </w:rPr>
            </w:pPr>
            <w:r>
              <w:rPr>
                <w:rFonts w:ascii="Times New Roman" w:hAnsi="Times New Roman"/>
                <w:szCs w:val="24"/>
              </w:rPr>
              <w:t>Create a new document</w:t>
            </w:r>
          </w:p>
        </w:tc>
        <w:tc>
          <w:tcPr>
            <w:tcW w:w="6379" w:type="dxa"/>
          </w:tcPr>
          <w:p w:rsidR="00375039" w:rsidRPr="007F4B14" w:rsidRDefault="00375039" w:rsidP="007F0B3C">
            <w:pPr>
              <w:rPr>
                <w:rFonts w:asciiTheme="minorHAnsi" w:hAnsiTheme="minorHAnsi"/>
                <w:b/>
                <w:color w:val="000000"/>
                <w:lang w:eastAsia="en-CA"/>
              </w:rPr>
            </w:pPr>
            <w:r>
              <w:rPr>
                <w:rFonts w:asciiTheme="minorHAnsi" w:hAnsiTheme="minorHAnsi"/>
                <w:b/>
                <w:color w:val="000000"/>
                <w:lang w:eastAsia="en-CA"/>
              </w:rPr>
              <w:t>Yes.</w:t>
            </w:r>
          </w:p>
        </w:tc>
      </w:tr>
      <w:tr w:rsidR="00375039" w:rsidTr="00E02120">
        <w:tc>
          <w:tcPr>
            <w:tcW w:w="3192" w:type="dxa"/>
          </w:tcPr>
          <w:p w:rsidR="00375039" w:rsidRDefault="00375039" w:rsidP="007A1C7F">
            <w:pPr>
              <w:rPr>
                <w:color w:val="000000"/>
                <w:lang w:eastAsia="en-CA"/>
              </w:rPr>
            </w:pPr>
            <w:r>
              <w:rPr>
                <w:lang w:val="en-CA"/>
              </w:rPr>
              <w:t>Create two levels of headings</w:t>
            </w:r>
          </w:p>
        </w:tc>
        <w:tc>
          <w:tcPr>
            <w:tcW w:w="6379" w:type="dxa"/>
          </w:tcPr>
          <w:p w:rsidR="00375039" w:rsidRPr="007F4B14" w:rsidRDefault="00375039" w:rsidP="007F0B3C">
            <w:pPr>
              <w:rPr>
                <w:rFonts w:asciiTheme="minorHAnsi" w:hAnsiTheme="minorHAnsi"/>
                <w:color w:val="000000"/>
                <w:lang w:eastAsia="en-CA"/>
              </w:rPr>
            </w:pPr>
            <w:r w:rsidRPr="00D246FE">
              <w:rPr>
                <w:b/>
              </w:rPr>
              <w:t>Yes.</w:t>
            </w:r>
            <w:r>
              <w:t xml:space="preserve"> By selecting text, using the styles shortcut (</w:t>
            </w:r>
            <w:proofErr w:type="spellStart"/>
            <w:r>
              <w:t>cmd</w:t>
            </w:r>
            <w:proofErr w:type="spellEnd"/>
            <w:r>
              <w:t xml:space="preserve"> + t), and selecting the appropriate heading from the style list.</w:t>
            </w:r>
          </w:p>
        </w:tc>
      </w:tr>
      <w:tr w:rsidR="00375039" w:rsidTr="00E02120">
        <w:tc>
          <w:tcPr>
            <w:tcW w:w="3192" w:type="dxa"/>
          </w:tcPr>
          <w:p w:rsidR="00375039" w:rsidRDefault="00375039" w:rsidP="007A1C7F">
            <w:pPr>
              <w:rPr>
                <w:color w:val="000000"/>
                <w:lang w:eastAsia="en-CA"/>
              </w:rPr>
            </w:pPr>
            <w:r>
              <w:rPr>
                <w:lang w:val="en-CA"/>
              </w:rPr>
              <w:t>Add and then edit paragraph text (e.g. do a select-cut-paste)</w:t>
            </w:r>
          </w:p>
        </w:tc>
        <w:tc>
          <w:tcPr>
            <w:tcW w:w="6379" w:type="dxa"/>
          </w:tcPr>
          <w:p w:rsidR="00375039" w:rsidRPr="007F4B14" w:rsidRDefault="00375039" w:rsidP="007F0B3C">
            <w:pPr>
              <w:rPr>
                <w:rFonts w:asciiTheme="minorHAnsi" w:hAnsiTheme="minorHAnsi"/>
                <w:b/>
                <w:color w:val="000000"/>
                <w:lang w:eastAsia="en-CA"/>
              </w:rPr>
            </w:pPr>
            <w:r>
              <w:rPr>
                <w:rFonts w:asciiTheme="minorHAnsi" w:hAnsiTheme="minorHAnsi"/>
                <w:b/>
                <w:color w:val="000000"/>
                <w:lang w:eastAsia="en-CA"/>
              </w:rPr>
              <w:t>Yes.</w:t>
            </w:r>
          </w:p>
        </w:tc>
      </w:tr>
      <w:tr w:rsidR="00375039" w:rsidTr="00E02120">
        <w:tc>
          <w:tcPr>
            <w:tcW w:w="3192" w:type="dxa"/>
          </w:tcPr>
          <w:p w:rsidR="00375039" w:rsidRDefault="00375039" w:rsidP="007A1C7F">
            <w:pPr>
              <w:rPr>
                <w:color w:val="000000"/>
                <w:lang w:eastAsia="en-CA"/>
              </w:rPr>
            </w:pPr>
            <w:r>
              <w:rPr>
                <w:lang w:val="en-CA"/>
              </w:rPr>
              <w:t>Insert an image</w:t>
            </w:r>
          </w:p>
        </w:tc>
        <w:tc>
          <w:tcPr>
            <w:tcW w:w="6379" w:type="dxa"/>
          </w:tcPr>
          <w:p w:rsidR="00375039" w:rsidRPr="00716DBD" w:rsidRDefault="00375039" w:rsidP="007F0B3C">
            <w:pPr>
              <w:spacing w:before="0" w:after="200" w:line="276" w:lineRule="auto"/>
            </w:pPr>
            <w:r w:rsidRPr="00716DBD">
              <w:rPr>
                <w:b/>
              </w:rPr>
              <w:t>Yes.</w:t>
            </w:r>
            <w:r>
              <w:t xml:space="preserve"> Using Insert &gt; Picture &gt; From file…  It does not appear possible to add alternative text, even when using the Format &gt; Picture dialog with the picture selected (the dialog appeared to contain no accessible controls to modify the picture properties).</w:t>
            </w:r>
          </w:p>
        </w:tc>
      </w:tr>
      <w:tr w:rsidR="00375039" w:rsidTr="00E02120">
        <w:tc>
          <w:tcPr>
            <w:tcW w:w="3192" w:type="dxa"/>
          </w:tcPr>
          <w:p w:rsidR="00375039" w:rsidRDefault="00375039" w:rsidP="007A1C7F">
            <w:pPr>
              <w:rPr>
                <w:color w:val="000000"/>
                <w:lang w:eastAsia="en-CA"/>
              </w:rPr>
            </w:pPr>
            <w:r>
              <w:rPr>
                <w:lang w:val="en-CA"/>
              </w:rPr>
              <w:t>Insert a 3-by-3 table and fill it with content</w:t>
            </w:r>
          </w:p>
        </w:tc>
        <w:tc>
          <w:tcPr>
            <w:tcW w:w="6379" w:type="dxa"/>
          </w:tcPr>
          <w:p w:rsidR="00375039" w:rsidRPr="007F4B14" w:rsidRDefault="00375039" w:rsidP="007F0B3C">
            <w:pPr>
              <w:rPr>
                <w:b/>
                <w:color w:val="000000"/>
                <w:lang w:eastAsia="en-CA"/>
              </w:rPr>
            </w:pPr>
            <w:r w:rsidRPr="00D246FE">
              <w:rPr>
                <w:b/>
              </w:rPr>
              <w:t>No.</w:t>
            </w:r>
            <w:r>
              <w:t xml:space="preserve"> It was possible to insert a </w:t>
            </w:r>
            <w:proofErr w:type="gramStart"/>
            <w:r>
              <w:t>table,</w:t>
            </w:r>
            <w:proofErr w:type="gramEnd"/>
            <w:r>
              <w:t xml:space="preserve"> it was not possible to reliably fill it with content. VoiceOver was inconsistent in whether it would find the table once created.  If VoiceOver did find the table it was possible to fill it with content. Adding content was unreliable as VoiceOver does not report row and column positioning for cells in the table.</w:t>
            </w:r>
          </w:p>
        </w:tc>
      </w:tr>
      <w:tr w:rsidR="00375039" w:rsidTr="00E02120">
        <w:tc>
          <w:tcPr>
            <w:tcW w:w="3192" w:type="dxa"/>
          </w:tcPr>
          <w:p w:rsidR="00375039" w:rsidRDefault="00375039" w:rsidP="007A1C7F">
            <w:pPr>
              <w:rPr>
                <w:color w:val="000000"/>
                <w:lang w:eastAsia="en-CA"/>
              </w:rPr>
            </w:pPr>
            <w:r>
              <w:rPr>
                <w:lang w:val="en-CA"/>
              </w:rPr>
              <w:t>Create a bullet list</w:t>
            </w:r>
          </w:p>
        </w:tc>
        <w:tc>
          <w:tcPr>
            <w:tcW w:w="6379" w:type="dxa"/>
          </w:tcPr>
          <w:p w:rsidR="00375039" w:rsidRPr="00716DBD" w:rsidRDefault="00375039" w:rsidP="007F0B3C">
            <w:pPr>
              <w:spacing w:before="0" w:after="200" w:line="276" w:lineRule="auto"/>
            </w:pPr>
            <w:r w:rsidRPr="00716DBD">
              <w:rPr>
                <w:b/>
              </w:rPr>
              <w:t>Yes.</w:t>
            </w:r>
            <w:r>
              <w:t xml:space="preserve"> </w:t>
            </w:r>
          </w:p>
        </w:tc>
      </w:tr>
      <w:tr w:rsidR="00375039" w:rsidTr="00E02120">
        <w:tc>
          <w:tcPr>
            <w:tcW w:w="3192" w:type="dxa"/>
          </w:tcPr>
          <w:p w:rsidR="00375039" w:rsidRDefault="00375039" w:rsidP="007A1C7F">
            <w:pPr>
              <w:rPr>
                <w:color w:val="000000"/>
                <w:lang w:eastAsia="en-CA"/>
              </w:rPr>
            </w:pPr>
            <w:r>
              <w:rPr>
                <w:lang w:val="en-CA"/>
              </w:rPr>
              <w:t>Use text formatting (bold, text colour)</w:t>
            </w:r>
          </w:p>
        </w:tc>
        <w:tc>
          <w:tcPr>
            <w:tcW w:w="6379" w:type="dxa"/>
          </w:tcPr>
          <w:p w:rsidR="00375039" w:rsidRPr="007F4B14" w:rsidRDefault="00375039" w:rsidP="007F0B3C">
            <w:pPr>
              <w:rPr>
                <w:b/>
                <w:color w:val="000000"/>
                <w:lang w:eastAsia="en-CA"/>
              </w:rPr>
            </w:pPr>
            <w:r>
              <w:rPr>
                <w:b/>
                <w:color w:val="000000"/>
                <w:lang w:eastAsia="en-CA"/>
              </w:rPr>
              <w:t>Yes.</w:t>
            </w:r>
            <w:r>
              <w:t xml:space="preserve"> It was possible to apply bold to text. It did not appear possible to apply </w:t>
            </w:r>
            <w:proofErr w:type="gramStart"/>
            <w:r>
              <w:t>color,</w:t>
            </w:r>
            <w:proofErr w:type="gramEnd"/>
            <w:r>
              <w:t xml:space="preserve"> the color picker did not appear to be accessible with VoiceOver.</w:t>
            </w:r>
          </w:p>
        </w:tc>
      </w:tr>
      <w:tr w:rsidR="00375039" w:rsidTr="00E02120">
        <w:tc>
          <w:tcPr>
            <w:tcW w:w="3192" w:type="dxa"/>
          </w:tcPr>
          <w:p w:rsidR="00375039" w:rsidRDefault="00375039" w:rsidP="007A1C7F">
            <w:pPr>
              <w:rPr>
                <w:color w:val="000000"/>
                <w:lang w:eastAsia="en-CA"/>
              </w:rPr>
            </w:pPr>
            <w:r>
              <w:rPr>
                <w:lang w:val="en-CA"/>
              </w:rPr>
              <w:t>Add page numbering</w:t>
            </w:r>
          </w:p>
        </w:tc>
        <w:tc>
          <w:tcPr>
            <w:tcW w:w="6379" w:type="dxa"/>
          </w:tcPr>
          <w:p w:rsidR="00375039" w:rsidRPr="007F4B14" w:rsidRDefault="00375039" w:rsidP="007F0B3C">
            <w:pPr>
              <w:rPr>
                <w:b/>
                <w:color w:val="000000"/>
                <w:lang w:eastAsia="en-CA"/>
              </w:rPr>
            </w:pPr>
            <w:r w:rsidRPr="002E01C8">
              <w:rPr>
                <w:b/>
              </w:rPr>
              <w:t xml:space="preserve">Yes. </w:t>
            </w:r>
            <w:r>
              <w:t>Using Insert &gt; Fields &gt; Page number</w:t>
            </w:r>
          </w:p>
        </w:tc>
      </w:tr>
      <w:tr w:rsidR="00375039" w:rsidTr="00E02120">
        <w:tc>
          <w:tcPr>
            <w:tcW w:w="3192" w:type="dxa"/>
          </w:tcPr>
          <w:p w:rsidR="00375039" w:rsidRDefault="00375039" w:rsidP="007A1C7F">
            <w:pPr>
              <w:rPr>
                <w:color w:val="000000"/>
                <w:lang w:eastAsia="en-CA"/>
              </w:rPr>
            </w:pPr>
            <w:r>
              <w:rPr>
                <w:lang w:val="en-CA"/>
              </w:rPr>
              <w:t>Insert a table of contents</w:t>
            </w:r>
          </w:p>
        </w:tc>
        <w:tc>
          <w:tcPr>
            <w:tcW w:w="6379" w:type="dxa"/>
          </w:tcPr>
          <w:p w:rsidR="00375039" w:rsidRPr="002E01C8" w:rsidRDefault="00375039" w:rsidP="007F0B3C">
            <w:pPr>
              <w:spacing w:before="0" w:after="200" w:line="276" w:lineRule="auto"/>
            </w:pPr>
            <w:r w:rsidRPr="002E01C8">
              <w:rPr>
                <w:b/>
              </w:rPr>
              <w:t>Yes.</w:t>
            </w:r>
            <w:r>
              <w:t xml:space="preserve"> The links were not identified as such.</w:t>
            </w:r>
          </w:p>
        </w:tc>
      </w:tr>
      <w:tr w:rsidR="00375039" w:rsidTr="00E02120">
        <w:tc>
          <w:tcPr>
            <w:tcW w:w="3192" w:type="dxa"/>
          </w:tcPr>
          <w:p w:rsidR="00375039" w:rsidRDefault="00375039" w:rsidP="007A1C7F">
            <w:pPr>
              <w:rPr>
                <w:color w:val="000000"/>
                <w:lang w:eastAsia="en-CA"/>
              </w:rPr>
            </w:pPr>
            <w:r>
              <w:rPr>
                <w:lang w:val="en-CA"/>
              </w:rPr>
              <w:lastRenderedPageBreak/>
              <w:t>Save document</w:t>
            </w:r>
          </w:p>
        </w:tc>
        <w:tc>
          <w:tcPr>
            <w:tcW w:w="6379" w:type="dxa"/>
          </w:tcPr>
          <w:p w:rsidR="00375039" w:rsidRPr="007F4B14" w:rsidRDefault="00375039" w:rsidP="007F0B3C">
            <w:pPr>
              <w:rPr>
                <w:b/>
                <w:color w:val="000000"/>
                <w:lang w:eastAsia="en-CA"/>
              </w:rPr>
            </w:pPr>
            <w:r>
              <w:rPr>
                <w:b/>
                <w:color w:val="000000"/>
                <w:lang w:eastAsia="en-CA"/>
              </w:rPr>
              <w:t>Yes.</w:t>
            </w:r>
          </w:p>
        </w:tc>
      </w:tr>
      <w:tr w:rsidR="00375039" w:rsidTr="00E02120">
        <w:tc>
          <w:tcPr>
            <w:tcW w:w="3192" w:type="dxa"/>
          </w:tcPr>
          <w:p w:rsidR="00375039" w:rsidRPr="002E2F94" w:rsidRDefault="00375039" w:rsidP="00021506">
            <w:pPr>
              <w:rPr>
                <w:b/>
                <w:color w:val="000000"/>
                <w:lang w:eastAsia="en-CA"/>
              </w:rPr>
            </w:pPr>
            <w:r w:rsidRPr="002E2F94">
              <w:rPr>
                <w:b/>
                <w:color w:val="000000"/>
                <w:lang w:eastAsia="en-CA"/>
              </w:rPr>
              <w:t>Other Comments by the Screen Reader Tester:</w:t>
            </w:r>
          </w:p>
          <w:p w:rsidR="00375039" w:rsidRDefault="00375039" w:rsidP="00021506">
            <w:pPr>
              <w:rPr>
                <w:lang w:val="en-CA"/>
              </w:rPr>
            </w:pPr>
          </w:p>
        </w:tc>
        <w:tc>
          <w:tcPr>
            <w:tcW w:w="6379" w:type="dxa"/>
          </w:tcPr>
          <w:p w:rsidR="00375039" w:rsidRDefault="00375039" w:rsidP="007F0B3C">
            <w:pPr>
              <w:pStyle w:val="ListParagraph"/>
              <w:ind w:left="0"/>
            </w:pPr>
            <w:r>
              <w:t>Generally speaking navigating the document was difficult and unreliable.  Each line began with VoiceOver speaking “Edit text”.  Navigating by line gave inconsistent results. Sometimes the focus would jump back to the top of the document. Pressing page down was not a reliable way of getting to the next page.</w:t>
            </w:r>
          </w:p>
          <w:p w:rsidR="00375039" w:rsidRDefault="00375039" w:rsidP="007F0B3C">
            <w:pPr>
              <w:pStyle w:val="ListParagraph"/>
              <w:ind w:left="0"/>
            </w:pPr>
          </w:p>
          <w:p w:rsidR="00375039" w:rsidRDefault="00375039" w:rsidP="007F0B3C">
            <w:pPr>
              <w:pStyle w:val="ListParagraph"/>
              <w:ind w:left="0"/>
            </w:pPr>
            <w:r>
              <w:t xml:space="preserve">Table navigation was very non-intuitive for a VoiceOver user. VoiceOver users are accustomed to interacting with table and using VoiceOver commands to navigate the table. </w:t>
            </w:r>
          </w:p>
          <w:p w:rsidR="00375039" w:rsidRDefault="00375039" w:rsidP="007F0B3C">
            <w:pPr>
              <w:pStyle w:val="ListParagraph"/>
              <w:ind w:left="0"/>
            </w:pPr>
          </w:p>
          <w:p w:rsidR="00375039" w:rsidRDefault="00375039" w:rsidP="007F0B3C">
            <w:pPr>
              <w:pStyle w:val="ListParagraph"/>
              <w:ind w:left="0"/>
            </w:pPr>
            <w:r>
              <w:t>At different times it was necessary to disable cursor tracking (control + option + shift + F3). Cursor tracking allows the focus to follow the VoiceOver virtual focus.  This appeared to have some undesirable results when navigating within toolbars.</w:t>
            </w:r>
          </w:p>
          <w:p w:rsidR="00375039" w:rsidRDefault="00375039" w:rsidP="007F0B3C">
            <w:pPr>
              <w:pStyle w:val="ListParagraph"/>
              <w:ind w:left="0"/>
            </w:pPr>
          </w:p>
          <w:p w:rsidR="00375039" w:rsidRDefault="00375039" w:rsidP="007F0B3C">
            <w:pPr>
              <w:pStyle w:val="ListParagraph"/>
              <w:ind w:left="0"/>
            </w:pPr>
            <w:r>
              <w:t xml:space="preserve">The OpenOffice help documents are poorly accessible with </w:t>
            </w:r>
            <w:bookmarkStart w:id="7" w:name="OLE_LINK1"/>
            <w:bookmarkStart w:id="8" w:name="OLE_LINK2"/>
            <w:r>
              <w:t>VoiceOver, see below table bug.</w:t>
            </w:r>
          </w:p>
          <w:p w:rsidR="00375039" w:rsidRDefault="00375039" w:rsidP="007F0B3C">
            <w:pPr>
              <w:pStyle w:val="ListParagraph"/>
              <w:ind w:left="0"/>
            </w:pPr>
          </w:p>
          <w:p w:rsidR="00375039" w:rsidRPr="002449C3" w:rsidRDefault="00375039" w:rsidP="007F0B3C">
            <w:pPr>
              <w:pStyle w:val="ListParagraph"/>
              <w:ind w:left="0"/>
            </w:pPr>
            <w:r>
              <w:t xml:space="preserve">See also VoiceOver table navigation bug </w:t>
            </w:r>
            <w:hyperlink r:id="rId10" w:history="1">
              <w:r w:rsidRPr="00225656">
                <w:rPr>
                  <w:rStyle w:val="Hyperlink"/>
                </w:rPr>
                <w:t>http://www.openoffice.org/issues/show_bug.cgi?id=103230</w:t>
              </w:r>
            </w:hyperlink>
            <w:r>
              <w:t xml:space="preserve"> </w:t>
            </w:r>
            <w:bookmarkEnd w:id="7"/>
            <w:bookmarkEnd w:id="8"/>
          </w:p>
          <w:p w:rsidR="00375039" w:rsidRDefault="00375039" w:rsidP="007F0B3C">
            <w:pPr>
              <w:autoSpaceDE w:val="0"/>
              <w:autoSpaceDN w:val="0"/>
              <w:adjustRightInd w:val="0"/>
              <w:spacing w:after="0"/>
            </w:pPr>
            <w:r>
              <w:t xml:space="preserve">See also list of keyboard shortcuts at </w:t>
            </w:r>
            <w:hyperlink r:id="rId11" w:history="1">
              <w:r w:rsidRPr="00716152">
                <w:rPr>
                  <w:rStyle w:val="Hyperlink"/>
                </w:rPr>
                <w:t>http://wiki.services.openoffice.org/wiki/Mac_OS_X_Porting_-_Keyboard_Shortcuts</w:t>
              </w:r>
            </w:hyperlink>
            <w:r>
              <w:t xml:space="preserve"> . </w:t>
            </w:r>
          </w:p>
          <w:p w:rsidR="00375039" w:rsidRPr="002E01C8" w:rsidRDefault="00375039" w:rsidP="007F0B3C">
            <w:pPr>
              <w:autoSpaceDE w:val="0"/>
              <w:autoSpaceDN w:val="0"/>
              <w:adjustRightInd w:val="0"/>
              <w:spacing w:after="0"/>
            </w:pPr>
            <w:r>
              <w:t>Note, not all shortcuts were tested and the listing is older and may be unreliable.</w:t>
            </w:r>
            <w:r w:rsidRPr="00EF0839">
              <w:rPr>
                <w:rFonts w:ascii="Helvetica" w:hAnsi="Helvetica" w:cs="Helvetica"/>
                <w:szCs w:val="24"/>
              </w:rPr>
              <w:t xml:space="preserve"> </w:t>
            </w:r>
          </w:p>
        </w:tc>
      </w:tr>
    </w:tbl>
    <w:p w:rsidR="000A752D" w:rsidRPr="00A3542E" w:rsidRDefault="00DB5D07" w:rsidP="000A752D">
      <w:pPr>
        <w:pStyle w:val="Heading1"/>
      </w:pPr>
      <w:bookmarkStart w:id="9" w:name="_Toc285195705"/>
      <w:r>
        <w:t>Acknowledg</w:t>
      </w:r>
      <w:r w:rsidR="000A752D" w:rsidRPr="00A3542E">
        <w:t>ments</w:t>
      </w:r>
      <w:bookmarkEnd w:id="9"/>
    </w:p>
    <w:p w:rsidR="000A752D" w:rsidRPr="00A3542E" w:rsidRDefault="000A752D" w:rsidP="000A752D">
      <w:pPr>
        <w:spacing w:after="0"/>
      </w:pPr>
      <w:r w:rsidRPr="00A3542E">
        <w:t>This document was produced as part of the Accessible Digital Office Document (ADOD) Project (</w:t>
      </w:r>
      <w:r w:rsidR="00BC463C" w:rsidRPr="00BC463C">
        <w:t>http://inclusivedesign.ca/acc</w:t>
      </w:r>
      <w:r w:rsidR="00BC463C">
        <w:t>essible-office-documents</w:t>
      </w:r>
      <w:r w:rsidRPr="00A3542E">
        <w:t>).</w:t>
      </w:r>
    </w:p>
    <w:p w:rsidR="000A752D" w:rsidRPr="00A3542E" w:rsidRDefault="000A752D" w:rsidP="000A752D">
      <w:pPr>
        <w:spacing w:after="0"/>
      </w:pPr>
      <w:r w:rsidRPr="00A3542E">
        <w:t>This project has been developed by the Inclusive Design Research Centre, OCAD University as part of an EnAbling Change Partnership project with the Government of Ontario and UNESCO (United Nations Educational, Scientific and Cultural Organization).</w:t>
      </w:r>
    </w:p>
    <w:p w:rsidR="000A752D" w:rsidRPr="00A3542E" w:rsidRDefault="000A752D" w:rsidP="000A752D">
      <w:pPr>
        <w:spacing w:after="0"/>
      </w:pPr>
    </w:p>
    <w:p w:rsidR="000A752D" w:rsidRPr="00A3542E" w:rsidRDefault="0076229D" w:rsidP="000A752D">
      <w:pPr>
        <w:spacing w:after="0"/>
      </w:pPr>
      <w:r>
        <w:rPr>
          <w:noProof/>
          <w:lang w:val="en-CA" w:eastAsia="en-CA"/>
        </w:rPr>
        <w:lastRenderedPageBreak/>
        <w:drawing>
          <wp:inline distT="0" distB="0" distL="0" distR="0">
            <wp:extent cx="5943600" cy="1576070"/>
            <wp:effectExtent l="19050" t="0" r="0" b="0"/>
            <wp:docPr id="8" name="Picture 4" descr="Partner logos: UNESCO-United Nations Educational, Scientific and Cultural Organization, the Government of Ontario and the Inclusive Design Research Centre (OCAD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ners.png"/>
                    <pic:cNvPicPr/>
                  </pic:nvPicPr>
                  <pic:blipFill>
                    <a:blip r:embed="rId12" cstate="print"/>
                    <a:stretch>
                      <a:fillRect/>
                    </a:stretch>
                  </pic:blipFill>
                  <pic:spPr>
                    <a:xfrm>
                      <a:off x="0" y="0"/>
                      <a:ext cx="5943600" cy="1576070"/>
                    </a:xfrm>
                    <a:prstGeom prst="rect">
                      <a:avLst/>
                    </a:prstGeom>
                  </pic:spPr>
                </pic:pic>
              </a:graphicData>
            </a:graphic>
          </wp:inline>
        </w:drawing>
      </w:r>
    </w:p>
    <w:p w:rsidR="000A752D" w:rsidRPr="00A3542E" w:rsidRDefault="000A752D" w:rsidP="000A752D">
      <w:pPr>
        <w:spacing w:after="0"/>
      </w:pPr>
    </w:p>
    <w:p w:rsidR="000A752D" w:rsidRPr="00A3542E" w:rsidRDefault="000A752D" w:rsidP="000A752D">
      <w:pPr>
        <w:spacing w:after="0"/>
      </w:pPr>
      <w:r w:rsidRPr="00A3542E">
        <w:t>Copyright © 201</w:t>
      </w:r>
      <w:r w:rsidR="005842B8">
        <w:t>1</w:t>
      </w:r>
      <w:r w:rsidRPr="00A3542E">
        <w:t xml:space="preserve"> Inclusive Design Research Centre, OCAD University</w:t>
      </w:r>
    </w:p>
    <w:p w:rsidR="005848B9" w:rsidRDefault="000A752D" w:rsidP="005848B9">
      <w:pPr>
        <w:spacing w:before="0" w:after="0"/>
        <w:rPr>
          <w:rFonts w:cs="Calibri"/>
        </w:rPr>
      </w:pPr>
      <w:r w:rsidRPr="00A3542E">
        <w:t xml:space="preserve">This material may be reproduced and distributed in print or electronic format only as long as: </w:t>
      </w:r>
      <w:r w:rsidR="005848B9">
        <w:rPr>
          <w:rFonts w:cs="Calibri"/>
        </w:rPr>
        <w:t>(a) the reproduction is offered at no cost to the recipients; and</w:t>
      </w:r>
    </w:p>
    <w:p w:rsidR="005848B9" w:rsidRDefault="005848B9" w:rsidP="005848B9">
      <w:pPr>
        <w:spacing w:before="0" w:after="0"/>
        <w:rPr>
          <w:rFonts w:cs="Calibri"/>
        </w:rPr>
      </w:pPr>
      <w:r>
        <w:rPr>
          <w:rFonts w:cs="Calibri"/>
        </w:rPr>
        <w:t>(b) the reproduction must preserve the "Version" section; and</w:t>
      </w:r>
    </w:p>
    <w:p w:rsidR="005848B9" w:rsidRDefault="005848B9" w:rsidP="005848B9">
      <w:pPr>
        <w:spacing w:before="0" w:after="0"/>
        <w:rPr>
          <w:rFonts w:cs="Calibri"/>
        </w:rPr>
      </w:pPr>
      <w:r>
        <w:rPr>
          <w:rFonts w:cs="Calibri"/>
        </w:rPr>
        <w:t>(c) the reproduction must preserve the "Acknowledgments" section; and</w:t>
      </w:r>
    </w:p>
    <w:p w:rsidR="000A752D" w:rsidRPr="005848B9" w:rsidRDefault="005848B9" w:rsidP="005848B9">
      <w:pPr>
        <w:spacing w:before="0" w:after="0"/>
        <w:rPr>
          <w:rFonts w:cs="Calibri"/>
        </w:rPr>
      </w:pPr>
      <w:r>
        <w:rPr>
          <w:rFonts w:cs="Calibri"/>
        </w:rPr>
        <w:t>(d) the reproduction must preserve this copyright notice.</w:t>
      </w:r>
    </w:p>
    <w:sectPr w:rsidR="000A752D" w:rsidRPr="005848B9" w:rsidSect="0006441C">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794" w:rsidRDefault="00ED2794" w:rsidP="00DB19B6">
      <w:pPr>
        <w:spacing w:after="0"/>
      </w:pPr>
      <w:r>
        <w:separator/>
      </w:r>
    </w:p>
  </w:endnote>
  <w:endnote w:type="continuationSeparator" w:id="0">
    <w:p w:rsidR="00ED2794" w:rsidRDefault="00ED2794" w:rsidP="00DB19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D26" w:rsidRDefault="00796F18">
    <w:pPr>
      <w:pStyle w:val="Footer"/>
    </w:pPr>
    <w:r>
      <w:fldChar w:fldCharType="begin"/>
    </w:r>
    <w:r w:rsidR="006C25E0">
      <w:instrText xml:space="preserve"> PAGE   \* MERGEFORMAT </w:instrText>
    </w:r>
    <w:r>
      <w:fldChar w:fldCharType="separate"/>
    </w:r>
    <w:r w:rsidR="00160CE0">
      <w:rPr>
        <w:noProof/>
      </w:rPr>
      <w:t>2</w:t>
    </w:r>
    <w:r>
      <w:rPr>
        <w:noProof/>
      </w:rPr>
      <w:fldChar w:fldCharType="end"/>
    </w:r>
  </w:p>
  <w:p w:rsidR="00525D26" w:rsidRDefault="00525D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794" w:rsidRDefault="00ED2794" w:rsidP="00DB19B6">
      <w:pPr>
        <w:spacing w:after="0"/>
      </w:pPr>
      <w:r>
        <w:separator/>
      </w:r>
    </w:p>
  </w:footnote>
  <w:footnote w:type="continuationSeparator" w:id="0">
    <w:p w:rsidR="00ED2794" w:rsidRDefault="00ED2794" w:rsidP="00DB19B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DC26BD"/>
    <w:multiLevelType w:val="hybridMultilevel"/>
    <w:tmpl w:val="55B458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44E044E"/>
    <w:multiLevelType w:val="hybridMultilevel"/>
    <w:tmpl w:val="DAEC0EA6"/>
    <w:lvl w:ilvl="0" w:tplc="86166E96">
      <w:start w:val="87"/>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19C38D1"/>
    <w:multiLevelType w:val="hybridMultilevel"/>
    <w:tmpl w:val="DDF0D20A"/>
    <w:lvl w:ilvl="0" w:tplc="10090019">
      <w:start w:val="1"/>
      <w:numFmt w:val="lowerLetter"/>
      <w:lvlText w:val="%1."/>
      <w:lvlJc w:val="left"/>
      <w:pPr>
        <w:ind w:left="750" w:hanging="360"/>
      </w:pPr>
      <w:rPr>
        <w:rFonts w:hint="default"/>
      </w:rPr>
    </w:lvl>
    <w:lvl w:ilvl="1" w:tplc="10090019" w:tentative="1">
      <w:start w:val="1"/>
      <w:numFmt w:val="lowerLetter"/>
      <w:lvlText w:val="%2."/>
      <w:lvlJc w:val="left"/>
      <w:pPr>
        <w:ind w:left="1470" w:hanging="360"/>
      </w:pPr>
    </w:lvl>
    <w:lvl w:ilvl="2" w:tplc="1009001B" w:tentative="1">
      <w:start w:val="1"/>
      <w:numFmt w:val="lowerRoman"/>
      <w:lvlText w:val="%3."/>
      <w:lvlJc w:val="right"/>
      <w:pPr>
        <w:ind w:left="2190" w:hanging="180"/>
      </w:pPr>
    </w:lvl>
    <w:lvl w:ilvl="3" w:tplc="1009000F" w:tentative="1">
      <w:start w:val="1"/>
      <w:numFmt w:val="decimal"/>
      <w:lvlText w:val="%4."/>
      <w:lvlJc w:val="left"/>
      <w:pPr>
        <w:ind w:left="2910" w:hanging="360"/>
      </w:pPr>
    </w:lvl>
    <w:lvl w:ilvl="4" w:tplc="10090019" w:tentative="1">
      <w:start w:val="1"/>
      <w:numFmt w:val="lowerLetter"/>
      <w:lvlText w:val="%5."/>
      <w:lvlJc w:val="left"/>
      <w:pPr>
        <w:ind w:left="3630" w:hanging="360"/>
      </w:pPr>
    </w:lvl>
    <w:lvl w:ilvl="5" w:tplc="1009001B" w:tentative="1">
      <w:start w:val="1"/>
      <w:numFmt w:val="lowerRoman"/>
      <w:lvlText w:val="%6."/>
      <w:lvlJc w:val="right"/>
      <w:pPr>
        <w:ind w:left="4350" w:hanging="180"/>
      </w:pPr>
    </w:lvl>
    <w:lvl w:ilvl="6" w:tplc="1009000F" w:tentative="1">
      <w:start w:val="1"/>
      <w:numFmt w:val="decimal"/>
      <w:lvlText w:val="%7."/>
      <w:lvlJc w:val="left"/>
      <w:pPr>
        <w:ind w:left="5070" w:hanging="360"/>
      </w:pPr>
    </w:lvl>
    <w:lvl w:ilvl="7" w:tplc="10090019" w:tentative="1">
      <w:start w:val="1"/>
      <w:numFmt w:val="lowerLetter"/>
      <w:lvlText w:val="%8."/>
      <w:lvlJc w:val="left"/>
      <w:pPr>
        <w:ind w:left="5790" w:hanging="360"/>
      </w:pPr>
    </w:lvl>
    <w:lvl w:ilvl="8" w:tplc="1009001B" w:tentative="1">
      <w:start w:val="1"/>
      <w:numFmt w:val="lowerRoman"/>
      <w:lvlText w:val="%9."/>
      <w:lvlJc w:val="right"/>
      <w:pPr>
        <w:ind w:left="6510" w:hanging="180"/>
      </w:pPr>
    </w:lvl>
  </w:abstractNum>
  <w:abstractNum w:abstractNumId="3">
    <w:nsid w:val="77222EDD"/>
    <w:multiLevelType w:val="hybridMultilevel"/>
    <w:tmpl w:val="41F610BC"/>
    <w:lvl w:ilvl="0" w:tplc="1009000F">
      <w:start w:val="1"/>
      <w:numFmt w:val="decimal"/>
      <w:lvlText w:val="%1."/>
      <w:lvlJc w:val="left"/>
      <w:pPr>
        <w:ind w:left="390" w:hanging="360"/>
      </w:pPr>
      <w:rPr>
        <w:rFonts w:hint="default"/>
      </w:rPr>
    </w:lvl>
    <w:lvl w:ilvl="1" w:tplc="10090019">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efaultTabStop w:val="720"/>
  <w:doNotHyphenateCaps/>
  <w:characterSpacingControl w:val="doNotCompress"/>
  <w:doNotValidateAgainstSchema/>
  <w:doNotDemarcateInvalidXml/>
  <w:hdrShapeDefaults>
    <o:shapedefaults v:ext="edit" spidmax="5122"/>
  </w:hdrShapeDefaults>
  <w:footnotePr>
    <w:footnote w:id="-1"/>
    <w:footnote w:id="0"/>
  </w:footnotePr>
  <w:endnotePr>
    <w:endnote w:id="-1"/>
    <w:endnote w:id="0"/>
  </w:endnotePr>
  <w:compat/>
  <w:rsids>
    <w:rsidRoot w:val="008D1349"/>
    <w:rsid w:val="00004E61"/>
    <w:rsid w:val="00005B5C"/>
    <w:rsid w:val="00011AA2"/>
    <w:rsid w:val="00012503"/>
    <w:rsid w:val="00012E86"/>
    <w:rsid w:val="00015350"/>
    <w:rsid w:val="000157CF"/>
    <w:rsid w:val="00015D7B"/>
    <w:rsid w:val="00017340"/>
    <w:rsid w:val="000224A4"/>
    <w:rsid w:val="00023000"/>
    <w:rsid w:val="00023094"/>
    <w:rsid w:val="000260F7"/>
    <w:rsid w:val="00031F2D"/>
    <w:rsid w:val="00033560"/>
    <w:rsid w:val="00035590"/>
    <w:rsid w:val="000365F6"/>
    <w:rsid w:val="00036798"/>
    <w:rsid w:val="0004084E"/>
    <w:rsid w:val="00042AE4"/>
    <w:rsid w:val="00043CBC"/>
    <w:rsid w:val="00044DC6"/>
    <w:rsid w:val="00046D67"/>
    <w:rsid w:val="00052648"/>
    <w:rsid w:val="00053579"/>
    <w:rsid w:val="00055C70"/>
    <w:rsid w:val="00055ED3"/>
    <w:rsid w:val="000573B5"/>
    <w:rsid w:val="00061587"/>
    <w:rsid w:val="00063114"/>
    <w:rsid w:val="0006441C"/>
    <w:rsid w:val="00067FB7"/>
    <w:rsid w:val="000706AF"/>
    <w:rsid w:val="00074019"/>
    <w:rsid w:val="00075A59"/>
    <w:rsid w:val="00081677"/>
    <w:rsid w:val="000833C2"/>
    <w:rsid w:val="000872DF"/>
    <w:rsid w:val="000954EC"/>
    <w:rsid w:val="00095AA2"/>
    <w:rsid w:val="00097E62"/>
    <w:rsid w:val="000A03A1"/>
    <w:rsid w:val="000A28B0"/>
    <w:rsid w:val="000A3E7C"/>
    <w:rsid w:val="000A6076"/>
    <w:rsid w:val="000A63F8"/>
    <w:rsid w:val="000A6C41"/>
    <w:rsid w:val="000A752D"/>
    <w:rsid w:val="000B04CE"/>
    <w:rsid w:val="000B1B9B"/>
    <w:rsid w:val="000B281F"/>
    <w:rsid w:val="000B5116"/>
    <w:rsid w:val="000B565C"/>
    <w:rsid w:val="000B5DAA"/>
    <w:rsid w:val="000B74BF"/>
    <w:rsid w:val="000B77FC"/>
    <w:rsid w:val="000C0132"/>
    <w:rsid w:val="000C0B7D"/>
    <w:rsid w:val="000C0E13"/>
    <w:rsid w:val="000C1BA0"/>
    <w:rsid w:val="000C1E0B"/>
    <w:rsid w:val="000D0563"/>
    <w:rsid w:val="000D426C"/>
    <w:rsid w:val="000E306B"/>
    <w:rsid w:val="000E7AB9"/>
    <w:rsid w:val="000F0C1F"/>
    <w:rsid w:val="000F1163"/>
    <w:rsid w:val="000F6DC1"/>
    <w:rsid w:val="001034D2"/>
    <w:rsid w:val="00104804"/>
    <w:rsid w:val="00106CF6"/>
    <w:rsid w:val="00107045"/>
    <w:rsid w:val="00115272"/>
    <w:rsid w:val="00115622"/>
    <w:rsid w:val="00122C4F"/>
    <w:rsid w:val="00123945"/>
    <w:rsid w:val="001248D3"/>
    <w:rsid w:val="00126B6A"/>
    <w:rsid w:val="0013005B"/>
    <w:rsid w:val="00131C5C"/>
    <w:rsid w:val="00131DEA"/>
    <w:rsid w:val="00134254"/>
    <w:rsid w:val="0013518A"/>
    <w:rsid w:val="00137557"/>
    <w:rsid w:val="00140067"/>
    <w:rsid w:val="00140564"/>
    <w:rsid w:val="001432F4"/>
    <w:rsid w:val="001438AE"/>
    <w:rsid w:val="001441EB"/>
    <w:rsid w:val="00144698"/>
    <w:rsid w:val="00145880"/>
    <w:rsid w:val="00145906"/>
    <w:rsid w:val="00146286"/>
    <w:rsid w:val="00146A3A"/>
    <w:rsid w:val="00146B81"/>
    <w:rsid w:val="00147601"/>
    <w:rsid w:val="00150BC8"/>
    <w:rsid w:val="00152870"/>
    <w:rsid w:val="00153280"/>
    <w:rsid w:val="001604BF"/>
    <w:rsid w:val="00160866"/>
    <w:rsid w:val="00160CE0"/>
    <w:rsid w:val="00163321"/>
    <w:rsid w:val="00163470"/>
    <w:rsid w:val="00163DFA"/>
    <w:rsid w:val="001656C3"/>
    <w:rsid w:val="00172B2C"/>
    <w:rsid w:val="00174ADD"/>
    <w:rsid w:val="001754CB"/>
    <w:rsid w:val="0017587B"/>
    <w:rsid w:val="0018037F"/>
    <w:rsid w:val="00181378"/>
    <w:rsid w:val="0018170A"/>
    <w:rsid w:val="00181BC5"/>
    <w:rsid w:val="001839C0"/>
    <w:rsid w:val="00187158"/>
    <w:rsid w:val="001948F3"/>
    <w:rsid w:val="001969D4"/>
    <w:rsid w:val="001A22D1"/>
    <w:rsid w:val="001A2895"/>
    <w:rsid w:val="001A339D"/>
    <w:rsid w:val="001B0476"/>
    <w:rsid w:val="001B5339"/>
    <w:rsid w:val="001B5E84"/>
    <w:rsid w:val="001B790E"/>
    <w:rsid w:val="001C53D1"/>
    <w:rsid w:val="001C5B71"/>
    <w:rsid w:val="001C6049"/>
    <w:rsid w:val="001C7880"/>
    <w:rsid w:val="001D05D0"/>
    <w:rsid w:val="001D4E38"/>
    <w:rsid w:val="001D559A"/>
    <w:rsid w:val="001D5B80"/>
    <w:rsid w:val="001E02D2"/>
    <w:rsid w:val="001E182E"/>
    <w:rsid w:val="001E43E8"/>
    <w:rsid w:val="001E5472"/>
    <w:rsid w:val="001E6ADD"/>
    <w:rsid w:val="001E7397"/>
    <w:rsid w:val="001F0E67"/>
    <w:rsid w:val="001F1464"/>
    <w:rsid w:val="001F1F9A"/>
    <w:rsid w:val="001F4402"/>
    <w:rsid w:val="001F4575"/>
    <w:rsid w:val="001F4B1E"/>
    <w:rsid w:val="001F7264"/>
    <w:rsid w:val="001F7D10"/>
    <w:rsid w:val="00203AAE"/>
    <w:rsid w:val="00203E9B"/>
    <w:rsid w:val="002117B2"/>
    <w:rsid w:val="00214663"/>
    <w:rsid w:val="00215588"/>
    <w:rsid w:val="00215AE3"/>
    <w:rsid w:val="0022042A"/>
    <w:rsid w:val="002207C5"/>
    <w:rsid w:val="0022170F"/>
    <w:rsid w:val="002234A6"/>
    <w:rsid w:val="00223514"/>
    <w:rsid w:val="00223869"/>
    <w:rsid w:val="0022530F"/>
    <w:rsid w:val="002309EA"/>
    <w:rsid w:val="00241B99"/>
    <w:rsid w:val="002427FE"/>
    <w:rsid w:val="00245768"/>
    <w:rsid w:val="0024687F"/>
    <w:rsid w:val="00252951"/>
    <w:rsid w:val="00254B5B"/>
    <w:rsid w:val="00255304"/>
    <w:rsid w:val="00260F38"/>
    <w:rsid w:val="00261DBC"/>
    <w:rsid w:val="0026244F"/>
    <w:rsid w:val="00262D62"/>
    <w:rsid w:val="00263849"/>
    <w:rsid w:val="00264DB0"/>
    <w:rsid w:val="00265177"/>
    <w:rsid w:val="002654CB"/>
    <w:rsid w:val="00266C89"/>
    <w:rsid w:val="002745F8"/>
    <w:rsid w:val="00277F19"/>
    <w:rsid w:val="0028236A"/>
    <w:rsid w:val="00283528"/>
    <w:rsid w:val="00283FF4"/>
    <w:rsid w:val="00284750"/>
    <w:rsid w:val="00284DFF"/>
    <w:rsid w:val="002854C8"/>
    <w:rsid w:val="00285E08"/>
    <w:rsid w:val="002907DC"/>
    <w:rsid w:val="00290878"/>
    <w:rsid w:val="00290DF8"/>
    <w:rsid w:val="00291334"/>
    <w:rsid w:val="00291E65"/>
    <w:rsid w:val="00295C42"/>
    <w:rsid w:val="00296E7B"/>
    <w:rsid w:val="002A359C"/>
    <w:rsid w:val="002B0205"/>
    <w:rsid w:val="002B1F98"/>
    <w:rsid w:val="002B291B"/>
    <w:rsid w:val="002B3AD3"/>
    <w:rsid w:val="002B50E9"/>
    <w:rsid w:val="002C282A"/>
    <w:rsid w:val="002C32C7"/>
    <w:rsid w:val="002C449E"/>
    <w:rsid w:val="002C4BC8"/>
    <w:rsid w:val="002C6E27"/>
    <w:rsid w:val="002C7D17"/>
    <w:rsid w:val="002D1F4A"/>
    <w:rsid w:val="002D4475"/>
    <w:rsid w:val="002E01C8"/>
    <w:rsid w:val="002E237D"/>
    <w:rsid w:val="002E4DCC"/>
    <w:rsid w:val="002E5BA9"/>
    <w:rsid w:val="002E7D1F"/>
    <w:rsid w:val="002F0A95"/>
    <w:rsid w:val="002F3267"/>
    <w:rsid w:val="002F4DBA"/>
    <w:rsid w:val="00300EBB"/>
    <w:rsid w:val="00301FCD"/>
    <w:rsid w:val="003040CC"/>
    <w:rsid w:val="00304D24"/>
    <w:rsid w:val="00306F4A"/>
    <w:rsid w:val="00311C39"/>
    <w:rsid w:val="00313291"/>
    <w:rsid w:val="00313592"/>
    <w:rsid w:val="00313E55"/>
    <w:rsid w:val="00313F83"/>
    <w:rsid w:val="00314E2A"/>
    <w:rsid w:val="0031791D"/>
    <w:rsid w:val="00321FF8"/>
    <w:rsid w:val="0032245E"/>
    <w:rsid w:val="00323379"/>
    <w:rsid w:val="00323BE4"/>
    <w:rsid w:val="00324514"/>
    <w:rsid w:val="003259BD"/>
    <w:rsid w:val="00327A18"/>
    <w:rsid w:val="0033123A"/>
    <w:rsid w:val="00332011"/>
    <w:rsid w:val="0033261B"/>
    <w:rsid w:val="00332B7C"/>
    <w:rsid w:val="00333F74"/>
    <w:rsid w:val="00334409"/>
    <w:rsid w:val="00337792"/>
    <w:rsid w:val="003410AA"/>
    <w:rsid w:val="00344888"/>
    <w:rsid w:val="003449B2"/>
    <w:rsid w:val="00345F65"/>
    <w:rsid w:val="00346262"/>
    <w:rsid w:val="00347316"/>
    <w:rsid w:val="00347B28"/>
    <w:rsid w:val="003509F6"/>
    <w:rsid w:val="00350FC9"/>
    <w:rsid w:val="00354B01"/>
    <w:rsid w:val="0035533D"/>
    <w:rsid w:val="00362DE7"/>
    <w:rsid w:val="00363DFC"/>
    <w:rsid w:val="0036508E"/>
    <w:rsid w:val="00370B5B"/>
    <w:rsid w:val="00372E1E"/>
    <w:rsid w:val="00375039"/>
    <w:rsid w:val="00380503"/>
    <w:rsid w:val="00381297"/>
    <w:rsid w:val="003813B1"/>
    <w:rsid w:val="00381DCE"/>
    <w:rsid w:val="00383911"/>
    <w:rsid w:val="0038797C"/>
    <w:rsid w:val="00387B10"/>
    <w:rsid w:val="00393865"/>
    <w:rsid w:val="003939BC"/>
    <w:rsid w:val="00393F00"/>
    <w:rsid w:val="00394EFB"/>
    <w:rsid w:val="00395471"/>
    <w:rsid w:val="0039753C"/>
    <w:rsid w:val="003A0603"/>
    <w:rsid w:val="003A627A"/>
    <w:rsid w:val="003B2587"/>
    <w:rsid w:val="003B28CF"/>
    <w:rsid w:val="003B5A97"/>
    <w:rsid w:val="003B71DD"/>
    <w:rsid w:val="003C2077"/>
    <w:rsid w:val="003C2239"/>
    <w:rsid w:val="003C5B94"/>
    <w:rsid w:val="003D01EE"/>
    <w:rsid w:val="003D2058"/>
    <w:rsid w:val="003D7F69"/>
    <w:rsid w:val="003E0A45"/>
    <w:rsid w:val="003E0FFA"/>
    <w:rsid w:val="003E234B"/>
    <w:rsid w:val="003E7B0A"/>
    <w:rsid w:val="003F119C"/>
    <w:rsid w:val="003F1F10"/>
    <w:rsid w:val="003F377E"/>
    <w:rsid w:val="003F40B3"/>
    <w:rsid w:val="00405ED3"/>
    <w:rsid w:val="00410D98"/>
    <w:rsid w:val="00413685"/>
    <w:rsid w:val="00415386"/>
    <w:rsid w:val="00416DE6"/>
    <w:rsid w:val="00416FD9"/>
    <w:rsid w:val="0042228A"/>
    <w:rsid w:val="004224BE"/>
    <w:rsid w:val="0043026E"/>
    <w:rsid w:val="00432CAA"/>
    <w:rsid w:val="004335CF"/>
    <w:rsid w:val="004363E1"/>
    <w:rsid w:val="004406EA"/>
    <w:rsid w:val="00440C4B"/>
    <w:rsid w:val="00441997"/>
    <w:rsid w:val="00450091"/>
    <w:rsid w:val="004512EF"/>
    <w:rsid w:val="004535A9"/>
    <w:rsid w:val="004579A3"/>
    <w:rsid w:val="00457E8B"/>
    <w:rsid w:val="0046735F"/>
    <w:rsid w:val="00467BE1"/>
    <w:rsid w:val="004703B0"/>
    <w:rsid w:val="00473EE0"/>
    <w:rsid w:val="004742A2"/>
    <w:rsid w:val="00477E94"/>
    <w:rsid w:val="0048061E"/>
    <w:rsid w:val="004810C5"/>
    <w:rsid w:val="004813BF"/>
    <w:rsid w:val="00482029"/>
    <w:rsid w:val="0048236C"/>
    <w:rsid w:val="00484E9F"/>
    <w:rsid w:val="0048705C"/>
    <w:rsid w:val="004873D9"/>
    <w:rsid w:val="00487FAB"/>
    <w:rsid w:val="00494CE8"/>
    <w:rsid w:val="00497683"/>
    <w:rsid w:val="00497A9F"/>
    <w:rsid w:val="004A4438"/>
    <w:rsid w:val="004A4442"/>
    <w:rsid w:val="004A69A6"/>
    <w:rsid w:val="004B1186"/>
    <w:rsid w:val="004B16EF"/>
    <w:rsid w:val="004B2E94"/>
    <w:rsid w:val="004B371B"/>
    <w:rsid w:val="004B376E"/>
    <w:rsid w:val="004B3F86"/>
    <w:rsid w:val="004B6F67"/>
    <w:rsid w:val="004C0774"/>
    <w:rsid w:val="004C0D3E"/>
    <w:rsid w:val="004C61BC"/>
    <w:rsid w:val="004C772F"/>
    <w:rsid w:val="004D2CDF"/>
    <w:rsid w:val="004D4A4D"/>
    <w:rsid w:val="004D6B21"/>
    <w:rsid w:val="004E1A28"/>
    <w:rsid w:val="004E405D"/>
    <w:rsid w:val="004E4A43"/>
    <w:rsid w:val="004E567A"/>
    <w:rsid w:val="004E76D4"/>
    <w:rsid w:val="004E77A5"/>
    <w:rsid w:val="004F304E"/>
    <w:rsid w:val="00500928"/>
    <w:rsid w:val="00500E52"/>
    <w:rsid w:val="005045F3"/>
    <w:rsid w:val="00506627"/>
    <w:rsid w:val="00506E1A"/>
    <w:rsid w:val="00506F2A"/>
    <w:rsid w:val="00507259"/>
    <w:rsid w:val="00507D91"/>
    <w:rsid w:val="00510D03"/>
    <w:rsid w:val="00512EA7"/>
    <w:rsid w:val="0051500C"/>
    <w:rsid w:val="005168DB"/>
    <w:rsid w:val="005168F6"/>
    <w:rsid w:val="0052077C"/>
    <w:rsid w:val="00521BF2"/>
    <w:rsid w:val="00524380"/>
    <w:rsid w:val="0052517D"/>
    <w:rsid w:val="00525D26"/>
    <w:rsid w:val="0053028F"/>
    <w:rsid w:val="005308BA"/>
    <w:rsid w:val="00532DEE"/>
    <w:rsid w:val="00533EC2"/>
    <w:rsid w:val="00541760"/>
    <w:rsid w:val="005434C6"/>
    <w:rsid w:val="005463B2"/>
    <w:rsid w:val="00555C8B"/>
    <w:rsid w:val="005564FA"/>
    <w:rsid w:val="0056086E"/>
    <w:rsid w:val="00562108"/>
    <w:rsid w:val="0056402C"/>
    <w:rsid w:val="00564513"/>
    <w:rsid w:val="0057041D"/>
    <w:rsid w:val="00570C8F"/>
    <w:rsid w:val="00570FA4"/>
    <w:rsid w:val="0057110E"/>
    <w:rsid w:val="00571721"/>
    <w:rsid w:val="0057267B"/>
    <w:rsid w:val="00572728"/>
    <w:rsid w:val="00573B9C"/>
    <w:rsid w:val="00574BC9"/>
    <w:rsid w:val="00576938"/>
    <w:rsid w:val="00576991"/>
    <w:rsid w:val="005776B4"/>
    <w:rsid w:val="00577735"/>
    <w:rsid w:val="00580367"/>
    <w:rsid w:val="00580AB7"/>
    <w:rsid w:val="005822D0"/>
    <w:rsid w:val="005842B8"/>
    <w:rsid w:val="005848B9"/>
    <w:rsid w:val="00585BDF"/>
    <w:rsid w:val="00590944"/>
    <w:rsid w:val="005920A7"/>
    <w:rsid w:val="005A2F1D"/>
    <w:rsid w:val="005A3EBD"/>
    <w:rsid w:val="005A7528"/>
    <w:rsid w:val="005B2CD8"/>
    <w:rsid w:val="005B3BB5"/>
    <w:rsid w:val="005B3F65"/>
    <w:rsid w:val="005C44F6"/>
    <w:rsid w:val="005D02B1"/>
    <w:rsid w:val="005D05E5"/>
    <w:rsid w:val="005D258D"/>
    <w:rsid w:val="005D5240"/>
    <w:rsid w:val="005D59F2"/>
    <w:rsid w:val="005D5FDF"/>
    <w:rsid w:val="005D6369"/>
    <w:rsid w:val="005E04D9"/>
    <w:rsid w:val="005E07A9"/>
    <w:rsid w:val="005E241E"/>
    <w:rsid w:val="005E432F"/>
    <w:rsid w:val="005E4921"/>
    <w:rsid w:val="005F000D"/>
    <w:rsid w:val="005F1D74"/>
    <w:rsid w:val="005F3851"/>
    <w:rsid w:val="005F4E59"/>
    <w:rsid w:val="005F560A"/>
    <w:rsid w:val="005F7FD2"/>
    <w:rsid w:val="0060037E"/>
    <w:rsid w:val="00600DFB"/>
    <w:rsid w:val="0060182D"/>
    <w:rsid w:val="0060266A"/>
    <w:rsid w:val="00605148"/>
    <w:rsid w:val="0060613C"/>
    <w:rsid w:val="00606220"/>
    <w:rsid w:val="0060760A"/>
    <w:rsid w:val="00610636"/>
    <w:rsid w:val="00616F69"/>
    <w:rsid w:val="00617349"/>
    <w:rsid w:val="00617F13"/>
    <w:rsid w:val="00622039"/>
    <w:rsid w:val="00622F1D"/>
    <w:rsid w:val="00623244"/>
    <w:rsid w:val="006262FC"/>
    <w:rsid w:val="00627F36"/>
    <w:rsid w:val="00627F82"/>
    <w:rsid w:val="00631D6C"/>
    <w:rsid w:val="00631F61"/>
    <w:rsid w:val="00634039"/>
    <w:rsid w:val="00635322"/>
    <w:rsid w:val="00640737"/>
    <w:rsid w:val="0064473E"/>
    <w:rsid w:val="0064565E"/>
    <w:rsid w:val="0064703C"/>
    <w:rsid w:val="006508E5"/>
    <w:rsid w:val="00652304"/>
    <w:rsid w:val="006525A8"/>
    <w:rsid w:val="00654DE2"/>
    <w:rsid w:val="006563B0"/>
    <w:rsid w:val="00660569"/>
    <w:rsid w:val="00670E1B"/>
    <w:rsid w:val="00672DBE"/>
    <w:rsid w:val="00673E65"/>
    <w:rsid w:val="00674BBA"/>
    <w:rsid w:val="006754C1"/>
    <w:rsid w:val="006771C7"/>
    <w:rsid w:val="00680AF7"/>
    <w:rsid w:val="00681A89"/>
    <w:rsid w:val="0068325A"/>
    <w:rsid w:val="006849C9"/>
    <w:rsid w:val="00685F12"/>
    <w:rsid w:val="0069061D"/>
    <w:rsid w:val="00690F02"/>
    <w:rsid w:val="00697D33"/>
    <w:rsid w:val="006A3B4E"/>
    <w:rsid w:val="006A58EB"/>
    <w:rsid w:val="006B0387"/>
    <w:rsid w:val="006B0577"/>
    <w:rsid w:val="006B0E1D"/>
    <w:rsid w:val="006B21DF"/>
    <w:rsid w:val="006B400F"/>
    <w:rsid w:val="006B60F0"/>
    <w:rsid w:val="006B70D2"/>
    <w:rsid w:val="006C1177"/>
    <w:rsid w:val="006C1F7D"/>
    <w:rsid w:val="006C25E0"/>
    <w:rsid w:val="006C3E38"/>
    <w:rsid w:val="006C7DBD"/>
    <w:rsid w:val="006D02F5"/>
    <w:rsid w:val="006D3185"/>
    <w:rsid w:val="006D332F"/>
    <w:rsid w:val="006D421B"/>
    <w:rsid w:val="006D5AC8"/>
    <w:rsid w:val="006D69DB"/>
    <w:rsid w:val="006E3073"/>
    <w:rsid w:val="006E3E96"/>
    <w:rsid w:val="006E43B1"/>
    <w:rsid w:val="006E4A36"/>
    <w:rsid w:val="006E7877"/>
    <w:rsid w:val="006F6DFB"/>
    <w:rsid w:val="00700598"/>
    <w:rsid w:val="0070060E"/>
    <w:rsid w:val="00700BE3"/>
    <w:rsid w:val="00700CB3"/>
    <w:rsid w:val="00701B1F"/>
    <w:rsid w:val="00705BED"/>
    <w:rsid w:val="007077A3"/>
    <w:rsid w:val="00712301"/>
    <w:rsid w:val="0071302E"/>
    <w:rsid w:val="00714821"/>
    <w:rsid w:val="00716A8F"/>
    <w:rsid w:val="00716DBD"/>
    <w:rsid w:val="00722CC2"/>
    <w:rsid w:val="0072377F"/>
    <w:rsid w:val="00723DF7"/>
    <w:rsid w:val="00724D6E"/>
    <w:rsid w:val="007252BC"/>
    <w:rsid w:val="00727548"/>
    <w:rsid w:val="00727C93"/>
    <w:rsid w:val="00730624"/>
    <w:rsid w:val="00730955"/>
    <w:rsid w:val="007329DC"/>
    <w:rsid w:val="0073334D"/>
    <w:rsid w:val="007364C3"/>
    <w:rsid w:val="00736537"/>
    <w:rsid w:val="007408E0"/>
    <w:rsid w:val="00741A4D"/>
    <w:rsid w:val="00743510"/>
    <w:rsid w:val="00745274"/>
    <w:rsid w:val="00745E6F"/>
    <w:rsid w:val="0075165B"/>
    <w:rsid w:val="00761578"/>
    <w:rsid w:val="007616E1"/>
    <w:rsid w:val="0076229D"/>
    <w:rsid w:val="00764EBF"/>
    <w:rsid w:val="00765124"/>
    <w:rsid w:val="0076686A"/>
    <w:rsid w:val="00772C73"/>
    <w:rsid w:val="0077555A"/>
    <w:rsid w:val="00777E4F"/>
    <w:rsid w:val="0078051B"/>
    <w:rsid w:val="00781293"/>
    <w:rsid w:val="00782256"/>
    <w:rsid w:val="007834BC"/>
    <w:rsid w:val="00786BE8"/>
    <w:rsid w:val="007870EE"/>
    <w:rsid w:val="00793AEF"/>
    <w:rsid w:val="00793FCF"/>
    <w:rsid w:val="00794DEE"/>
    <w:rsid w:val="00795739"/>
    <w:rsid w:val="007959D4"/>
    <w:rsid w:val="00795A79"/>
    <w:rsid w:val="0079695B"/>
    <w:rsid w:val="00796F18"/>
    <w:rsid w:val="007970AD"/>
    <w:rsid w:val="00797981"/>
    <w:rsid w:val="007A1BDF"/>
    <w:rsid w:val="007A1C7F"/>
    <w:rsid w:val="007A1CF2"/>
    <w:rsid w:val="007A266F"/>
    <w:rsid w:val="007A2773"/>
    <w:rsid w:val="007A3000"/>
    <w:rsid w:val="007A3C3E"/>
    <w:rsid w:val="007A560C"/>
    <w:rsid w:val="007A68C2"/>
    <w:rsid w:val="007A6F47"/>
    <w:rsid w:val="007A7A55"/>
    <w:rsid w:val="007B02F7"/>
    <w:rsid w:val="007B628F"/>
    <w:rsid w:val="007B67B5"/>
    <w:rsid w:val="007C5827"/>
    <w:rsid w:val="007C5AD9"/>
    <w:rsid w:val="007C7D50"/>
    <w:rsid w:val="007D07CD"/>
    <w:rsid w:val="007D4973"/>
    <w:rsid w:val="007D5560"/>
    <w:rsid w:val="007E1113"/>
    <w:rsid w:val="007E27D1"/>
    <w:rsid w:val="007E64AE"/>
    <w:rsid w:val="007F140E"/>
    <w:rsid w:val="007F1D90"/>
    <w:rsid w:val="007F4B14"/>
    <w:rsid w:val="007F580B"/>
    <w:rsid w:val="007F6FAE"/>
    <w:rsid w:val="007F7D1D"/>
    <w:rsid w:val="00801EE6"/>
    <w:rsid w:val="00803D24"/>
    <w:rsid w:val="008045AC"/>
    <w:rsid w:val="008071A1"/>
    <w:rsid w:val="00813D1B"/>
    <w:rsid w:val="00815B2A"/>
    <w:rsid w:val="00817642"/>
    <w:rsid w:val="0082426F"/>
    <w:rsid w:val="00830D6B"/>
    <w:rsid w:val="00834174"/>
    <w:rsid w:val="00836053"/>
    <w:rsid w:val="008405FA"/>
    <w:rsid w:val="00840696"/>
    <w:rsid w:val="0084102A"/>
    <w:rsid w:val="008415EE"/>
    <w:rsid w:val="008416CA"/>
    <w:rsid w:val="00842687"/>
    <w:rsid w:val="00842850"/>
    <w:rsid w:val="00851B98"/>
    <w:rsid w:val="00854D38"/>
    <w:rsid w:val="00855653"/>
    <w:rsid w:val="008607AD"/>
    <w:rsid w:val="008640CD"/>
    <w:rsid w:val="00866E78"/>
    <w:rsid w:val="008673EB"/>
    <w:rsid w:val="00867616"/>
    <w:rsid w:val="00867B81"/>
    <w:rsid w:val="0087009C"/>
    <w:rsid w:val="0087161E"/>
    <w:rsid w:val="00875609"/>
    <w:rsid w:val="008760A7"/>
    <w:rsid w:val="00876A0B"/>
    <w:rsid w:val="00877D60"/>
    <w:rsid w:val="00882B43"/>
    <w:rsid w:val="00886450"/>
    <w:rsid w:val="0089021E"/>
    <w:rsid w:val="00892127"/>
    <w:rsid w:val="0089422D"/>
    <w:rsid w:val="00896218"/>
    <w:rsid w:val="00896E42"/>
    <w:rsid w:val="008A30B4"/>
    <w:rsid w:val="008A35F1"/>
    <w:rsid w:val="008A4B93"/>
    <w:rsid w:val="008A51E1"/>
    <w:rsid w:val="008B0C10"/>
    <w:rsid w:val="008B1908"/>
    <w:rsid w:val="008B3982"/>
    <w:rsid w:val="008B3C45"/>
    <w:rsid w:val="008C5E07"/>
    <w:rsid w:val="008C7F1F"/>
    <w:rsid w:val="008D1349"/>
    <w:rsid w:val="008D16B9"/>
    <w:rsid w:val="008D1AB9"/>
    <w:rsid w:val="008D1AC8"/>
    <w:rsid w:val="008D31F7"/>
    <w:rsid w:val="008D4973"/>
    <w:rsid w:val="008D695A"/>
    <w:rsid w:val="008D7A10"/>
    <w:rsid w:val="008E1172"/>
    <w:rsid w:val="008E19A2"/>
    <w:rsid w:val="008E2C23"/>
    <w:rsid w:val="008E3CB5"/>
    <w:rsid w:val="008E663C"/>
    <w:rsid w:val="008E708D"/>
    <w:rsid w:val="008F3D2A"/>
    <w:rsid w:val="008F5014"/>
    <w:rsid w:val="008F6927"/>
    <w:rsid w:val="00900768"/>
    <w:rsid w:val="00902D80"/>
    <w:rsid w:val="0090325D"/>
    <w:rsid w:val="009075DD"/>
    <w:rsid w:val="009139AA"/>
    <w:rsid w:val="009167C4"/>
    <w:rsid w:val="00921B81"/>
    <w:rsid w:val="009228CB"/>
    <w:rsid w:val="00926EDE"/>
    <w:rsid w:val="00927433"/>
    <w:rsid w:val="00930172"/>
    <w:rsid w:val="0093220A"/>
    <w:rsid w:val="009338CB"/>
    <w:rsid w:val="0093506D"/>
    <w:rsid w:val="00935C39"/>
    <w:rsid w:val="00935EEE"/>
    <w:rsid w:val="00940B75"/>
    <w:rsid w:val="00942925"/>
    <w:rsid w:val="009430C7"/>
    <w:rsid w:val="0094677B"/>
    <w:rsid w:val="00954E0B"/>
    <w:rsid w:val="00957922"/>
    <w:rsid w:val="009579B4"/>
    <w:rsid w:val="00960C5D"/>
    <w:rsid w:val="009612F0"/>
    <w:rsid w:val="0096515F"/>
    <w:rsid w:val="009657E3"/>
    <w:rsid w:val="009739AF"/>
    <w:rsid w:val="00974C50"/>
    <w:rsid w:val="00976843"/>
    <w:rsid w:val="00980D0B"/>
    <w:rsid w:val="00981B15"/>
    <w:rsid w:val="009829EA"/>
    <w:rsid w:val="0098617C"/>
    <w:rsid w:val="00987BB0"/>
    <w:rsid w:val="00987F70"/>
    <w:rsid w:val="0099170E"/>
    <w:rsid w:val="0099630F"/>
    <w:rsid w:val="009A3968"/>
    <w:rsid w:val="009A469C"/>
    <w:rsid w:val="009B0DFA"/>
    <w:rsid w:val="009B0E42"/>
    <w:rsid w:val="009B4142"/>
    <w:rsid w:val="009B4603"/>
    <w:rsid w:val="009B4632"/>
    <w:rsid w:val="009C0D54"/>
    <w:rsid w:val="009C0E2E"/>
    <w:rsid w:val="009C138A"/>
    <w:rsid w:val="009C6E97"/>
    <w:rsid w:val="009C7156"/>
    <w:rsid w:val="009D0107"/>
    <w:rsid w:val="009D0D0D"/>
    <w:rsid w:val="009D0EE7"/>
    <w:rsid w:val="009D23CF"/>
    <w:rsid w:val="009D4F2C"/>
    <w:rsid w:val="009D685A"/>
    <w:rsid w:val="009D7A39"/>
    <w:rsid w:val="009E023D"/>
    <w:rsid w:val="009E350E"/>
    <w:rsid w:val="009E399A"/>
    <w:rsid w:val="009E4696"/>
    <w:rsid w:val="009F02FA"/>
    <w:rsid w:val="009F0A35"/>
    <w:rsid w:val="009F18D6"/>
    <w:rsid w:val="009F28ED"/>
    <w:rsid w:val="00A008B2"/>
    <w:rsid w:val="00A00E2F"/>
    <w:rsid w:val="00A03ACA"/>
    <w:rsid w:val="00A04B9E"/>
    <w:rsid w:val="00A14552"/>
    <w:rsid w:val="00A17915"/>
    <w:rsid w:val="00A206BD"/>
    <w:rsid w:val="00A22667"/>
    <w:rsid w:val="00A231E6"/>
    <w:rsid w:val="00A23F1B"/>
    <w:rsid w:val="00A242D2"/>
    <w:rsid w:val="00A25BF2"/>
    <w:rsid w:val="00A25E93"/>
    <w:rsid w:val="00A2694A"/>
    <w:rsid w:val="00A27F40"/>
    <w:rsid w:val="00A30BFC"/>
    <w:rsid w:val="00A32F0E"/>
    <w:rsid w:val="00A34B23"/>
    <w:rsid w:val="00A3542E"/>
    <w:rsid w:val="00A409D4"/>
    <w:rsid w:val="00A4296E"/>
    <w:rsid w:val="00A46094"/>
    <w:rsid w:val="00A51D5F"/>
    <w:rsid w:val="00A51F67"/>
    <w:rsid w:val="00A53AB3"/>
    <w:rsid w:val="00A55916"/>
    <w:rsid w:val="00A55F34"/>
    <w:rsid w:val="00A56CA6"/>
    <w:rsid w:val="00A6019A"/>
    <w:rsid w:val="00A60E43"/>
    <w:rsid w:val="00A6138D"/>
    <w:rsid w:val="00A64BA7"/>
    <w:rsid w:val="00A65125"/>
    <w:rsid w:val="00A72332"/>
    <w:rsid w:val="00A8062C"/>
    <w:rsid w:val="00A862C6"/>
    <w:rsid w:val="00A865E2"/>
    <w:rsid w:val="00A87AD5"/>
    <w:rsid w:val="00A9238C"/>
    <w:rsid w:val="00A95D14"/>
    <w:rsid w:val="00A971FA"/>
    <w:rsid w:val="00AA08E4"/>
    <w:rsid w:val="00AA6FEB"/>
    <w:rsid w:val="00AA7198"/>
    <w:rsid w:val="00AB0603"/>
    <w:rsid w:val="00AB3AAF"/>
    <w:rsid w:val="00AB6457"/>
    <w:rsid w:val="00AC23B7"/>
    <w:rsid w:val="00AC4F0B"/>
    <w:rsid w:val="00AC66EB"/>
    <w:rsid w:val="00AC6945"/>
    <w:rsid w:val="00AC70EB"/>
    <w:rsid w:val="00AD01E4"/>
    <w:rsid w:val="00AD2F96"/>
    <w:rsid w:val="00AD6F2B"/>
    <w:rsid w:val="00AE09C2"/>
    <w:rsid w:val="00AE13B5"/>
    <w:rsid w:val="00AE6381"/>
    <w:rsid w:val="00AE67F6"/>
    <w:rsid w:val="00AE79B8"/>
    <w:rsid w:val="00AF41FA"/>
    <w:rsid w:val="00AF62C6"/>
    <w:rsid w:val="00AF6BA9"/>
    <w:rsid w:val="00AF6E8C"/>
    <w:rsid w:val="00AF7A99"/>
    <w:rsid w:val="00B01EE8"/>
    <w:rsid w:val="00B027B8"/>
    <w:rsid w:val="00B03D40"/>
    <w:rsid w:val="00B042C7"/>
    <w:rsid w:val="00B06709"/>
    <w:rsid w:val="00B071E0"/>
    <w:rsid w:val="00B07881"/>
    <w:rsid w:val="00B13243"/>
    <w:rsid w:val="00B13605"/>
    <w:rsid w:val="00B13AF4"/>
    <w:rsid w:val="00B156D8"/>
    <w:rsid w:val="00B15795"/>
    <w:rsid w:val="00B1636E"/>
    <w:rsid w:val="00B204D3"/>
    <w:rsid w:val="00B21857"/>
    <w:rsid w:val="00B252C7"/>
    <w:rsid w:val="00B26ACA"/>
    <w:rsid w:val="00B3081A"/>
    <w:rsid w:val="00B308AC"/>
    <w:rsid w:val="00B33293"/>
    <w:rsid w:val="00B414C9"/>
    <w:rsid w:val="00B43BA3"/>
    <w:rsid w:val="00B43CD5"/>
    <w:rsid w:val="00B455F0"/>
    <w:rsid w:val="00B472FB"/>
    <w:rsid w:val="00B510E5"/>
    <w:rsid w:val="00B52991"/>
    <w:rsid w:val="00B52CD9"/>
    <w:rsid w:val="00B54731"/>
    <w:rsid w:val="00B56041"/>
    <w:rsid w:val="00B566DF"/>
    <w:rsid w:val="00B61F03"/>
    <w:rsid w:val="00B6694E"/>
    <w:rsid w:val="00B66D2D"/>
    <w:rsid w:val="00B67357"/>
    <w:rsid w:val="00B70E39"/>
    <w:rsid w:val="00B71A17"/>
    <w:rsid w:val="00B720AA"/>
    <w:rsid w:val="00B74D6D"/>
    <w:rsid w:val="00B8080D"/>
    <w:rsid w:val="00B839C1"/>
    <w:rsid w:val="00B904C2"/>
    <w:rsid w:val="00B9167F"/>
    <w:rsid w:val="00B95645"/>
    <w:rsid w:val="00B97382"/>
    <w:rsid w:val="00BA0957"/>
    <w:rsid w:val="00BA1828"/>
    <w:rsid w:val="00BA4759"/>
    <w:rsid w:val="00BB0240"/>
    <w:rsid w:val="00BB4F44"/>
    <w:rsid w:val="00BB509E"/>
    <w:rsid w:val="00BC19BA"/>
    <w:rsid w:val="00BC365B"/>
    <w:rsid w:val="00BC463C"/>
    <w:rsid w:val="00BC575F"/>
    <w:rsid w:val="00BC647F"/>
    <w:rsid w:val="00BC7B62"/>
    <w:rsid w:val="00BD11A2"/>
    <w:rsid w:val="00BD2443"/>
    <w:rsid w:val="00BD44E7"/>
    <w:rsid w:val="00BD5B80"/>
    <w:rsid w:val="00BD7294"/>
    <w:rsid w:val="00BD7D3E"/>
    <w:rsid w:val="00BD7FD2"/>
    <w:rsid w:val="00BE02D9"/>
    <w:rsid w:val="00BE08DC"/>
    <w:rsid w:val="00BE0BC8"/>
    <w:rsid w:val="00BE1584"/>
    <w:rsid w:val="00BE1FB5"/>
    <w:rsid w:val="00BE308F"/>
    <w:rsid w:val="00BE4B65"/>
    <w:rsid w:val="00BE5EBD"/>
    <w:rsid w:val="00BE7C72"/>
    <w:rsid w:val="00BF1995"/>
    <w:rsid w:val="00BF2046"/>
    <w:rsid w:val="00BF225A"/>
    <w:rsid w:val="00BF4DFB"/>
    <w:rsid w:val="00BF7F86"/>
    <w:rsid w:val="00C01E19"/>
    <w:rsid w:val="00C03A9C"/>
    <w:rsid w:val="00C07814"/>
    <w:rsid w:val="00C12DB0"/>
    <w:rsid w:val="00C17D86"/>
    <w:rsid w:val="00C21C28"/>
    <w:rsid w:val="00C2237F"/>
    <w:rsid w:val="00C2294F"/>
    <w:rsid w:val="00C260B0"/>
    <w:rsid w:val="00C263B9"/>
    <w:rsid w:val="00C30A14"/>
    <w:rsid w:val="00C30A80"/>
    <w:rsid w:val="00C32B51"/>
    <w:rsid w:val="00C32ED6"/>
    <w:rsid w:val="00C33322"/>
    <w:rsid w:val="00C34617"/>
    <w:rsid w:val="00C34E43"/>
    <w:rsid w:val="00C37947"/>
    <w:rsid w:val="00C44DC3"/>
    <w:rsid w:val="00C46FF0"/>
    <w:rsid w:val="00C53A90"/>
    <w:rsid w:val="00C542F5"/>
    <w:rsid w:val="00C544DC"/>
    <w:rsid w:val="00C546E8"/>
    <w:rsid w:val="00C54B99"/>
    <w:rsid w:val="00C55B2C"/>
    <w:rsid w:val="00C572EC"/>
    <w:rsid w:val="00C57504"/>
    <w:rsid w:val="00C61F04"/>
    <w:rsid w:val="00C63E25"/>
    <w:rsid w:val="00C653BF"/>
    <w:rsid w:val="00C65810"/>
    <w:rsid w:val="00C65F69"/>
    <w:rsid w:val="00C67CE2"/>
    <w:rsid w:val="00C72158"/>
    <w:rsid w:val="00C73877"/>
    <w:rsid w:val="00C81924"/>
    <w:rsid w:val="00C82FB8"/>
    <w:rsid w:val="00C87A71"/>
    <w:rsid w:val="00C9025B"/>
    <w:rsid w:val="00C95C19"/>
    <w:rsid w:val="00C96B0A"/>
    <w:rsid w:val="00CA0BA8"/>
    <w:rsid w:val="00CA2353"/>
    <w:rsid w:val="00CA396D"/>
    <w:rsid w:val="00CA79DF"/>
    <w:rsid w:val="00CB00E3"/>
    <w:rsid w:val="00CB0878"/>
    <w:rsid w:val="00CB4036"/>
    <w:rsid w:val="00CB4236"/>
    <w:rsid w:val="00CB5349"/>
    <w:rsid w:val="00CB6C93"/>
    <w:rsid w:val="00CC01A4"/>
    <w:rsid w:val="00CC3303"/>
    <w:rsid w:val="00CC413D"/>
    <w:rsid w:val="00CC6087"/>
    <w:rsid w:val="00CC7BA5"/>
    <w:rsid w:val="00CD6B73"/>
    <w:rsid w:val="00CE0AF9"/>
    <w:rsid w:val="00CF5F18"/>
    <w:rsid w:val="00D0365B"/>
    <w:rsid w:val="00D037DB"/>
    <w:rsid w:val="00D11D03"/>
    <w:rsid w:val="00D13F05"/>
    <w:rsid w:val="00D20FB3"/>
    <w:rsid w:val="00D24551"/>
    <w:rsid w:val="00D246FE"/>
    <w:rsid w:val="00D42224"/>
    <w:rsid w:val="00D44579"/>
    <w:rsid w:val="00D47430"/>
    <w:rsid w:val="00D503DB"/>
    <w:rsid w:val="00D52F48"/>
    <w:rsid w:val="00D5312D"/>
    <w:rsid w:val="00D538FE"/>
    <w:rsid w:val="00D54647"/>
    <w:rsid w:val="00D55DA3"/>
    <w:rsid w:val="00D61873"/>
    <w:rsid w:val="00D642F7"/>
    <w:rsid w:val="00D649F9"/>
    <w:rsid w:val="00D64B96"/>
    <w:rsid w:val="00D65513"/>
    <w:rsid w:val="00D67088"/>
    <w:rsid w:val="00D7199C"/>
    <w:rsid w:val="00D71E2A"/>
    <w:rsid w:val="00D724E6"/>
    <w:rsid w:val="00D72652"/>
    <w:rsid w:val="00D737B0"/>
    <w:rsid w:val="00D80788"/>
    <w:rsid w:val="00D81A79"/>
    <w:rsid w:val="00D82CF0"/>
    <w:rsid w:val="00D8305C"/>
    <w:rsid w:val="00D83257"/>
    <w:rsid w:val="00D86F85"/>
    <w:rsid w:val="00D873E3"/>
    <w:rsid w:val="00D91777"/>
    <w:rsid w:val="00D92D27"/>
    <w:rsid w:val="00D93A3F"/>
    <w:rsid w:val="00D9501F"/>
    <w:rsid w:val="00D9797D"/>
    <w:rsid w:val="00D97B33"/>
    <w:rsid w:val="00DA25E7"/>
    <w:rsid w:val="00DA47E4"/>
    <w:rsid w:val="00DA4E40"/>
    <w:rsid w:val="00DA52AC"/>
    <w:rsid w:val="00DA6AE2"/>
    <w:rsid w:val="00DB19B6"/>
    <w:rsid w:val="00DB5D07"/>
    <w:rsid w:val="00DC017F"/>
    <w:rsid w:val="00DC08EE"/>
    <w:rsid w:val="00DC2075"/>
    <w:rsid w:val="00DC236C"/>
    <w:rsid w:val="00DC5BBC"/>
    <w:rsid w:val="00DC7D93"/>
    <w:rsid w:val="00DC7E75"/>
    <w:rsid w:val="00DD2AF4"/>
    <w:rsid w:val="00DD5F82"/>
    <w:rsid w:val="00DD7BBE"/>
    <w:rsid w:val="00DE1F49"/>
    <w:rsid w:val="00DE2D52"/>
    <w:rsid w:val="00DE4038"/>
    <w:rsid w:val="00DE4EA5"/>
    <w:rsid w:val="00DF1269"/>
    <w:rsid w:val="00DF23DD"/>
    <w:rsid w:val="00DF43C3"/>
    <w:rsid w:val="00DF4DD0"/>
    <w:rsid w:val="00DF57EF"/>
    <w:rsid w:val="00DF6D85"/>
    <w:rsid w:val="00E01447"/>
    <w:rsid w:val="00E01E9E"/>
    <w:rsid w:val="00E02120"/>
    <w:rsid w:val="00E03F52"/>
    <w:rsid w:val="00E04406"/>
    <w:rsid w:val="00E051A0"/>
    <w:rsid w:val="00E05891"/>
    <w:rsid w:val="00E05ED9"/>
    <w:rsid w:val="00E05F16"/>
    <w:rsid w:val="00E104DC"/>
    <w:rsid w:val="00E12F1E"/>
    <w:rsid w:val="00E148A1"/>
    <w:rsid w:val="00E1715A"/>
    <w:rsid w:val="00E21B20"/>
    <w:rsid w:val="00E231A1"/>
    <w:rsid w:val="00E23202"/>
    <w:rsid w:val="00E24F2D"/>
    <w:rsid w:val="00E276A0"/>
    <w:rsid w:val="00E30890"/>
    <w:rsid w:val="00E315C6"/>
    <w:rsid w:val="00E34B68"/>
    <w:rsid w:val="00E4010B"/>
    <w:rsid w:val="00E406D4"/>
    <w:rsid w:val="00E41499"/>
    <w:rsid w:val="00E4280C"/>
    <w:rsid w:val="00E431EB"/>
    <w:rsid w:val="00E44748"/>
    <w:rsid w:val="00E53476"/>
    <w:rsid w:val="00E54713"/>
    <w:rsid w:val="00E55B43"/>
    <w:rsid w:val="00E567FE"/>
    <w:rsid w:val="00E57EE4"/>
    <w:rsid w:val="00E6134B"/>
    <w:rsid w:val="00E62FD5"/>
    <w:rsid w:val="00E71C29"/>
    <w:rsid w:val="00E769BE"/>
    <w:rsid w:val="00E77C73"/>
    <w:rsid w:val="00E808C6"/>
    <w:rsid w:val="00E8136E"/>
    <w:rsid w:val="00E81B81"/>
    <w:rsid w:val="00E8726A"/>
    <w:rsid w:val="00E909EA"/>
    <w:rsid w:val="00E9114A"/>
    <w:rsid w:val="00E93881"/>
    <w:rsid w:val="00E93D06"/>
    <w:rsid w:val="00E93FC0"/>
    <w:rsid w:val="00E96737"/>
    <w:rsid w:val="00E979B3"/>
    <w:rsid w:val="00EA00E3"/>
    <w:rsid w:val="00EA0334"/>
    <w:rsid w:val="00EA0853"/>
    <w:rsid w:val="00EA2C05"/>
    <w:rsid w:val="00EA47EA"/>
    <w:rsid w:val="00EA4C22"/>
    <w:rsid w:val="00EA53A5"/>
    <w:rsid w:val="00EA5F40"/>
    <w:rsid w:val="00EA7216"/>
    <w:rsid w:val="00EA7558"/>
    <w:rsid w:val="00EB15D0"/>
    <w:rsid w:val="00EC0230"/>
    <w:rsid w:val="00EC1D28"/>
    <w:rsid w:val="00EC2C3D"/>
    <w:rsid w:val="00EC378D"/>
    <w:rsid w:val="00EC4233"/>
    <w:rsid w:val="00EC6BFB"/>
    <w:rsid w:val="00EC795F"/>
    <w:rsid w:val="00ED1945"/>
    <w:rsid w:val="00ED1CF4"/>
    <w:rsid w:val="00ED2794"/>
    <w:rsid w:val="00ED2EDD"/>
    <w:rsid w:val="00ED3DD6"/>
    <w:rsid w:val="00ED42B7"/>
    <w:rsid w:val="00ED4AAB"/>
    <w:rsid w:val="00ED69ED"/>
    <w:rsid w:val="00EE01B5"/>
    <w:rsid w:val="00EE04DB"/>
    <w:rsid w:val="00EE2212"/>
    <w:rsid w:val="00EE3C3D"/>
    <w:rsid w:val="00EE3C80"/>
    <w:rsid w:val="00EE4D59"/>
    <w:rsid w:val="00EE5062"/>
    <w:rsid w:val="00EE5A50"/>
    <w:rsid w:val="00EE6BD2"/>
    <w:rsid w:val="00EE6CC4"/>
    <w:rsid w:val="00EE7D39"/>
    <w:rsid w:val="00EF38C2"/>
    <w:rsid w:val="00EF4A3B"/>
    <w:rsid w:val="00F0043D"/>
    <w:rsid w:val="00F008FA"/>
    <w:rsid w:val="00F017C5"/>
    <w:rsid w:val="00F05264"/>
    <w:rsid w:val="00F0677B"/>
    <w:rsid w:val="00F10127"/>
    <w:rsid w:val="00F141D2"/>
    <w:rsid w:val="00F14EE8"/>
    <w:rsid w:val="00F153E0"/>
    <w:rsid w:val="00F15F0B"/>
    <w:rsid w:val="00F1718A"/>
    <w:rsid w:val="00F171BD"/>
    <w:rsid w:val="00F17206"/>
    <w:rsid w:val="00F172EE"/>
    <w:rsid w:val="00F20FAC"/>
    <w:rsid w:val="00F22B90"/>
    <w:rsid w:val="00F22DFF"/>
    <w:rsid w:val="00F25874"/>
    <w:rsid w:val="00F35FC2"/>
    <w:rsid w:val="00F400F0"/>
    <w:rsid w:val="00F40FB4"/>
    <w:rsid w:val="00F45148"/>
    <w:rsid w:val="00F46855"/>
    <w:rsid w:val="00F5151C"/>
    <w:rsid w:val="00F518B0"/>
    <w:rsid w:val="00F54811"/>
    <w:rsid w:val="00F5580D"/>
    <w:rsid w:val="00F56081"/>
    <w:rsid w:val="00F602D4"/>
    <w:rsid w:val="00F70418"/>
    <w:rsid w:val="00F7171B"/>
    <w:rsid w:val="00F74F7B"/>
    <w:rsid w:val="00F76857"/>
    <w:rsid w:val="00F77434"/>
    <w:rsid w:val="00F77AB4"/>
    <w:rsid w:val="00F84C59"/>
    <w:rsid w:val="00F85898"/>
    <w:rsid w:val="00F86286"/>
    <w:rsid w:val="00F86A77"/>
    <w:rsid w:val="00F86D23"/>
    <w:rsid w:val="00F949D2"/>
    <w:rsid w:val="00FA016A"/>
    <w:rsid w:val="00FA2C1E"/>
    <w:rsid w:val="00FA3522"/>
    <w:rsid w:val="00FA3924"/>
    <w:rsid w:val="00FA68AC"/>
    <w:rsid w:val="00FA6E52"/>
    <w:rsid w:val="00FA74E6"/>
    <w:rsid w:val="00FB150C"/>
    <w:rsid w:val="00FB18A7"/>
    <w:rsid w:val="00FB1CEE"/>
    <w:rsid w:val="00FB44F5"/>
    <w:rsid w:val="00FB4849"/>
    <w:rsid w:val="00FB74EE"/>
    <w:rsid w:val="00FB7F00"/>
    <w:rsid w:val="00FC5EED"/>
    <w:rsid w:val="00FC7C6C"/>
    <w:rsid w:val="00FD008E"/>
    <w:rsid w:val="00FD13C5"/>
    <w:rsid w:val="00FD1B6A"/>
    <w:rsid w:val="00FD4983"/>
    <w:rsid w:val="00FD6894"/>
    <w:rsid w:val="00FD7316"/>
    <w:rsid w:val="00FE034C"/>
    <w:rsid w:val="00FE0365"/>
    <w:rsid w:val="00FE20F8"/>
    <w:rsid w:val="00FE27B5"/>
    <w:rsid w:val="00FE54C4"/>
    <w:rsid w:val="00FF1E4B"/>
    <w:rsid w:val="00FF28F8"/>
    <w:rsid w:val="00FF2C06"/>
    <w:rsid w:val="00FF394B"/>
    <w:rsid w:val="00FF6B75"/>
    <w:rsid w:val="00FF7E4E"/>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CA" w:eastAsia="en-CA"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lsdException w:name="Intense Quote" w:semiHidden="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lsdException w:name="Intense Emphasis" w:semiHidden="0"/>
    <w:lsdException w:name="Subtle Reference" w:semiHidden="0"/>
    <w:lsdException w:name="Intense Reference" w:semiHidden="0"/>
    <w:lsdException w:name="Book Title" w:semiHidden="0"/>
    <w:lsdException w:name="Bibliography" w:uiPriority="37" w:unhideWhenUsed="1"/>
    <w:lsdException w:name="TOC Heading" w:uiPriority="39" w:qFormat="1"/>
  </w:latentStyles>
  <w:style w:type="paragraph" w:default="1" w:styleId="Normal">
    <w:name w:val="Normal"/>
    <w:qFormat/>
    <w:rsid w:val="007A1C7F"/>
    <w:pPr>
      <w:spacing w:before="120" w:after="120"/>
    </w:pPr>
    <w:rPr>
      <w:sz w:val="24"/>
      <w:szCs w:val="22"/>
      <w:lang w:val="en-US" w:eastAsia="en-US"/>
    </w:rPr>
  </w:style>
  <w:style w:type="paragraph" w:styleId="Heading1">
    <w:name w:val="heading 1"/>
    <w:basedOn w:val="Normal"/>
    <w:next w:val="Normal"/>
    <w:link w:val="Heading1Char"/>
    <w:uiPriority w:val="99"/>
    <w:qFormat/>
    <w:rsid w:val="00484E9F"/>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484E9F"/>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484E9F"/>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rsid w:val="00484E9F"/>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9"/>
    <w:qFormat/>
    <w:rsid w:val="00484E9F"/>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9"/>
    <w:qFormat/>
    <w:rsid w:val="00484E9F"/>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484E9F"/>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9"/>
    <w:qFormat/>
    <w:rsid w:val="00484E9F"/>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qFormat/>
    <w:rsid w:val="00484E9F"/>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84E9F"/>
    <w:rPr>
      <w:rFonts w:ascii="Cambria" w:hAnsi="Cambria" w:cs="Times New Roman"/>
      <w:b/>
      <w:bCs/>
      <w:color w:val="365F91"/>
      <w:sz w:val="28"/>
    </w:rPr>
  </w:style>
  <w:style w:type="character" w:customStyle="1" w:styleId="Heading2Char">
    <w:name w:val="Heading 2 Char"/>
    <w:basedOn w:val="DefaultParagraphFont"/>
    <w:link w:val="Heading2"/>
    <w:uiPriority w:val="99"/>
    <w:rsid w:val="00484E9F"/>
    <w:rPr>
      <w:rFonts w:ascii="Cambria" w:hAnsi="Cambria" w:cs="Times New Roman"/>
      <w:b/>
      <w:bCs/>
      <w:color w:val="4F81BD"/>
      <w:sz w:val="26"/>
    </w:rPr>
  </w:style>
  <w:style w:type="character" w:customStyle="1" w:styleId="Heading3Char">
    <w:name w:val="Heading 3 Char"/>
    <w:basedOn w:val="DefaultParagraphFont"/>
    <w:link w:val="Heading3"/>
    <w:uiPriority w:val="99"/>
    <w:rsid w:val="00484E9F"/>
    <w:rPr>
      <w:rFonts w:ascii="Cambria" w:hAnsi="Cambria" w:cs="Times New Roman"/>
      <w:b/>
      <w:bCs/>
      <w:color w:val="4F81BD"/>
    </w:rPr>
  </w:style>
  <w:style w:type="character" w:customStyle="1" w:styleId="Heading4Char">
    <w:name w:val="Heading 4 Char"/>
    <w:basedOn w:val="DefaultParagraphFont"/>
    <w:link w:val="Heading4"/>
    <w:uiPriority w:val="99"/>
    <w:rsid w:val="00484E9F"/>
    <w:rPr>
      <w:rFonts w:ascii="Cambria" w:hAnsi="Cambria" w:cs="Times New Roman"/>
      <w:b/>
      <w:bCs/>
      <w:i/>
      <w:iCs/>
      <w:color w:val="4F81BD"/>
    </w:rPr>
  </w:style>
  <w:style w:type="character" w:customStyle="1" w:styleId="Heading5Char">
    <w:name w:val="Heading 5 Char"/>
    <w:basedOn w:val="DefaultParagraphFont"/>
    <w:link w:val="Heading5"/>
    <w:uiPriority w:val="99"/>
    <w:rsid w:val="00484E9F"/>
    <w:rPr>
      <w:rFonts w:ascii="Cambria" w:hAnsi="Cambria" w:cs="Times New Roman"/>
      <w:color w:val="243F60"/>
    </w:rPr>
  </w:style>
  <w:style w:type="character" w:customStyle="1" w:styleId="Heading6Char">
    <w:name w:val="Heading 6 Char"/>
    <w:basedOn w:val="DefaultParagraphFont"/>
    <w:link w:val="Heading6"/>
    <w:uiPriority w:val="99"/>
    <w:rsid w:val="00484E9F"/>
    <w:rPr>
      <w:rFonts w:ascii="Cambria" w:hAnsi="Cambria" w:cs="Times New Roman"/>
      <w:i/>
      <w:iCs/>
      <w:color w:val="243F60"/>
    </w:rPr>
  </w:style>
  <w:style w:type="character" w:customStyle="1" w:styleId="Heading7Char">
    <w:name w:val="Heading 7 Char"/>
    <w:basedOn w:val="DefaultParagraphFont"/>
    <w:link w:val="Heading7"/>
    <w:uiPriority w:val="99"/>
    <w:rsid w:val="00484E9F"/>
    <w:rPr>
      <w:rFonts w:ascii="Cambria" w:hAnsi="Cambria" w:cs="Times New Roman"/>
      <w:i/>
      <w:iCs/>
      <w:color w:val="404040"/>
    </w:rPr>
  </w:style>
  <w:style w:type="character" w:customStyle="1" w:styleId="Heading8Char">
    <w:name w:val="Heading 8 Char"/>
    <w:basedOn w:val="DefaultParagraphFont"/>
    <w:link w:val="Heading8"/>
    <w:uiPriority w:val="99"/>
    <w:rsid w:val="00484E9F"/>
    <w:rPr>
      <w:rFonts w:ascii="Cambria" w:hAnsi="Cambria" w:cs="Times New Roman"/>
      <w:color w:val="4F81BD"/>
      <w:sz w:val="20"/>
    </w:rPr>
  </w:style>
  <w:style w:type="character" w:customStyle="1" w:styleId="Heading9Char">
    <w:name w:val="Heading 9 Char"/>
    <w:basedOn w:val="DefaultParagraphFont"/>
    <w:link w:val="Heading9"/>
    <w:uiPriority w:val="99"/>
    <w:rsid w:val="00484E9F"/>
    <w:rPr>
      <w:rFonts w:ascii="Cambria" w:hAnsi="Cambria" w:cs="Times New Roman"/>
      <w:i/>
      <w:iCs/>
      <w:color w:val="404040"/>
      <w:sz w:val="20"/>
    </w:rPr>
  </w:style>
  <w:style w:type="paragraph" w:styleId="NormalWeb">
    <w:name w:val="Normal (Web)"/>
    <w:basedOn w:val="Normal"/>
    <w:uiPriority w:val="99"/>
    <w:semiHidden/>
    <w:rsid w:val="008D1349"/>
    <w:pPr>
      <w:spacing w:before="100" w:beforeAutospacing="1" w:after="119"/>
    </w:pPr>
    <w:rPr>
      <w:rFonts w:ascii="Times New Roman" w:hAnsi="Times New Roman"/>
      <w:szCs w:val="24"/>
      <w:lang w:eastAsia="en-CA"/>
    </w:rPr>
  </w:style>
  <w:style w:type="paragraph" w:customStyle="1" w:styleId="listitem">
    <w:name w:val="listitem"/>
    <w:basedOn w:val="Normal"/>
    <w:uiPriority w:val="99"/>
    <w:rsid w:val="008D1349"/>
    <w:pPr>
      <w:spacing w:before="100" w:beforeAutospacing="1" w:after="119"/>
    </w:pPr>
    <w:rPr>
      <w:rFonts w:ascii="Arial" w:hAnsi="Arial" w:cs="Arial"/>
      <w:szCs w:val="24"/>
      <w:lang w:eastAsia="en-CA"/>
    </w:rPr>
  </w:style>
  <w:style w:type="character" w:styleId="Strong">
    <w:name w:val="Strong"/>
    <w:basedOn w:val="DefaultParagraphFont"/>
    <w:uiPriority w:val="99"/>
    <w:qFormat/>
    <w:rsid w:val="00484E9F"/>
    <w:rPr>
      <w:rFonts w:cs="Times New Roman"/>
      <w:b/>
      <w:bCs/>
    </w:rPr>
  </w:style>
  <w:style w:type="character" w:styleId="Hyperlink">
    <w:name w:val="Hyperlink"/>
    <w:basedOn w:val="DefaultParagraphFont"/>
    <w:uiPriority w:val="99"/>
    <w:rsid w:val="008D1349"/>
    <w:rPr>
      <w:rFonts w:cs="Times New Roman"/>
      <w:color w:val="0000FF"/>
      <w:u w:val="single"/>
    </w:rPr>
  </w:style>
  <w:style w:type="paragraph" w:styleId="BalloonText">
    <w:name w:val="Balloon Text"/>
    <w:basedOn w:val="Normal"/>
    <w:link w:val="BalloonTextChar"/>
    <w:uiPriority w:val="99"/>
    <w:semiHidden/>
    <w:rsid w:val="00BB509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09E"/>
    <w:rPr>
      <w:rFonts w:ascii="Tahoma" w:hAnsi="Tahoma" w:cs="Tahoma"/>
      <w:sz w:val="16"/>
    </w:rPr>
  </w:style>
  <w:style w:type="paragraph" w:styleId="ListParagraph">
    <w:name w:val="List Paragraph"/>
    <w:basedOn w:val="Normal"/>
    <w:uiPriority w:val="34"/>
    <w:qFormat/>
    <w:rsid w:val="00484E9F"/>
    <w:pPr>
      <w:ind w:left="720"/>
      <w:contextualSpacing/>
    </w:pPr>
  </w:style>
  <w:style w:type="paragraph" w:styleId="Title">
    <w:name w:val="Title"/>
    <w:basedOn w:val="Normal"/>
    <w:next w:val="Normal"/>
    <w:link w:val="TitleChar"/>
    <w:uiPriority w:val="99"/>
    <w:qFormat/>
    <w:rsid w:val="00484E9F"/>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rsid w:val="00484E9F"/>
    <w:rPr>
      <w:rFonts w:ascii="Cambria" w:hAnsi="Cambria" w:cs="Times New Roman"/>
      <w:color w:val="17365D"/>
      <w:spacing w:val="5"/>
      <w:kern w:val="28"/>
      <w:sz w:val="52"/>
    </w:rPr>
  </w:style>
  <w:style w:type="character" w:styleId="CommentReference">
    <w:name w:val="annotation reference"/>
    <w:basedOn w:val="DefaultParagraphFont"/>
    <w:uiPriority w:val="99"/>
    <w:semiHidden/>
    <w:rsid w:val="00954E0B"/>
    <w:rPr>
      <w:rFonts w:cs="Times New Roman"/>
      <w:sz w:val="16"/>
    </w:rPr>
  </w:style>
  <w:style w:type="paragraph" w:styleId="CommentText">
    <w:name w:val="annotation text"/>
    <w:basedOn w:val="Normal"/>
    <w:link w:val="CommentTextChar"/>
    <w:uiPriority w:val="99"/>
    <w:semiHidden/>
    <w:rsid w:val="00954E0B"/>
    <w:rPr>
      <w:sz w:val="20"/>
      <w:szCs w:val="20"/>
    </w:rPr>
  </w:style>
  <w:style w:type="character" w:customStyle="1" w:styleId="CommentTextChar">
    <w:name w:val="Comment Text Char"/>
    <w:basedOn w:val="DefaultParagraphFont"/>
    <w:link w:val="CommentText"/>
    <w:uiPriority w:val="99"/>
    <w:semiHidden/>
    <w:rsid w:val="00954E0B"/>
    <w:rPr>
      <w:rFonts w:cs="Times New Roman"/>
      <w:sz w:val="20"/>
    </w:rPr>
  </w:style>
  <w:style w:type="paragraph" w:styleId="CommentSubject">
    <w:name w:val="annotation subject"/>
    <w:basedOn w:val="CommentText"/>
    <w:next w:val="CommentText"/>
    <w:link w:val="CommentSubjectChar"/>
    <w:uiPriority w:val="99"/>
    <w:semiHidden/>
    <w:rsid w:val="00954E0B"/>
    <w:rPr>
      <w:b/>
      <w:bCs/>
    </w:rPr>
  </w:style>
  <w:style w:type="character" w:customStyle="1" w:styleId="CommentSubjectChar">
    <w:name w:val="Comment Subject Char"/>
    <w:basedOn w:val="CommentTextChar"/>
    <w:link w:val="CommentSubject"/>
    <w:uiPriority w:val="99"/>
    <w:semiHidden/>
    <w:rsid w:val="00954E0B"/>
    <w:rPr>
      <w:rFonts w:cs="Times New Roman"/>
      <w:b/>
      <w:bCs/>
      <w:sz w:val="20"/>
    </w:rPr>
  </w:style>
  <w:style w:type="paragraph" w:styleId="TOCHeading">
    <w:name w:val="TOC Heading"/>
    <w:basedOn w:val="Heading1"/>
    <w:next w:val="Normal"/>
    <w:uiPriority w:val="39"/>
    <w:qFormat/>
    <w:rsid w:val="00484E9F"/>
    <w:pPr>
      <w:outlineLvl w:val="9"/>
    </w:pPr>
  </w:style>
  <w:style w:type="paragraph" w:styleId="TOC2">
    <w:name w:val="toc 2"/>
    <w:basedOn w:val="Normal"/>
    <w:next w:val="Normal"/>
    <w:uiPriority w:val="39"/>
    <w:qFormat/>
    <w:rsid w:val="00EC2C3D"/>
    <w:pPr>
      <w:spacing w:after="100"/>
      <w:ind w:left="220"/>
    </w:pPr>
  </w:style>
  <w:style w:type="paragraph" w:styleId="TOC1">
    <w:name w:val="toc 1"/>
    <w:basedOn w:val="Normal"/>
    <w:next w:val="Normal"/>
    <w:uiPriority w:val="39"/>
    <w:qFormat/>
    <w:rsid w:val="00EC2C3D"/>
    <w:pPr>
      <w:spacing w:after="100"/>
    </w:pPr>
  </w:style>
  <w:style w:type="paragraph" w:styleId="TOC3">
    <w:name w:val="toc 3"/>
    <w:basedOn w:val="Normal"/>
    <w:next w:val="Normal"/>
    <w:uiPriority w:val="39"/>
    <w:qFormat/>
    <w:rsid w:val="00EC2C3D"/>
    <w:pPr>
      <w:spacing w:after="100"/>
      <w:ind w:left="440"/>
    </w:pPr>
  </w:style>
  <w:style w:type="paragraph" w:styleId="Caption">
    <w:name w:val="caption"/>
    <w:basedOn w:val="Normal"/>
    <w:next w:val="Normal"/>
    <w:uiPriority w:val="99"/>
    <w:qFormat/>
    <w:rsid w:val="00484E9F"/>
    <w:rPr>
      <w:b/>
      <w:bCs/>
      <w:color w:val="4F81BD"/>
      <w:sz w:val="18"/>
      <w:szCs w:val="18"/>
    </w:rPr>
  </w:style>
  <w:style w:type="paragraph" w:styleId="Subtitle">
    <w:name w:val="Subtitle"/>
    <w:basedOn w:val="Normal"/>
    <w:next w:val="Normal"/>
    <w:link w:val="SubtitleChar"/>
    <w:uiPriority w:val="99"/>
    <w:qFormat/>
    <w:rsid w:val="00484E9F"/>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99"/>
    <w:rsid w:val="00484E9F"/>
    <w:rPr>
      <w:rFonts w:ascii="Cambria" w:hAnsi="Cambria" w:cs="Times New Roman"/>
      <w:i/>
      <w:iCs/>
      <w:color w:val="4F81BD"/>
      <w:spacing w:val="15"/>
      <w:sz w:val="24"/>
    </w:rPr>
  </w:style>
  <w:style w:type="character" w:styleId="Emphasis">
    <w:name w:val="Emphasis"/>
    <w:basedOn w:val="DefaultParagraphFont"/>
    <w:uiPriority w:val="99"/>
    <w:qFormat/>
    <w:rsid w:val="00484E9F"/>
    <w:rPr>
      <w:rFonts w:cs="Times New Roman"/>
      <w:i/>
      <w:iCs/>
    </w:rPr>
  </w:style>
  <w:style w:type="paragraph" w:styleId="NoSpacing">
    <w:name w:val="No Spacing"/>
    <w:uiPriority w:val="99"/>
    <w:semiHidden/>
    <w:qFormat/>
    <w:rsid w:val="00484E9F"/>
    <w:rPr>
      <w:sz w:val="22"/>
      <w:szCs w:val="22"/>
      <w:lang w:val="en-US" w:eastAsia="en-US"/>
    </w:rPr>
  </w:style>
  <w:style w:type="paragraph" w:styleId="Quote">
    <w:name w:val="Quote"/>
    <w:basedOn w:val="Normal"/>
    <w:next w:val="Normal"/>
    <w:link w:val="QuoteChar"/>
    <w:uiPriority w:val="99"/>
    <w:rsid w:val="00484E9F"/>
    <w:rPr>
      <w:i/>
      <w:iCs/>
      <w:color w:val="000000"/>
    </w:rPr>
  </w:style>
  <w:style w:type="character" w:customStyle="1" w:styleId="QuoteChar">
    <w:name w:val="Quote Char"/>
    <w:basedOn w:val="DefaultParagraphFont"/>
    <w:link w:val="Quote"/>
    <w:uiPriority w:val="99"/>
    <w:rsid w:val="00484E9F"/>
    <w:rPr>
      <w:rFonts w:cs="Times New Roman"/>
      <w:i/>
      <w:iCs/>
      <w:color w:val="000000"/>
    </w:rPr>
  </w:style>
  <w:style w:type="paragraph" w:styleId="IntenseQuote">
    <w:name w:val="Intense Quote"/>
    <w:basedOn w:val="Normal"/>
    <w:next w:val="Normal"/>
    <w:link w:val="IntenseQuoteChar"/>
    <w:uiPriority w:val="99"/>
    <w:rsid w:val="00484E9F"/>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rsid w:val="00484E9F"/>
    <w:rPr>
      <w:rFonts w:cs="Times New Roman"/>
      <w:b/>
      <w:bCs/>
      <w:i/>
      <w:iCs/>
      <w:color w:val="4F81BD"/>
    </w:rPr>
  </w:style>
  <w:style w:type="character" w:styleId="SubtleEmphasis">
    <w:name w:val="Subtle Emphasis"/>
    <w:basedOn w:val="DefaultParagraphFont"/>
    <w:uiPriority w:val="99"/>
    <w:rsid w:val="00484E9F"/>
    <w:rPr>
      <w:rFonts w:cs="Times New Roman"/>
      <w:i/>
      <w:iCs/>
      <w:color w:val="808080"/>
    </w:rPr>
  </w:style>
  <w:style w:type="character" w:styleId="IntenseEmphasis">
    <w:name w:val="Intense Emphasis"/>
    <w:basedOn w:val="DefaultParagraphFont"/>
    <w:uiPriority w:val="99"/>
    <w:rsid w:val="00484E9F"/>
    <w:rPr>
      <w:rFonts w:cs="Times New Roman"/>
      <w:b/>
      <w:bCs/>
      <w:i/>
      <w:iCs/>
      <w:color w:val="4F81BD"/>
    </w:rPr>
  </w:style>
  <w:style w:type="character" w:styleId="SubtleReference">
    <w:name w:val="Subtle Reference"/>
    <w:basedOn w:val="DefaultParagraphFont"/>
    <w:uiPriority w:val="99"/>
    <w:rsid w:val="00484E9F"/>
    <w:rPr>
      <w:rFonts w:cs="Times New Roman"/>
      <w:smallCaps/>
      <w:color w:val="C0504D"/>
      <w:u w:val="single"/>
    </w:rPr>
  </w:style>
  <w:style w:type="character" w:styleId="IntenseReference">
    <w:name w:val="Intense Reference"/>
    <w:basedOn w:val="DefaultParagraphFont"/>
    <w:uiPriority w:val="99"/>
    <w:rsid w:val="00484E9F"/>
    <w:rPr>
      <w:rFonts w:cs="Times New Roman"/>
      <w:b/>
      <w:bCs/>
      <w:smallCaps/>
      <w:color w:val="C0504D"/>
      <w:spacing w:val="5"/>
      <w:u w:val="single"/>
    </w:rPr>
  </w:style>
  <w:style w:type="character" w:styleId="BookTitle">
    <w:name w:val="Book Title"/>
    <w:basedOn w:val="DefaultParagraphFont"/>
    <w:uiPriority w:val="99"/>
    <w:rsid w:val="00484E9F"/>
    <w:rPr>
      <w:rFonts w:cs="Times New Roman"/>
      <w:b/>
      <w:bCs/>
      <w:smallCaps/>
      <w:spacing w:val="5"/>
    </w:rPr>
  </w:style>
  <w:style w:type="paragraph" w:styleId="Header">
    <w:name w:val="header"/>
    <w:basedOn w:val="Normal"/>
    <w:link w:val="HeaderChar"/>
    <w:uiPriority w:val="99"/>
    <w:semiHidden/>
    <w:rsid w:val="00DB19B6"/>
    <w:pPr>
      <w:tabs>
        <w:tab w:val="center" w:pos="4680"/>
        <w:tab w:val="right" w:pos="9360"/>
      </w:tabs>
      <w:spacing w:after="0"/>
    </w:pPr>
  </w:style>
  <w:style w:type="character" w:customStyle="1" w:styleId="HeaderChar">
    <w:name w:val="Header Char"/>
    <w:basedOn w:val="DefaultParagraphFont"/>
    <w:link w:val="Header"/>
    <w:uiPriority w:val="99"/>
    <w:semiHidden/>
    <w:rsid w:val="00DB19B6"/>
    <w:rPr>
      <w:rFonts w:cs="Times New Roman"/>
    </w:rPr>
  </w:style>
  <w:style w:type="paragraph" w:styleId="Footer">
    <w:name w:val="footer"/>
    <w:basedOn w:val="Normal"/>
    <w:link w:val="FooterChar"/>
    <w:uiPriority w:val="99"/>
    <w:rsid w:val="00DB19B6"/>
    <w:pPr>
      <w:tabs>
        <w:tab w:val="center" w:pos="4680"/>
        <w:tab w:val="right" w:pos="9360"/>
      </w:tabs>
      <w:spacing w:after="0"/>
    </w:pPr>
  </w:style>
  <w:style w:type="character" w:customStyle="1" w:styleId="FooterChar">
    <w:name w:val="Footer Char"/>
    <w:basedOn w:val="DefaultParagraphFont"/>
    <w:link w:val="Footer"/>
    <w:uiPriority w:val="99"/>
    <w:rsid w:val="00DB19B6"/>
    <w:rPr>
      <w:rFonts w:cs="Times New Roman"/>
    </w:rPr>
  </w:style>
  <w:style w:type="paragraph" w:styleId="Revision">
    <w:name w:val="Revision"/>
    <w:hidden/>
    <w:uiPriority w:val="99"/>
    <w:semiHidden/>
    <w:rsid w:val="00786BE8"/>
    <w:rPr>
      <w:sz w:val="22"/>
      <w:szCs w:val="22"/>
      <w:lang w:val="en-US" w:eastAsia="en-US"/>
    </w:rPr>
  </w:style>
  <w:style w:type="table" w:styleId="TableGrid">
    <w:name w:val="Table Grid"/>
    <w:basedOn w:val="TableNormal"/>
    <w:uiPriority w:val="59"/>
    <w:rsid w:val="00497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3185"/>
    <w:pPr>
      <w:spacing w:before="0" w:after="0"/>
    </w:pPr>
    <w:rPr>
      <w:sz w:val="20"/>
      <w:szCs w:val="20"/>
    </w:rPr>
  </w:style>
  <w:style w:type="character" w:customStyle="1" w:styleId="FootnoteTextChar">
    <w:name w:val="Footnote Text Char"/>
    <w:basedOn w:val="DefaultParagraphFont"/>
    <w:link w:val="FootnoteText"/>
    <w:uiPriority w:val="99"/>
    <w:semiHidden/>
    <w:rsid w:val="006D3185"/>
    <w:rPr>
      <w:lang w:val="en-US" w:eastAsia="en-US"/>
    </w:rPr>
  </w:style>
  <w:style w:type="character" w:styleId="FootnoteReference">
    <w:name w:val="footnote reference"/>
    <w:basedOn w:val="DefaultParagraphFont"/>
    <w:uiPriority w:val="99"/>
    <w:semiHidden/>
    <w:unhideWhenUsed/>
    <w:rsid w:val="006D3185"/>
    <w:rPr>
      <w:vertAlign w:val="superscript"/>
    </w:rPr>
  </w:style>
  <w:style w:type="paragraph" w:styleId="EndnoteText">
    <w:name w:val="endnote text"/>
    <w:basedOn w:val="Normal"/>
    <w:link w:val="EndnoteTextChar"/>
    <w:uiPriority w:val="99"/>
    <w:semiHidden/>
    <w:unhideWhenUsed/>
    <w:rsid w:val="00E62FD5"/>
    <w:pPr>
      <w:spacing w:before="0" w:after="0"/>
    </w:pPr>
    <w:rPr>
      <w:sz w:val="20"/>
      <w:szCs w:val="20"/>
    </w:rPr>
  </w:style>
  <w:style w:type="character" w:customStyle="1" w:styleId="EndnoteTextChar">
    <w:name w:val="Endnote Text Char"/>
    <w:basedOn w:val="DefaultParagraphFont"/>
    <w:link w:val="EndnoteText"/>
    <w:uiPriority w:val="99"/>
    <w:semiHidden/>
    <w:rsid w:val="00E62FD5"/>
    <w:rPr>
      <w:lang w:val="en-US" w:eastAsia="en-US"/>
    </w:rPr>
  </w:style>
  <w:style w:type="character" w:styleId="EndnoteReference">
    <w:name w:val="endnote reference"/>
    <w:basedOn w:val="DefaultParagraphFont"/>
    <w:uiPriority w:val="99"/>
    <w:semiHidden/>
    <w:unhideWhenUsed/>
    <w:rsid w:val="00E62FD5"/>
    <w:rPr>
      <w:vertAlign w:val="superscript"/>
    </w:rPr>
  </w:style>
  <w:style w:type="paragraph" w:styleId="DocumentMap">
    <w:name w:val="Document Map"/>
    <w:basedOn w:val="Normal"/>
    <w:link w:val="DocumentMapChar"/>
    <w:uiPriority w:val="99"/>
    <w:semiHidden/>
    <w:unhideWhenUsed/>
    <w:rsid w:val="00C32B51"/>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2B51"/>
    <w:rPr>
      <w:rFonts w:ascii="Tahoma" w:hAnsi="Tahoma" w:cs="Tahoma"/>
      <w:sz w:val="16"/>
      <w:szCs w:val="16"/>
      <w:lang w:val="en-US" w:eastAsia="en-US"/>
    </w:rPr>
  </w:style>
  <w:style w:type="paragraph" w:customStyle="1" w:styleId="msonormalcxspmiddle">
    <w:name w:val="msonormalcxspmiddle"/>
    <w:basedOn w:val="Normal"/>
    <w:rsid w:val="004810C5"/>
    <w:pPr>
      <w:spacing w:before="100" w:beforeAutospacing="1" w:after="100" w:afterAutospacing="1"/>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9101942">
      <w:bodyDiv w:val="1"/>
      <w:marLeft w:val="0"/>
      <w:marRight w:val="0"/>
      <w:marTop w:val="0"/>
      <w:marBottom w:val="0"/>
      <w:divBdr>
        <w:top w:val="none" w:sz="0" w:space="0" w:color="auto"/>
        <w:left w:val="none" w:sz="0" w:space="0" w:color="auto"/>
        <w:bottom w:val="none" w:sz="0" w:space="0" w:color="auto"/>
        <w:right w:val="none" w:sz="0" w:space="0" w:color="auto"/>
      </w:divBdr>
    </w:div>
    <w:div w:id="930701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inclusivedesign.ca/accessible-office-documents/oowriter-mac-re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services.openoffice.org/wiki/Mac_OS_X_Porting_-_Keyboard_Shortcut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office.org/issues/show_bug.cgi?id=103230" TargetMode="External"/><Relationship Id="rId4" Type="http://schemas.openxmlformats.org/officeDocument/2006/relationships/settings" Target="settings.xml"/><Relationship Id="rId9" Type="http://schemas.openxmlformats.org/officeDocument/2006/relationships/hyperlink" Target="mailto:adod-comments@idrc.ocad.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983E5-7C68-43C8-88CC-3EA52F9D4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1329</Words>
  <Characters>7579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8891</CharactersWithSpaces>
  <SharedDoc>false</SharedDoc>
  <HLinks>
    <vt:vector size="162" baseType="variant">
      <vt:variant>
        <vt:i4>5046360</vt:i4>
      </vt:variant>
      <vt:variant>
        <vt:i4>129</vt:i4>
      </vt:variant>
      <vt:variant>
        <vt:i4>0</vt:i4>
      </vt:variant>
      <vt:variant>
        <vt:i4>5</vt:i4>
      </vt:variant>
      <vt:variant>
        <vt:lpwstr>http://adod.idrc.ocad.ca/</vt:lpwstr>
      </vt:variant>
      <vt:variant>
        <vt:lpwstr/>
      </vt:variant>
      <vt:variant>
        <vt:i4>327788</vt:i4>
      </vt:variant>
      <vt:variant>
        <vt:i4>126</vt:i4>
      </vt:variant>
      <vt:variant>
        <vt:i4>0</vt:i4>
      </vt:variant>
      <vt:variant>
        <vt:i4>5</vt:i4>
      </vt:variant>
      <vt:variant>
        <vt:lpwstr>http://www.mail-archive.com/jaws-users-list@googlegroups.com/msg01713.html</vt:lpwstr>
      </vt:variant>
      <vt:variant>
        <vt:lpwstr/>
      </vt:variant>
      <vt:variant>
        <vt:i4>3932275</vt:i4>
      </vt:variant>
      <vt:variant>
        <vt:i4>123</vt:i4>
      </vt:variant>
      <vt:variant>
        <vt:i4>0</vt:i4>
      </vt:variant>
      <vt:variant>
        <vt:i4>5</vt:i4>
      </vt:variant>
      <vt:variant>
        <vt:lpwstr>http://www.gawds.org/show.php?contentid=28</vt:lpwstr>
      </vt:variant>
      <vt:variant>
        <vt:lpwstr/>
      </vt:variant>
      <vt:variant>
        <vt:i4>2949240</vt:i4>
      </vt:variant>
      <vt:variant>
        <vt:i4>120</vt:i4>
      </vt:variant>
      <vt:variant>
        <vt:i4>0</vt:i4>
      </vt:variant>
      <vt:variant>
        <vt:i4>5</vt:i4>
      </vt:variant>
      <vt:variant>
        <vt:lpwstr>http://www.access-for-all.ch/en/pdf-lab/pac-pdf-accessibility-checker.html</vt:lpwstr>
      </vt:variant>
      <vt:variant>
        <vt:lpwstr/>
      </vt:variant>
      <vt:variant>
        <vt:i4>6619181</vt:i4>
      </vt:variant>
      <vt:variant>
        <vt:i4>117</vt:i4>
      </vt:variant>
      <vt:variant>
        <vt:i4>0</vt:i4>
      </vt:variant>
      <vt:variant>
        <vt:i4>5</vt:i4>
      </vt:variant>
      <vt:variant>
        <vt:lpwstr>http://wave.webaim.org/</vt:lpwstr>
      </vt:variant>
      <vt:variant>
        <vt:lpwstr/>
      </vt:variant>
      <vt:variant>
        <vt:i4>65622</vt:i4>
      </vt:variant>
      <vt:variant>
        <vt:i4>114</vt:i4>
      </vt:variant>
      <vt:variant>
        <vt:i4>0</vt:i4>
      </vt:variant>
      <vt:variant>
        <vt:i4>5</vt:i4>
      </vt:variant>
      <vt:variant>
        <vt:lpwstr>http://achecker.ca/checker/index.php</vt:lpwstr>
      </vt:variant>
      <vt:variant>
        <vt:lpwstr/>
      </vt:variant>
      <vt:variant>
        <vt:i4>7798906</vt:i4>
      </vt:variant>
      <vt:variant>
        <vt:i4>111</vt:i4>
      </vt:variant>
      <vt:variant>
        <vt:i4>0</vt:i4>
      </vt:variant>
      <vt:variant>
        <vt:i4>5</vt:i4>
      </vt:variant>
      <vt:variant>
        <vt:lpwstr>http://graybit.com/main.php</vt:lpwstr>
      </vt:variant>
      <vt:variant>
        <vt:lpwstr/>
      </vt:variant>
      <vt:variant>
        <vt:i4>3080303</vt:i4>
      </vt:variant>
      <vt:variant>
        <vt:i4>108</vt:i4>
      </vt:variant>
      <vt:variant>
        <vt:i4>0</vt:i4>
      </vt:variant>
      <vt:variant>
        <vt:i4>5</vt:i4>
      </vt:variant>
      <vt:variant>
        <vt:lpwstr>http://www.joedolson.com/color-contrast-compare.php</vt:lpwstr>
      </vt:variant>
      <vt:variant>
        <vt:lpwstr/>
      </vt:variant>
      <vt:variant>
        <vt:i4>6750257</vt:i4>
      </vt:variant>
      <vt:variant>
        <vt:i4>105</vt:i4>
      </vt:variant>
      <vt:variant>
        <vt:i4>0</vt:i4>
      </vt:variant>
      <vt:variant>
        <vt:i4>5</vt:i4>
      </vt:variant>
      <vt:variant>
        <vt:lpwstr>http://www.joedolson.com/color-contrast-tester.php</vt:lpwstr>
      </vt:variant>
      <vt:variant>
        <vt:lpwstr/>
      </vt:variant>
      <vt:variant>
        <vt:i4>2162784</vt:i4>
      </vt:variant>
      <vt:variant>
        <vt:i4>102</vt:i4>
      </vt:variant>
      <vt:variant>
        <vt:i4>0</vt:i4>
      </vt:variant>
      <vt:variant>
        <vt:i4>5</vt:i4>
      </vt:variant>
      <vt:variant>
        <vt:lpwstr>http://juicystudio.com/services/luminositycontrastratio.php</vt:lpwstr>
      </vt:variant>
      <vt:variant>
        <vt:lpwstr/>
      </vt:variant>
      <vt:variant>
        <vt:i4>5636183</vt:i4>
      </vt:variant>
      <vt:variant>
        <vt:i4>99</vt:i4>
      </vt:variant>
      <vt:variant>
        <vt:i4>0</vt:i4>
      </vt:variant>
      <vt:variant>
        <vt:i4>5</vt:i4>
      </vt:variant>
      <vt:variant>
        <vt:lpwstr>http://www.w3.org/WAI/intro/wcag.php</vt:lpwstr>
      </vt:variant>
      <vt:variant>
        <vt:lpwstr/>
      </vt:variant>
      <vt:variant>
        <vt:i4>1048626</vt:i4>
      </vt:variant>
      <vt:variant>
        <vt:i4>92</vt:i4>
      </vt:variant>
      <vt:variant>
        <vt:i4>0</vt:i4>
      </vt:variant>
      <vt:variant>
        <vt:i4>5</vt:i4>
      </vt:variant>
      <vt:variant>
        <vt:lpwstr/>
      </vt:variant>
      <vt:variant>
        <vt:lpwstr>_Toc280129274</vt:lpwstr>
      </vt:variant>
      <vt:variant>
        <vt:i4>1048626</vt:i4>
      </vt:variant>
      <vt:variant>
        <vt:i4>86</vt:i4>
      </vt:variant>
      <vt:variant>
        <vt:i4>0</vt:i4>
      </vt:variant>
      <vt:variant>
        <vt:i4>5</vt:i4>
      </vt:variant>
      <vt:variant>
        <vt:lpwstr/>
      </vt:variant>
      <vt:variant>
        <vt:lpwstr>_Toc280129273</vt:lpwstr>
      </vt:variant>
      <vt:variant>
        <vt:i4>1048626</vt:i4>
      </vt:variant>
      <vt:variant>
        <vt:i4>80</vt:i4>
      </vt:variant>
      <vt:variant>
        <vt:i4>0</vt:i4>
      </vt:variant>
      <vt:variant>
        <vt:i4>5</vt:i4>
      </vt:variant>
      <vt:variant>
        <vt:lpwstr/>
      </vt:variant>
      <vt:variant>
        <vt:lpwstr>_Toc280129272</vt:lpwstr>
      </vt:variant>
      <vt:variant>
        <vt:i4>1048626</vt:i4>
      </vt:variant>
      <vt:variant>
        <vt:i4>74</vt:i4>
      </vt:variant>
      <vt:variant>
        <vt:i4>0</vt:i4>
      </vt:variant>
      <vt:variant>
        <vt:i4>5</vt:i4>
      </vt:variant>
      <vt:variant>
        <vt:lpwstr/>
      </vt:variant>
      <vt:variant>
        <vt:lpwstr>_Toc280129271</vt:lpwstr>
      </vt:variant>
      <vt:variant>
        <vt:i4>1048626</vt:i4>
      </vt:variant>
      <vt:variant>
        <vt:i4>68</vt:i4>
      </vt:variant>
      <vt:variant>
        <vt:i4>0</vt:i4>
      </vt:variant>
      <vt:variant>
        <vt:i4>5</vt:i4>
      </vt:variant>
      <vt:variant>
        <vt:lpwstr/>
      </vt:variant>
      <vt:variant>
        <vt:lpwstr>_Toc280129270</vt:lpwstr>
      </vt:variant>
      <vt:variant>
        <vt:i4>1114162</vt:i4>
      </vt:variant>
      <vt:variant>
        <vt:i4>62</vt:i4>
      </vt:variant>
      <vt:variant>
        <vt:i4>0</vt:i4>
      </vt:variant>
      <vt:variant>
        <vt:i4>5</vt:i4>
      </vt:variant>
      <vt:variant>
        <vt:lpwstr/>
      </vt:variant>
      <vt:variant>
        <vt:lpwstr>_Toc280129269</vt:lpwstr>
      </vt:variant>
      <vt:variant>
        <vt:i4>1114162</vt:i4>
      </vt:variant>
      <vt:variant>
        <vt:i4>56</vt:i4>
      </vt:variant>
      <vt:variant>
        <vt:i4>0</vt:i4>
      </vt:variant>
      <vt:variant>
        <vt:i4>5</vt:i4>
      </vt:variant>
      <vt:variant>
        <vt:lpwstr/>
      </vt:variant>
      <vt:variant>
        <vt:lpwstr>_Toc280129268</vt:lpwstr>
      </vt:variant>
      <vt:variant>
        <vt:i4>1114162</vt:i4>
      </vt:variant>
      <vt:variant>
        <vt:i4>50</vt:i4>
      </vt:variant>
      <vt:variant>
        <vt:i4>0</vt:i4>
      </vt:variant>
      <vt:variant>
        <vt:i4>5</vt:i4>
      </vt:variant>
      <vt:variant>
        <vt:lpwstr/>
      </vt:variant>
      <vt:variant>
        <vt:lpwstr>_Toc280129267</vt:lpwstr>
      </vt:variant>
      <vt:variant>
        <vt:i4>1114162</vt:i4>
      </vt:variant>
      <vt:variant>
        <vt:i4>44</vt:i4>
      </vt:variant>
      <vt:variant>
        <vt:i4>0</vt:i4>
      </vt:variant>
      <vt:variant>
        <vt:i4>5</vt:i4>
      </vt:variant>
      <vt:variant>
        <vt:lpwstr/>
      </vt:variant>
      <vt:variant>
        <vt:lpwstr>_Toc280129266</vt:lpwstr>
      </vt:variant>
      <vt:variant>
        <vt:i4>1114162</vt:i4>
      </vt:variant>
      <vt:variant>
        <vt:i4>38</vt:i4>
      </vt:variant>
      <vt:variant>
        <vt:i4>0</vt:i4>
      </vt:variant>
      <vt:variant>
        <vt:i4>5</vt:i4>
      </vt:variant>
      <vt:variant>
        <vt:lpwstr/>
      </vt:variant>
      <vt:variant>
        <vt:lpwstr>_Toc280129265</vt:lpwstr>
      </vt:variant>
      <vt:variant>
        <vt:i4>1114162</vt:i4>
      </vt:variant>
      <vt:variant>
        <vt:i4>32</vt:i4>
      </vt:variant>
      <vt:variant>
        <vt:i4>0</vt:i4>
      </vt:variant>
      <vt:variant>
        <vt:i4>5</vt:i4>
      </vt:variant>
      <vt:variant>
        <vt:lpwstr/>
      </vt:variant>
      <vt:variant>
        <vt:lpwstr>_Toc280129264</vt:lpwstr>
      </vt:variant>
      <vt:variant>
        <vt:i4>1114162</vt:i4>
      </vt:variant>
      <vt:variant>
        <vt:i4>26</vt:i4>
      </vt:variant>
      <vt:variant>
        <vt:i4>0</vt:i4>
      </vt:variant>
      <vt:variant>
        <vt:i4>5</vt:i4>
      </vt:variant>
      <vt:variant>
        <vt:lpwstr/>
      </vt:variant>
      <vt:variant>
        <vt:lpwstr>_Toc280129263</vt:lpwstr>
      </vt:variant>
      <vt:variant>
        <vt:i4>1114162</vt:i4>
      </vt:variant>
      <vt:variant>
        <vt:i4>20</vt:i4>
      </vt:variant>
      <vt:variant>
        <vt:i4>0</vt:i4>
      </vt:variant>
      <vt:variant>
        <vt:i4>5</vt:i4>
      </vt:variant>
      <vt:variant>
        <vt:lpwstr/>
      </vt:variant>
      <vt:variant>
        <vt:lpwstr>_Toc280129262</vt:lpwstr>
      </vt:variant>
      <vt:variant>
        <vt:i4>1114162</vt:i4>
      </vt:variant>
      <vt:variant>
        <vt:i4>14</vt:i4>
      </vt:variant>
      <vt:variant>
        <vt:i4>0</vt:i4>
      </vt:variant>
      <vt:variant>
        <vt:i4>5</vt:i4>
      </vt:variant>
      <vt:variant>
        <vt:lpwstr/>
      </vt:variant>
      <vt:variant>
        <vt:lpwstr>_Toc280129261</vt:lpwstr>
      </vt:variant>
      <vt:variant>
        <vt:i4>1114162</vt:i4>
      </vt:variant>
      <vt:variant>
        <vt:i4>8</vt:i4>
      </vt:variant>
      <vt:variant>
        <vt:i4>0</vt:i4>
      </vt:variant>
      <vt:variant>
        <vt:i4>5</vt:i4>
      </vt:variant>
      <vt:variant>
        <vt:lpwstr/>
      </vt:variant>
      <vt:variant>
        <vt:lpwstr>_Toc280129260</vt:lpwstr>
      </vt:variant>
      <vt:variant>
        <vt:i4>1179698</vt:i4>
      </vt:variant>
      <vt:variant>
        <vt:i4>2</vt:i4>
      </vt:variant>
      <vt:variant>
        <vt:i4>0</vt:i4>
      </vt:variant>
      <vt:variant>
        <vt:i4>5</vt:i4>
      </vt:variant>
      <vt:variant>
        <vt:lpwstr/>
      </vt:variant>
      <vt:variant>
        <vt:lpwstr>_Toc280129259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17</cp:revision>
  <cp:lastPrinted>2010-08-31T20:50:00Z</cp:lastPrinted>
  <dcterms:created xsi:type="dcterms:W3CDTF">2011-02-14T14:59:00Z</dcterms:created>
  <dcterms:modified xsi:type="dcterms:W3CDTF">2011-02-17T03:50:00Z</dcterms:modified>
</cp:coreProperties>
</file>