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2018</w:t>
      </w:r>
      <w:r>
        <w:t xml:space="preserve"> </w:t>
      </w:r>
      <w:r>
        <w:t xml:space="preserve">November</w:t>
      </w:r>
      <w:r>
        <w:t xml:space="preserve"> </w:t>
      </w:r>
      <w:r>
        <w:t xml:space="preserve">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6f85941bd72659515caa682f565d943a49b170e"/>
      <w:r>
        <w:t xml:space="preserve">Demos EUS, Kerberos, SSL and OUD a guideline</w:t>
      </w:r>
      <w:bookmarkEnd w:id="20"/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--detach --name te2018_eusdb \</w:t>
      </w:r>
      <w:r>
        <w:br w:type="textWrapping"/>
      </w:r>
      <w:r>
        <w:rPr>
          <w:rStyle w:val="NormalTok"/>
        </w:rPr>
        <w:t xml:space="preserve">  --volume /data/docker/volumes/te2018_eusdb:/u01 \</w:t>
      </w:r>
      <w:r>
        <w:br w:type="textWrapping"/>
      </w:r>
      <w:r>
        <w:rPr>
          <w:rStyle w:val="NormalTok"/>
        </w:rPr>
        <w:t xml:space="preserve">  -e ORACLE_SID=TE18EUS \</w:t>
      </w:r>
      <w:r>
        <w:br w:type="textWrapping"/>
      </w:r>
      <w:r>
        <w:rPr>
          <w:rStyle w:val="NormalTok"/>
        </w:rPr>
        <w:t xml:space="preserve">  -p 1521:1521 -p 5500:5500 \</w:t>
      </w:r>
      <w:r>
        <w:br w:type="textWrapping"/>
      </w:r>
      <w:r>
        <w:rPr>
          <w:rStyle w:val="NormalTok"/>
        </w:rPr>
        <w:t xml:space="preserve">  --hostname te2018_eusdb.postgasse.org \</w:t>
      </w:r>
      <w:r>
        <w:br w:type="textWrapping"/>
      </w:r>
      <w:r>
        <w:rPr>
          <w:rStyle w:val="NormalTok"/>
        </w:rPr>
        <w:t xml:space="preserve">  --dns 192.168.56.70 \</w:t>
      </w:r>
      <w:r>
        <w:br w:type="textWrapping"/>
      </w:r>
      <w:r>
        <w:rPr>
          <w:rStyle w:val="NormalTok"/>
        </w:rPr>
        <w:t xml:space="preserve">  --dns-search postgasse.org \</w:t>
      </w:r>
      <w:r>
        <w:br w:type="textWrapping"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 w:type="textWrapping"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 w:type="textWrapping"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wieso</w:t>
            </w:r>
          </w:p>
        </w:tc>
        <w:tc>
          <w:p>
            <w:pPr>
              <w:pStyle w:val="Compact"/>
              <w:jc w:val="left"/>
            </w:pPr>
            <w:r>
              <w:t xml:space="preserve">halt Here’s a sentence with a footnote.</w:t>
            </w:r>
            <w:r>
              <w:t xml:space="preserve"> 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wieso</w:t>
            </w:r>
          </w:p>
        </w:tc>
        <w:tc>
          <w:p>
            <w:pPr>
              <w:pStyle w:val="Compact"/>
              <w:jc w:val="left"/>
            </w:pPr>
            <w:r>
              <w:t xml:space="preserve">halt text</w:t>
            </w:r>
            <w:r>
              <w:t xml:space="preserve"> </w:t>
            </w:r>
            <w:r>
              <w:rPr>
                <w:rStyle w:val="FootnoteReference"/>
              </w:rPr>
              <w:footnoteReference w:id="22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wieso</w:t>
            </w:r>
          </w:p>
        </w:tc>
        <w:tc>
          <w:p>
            <w:pPr>
              <w:pStyle w:val="Compact"/>
              <w:jc w:val="left"/>
            </w:pPr>
            <w:r>
              <w:t xml:space="preserve">halt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wieso</w:t>
            </w:r>
          </w:p>
        </w:tc>
        <w:tc>
          <w:p>
            <w:pPr>
              <w:pStyle w:val="Compact"/>
              <w:jc w:val="left"/>
            </w:pPr>
            <w:r>
              <w:t xml:space="preserve">halt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wieso</w:t>
            </w:r>
          </w:p>
        </w:tc>
        <w:tc>
          <w:p>
            <w:pPr>
              <w:pStyle w:val="Compact"/>
              <w:jc w:val="left"/>
            </w:pPr>
            <w:r>
              <w:t xml:space="preserve">halt text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HPUX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Solaris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Linux 64bit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RDBMS 18.1.0.0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RDBMS 18.2.0.0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Ok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Ok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RDBMS 18.3.0.0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NOk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RDBMS 18.3.0.0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RDBMS 18.1.0.0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Here’s a sentence with a footnote.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pStyle w:val="Heading2"/>
      </w:pPr>
      <w:bookmarkStart w:id="24" w:name="password-verifier"/>
      <w:r>
        <w:t xml:space="preserve">Password Verifier</w:t>
      </w:r>
      <w:bookmarkEnd w:id="24"/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 w:type="textWrapping"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 w:type="textWrapping"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 w:type="textWrapping"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'S:22D8239017006EBDE054108BF367F</w:t>
      </w:r>
      <w:r>
        <w:br w:type="textWrapping"/>
      </w:r>
      <w:r>
        <w:rPr>
          <w:rStyle w:val="StringTok"/>
        </w:rPr>
        <w:t xml:space="preserve">                                        225B5E731D12C91A3BEB31FA28D4A38'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'T:C6CE7A88CC5D0E048F32A564D2B6A7</w:t>
      </w:r>
      <w:r>
        <w:br w:type="textWrapping"/>
      </w:r>
      <w:r>
        <w:rPr>
          <w:rStyle w:val="StringTok"/>
        </w:rPr>
        <w:t xml:space="preserve">                                        BDC78A2092184F28D13A90FC071F804E5E</w:t>
      </w:r>
      <w:r>
        <w:br w:type="textWrapping"/>
      </w:r>
      <w:r>
        <w:rPr>
          <w:rStyle w:val="StringTok"/>
        </w:rPr>
        <w:t xml:space="preserve">                                        A09D4D2A3749AA79BFD0A90D18DEC5788D</w:t>
      </w:r>
      <w:r>
        <w:br w:type="textWrapping"/>
      </w:r>
      <w:r>
        <w:rPr>
          <w:rStyle w:val="StringTok"/>
        </w:rPr>
        <w:t xml:space="preserve">                                        2B8754AE20EE5C309DBA87550E8AA15EAF</w:t>
      </w:r>
      <w:r>
        <w:br w:type="textWrapping"/>
      </w:r>
      <w:r>
        <w:rPr>
          <w:rStyle w:val="StringTok"/>
        </w:rPr>
        <w:t xml:space="preserve">                                        2746ED431BF4543D2ABE33E22678'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USERNAME          PASSWORD_VERSIONS</w:t>
      </w:r>
      <w:r>
        <w:br w:type="textWrapping"/>
      </w:r>
      <w:r>
        <w:rPr>
          <w:rStyle w:val="CommentTok"/>
        </w:rPr>
        <w:t xml:space="preserve">------------------------- -----------------</w:t>
      </w:r>
      <w:r>
        <w:br w:type="textWrapping"/>
      </w:r>
      <w:r>
        <w:rPr>
          <w:rStyle w:val="NormalTok"/>
        </w:rPr>
        <w:t xml:space="preserve">USER_10G          10G</w:t>
      </w:r>
      <w:r>
        <w:br w:type="textWrapping"/>
      </w:r>
      <w:r>
        <w:rPr>
          <w:rStyle w:val="NormalTok"/>
        </w:rPr>
        <w:t xml:space="preserve">USER_11G          11G</w:t>
      </w:r>
      <w:r>
        <w:br w:type="textWrapping"/>
      </w:r>
      <w:r>
        <w:rPr>
          <w:rStyle w:val="NormalTok"/>
        </w:rPr>
        <w:t xml:space="preserve">USER_12C          12C</w:t>
      </w:r>
      <w:r>
        <w:br w:type="textWrapping"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 w:type="textWrapping"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 w:type="textWrapping"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 w:type="textWrapping"/>
      </w:r>
      <w:r>
        <w:rPr>
          <w:rStyle w:val="CommentTok"/>
        </w:rPr>
        <w:t xml:space="preserve">---------- ----------------- --------------------------------------------</w:t>
      </w:r>
      <w:r>
        <w:br w:type="textWrapping"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 w:type="textWrapping"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:22D8239017006EBDE054108BF367F225B5E731D12C</w:t>
      </w:r>
      <w:r>
        <w:br w:type="textWrapping"/>
      </w:r>
      <w:r>
        <w:rPr>
          <w:rStyle w:val="NormalTok"/>
        </w:rPr>
        <w:t xml:space="preserve">                             91A3BEB31FA28D4A38</w:t>
      </w:r>
      <w:r>
        <w:br w:type="textWrapping"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:C6CE7A88CC5D0E048F32A564D2B6A7BDC78A209218</w:t>
      </w:r>
      <w:r>
        <w:br w:type="textWrapping"/>
      </w:r>
      <w:r>
        <w:rPr>
          <w:rStyle w:val="NormalTok"/>
        </w:rPr>
        <w:t xml:space="preserve">                             4F28D13A90FC071F804E5EA09D4D2A3749AA79BFD0A9</w:t>
      </w:r>
      <w:r>
        <w:br w:type="textWrapping"/>
      </w:r>
      <w:r>
        <w:rPr>
          <w:rStyle w:val="NormalTok"/>
        </w:rPr>
        <w:t xml:space="preserve">                             0D18DEC5788D2B8754AE20EE5C309DBA87550E8AA15E</w:t>
      </w:r>
      <w:r>
        <w:br w:type="textWrapping"/>
      </w:r>
      <w:r>
        <w:rPr>
          <w:rStyle w:val="NormalTok"/>
        </w:rPr>
        <w:t xml:space="preserve">                             AF2746ED431BF4543D2ABE33E22678</w:t>
      </w:r>
      <w:r>
        <w:br w:type="textWrapping"/>
      </w:r>
      <w:r>
        <w:br w:type="textWrapping"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:804A87EA761505458FDED9B057A77FCF53DA3DDBD6</w:t>
      </w:r>
      <w:r>
        <w:br w:type="textWrapping"/>
      </w:r>
      <w:r>
        <w:rPr>
          <w:rStyle w:val="NormalTok"/>
        </w:rPr>
        <w:t xml:space="preserve">                             EDB168501EDF5C0B10;T</w:t>
      </w:r>
      <w:r>
        <w:rPr>
          <w:rStyle w:val="CharTok"/>
        </w:rPr>
        <w:t xml:space="preserve">:7950DF0D54DEA24F1764EBC</w:t>
      </w:r>
      <w:r>
        <w:br w:type="textWrapping"/>
      </w:r>
      <w:r>
        <w:rPr>
          <w:rStyle w:val="NormalTok"/>
        </w:rPr>
        <w:t xml:space="preserve">                             34A262D784E18F4292510B8A2E0D0F7ADFEC1C6F1E22</w:t>
      </w:r>
      <w:r>
        <w:br w:type="textWrapping"/>
      </w:r>
      <w:r>
        <w:rPr>
          <w:rStyle w:val="NormalTok"/>
        </w:rPr>
        <w:t xml:space="preserve">                             D841A9D91BAF0B9B05632F6D4898C6F4AE1EEF150933</w:t>
      </w:r>
      <w:r>
        <w:br w:type="textWrapping"/>
      </w:r>
      <w:r>
        <w:rPr>
          <w:rStyle w:val="NormalTok"/>
        </w:rPr>
        <w:t xml:space="preserve">                             9EBCE261A1F36E834A5E2DD9F1E772AB2D6413CCAB5E</w:t>
      </w:r>
      <w:r>
        <w:br w:type="textWrapping"/>
      </w:r>
      <w:r>
        <w:rPr>
          <w:rStyle w:val="NormalTok"/>
        </w:rPr>
        <w:t xml:space="preserve">                             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 w:type="textWrapping"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 w:type="textWrapping"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 w:type="textWrapping"/>
      </w:r>
      <w:r>
        <w:br w:type="textWrapping"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 w:type="textWrapping"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 w:type="textWrapping"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 w:type="textWrapping"/>
      </w:r>
      <w:r>
        <w:rPr>
          <w:rStyle w:val="NormalTok"/>
        </w:rPr>
        <w:t xml:space="preserve">ERROR:</w:t>
      </w:r>
      <w:r>
        <w:br w:type="textWrapping"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 w:type="textWrapping"/>
      </w:r>
      <w:r>
        <w:br w:type="textWrapping"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p>
      <w:pPr>
        <w:pStyle w:val="Heading2"/>
      </w:pPr>
      <w:bookmarkStart w:id="25" w:name="setup-kerberos"/>
      <w:r>
        <w:t xml:space="preserve">Setup Kerberos</w:t>
      </w:r>
      <w:bookmarkEnd w:id="25"/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-i -A 11 -B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##########################################################################</w:t>
      </w:r>
      <w:r>
        <w:br w:type="textWrapping"/>
      </w:r>
      <w:r>
        <w:rPr>
          <w:rStyle w:val="CommentTok"/>
        </w:rPr>
        <w:t xml:space="preserve"># Kerberos Configuration</w:t>
      </w:r>
      <w:r>
        <w:br w:type="textWrapping"/>
      </w:r>
      <w:r>
        <w:rPr>
          <w:rStyle w:val="CommentTok"/>
        </w:rPr>
        <w:t xml:space="preserve">##########################################################################</w:t>
      </w:r>
      <w:r>
        <w:br w:type="textWrapping"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(BEQ,KERBEROS5)</w:t>
      </w:r>
      <w:r>
        <w:br w:type="textWrapping"/>
      </w:r>
      <w:r>
        <w:rPr>
          <w:rStyle w:val="CommentTok"/>
        </w:rPr>
        <w:t xml:space="preserve">#SQLNET.AUTHENTICATION_SERVICES = (ALL)</w:t>
      </w:r>
      <w:r>
        <w:br w:type="textWrapping"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 w:type="textWrapping"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 w:type="textWrapping"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 w:type="textWrapping"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 w:type="textWrapping"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 w:type="textWrapping"/>
      </w:r>
      <w:r>
        <w:rPr>
          <w:rStyle w:val="ExtensionTok"/>
        </w:rPr>
        <w:t xml:space="preserve">SQLNET.KERBEROS5_CONF_MIT</w:t>
      </w:r>
      <w:r>
        <w:rPr>
          <w:rStyle w:val="NormalTok"/>
        </w:rPr>
        <w:t xml:space="preserve">=TRUE</w:t>
      </w:r>
      <w:r>
        <w:br w:type="textWrapping"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 w:type="textWrapping"/>
      </w:r>
      <w:r>
        <w:br w:type="textWrapping"/>
      </w:r>
      <w:r>
        <w:rPr>
          <w:rStyle w:val="CommentTok"/>
        </w:rPr>
        <w:t xml:space="preserve">####krb5.conf DB Server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logging</w:t>
      </w:r>
      <w:r>
        <w:rPr>
          <w:rStyle w:val="NormalTok"/>
        </w:rPr>
        <w:t xml:space="preserve">]</w:t>
      </w:r>
      <w:r>
        <w:br w:type="textWrapping"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 w:type="textWrapping"/>
      </w:r>
      <w:r>
        <w:rPr>
          <w:rStyle w:val="VariableTok"/>
        </w:rPr>
        <w:t xml:space="preserve">kdc=</w:t>
      </w:r>
      <w:r>
        <w:rPr>
          <w:rStyle w:val="NormalTok"/>
        </w:rPr>
        <w:t xml:space="preserve">FILE:/u00/app/oracle/network/log/krb5kdc.log</w:t>
      </w:r>
      <w:r>
        <w:br w:type="textWrapping"/>
      </w:r>
      <w:r>
        <w:rPr>
          <w:rStyle w:val="VariableTok"/>
        </w:rPr>
        <w:t xml:space="preserve">admin_server=</w:t>
      </w:r>
      <w:r>
        <w:rPr>
          <w:rStyle w:val="NormalTok"/>
        </w:rPr>
        <w:t xml:space="preserve">FILE:/u00/app/oracle/network/log/kadmind.log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libdefaults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 w:type="textWrapping"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clockskew=</w:t>
      </w:r>
      <w:r>
        <w:rPr>
          <w:rStyle w:val="NormalTok"/>
        </w:rPr>
        <w:t xml:space="preserve">300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realms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domain_realm</w:t>
      </w:r>
      <w:r>
        <w:rPr>
          <w:rStyle w:val="NormalTok"/>
        </w:rPr>
        <w:t xml:space="preserve">]</w:t>
      </w:r>
      <w:r>
        <w:br w:type="textWrapping"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 w:type="textWrapping"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 w:type="textWrapping"/>
      </w:r>
      <w:r>
        <w:rPr>
          <w:rStyle w:val="CommentTok"/>
        </w:rPr>
        <w:t xml:space="preserve"># Generated by NetworkManager</w:t>
      </w:r>
      <w:r>
        <w:br w:type="textWrapping"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 w:type="textWrapping"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 w:type="textWrapping"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 w:type="textWrapping"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 w:type="textWrapping"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 w:type="textWrapping"/>
      </w:r>
      <w:r>
        <w:br w:type="textWrapping"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 w:type="textWrapping"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192.168.56.70</w:t>
      </w:r>
      <w:r>
        <w:br w:type="textWrapping"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 w:type="textWrapping"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 w:type="textWrapping"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 w:type="textWrapping"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 w:type="textWrapping"/>
      </w:r>
      <w:r>
        <w:br w:type="textWrapping"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urania.postgasse.org</w:t>
      </w:r>
      <w:r>
        <w:br w:type="textWrapping"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 w:type="textWrapping"/>
      </w:r>
      <w:r>
        <w:rPr>
          <w:rStyle w:val="VerbatimChar"/>
        </w:rPr>
        <w:t xml:space="preserve">    -mapuser te2018_eusdb.postgasse.org -pass manager \</w:t>
      </w:r>
      <w:r>
        <w:br w:type="textWrapping"/>
      </w:r>
      <w:r>
        <w:rPr>
          <w:rStyle w:val="VerbatimChar"/>
        </w:rPr>
        <w:t xml:space="preserve">    -crypto ALL -ptype KRB5_NT_PRINCIPAL \</w:t>
      </w:r>
      <w:r>
        <w:br w:type="textWrapping"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  <w:r>
        <w:t xml:space="preserve"> </w:t>
      </w:r>
      <w:r>
        <w:t xml:space="preserve">## Setup OUD AD Proxy</w:t>
      </w:r>
    </w:p>
    <w:p>
      <w:pPr>
        <w:pStyle w:val="Heading3"/>
      </w:pPr>
      <w:bookmarkStart w:id="26" w:name="requirements"/>
      <w:r>
        <w:t xml:space="preserve">Requirements</w:t>
      </w:r>
      <w:bookmarkEnd w:id="26"/>
    </w:p>
    <w:p>
      <w:pPr>
        <w:pStyle w:val="FirstParagraph"/>
      </w:pPr>
      <w:r>
        <w:t xml:space="preserve">Before you can start you may need a few things.</w:t>
      </w:r>
    </w:p>
    <w:p>
      <w:pPr>
        <w:pStyle w:val="Compact"/>
        <w:numPr>
          <w:numId w:val="1001"/>
          <w:ilvl w:val="0"/>
        </w:numPr>
      </w:pPr>
      <w:r>
        <w:t xml:space="preserve">Docker environment (eg. Docker community edition)</w:t>
      </w:r>
    </w:p>
    <w:p>
      <w:pPr>
        <w:pStyle w:val="Compact"/>
        <w:numPr>
          <w:numId w:val="1001"/>
          <w:ilvl w:val="0"/>
        </w:numPr>
      </w:pPr>
      <w:r>
        <w:t xml:space="preserve">OUD Docker Images in particular one for OUD 12.2.1.3 with the latest OUD base see</w:t>
      </w:r>
      <w:r>
        <w:t xml:space="preserve"> </w:t>
      </w:r>
      <w:hyperlink r:id="rId27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8">
        <w:r>
          <w:rPr>
            <w:rStyle w:val="Hyperlink"/>
          </w:rPr>
          <w:t xml:space="preserve">pull request 911</w:t>
        </w:r>
      </w:hyperlink>
    </w:p>
    <w:p>
      <w:pPr>
        <w:pStyle w:val="Compact"/>
        <w:numPr>
          <w:numId w:val="1001"/>
          <w:ilvl w:val="0"/>
        </w:numPr>
      </w:pPr>
      <w:r>
        <w:t xml:space="preserve">An MS AD Directory server or at lease a few credential to access one</w:t>
      </w:r>
    </w:p>
    <w:p>
      <w:pPr>
        <w:pStyle w:val="Heading3"/>
      </w:pPr>
      <w:bookmarkStart w:id="29" w:name="environment-variable"/>
      <w:r>
        <w:t xml:space="preserve">Environment Variable</w:t>
      </w:r>
      <w:bookmarkEnd w:id="29"/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MY_CONTAINER=</w:t>
      </w:r>
      <w:r>
        <w:rPr>
          <w:rStyle w:val="StringTok"/>
        </w:rPr>
        <w:t xml:space="preserve">"te2018_oud"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MY_OUD_INSTANCE=</w:t>
      </w:r>
      <w:r>
        <w:rPr>
          <w:rStyle w:val="StringTok"/>
        </w:rPr>
        <w:t xml:space="preserve">"oud_adproxy"</w:t>
      </w:r>
    </w:p>
    <w:p>
      <w:pPr>
        <w:pStyle w:val="Heading3"/>
      </w:pPr>
      <w:bookmarkStart w:id="30" w:name="create-the-container"/>
      <w:r>
        <w:t xml:space="preserve">Create the container</w:t>
      </w:r>
      <w:bookmarkEnd w:id="30"/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--name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--volume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\</w:t>
      </w:r>
      <w:r>
        <w:br w:type="textWrapping"/>
      </w:r>
      <w:r>
        <w:rPr>
          <w:rStyle w:val="NormalTok"/>
        </w:rPr>
        <w:t xml:space="preserve">    -p 1389:1389 -p 1636:1636 -p 4444:4444 \</w:t>
      </w:r>
      <w:r>
        <w:br w:type="textWrapping"/>
      </w:r>
      <w:r>
        <w:rPr>
          <w:rStyle w:val="NormalTok"/>
        </w:rPr>
        <w:t xml:space="preserve">    -e OUD_CUSTOM=TRUE \</w:t>
      </w:r>
      <w:r>
        <w:br w:type="textWrapping"/>
      </w:r>
      <w:r>
        <w:rPr>
          <w:rStyle w:val="NormalTok"/>
        </w:rPr>
        <w:t xml:space="preserve">    -e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-e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--hostname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--dns 192.168.56.70 \</w:t>
      </w:r>
      <w:r>
        <w:br w:type="textWrapping"/>
      </w:r>
      <w:r>
        <w:rPr>
          <w:rStyle w:val="NormalTok"/>
        </w:rPr>
        <w:t xml:space="preserve">    --dns-search postgasse.org \</w:t>
      </w:r>
      <w:r>
        <w:br w:type="textWrapping"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31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 w:type="textWrapping"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-aqf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 w:type="textWrapping"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 w:type="textWrapping"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 w:type="textWrapping"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 w:type="textWrapping"/>
      </w:r>
      <w:r>
        <w:br w:type="textWrapping"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 w:type="textWrapping"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 w:type="textWrapping"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 w:type="textWrapping"/>
      </w:r>
      <w:r>
        <w:br w:type="textWrapping"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 w:type="textWrapping"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 w:type="textWrapping"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 w:type="textWrapping"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 w:type="textWrapping"/>
      </w:r>
      <w:r>
        <w:br w:type="textWrapping"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-f </w:t>
      </w:r>
      <w:r>
        <w:rPr>
          <w:rStyle w:val="VariableTok"/>
        </w:rPr>
        <w:t xml:space="preserve">$MY_CONTAINER</w:t>
      </w:r>
    </w:p>
    <w:p>
      <w:pPr>
        <w:pStyle w:val="Heading2"/>
      </w:pPr>
      <w:bookmarkStart w:id="32" w:name="setup-eus"/>
      <w:r>
        <w:t xml:space="preserve">Setup EUS</w:t>
      </w:r>
      <w:bookmarkEnd w:id="32"/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-configureDatabase -sourceDB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-registerWithDirService true \</w:t>
      </w:r>
      <w:r>
        <w:br w:type="textWrapping"/>
      </w:r>
      <w:r>
        <w:rPr>
          <w:rStyle w:val="NormalTok"/>
        </w:rPr>
        <w:t xml:space="preserve">    -dirServiceUserName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-dirServicePassword manager \</w:t>
      </w:r>
      <w:r>
        <w:br w:type="textWrapping"/>
      </w:r>
      <w:r>
        <w:rPr>
          <w:rStyle w:val="NormalTok"/>
        </w:rPr>
        <w:t xml:space="preserve">    -walletPassword TVD04manager 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\</w:t>
      </w:r>
      <w:r>
        <w:br w:type="textWrapping"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\</w:t>
      </w:r>
      <w:r>
        <w:br w:type="textWrapping"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w:r>
        <w:rPr>
          <w:rStyle w:val="VerbatimChar"/>
        </w:rPr>
        <w:t xml:space="preserve">$MY_VOLUME_PATH/admin/$MY_OUD_INSTANCE/etc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 w:type="textWrapping"/>
      </w:r>
      <w:r>
        <w:rPr>
          <w:rStyle w:val="NormalTok"/>
        </w:rPr>
        <w:t xml:space="preserve">Connected.</w:t>
      </w:r>
      <w:r>
        <w:br w:type="textWrapping"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 w:type="textWrapping"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 w:type="textWrapping"/>
      </w:r>
      <w:r>
        <w:rPr>
          <w:rStyle w:val="CommentTok"/>
        </w:rPr>
        <w:t xml:space="preserve">--------------------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 w:type="textWrapping"/>
      </w:r>
      <w:r>
        <w:rPr>
          <w:rStyle w:val="OperatorTok"/>
        </w:rPr>
        <w:t xml:space="preserve">-</w:t>
      </w:r>
      <w:r>
        <w:br w:type="textWrapping"/>
      </w:r>
      <w:r>
        <w:rPr>
          <w:rStyle w:val="NormalTok"/>
        </w:rPr>
        <w:t xml:space="preserve">Authentification Information</w:t>
      </w:r>
      <w:r>
        <w:br w:type="textWrapping"/>
      </w:r>
      <w:r>
        <w:rPr>
          <w:rStyle w:val="CommentTok"/>
        </w:rPr>
        <w:t xml:space="preserve">----------------------------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 w:type="textWrapping"/>
      </w:r>
      <w:r>
        <w:rPr>
          <w:rStyle w:val="OperatorTok"/>
        </w:rPr>
        <w:t xml:space="preserve">-</w:t>
      </w:r>
      <w:r>
        <w:br w:type="textWrapping"/>
      </w:r>
      <w:r>
        <w:rPr>
          <w:rStyle w:val="NormalTok"/>
        </w:rPr>
        <w:t xml:space="preserve">Other Information</w:t>
      </w:r>
      <w:r>
        <w:br w:type="textWrapping"/>
      </w:r>
      <w:r>
        <w:rPr>
          <w:rStyle w:val="CommentTok"/>
        </w:rPr>
        <w:t xml:space="preserve">-----------------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sectPr w:rsidR="003D74EE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temehrst.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wieso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4042D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7011C4D"/>
    <w:multiLevelType w:val="multilevel"/>
    <w:tmpl w:val="B9600EEE"/>
    <w:lvl w:ilvl="0">
      <w:start w:val="1"/>
      <w:numFmt w:val="ordinal"/>
      <w:lvlText w:val="%1"/>
      <w:lvlJc w:val="left"/>
      <w:pPr>
        <w:tabs>
          <w:tab w:val="num" w:pos="567"/>
        </w:tabs>
        <w:ind w:left="567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i w:val="0"/>
        <w:sz w:val="20"/>
        <w:szCs w:val="20"/>
        <w:lang w:val="de-CH"/>
      </w:rPr>
    </w:lvl>
    <w:lvl w:ilvl="2">
      <w:start w:val="1"/>
      <w:numFmt w:val="decimal"/>
      <w:lvlText w:val="%1%2.%3"/>
      <w:lvlJc w:val="left"/>
      <w:pPr>
        <w:tabs>
          <w:tab w:val="num" w:pos="787"/>
        </w:tabs>
        <w:ind w:left="787" w:hanging="567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3">
      <w:start w:val="1"/>
      <w:numFmt w:val="lowerLetter"/>
      <w:lvlText w:val="%4."/>
      <w:lvlJc w:val="left"/>
      <w:pPr>
        <w:tabs>
          <w:tab w:val="num" w:pos="540"/>
        </w:tabs>
        <w:ind w:left="540" w:hanging="36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1188"/>
        </w:tabs>
        <w:ind w:left="1188" w:hanging="1008"/>
      </w:pPr>
    </w:lvl>
    <w:lvl w:ilvl="5">
      <w:start w:val="1"/>
      <w:numFmt w:val="decimal"/>
      <w:lvlText w:val="%1.%2.%3.%4.%5.%6"/>
      <w:lvlJc w:val="left"/>
      <w:pPr>
        <w:tabs>
          <w:tab w:val="num" w:pos="1332"/>
        </w:tabs>
        <w:ind w:left="13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76"/>
        </w:tabs>
        <w:ind w:left="14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20"/>
        </w:tabs>
        <w:ind w:left="16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64"/>
        </w:tabs>
        <w:ind w:left="1764" w:hanging="1584"/>
      </w:pPr>
    </w:lvl>
  </w:abstractNum>
  <w:abstractNum w:abstractNumId="2" w15:restartNumberingAfterBreak="0">
    <w:nsid w:val="6D4E095E"/>
    <w:multiLevelType w:val="multilevel"/>
    <w:tmpl w:val="AF32A69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sz w:val="20"/>
        <w:szCs w:val="20"/>
        <w:lang w:val="de-CH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i w:val="0"/>
        <w:color w:val="auto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0DC0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30DC0"/>
    <w:pPr>
      <w:keepNext/>
      <w:numPr>
        <w:numId w:val="2"/>
      </w:numPr>
      <w:spacing w:before="240" w:after="240"/>
      <w:ind w:left="851" w:hanging="851"/>
      <w:outlineLvl w:val="0"/>
    </w:pPr>
    <w:rPr>
      <w:rFonts w:eastAsia="Times New Roman" w:cs="Arial"/>
      <w:b/>
      <w:bCs/>
      <w:kern w:val="32"/>
      <w:szCs w:val="32"/>
      <w:lang w:val="de-CH" w:eastAsia="de-CH"/>
    </w:rPr>
  </w:style>
  <w:style w:type="paragraph" w:styleId="Heading2">
    <w:name w:val="heading 2"/>
    <w:basedOn w:val="Normal"/>
    <w:next w:val="BodyText"/>
    <w:uiPriority w:val="9"/>
    <w:unhideWhenUsed/>
    <w:qFormat/>
    <w:rsid w:val="00930DC0"/>
    <w:pPr>
      <w:keepNext/>
      <w:keepLines/>
      <w:numPr>
        <w:ilvl w:val="1"/>
        <w:numId w:val="2"/>
      </w:numPr>
      <w:spacing w:before="200" w:after="0"/>
      <w:ind w:left="851" w:hanging="851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30DC0"/>
    <w:pPr>
      <w:keepNext/>
      <w:keepLines/>
      <w:numPr>
        <w:ilvl w:val="2"/>
        <w:numId w:val="2"/>
      </w:numPr>
      <w:spacing w:before="200" w:after="0"/>
      <w:ind w:left="851" w:hanging="851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30DC0"/>
    <w:pPr>
      <w:keepNext/>
      <w:keepLines/>
      <w:numPr>
        <w:ilvl w:val="3"/>
        <w:numId w:val="2"/>
      </w:numPr>
      <w:spacing w:before="200" w:after="0"/>
      <w:ind w:left="851" w:hanging="851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30DC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930DC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930DC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930DC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930DC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30DC0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30DC0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qFormat/>
    <w:rsid w:val="00930DC0"/>
    <w:rPr>
      <w:rFonts w:ascii="Courier New" w:hAnsi="Courier New" w:cs="Courier New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rsid w:val="00930DC0"/>
    <w:rPr>
      <w:rFonts w:ascii="Arial" w:eastAsia="Times New Roman" w:hAnsi="Arial" w:cs="Arial"/>
      <w:b/>
      <w:bCs/>
      <w:kern w:val="32"/>
      <w:sz w:val="20"/>
      <w:szCs w:val="32"/>
      <w:lang w:val="de-CH" w:eastAsia="de-CH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github.com/oehrlis/docker" TargetMode="External" /><Relationship Type="http://schemas.openxmlformats.org/officeDocument/2006/relationships/hyperlink" Id="rId31" Target="https://github.com/oehrlis/oudbase" TargetMode="External" /><Relationship Type="http://schemas.openxmlformats.org/officeDocument/2006/relationships/hyperlink" Id="rId28" Target="https://github.com/oracle/docker-images/pull/91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oehrlis/docker" TargetMode="External" /><Relationship Type="http://schemas.openxmlformats.org/officeDocument/2006/relationships/hyperlink" Id="rId31" Target="https://github.com/oehrlis/oudbase" TargetMode="External" /><Relationship Type="http://schemas.openxmlformats.org/officeDocument/2006/relationships/hyperlink" Id="rId28" Target="https://github.com/oracle/docker-images/pull/9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cp:keywords/>
  <dcterms:created xsi:type="dcterms:W3CDTF">2019-06-04T09:01:17Z</dcterms:created>
  <dcterms:modified xsi:type="dcterms:W3CDTF">2019-06-04T09:01:17Z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2018 November 01</vt:lpwstr>
  </property>
  <property fmtid="{D5CDD505-2E9C-101B-9397-08002B2CF9AE}" pid="3" name="listings-disable-line-numbers">
    <vt:lpwstr>True</vt:lpwstr>
  </property>
  <property fmtid="{D5CDD505-2E9C-101B-9397-08002B2CF9AE}" pid="4" name="papersize">
    <vt:lpwstr>a4</vt:lpwstr>
  </property>
  <property fmtid="{D5CDD505-2E9C-101B-9397-08002B2CF9AE}" pid="5" name="subtitle">
    <vt:lpwstr>Demo Scripts, Examples and Exercises</vt:lpwstr>
  </property>
  <property fmtid="{D5CDD505-2E9C-101B-9397-08002B2CF9AE}" pid="6" name="titlepage">
    <vt:lpwstr>True</vt:lpwstr>
  </property>
  <property fmtid="{D5CDD505-2E9C-101B-9397-08002B2CF9AE}" pid="7" name="toc">
    <vt:lpwstr>True</vt:lpwstr>
  </property>
  <property fmtid="{D5CDD505-2E9C-101B-9397-08002B2CF9AE}" pid="8" name="toc-own-page">
    <vt:lpwstr>True</vt:lpwstr>
  </property>
  <property fmtid="{D5CDD505-2E9C-101B-9397-08002B2CF9AE}" pid="9" name="tvddocversion">
    <vt:lpwstr>0.9</vt:lpwstr>
  </property>
</Properties>
</file>