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CB794A" w14:textId="77777777" w:rsidR="00DE3A20" w:rsidRDefault="00DE3A20" w:rsidP="00CF4E7F">
      <w:pPr>
        <w:adjustRightInd w:val="0"/>
        <w:snapToGrid w:val="0"/>
        <w:spacing w:line="360" w:lineRule="auto"/>
        <w:jc w:val="center"/>
        <w:rPr>
          <w:b/>
          <w:sz w:val="36"/>
        </w:rPr>
      </w:pPr>
    </w:p>
    <w:p w14:paraId="30772302" w14:textId="77777777" w:rsidR="00775BA4" w:rsidRPr="00CF4E7F" w:rsidRDefault="0077780D" w:rsidP="00CF4E7F">
      <w:pPr>
        <w:adjustRightInd w:val="0"/>
        <w:snapToGrid w:val="0"/>
        <w:spacing w:line="360" w:lineRule="auto"/>
        <w:jc w:val="center"/>
        <w:rPr>
          <w:b/>
          <w:sz w:val="36"/>
        </w:rPr>
      </w:pPr>
      <w:r>
        <w:rPr>
          <w:b/>
          <w:noProof/>
          <w:sz w:val="36"/>
        </w:rPr>
        <w:drawing>
          <wp:inline distT="0" distB="0" distL="0" distR="0" wp14:anchorId="62F32D57" wp14:editId="261F40DE">
            <wp:extent cx="1750813" cy="163322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xiaohui"/>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1757689" cy="1639635"/>
                    </a:xfrm>
                    <a:prstGeom prst="rect">
                      <a:avLst/>
                    </a:prstGeom>
                    <a:noFill/>
                    <a:ln>
                      <a:noFill/>
                    </a:ln>
                  </pic:spPr>
                </pic:pic>
              </a:graphicData>
            </a:graphic>
          </wp:inline>
        </w:drawing>
      </w:r>
    </w:p>
    <w:p w14:paraId="6586D133" w14:textId="0CE9CDA5" w:rsidR="00775BA4" w:rsidRDefault="00DE3A20">
      <w:pPr>
        <w:spacing w:line="360" w:lineRule="auto"/>
        <w:jc w:val="center"/>
        <w:rPr>
          <w:rFonts w:ascii="黑体" w:eastAsia="黑体" w:hAnsi="黑体"/>
          <w:b/>
          <w:sz w:val="44"/>
          <w:szCs w:val="44"/>
        </w:rPr>
      </w:pPr>
      <w:r>
        <w:rPr>
          <w:rFonts w:ascii="黑体" w:eastAsia="黑体" w:hAnsi="黑体"/>
          <w:b/>
          <w:noProof/>
          <w:sz w:val="44"/>
          <w:szCs w:val="44"/>
        </w:rPr>
        <w:drawing>
          <wp:inline distT="0" distB="0" distL="0" distR="0" wp14:anchorId="0082F58F" wp14:editId="123FA5E2">
            <wp:extent cx="3815337" cy="1540922"/>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天大logo.jpeg"/>
                    <pic:cNvPicPr/>
                  </pic:nvPicPr>
                  <pic:blipFill rotWithShape="1">
                    <a:blip r:embed="rId10">
                      <a:extLst>
                        <a:ext uri="{28A0092B-C50C-407E-A947-70E740481C1C}">
                          <a14:useLocalDpi xmlns:a14="http://schemas.microsoft.com/office/drawing/2010/main" val="0"/>
                        </a:ext>
                      </a:extLst>
                    </a:blip>
                    <a:srcRect l="27651"/>
                    <a:stretch/>
                  </pic:blipFill>
                  <pic:spPr bwMode="auto">
                    <a:xfrm>
                      <a:off x="0" y="0"/>
                      <a:ext cx="3815888" cy="1541145"/>
                    </a:xfrm>
                    <a:prstGeom prst="rect">
                      <a:avLst/>
                    </a:prstGeom>
                    <a:ln>
                      <a:noFill/>
                    </a:ln>
                    <a:extLst>
                      <a:ext uri="{53640926-AAD7-44D8-BBD7-CCE9431645EC}">
                        <a14:shadowObscured xmlns:a14="http://schemas.microsoft.com/office/drawing/2010/main"/>
                      </a:ext>
                    </a:extLst>
                  </pic:spPr>
                </pic:pic>
              </a:graphicData>
            </a:graphic>
          </wp:inline>
        </w:drawing>
      </w:r>
    </w:p>
    <w:p w14:paraId="771825A0" w14:textId="77777777" w:rsidR="007924A3" w:rsidRDefault="007924A3">
      <w:pPr>
        <w:spacing w:line="360" w:lineRule="auto"/>
        <w:jc w:val="center"/>
        <w:rPr>
          <w:rFonts w:ascii="黑体" w:eastAsia="黑体" w:hAnsi="黑体"/>
          <w:b/>
          <w:sz w:val="44"/>
          <w:szCs w:val="44"/>
        </w:rPr>
      </w:pPr>
    </w:p>
    <w:p w14:paraId="00148AB1" w14:textId="77777777" w:rsidR="00775BA4" w:rsidRDefault="00775BA4">
      <w:pPr>
        <w:spacing w:line="360" w:lineRule="auto"/>
        <w:rPr>
          <w:bCs/>
          <w:sz w:val="24"/>
          <w:u w:val="double"/>
        </w:rPr>
      </w:pPr>
    </w:p>
    <w:p w14:paraId="793C25F9" w14:textId="0767959B" w:rsidR="00775BA4" w:rsidRPr="007924A3" w:rsidRDefault="00656B21" w:rsidP="00DE3A20">
      <w:pPr>
        <w:spacing w:line="360" w:lineRule="auto"/>
        <w:jc w:val="center"/>
        <w:rPr>
          <w:rFonts w:ascii="黑体" w:eastAsia="黑体" w:hAnsi="黑体"/>
          <w:b/>
          <w:sz w:val="56"/>
          <w:szCs w:val="44"/>
        </w:rPr>
      </w:pPr>
      <w:proofErr w:type="spellStart"/>
      <w:r>
        <w:rPr>
          <w:rFonts w:ascii="黑体" w:eastAsia="黑体" w:hAnsi="黑体"/>
          <w:b/>
          <w:sz w:val="56"/>
          <w:szCs w:val="44"/>
        </w:rPr>
        <w:t>Can</w:t>
      </w:r>
      <w:r>
        <w:rPr>
          <w:rFonts w:ascii="黑体" w:eastAsia="黑体" w:hAnsi="黑体" w:hint="eastAsia"/>
          <w:b/>
          <w:sz w:val="56"/>
          <w:szCs w:val="44"/>
        </w:rPr>
        <w:t>T</w:t>
      </w:r>
      <w:r w:rsidR="00CF4E7F" w:rsidRPr="007924A3">
        <w:rPr>
          <w:rFonts w:ascii="黑体" w:eastAsia="黑体" w:hAnsi="黑体"/>
          <w:b/>
          <w:sz w:val="56"/>
          <w:szCs w:val="44"/>
        </w:rPr>
        <w:t>ool</w:t>
      </w:r>
      <w:proofErr w:type="spellEnd"/>
      <w:r w:rsidR="00CF4E7F" w:rsidRPr="007924A3">
        <w:rPr>
          <w:rFonts w:ascii="黑体" w:eastAsia="黑体" w:hAnsi="黑体"/>
          <w:b/>
          <w:sz w:val="56"/>
          <w:szCs w:val="44"/>
        </w:rPr>
        <w:t xml:space="preserve"> A</w:t>
      </w:r>
      <w:r w:rsidR="00CF4E7F" w:rsidRPr="007924A3">
        <w:rPr>
          <w:rFonts w:ascii="黑体" w:eastAsia="黑体" w:hAnsi="黑体" w:hint="eastAsia"/>
          <w:b/>
          <w:sz w:val="56"/>
          <w:szCs w:val="44"/>
        </w:rPr>
        <w:t>pp</w:t>
      </w:r>
      <w:r w:rsidR="002D459F">
        <w:rPr>
          <w:rFonts w:ascii="黑体" w:eastAsia="黑体" w:hAnsi="黑体" w:hint="eastAsia"/>
          <w:b/>
          <w:sz w:val="56"/>
          <w:szCs w:val="44"/>
        </w:rPr>
        <w:t>详细</w:t>
      </w:r>
      <w:r w:rsidR="0077780D" w:rsidRPr="007924A3">
        <w:rPr>
          <w:rFonts w:ascii="黑体" w:eastAsia="黑体" w:hAnsi="黑体" w:hint="eastAsia"/>
          <w:b/>
          <w:sz w:val="56"/>
          <w:szCs w:val="44"/>
        </w:rPr>
        <w:t>设计说明书</w:t>
      </w:r>
    </w:p>
    <w:p w14:paraId="782F46DE" w14:textId="77777777" w:rsidR="00775BA4" w:rsidRDefault="00775BA4" w:rsidP="007924A3">
      <w:pPr>
        <w:tabs>
          <w:tab w:val="left" w:pos="770"/>
        </w:tabs>
        <w:spacing w:line="360" w:lineRule="auto"/>
        <w:jc w:val="center"/>
        <w:rPr>
          <w:sz w:val="24"/>
        </w:rPr>
      </w:pPr>
    </w:p>
    <w:p w14:paraId="35E39F79" w14:textId="77777777" w:rsidR="007924A3" w:rsidRDefault="007924A3" w:rsidP="007924A3">
      <w:pPr>
        <w:tabs>
          <w:tab w:val="left" w:pos="770"/>
        </w:tabs>
        <w:spacing w:line="360" w:lineRule="auto"/>
        <w:jc w:val="center"/>
        <w:rPr>
          <w:sz w:val="24"/>
        </w:rPr>
      </w:pPr>
    </w:p>
    <w:p w14:paraId="7D42B36A" w14:textId="77777777" w:rsidR="007924A3" w:rsidRDefault="007924A3" w:rsidP="007924A3">
      <w:pPr>
        <w:tabs>
          <w:tab w:val="left" w:pos="770"/>
        </w:tabs>
        <w:spacing w:line="360" w:lineRule="auto"/>
        <w:jc w:val="center"/>
        <w:rPr>
          <w:sz w:val="24"/>
        </w:rPr>
      </w:pPr>
    </w:p>
    <w:p w14:paraId="02E9DD5A" w14:textId="60F6CCB5" w:rsidR="007924A3" w:rsidRPr="007924A3" w:rsidRDefault="007924A3" w:rsidP="007924A3">
      <w:pPr>
        <w:tabs>
          <w:tab w:val="left" w:pos="770"/>
        </w:tabs>
        <w:spacing w:line="360" w:lineRule="auto"/>
        <w:jc w:val="center"/>
        <w:rPr>
          <w:rFonts w:asciiTheme="minorEastAsia" w:eastAsiaTheme="minorEastAsia" w:hAnsiTheme="minorEastAsia"/>
          <w:sz w:val="48"/>
        </w:rPr>
      </w:pPr>
      <w:r w:rsidRPr="007924A3">
        <w:rPr>
          <w:rFonts w:asciiTheme="minorEastAsia" w:eastAsiaTheme="minorEastAsia" w:hAnsiTheme="minorEastAsia"/>
          <w:sz w:val="44"/>
        </w:rPr>
        <w:t>Team 24</w:t>
      </w:r>
      <w:r w:rsidRPr="007924A3">
        <w:rPr>
          <w:rFonts w:asciiTheme="minorEastAsia" w:eastAsiaTheme="minorEastAsia" w:hAnsiTheme="minorEastAsia"/>
          <w:sz w:val="36"/>
        </w:rPr>
        <w:t>组员</w:t>
      </w:r>
    </w:p>
    <w:p w14:paraId="483B6BEB" w14:textId="60DD8083" w:rsidR="007924A3" w:rsidRPr="007924A3" w:rsidRDefault="007924A3" w:rsidP="007924A3">
      <w:pPr>
        <w:spacing w:line="360" w:lineRule="auto"/>
        <w:jc w:val="center"/>
        <w:rPr>
          <w:rFonts w:asciiTheme="minorEastAsia" w:eastAsiaTheme="minorEastAsia" w:hAnsiTheme="minorEastAsia"/>
          <w:sz w:val="36"/>
        </w:rPr>
      </w:pPr>
      <w:r w:rsidRPr="007924A3">
        <w:rPr>
          <w:rFonts w:asciiTheme="minorEastAsia" w:eastAsiaTheme="minorEastAsia" w:hAnsiTheme="minorEastAsia" w:hint="eastAsia"/>
          <w:sz w:val="36"/>
        </w:rPr>
        <w:t>魏卿、苗旭、吴虹、汪嫱</w:t>
      </w:r>
    </w:p>
    <w:p w14:paraId="2609F5FE" w14:textId="77777777" w:rsidR="007924A3" w:rsidRDefault="007924A3">
      <w:pPr>
        <w:spacing w:line="360" w:lineRule="auto"/>
        <w:jc w:val="center"/>
        <w:rPr>
          <w:rFonts w:ascii="微软雅黑" w:eastAsia="微软雅黑" w:hAnsi="微软雅黑"/>
          <w:sz w:val="28"/>
        </w:rPr>
      </w:pPr>
    </w:p>
    <w:p w14:paraId="672ED5FB" w14:textId="77777777" w:rsidR="007924A3" w:rsidRDefault="007924A3">
      <w:pPr>
        <w:spacing w:line="360" w:lineRule="auto"/>
        <w:jc w:val="center"/>
        <w:rPr>
          <w:rFonts w:ascii="微软雅黑" w:eastAsia="微软雅黑" w:hAnsi="微软雅黑"/>
          <w:sz w:val="28"/>
        </w:rPr>
      </w:pPr>
      <w:bookmarkStart w:id="0" w:name="_GoBack"/>
      <w:bookmarkEnd w:id="0"/>
    </w:p>
    <w:p w14:paraId="7F51EA79" w14:textId="77777777" w:rsidR="007924A3" w:rsidRDefault="007924A3" w:rsidP="007924A3">
      <w:pPr>
        <w:spacing w:line="360" w:lineRule="auto"/>
        <w:jc w:val="center"/>
        <w:rPr>
          <w:rFonts w:ascii="微软雅黑" w:eastAsia="微软雅黑" w:hAnsi="微软雅黑"/>
          <w:sz w:val="28"/>
        </w:rPr>
      </w:pPr>
    </w:p>
    <w:p w14:paraId="049D21FE" w14:textId="77777777" w:rsidR="007924A3" w:rsidRDefault="007924A3">
      <w:pPr>
        <w:spacing w:line="360" w:lineRule="auto"/>
        <w:jc w:val="center"/>
        <w:rPr>
          <w:rFonts w:ascii="微软雅黑" w:eastAsia="微软雅黑" w:hAnsi="微软雅黑"/>
          <w:sz w:val="28"/>
        </w:rPr>
      </w:pPr>
    </w:p>
    <w:p w14:paraId="7C2898B7" w14:textId="7C9B23C4" w:rsidR="00775BA4" w:rsidRPr="006E481F" w:rsidRDefault="00DE3A20">
      <w:pPr>
        <w:spacing w:line="360" w:lineRule="auto"/>
        <w:jc w:val="center"/>
        <w:rPr>
          <w:rFonts w:asciiTheme="minorEastAsia" w:eastAsiaTheme="minorEastAsia" w:hAnsiTheme="minorEastAsia"/>
          <w:sz w:val="36"/>
        </w:rPr>
      </w:pPr>
      <w:r w:rsidRPr="006E481F">
        <w:rPr>
          <w:rFonts w:asciiTheme="minorEastAsia" w:eastAsiaTheme="minorEastAsia" w:hAnsiTheme="minorEastAsia" w:hint="eastAsia"/>
          <w:sz w:val="36"/>
        </w:rPr>
        <w:t>2017</w:t>
      </w:r>
      <w:r w:rsidR="0077780D" w:rsidRPr="006E481F">
        <w:rPr>
          <w:rFonts w:asciiTheme="minorEastAsia" w:eastAsiaTheme="minorEastAsia" w:hAnsiTheme="minorEastAsia" w:hint="eastAsia"/>
          <w:sz w:val="36"/>
        </w:rPr>
        <w:t>年</w:t>
      </w:r>
      <w:r w:rsidRPr="006E481F">
        <w:rPr>
          <w:rFonts w:asciiTheme="minorEastAsia" w:eastAsiaTheme="minorEastAsia" w:hAnsiTheme="minorEastAsia" w:hint="eastAsia"/>
          <w:sz w:val="36"/>
        </w:rPr>
        <w:t>10</w:t>
      </w:r>
      <w:r w:rsidR="0077780D" w:rsidRPr="006E481F">
        <w:rPr>
          <w:rFonts w:asciiTheme="minorEastAsia" w:eastAsiaTheme="minorEastAsia" w:hAnsiTheme="minorEastAsia" w:hint="eastAsia"/>
          <w:sz w:val="36"/>
        </w:rPr>
        <w:t>月</w:t>
      </w:r>
    </w:p>
    <w:p w14:paraId="69FBF459" w14:textId="01D9F67E" w:rsidR="00AE48DC" w:rsidRPr="006E481F" w:rsidRDefault="00AE48DC">
      <w:pPr>
        <w:spacing w:line="360" w:lineRule="auto"/>
        <w:jc w:val="center"/>
        <w:rPr>
          <w:rFonts w:asciiTheme="minorEastAsia" w:eastAsiaTheme="minorEastAsia" w:hAnsiTheme="minorEastAsia"/>
          <w:sz w:val="28"/>
        </w:rPr>
      </w:pPr>
      <w:r w:rsidRPr="006E481F">
        <w:rPr>
          <w:rFonts w:asciiTheme="minorEastAsia" w:eastAsiaTheme="minorEastAsia" w:hAnsiTheme="minorEastAsia" w:hint="eastAsia"/>
          <w:sz w:val="28"/>
        </w:rPr>
        <w:lastRenderedPageBreak/>
        <w:t>目录</w:t>
      </w:r>
    </w:p>
    <w:p w14:paraId="7A501522" w14:textId="77777777" w:rsidR="00ED7452" w:rsidRDefault="0077780D">
      <w:pPr>
        <w:pStyle w:val="10"/>
        <w:tabs>
          <w:tab w:val="right" w:leader="dot" w:pos="8296"/>
        </w:tabs>
        <w:rPr>
          <w:rFonts w:asciiTheme="minorHAnsi" w:eastAsiaTheme="minorEastAsia" w:hAnsiTheme="minorHAnsi" w:cstheme="minorBidi"/>
          <w:noProof/>
          <w:sz w:val="24"/>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497578414" w:history="1">
        <w:r w:rsidR="00ED7452" w:rsidRPr="003719E4">
          <w:rPr>
            <w:rStyle w:val="ae"/>
            <w:rFonts w:ascii="宋体" w:hAnsi="宋体"/>
            <w:noProof/>
          </w:rPr>
          <w:t>1</w:t>
        </w:r>
        <w:r w:rsidR="00ED7452" w:rsidRPr="003719E4">
          <w:rPr>
            <w:rStyle w:val="ae"/>
            <w:rFonts w:ascii="宋体" w:hAnsi="宋体" w:hint="eastAsia"/>
            <w:noProof/>
          </w:rPr>
          <w:t>．引言</w:t>
        </w:r>
        <w:r w:rsidR="00ED7452">
          <w:rPr>
            <w:noProof/>
          </w:rPr>
          <w:tab/>
        </w:r>
        <w:r w:rsidR="00ED7452">
          <w:rPr>
            <w:noProof/>
          </w:rPr>
          <w:fldChar w:fldCharType="begin"/>
        </w:r>
        <w:r w:rsidR="00ED7452">
          <w:rPr>
            <w:noProof/>
          </w:rPr>
          <w:instrText xml:space="preserve"> PAGEREF _Toc497578414 \h </w:instrText>
        </w:r>
        <w:r w:rsidR="00ED7452">
          <w:rPr>
            <w:noProof/>
          </w:rPr>
        </w:r>
        <w:r w:rsidR="00ED7452">
          <w:rPr>
            <w:noProof/>
          </w:rPr>
          <w:fldChar w:fldCharType="separate"/>
        </w:r>
        <w:r w:rsidR="00ED7452">
          <w:rPr>
            <w:noProof/>
          </w:rPr>
          <w:t>1</w:t>
        </w:r>
        <w:r w:rsidR="00ED7452">
          <w:rPr>
            <w:noProof/>
          </w:rPr>
          <w:fldChar w:fldCharType="end"/>
        </w:r>
      </w:hyperlink>
    </w:p>
    <w:p w14:paraId="6D47A0AD"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15" w:history="1">
        <w:r w:rsidRPr="003719E4">
          <w:rPr>
            <w:rStyle w:val="ae"/>
            <w:noProof/>
          </w:rPr>
          <w:t>1.1</w:t>
        </w:r>
        <w:r w:rsidRPr="003719E4">
          <w:rPr>
            <w:rStyle w:val="ae"/>
            <w:rFonts w:hint="eastAsia"/>
            <w:noProof/>
          </w:rPr>
          <w:t>编写目的</w:t>
        </w:r>
        <w:r>
          <w:rPr>
            <w:noProof/>
          </w:rPr>
          <w:tab/>
        </w:r>
        <w:r>
          <w:rPr>
            <w:noProof/>
          </w:rPr>
          <w:fldChar w:fldCharType="begin"/>
        </w:r>
        <w:r>
          <w:rPr>
            <w:noProof/>
          </w:rPr>
          <w:instrText xml:space="preserve"> PAGEREF _Toc497578415 \h </w:instrText>
        </w:r>
        <w:r>
          <w:rPr>
            <w:noProof/>
          </w:rPr>
        </w:r>
        <w:r>
          <w:rPr>
            <w:noProof/>
          </w:rPr>
          <w:fldChar w:fldCharType="separate"/>
        </w:r>
        <w:r>
          <w:rPr>
            <w:noProof/>
          </w:rPr>
          <w:t>1</w:t>
        </w:r>
        <w:r>
          <w:rPr>
            <w:noProof/>
          </w:rPr>
          <w:fldChar w:fldCharType="end"/>
        </w:r>
      </w:hyperlink>
    </w:p>
    <w:p w14:paraId="6FEBF944"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16" w:history="1">
        <w:r w:rsidRPr="003719E4">
          <w:rPr>
            <w:rStyle w:val="ae"/>
            <w:noProof/>
          </w:rPr>
          <w:t>1.2</w:t>
        </w:r>
        <w:r w:rsidRPr="003719E4">
          <w:rPr>
            <w:rStyle w:val="ae"/>
            <w:rFonts w:hint="eastAsia"/>
            <w:noProof/>
          </w:rPr>
          <w:t>项目背景</w:t>
        </w:r>
        <w:r>
          <w:rPr>
            <w:noProof/>
          </w:rPr>
          <w:tab/>
        </w:r>
        <w:r>
          <w:rPr>
            <w:noProof/>
          </w:rPr>
          <w:fldChar w:fldCharType="begin"/>
        </w:r>
        <w:r>
          <w:rPr>
            <w:noProof/>
          </w:rPr>
          <w:instrText xml:space="preserve"> PAGEREF _Toc497578416 \h </w:instrText>
        </w:r>
        <w:r>
          <w:rPr>
            <w:noProof/>
          </w:rPr>
        </w:r>
        <w:r>
          <w:rPr>
            <w:noProof/>
          </w:rPr>
          <w:fldChar w:fldCharType="separate"/>
        </w:r>
        <w:r>
          <w:rPr>
            <w:noProof/>
          </w:rPr>
          <w:t>1</w:t>
        </w:r>
        <w:r>
          <w:rPr>
            <w:noProof/>
          </w:rPr>
          <w:fldChar w:fldCharType="end"/>
        </w:r>
      </w:hyperlink>
    </w:p>
    <w:p w14:paraId="4AC69F9C"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17" w:history="1">
        <w:r w:rsidRPr="003719E4">
          <w:rPr>
            <w:rStyle w:val="ae"/>
            <w:noProof/>
          </w:rPr>
          <w:t>1.3</w:t>
        </w:r>
        <w:r w:rsidRPr="003719E4">
          <w:rPr>
            <w:rStyle w:val="ae"/>
            <w:rFonts w:hint="eastAsia"/>
            <w:noProof/>
          </w:rPr>
          <w:t>定义</w:t>
        </w:r>
        <w:r>
          <w:rPr>
            <w:noProof/>
          </w:rPr>
          <w:tab/>
        </w:r>
        <w:r>
          <w:rPr>
            <w:noProof/>
          </w:rPr>
          <w:fldChar w:fldCharType="begin"/>
        </w:r>
        <w:r>
          <w:rPr>
            <w:noProof/>
          </w:rPr>
          <w:instrText xml:space="preserve"> PAGEREF _Toc497578417 \h </w:instrText>
        </w:r>
        <w:r>
          <w:rPr>
            <w:noProof/>
          </w:rPr>
        </w:r>
        <w:r>
          <w:rPr>
            <w:noProof/>
          </w:rPr>
          <w:fldChar w:fldCharType="separate"/>
        </w:r>
        <w:r>
          <w:rPr>
            <w:noProof/>
          </w:rPr>
          <w:t>1</w:t>
        </w:r>
        <w:r>
          <w:rPr>
            <w:noProof/>
          </w:rPr>
          <w:fldChar w:fldCharType="end"/>
        </w:r>
      </w:hyperlink>
    </w:p>
    <w:p w14:paraId="40E611E4"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18" w:history="1">
        <w:r w:rsidRPr="003719E4">
          <w:rPr>
            <w:rStyle w:val="ae"/>
            <w:noProof/>
          </w:rPr>
          <w:t>1.4</w:t>
        </w:r>
        <w:r w:rsidRPr="003719E4">
          <w:rPr>
            <w:rStyle w:val="ae"/>
            <w:rFonts w:hint="eastAsia"/>
            <w:noProof/>
          </w:rPr>
          <w:t>参考资料</w:t>
        </w:r>
        <w:r>
          <w:rPr>
            <w:noProof/>
          </w:rPr>
          <w:tab/>
        </w:r>
        <w:r>
          <w:rPr>
            <w:noProof/>
          </w:rPr>
          <w:fldChar w:fldCharType="begin"/>
        </w:r>
        <w:r>
          <w:rPr>
            <w:noProof/>
          </w:rPr>
          <w:instrText xml:space="preserve"> PAGEREF _Toc497578418 \h </w:instrText>
        </w:r>
        <w:r>
          <w:rPr>
            <w:noProof/>
          </w:rPr>
        </w:r>
        <w:r>
          <w:rPr>
            <w:noProof/>
          </w:rPr>
          <w:fldChar w:fldCharType="separate"/>
        </w:r>
        <w:r>
          <w:rPr>
            <w:noProof/>
          </w:rPr>
          <w:t>2</w:t>
        </w:r>
        <w:r>
          <w:rPr>
            <w:noProof/>
          </w:rPr>
          <w:fldChar w:fldCharType="end"/>
        </w:r>
      </w:hyperlink>
    </w:p>
    <w:p w14:paraId="55493916" w14:textId="77777777" w:rsidR="00ED7452" w:rsidRDefault="00ED7452">
      <w:pPr>
        <w:pStyle w:val="10"/>
        <w:tabs>
          <w:tab w:val="right" w:leader="dot" w:pos="8296"/>
        </w:tabs>
        <w:rPr>
          <w:rFonts w:asciiTheme="minorHAnsi" w:eastAsiaTheme="minorEastAsia" w:hAnsiTheme="minorHAnsi" w:cstheme="minorBidi"/>
          <w:noProof/>
          <w:sz w:val="24"/>
        </w:rPr>
      </w:pPr>
      <w:hyperlink w:anchor="_Toc497578419" w:history="1">
        <w:r w:rsidRPr="003719E4">
          <w:rPr>
            <w:rStyle w:val="ae"/>
            <w:noProof/>
          </w:rPr>
          <w:t>2.</w:t>
        </w:r>
        <w:r w:rsidRPr="003719E4">
          <w:rPr>
            <w:rStyle w:val="ae"/>
            <w:rFonts w:hint="eastAsia"/>
            <w:noProof/>
          </w:rPr>
          <w:t>总体设计</w:t>
        </w:r>
        <w:r>
          <w:rPr>
            <w:noProof/>
          </w:rPr>
          <w:tab/>
        </w:r>
        <w:r>
          <w:rPr>
            <w:noProof/>
          </w:rPr>
          <w:fldChar w:fldCharType="begin"/>
        </w:r>
        <w:r>
          <w:rPr>
            <w:noProof/>
          </w:rPr>
          <w:instrText xml:space="preserve"> PAGEREF _Toc497578419 \h </w:instrText>
        </w:r>
        <w:r>
          <w:rPr>
            <w:noProof/>
          </w:rPr>
        </w:r>
        <w:r>
          <w:rPr>
            <w:noProof/>
          </w:rPr>
          <w:fldChar w:fldCharType="separate"/>
        </w:r>
        <w:r>
          <w:rPr>
            <w:noProof/>
          </w:rPr>
          <w:t>3</w:t>
        </w:r>
        <w:r>
          <w:rPr>
            <w:noProof/>
          </w:rPr>
          <w:fldChar w:fldCharType="end"/>
        </w:r>
      </w:hyperlink>
    </w:p>
    <w:p w14:paraId="751FD1FD"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20" w:history="1">
        <w:r w:rsidRPr="003719E4">
          <w:rPr>
            <w:rStyle w:val="ae"/>
            <w:noProof/>
          </w:rPr>
          <w:t>2.1</w:t>
        </w:r>
        <w:r w:rsidRPr="003719E4">
          <w:rPr>
            <w:rStyle w:val="ae"/>
            <w:rFonts w:hint="eastAsia"/>
            <w:noProof/>
          </w:rPr>
          <w:t>需求概述</w:t>
        </w:r>
        <w:r>
          <w:rPr>
            <w:noProof/>
          </w:rPr>
          <w:tab/>
        </w:r>
        <w:r>
          <w:rPr>
            <w:noProof/>
          </w:rPr>
          <w:fldChar w:fldCharType="begin"/>
        </w:r>
        <w:r>
          <w:rPr>
            <w:noProof/>
          </w:rPr>
          <w:instrText xml:space="preserve"> PAGEREF _Toc497578420 \h </w:instrText>
        </w:r>
        <w:r>
          <w:rPr>
            <w:noProof/>
          </w:rPr>
        </w:r>
        <w:r>
          <w:rPr>
            <w:noProof/>
          </w:rPr>
          <w:fldChar w:fldCharType="separate"/>
        </w:r>
        <w:r>
          <w:rPr>
            <w:noProof/>
          </w:rPr>
          <w:t>3</w:t>
        </w:r>
        <w:r>
          <w:rPr>
            <w:noProof/>
          </w:rPr>
          <w:fldChar w:fldCharType="end"/>
        </w:r>
      </w:hyperlink>
    </w:p>
    <w:p w14:paraId="60C7BE4F"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21" w:history="1">
        <w:r w:rsidRPr="003719E4">
          <w:rPr>
            <w:rStyle w:val="ae"/>
            <w:noProof/>
          </w:rPr>
          <w:t>2.1.1 CanTool Windows App</w:t>
        </w:r>
        <w:r w:rsidRPr="003719E4">
          <w:rPr>
            <w:rStyle w:val="ae"/>
            <w:rFonts w:hint="eastAsia"/>
            <w:noProof/>
          </w:rPr>
          <w:t>系统功能需求</w:t>
        </w:r>
        <w:r>
          <w:rPr>
            <w:noProof/>
          </w:rPr>
          <w:tab/>
        </w:r>
        <w:r>
          <w:rPr>
            <w:noProof/>
          </w:rPr>
          <w:fldChar w:fldCharType="begin"/>
        </w:r>
        <w:r>
          <w:rPr>
            <w:noProof/>
          </w:rPr>
          <w:instrText xml:space="preserve"> PAGEREF _Toc497578421 \h </w:instrText>
        </w:r>
        <w:r>
          <w:rPr>
            <w:noProof/>
          </w:rPr>
        </w:r>
        <w:r>
          <w:rPr>
            <w:noProof/>
          </w:rPr>
          <w:fldChar w:fldCharType="separate"/>
        </w:r>
        <w:r>
          <w:rPr>
            <w:noProof/>
          </w:rPr>
          <w:t>3</w:t>
        </w:r>
        <w:r>
          <w:rPr>
            <w:noProof/>
          </w:rPr>
          <w:fldChar w:fldCharType="end"/>
        </w:r>
      </w:hyperlink>
    </w:p>
    <w:p w14:paraId="69DCD003"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22" w:history="1">
        <w:r w:rsidRPr="003719E4">
          <w:rPr>
            <w:rStyle w:val="ae"/>
            <w:noProof/>
          </w:rPr>
          <w:t>2.1.2 CanTool Windows App</w:t>
        </w:r>
        <w:r w:rsidRPr="003719E4">
          <w:rPr>
            <w:rStyle w:val="ae"/>
            <w:rFonts w:hint="eastAsia"/>
            <w:noProof/>
          </w:rPr>
          <w:t>系统用例图</w:t>
        </w:r>
        <w:r>
          <w:rPr>
            <w:noProof/>
          </w:rPr>
          <w:tab/>
        </w:r>
        <w:r>
          <w:rPr>
            <w:noProof/>
          </w:rPr>
          <w:fldChar w:fldCharType="begin"/>
        </w:r>
        <w:r>
          <w:rPr>
            <w:noProof/>
          </w:rPr>
          <w:instrText xml:space="preserve"> PAGEREF _Toc497578422 \h </w:instrText>
        </w:r>
        <w:r>
          <w:rPr>
            <w:noProof/>
          </w:rPr>
        </w:r>
        <w:r>
          <w:rPr>
            <w:noProof/>
          </w:rPr>
          <w:fldChar w:fldCharType="separate"/>
        </w:r>
        <w:r>
          <w:rPr>
            <w:noProof/>
          </w:rPr>
          <w:t>3</w:t>
        </w:r>
        <w:r>
          <w:rPr>
            <w:noProof/>
          </w:rPr>
          <w:fldChar w:fldCharType="end"/>
        </w:r>
      </w:hyperlink>
    </w:p>
    <w:p w14:paraId="5724F1D5"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23" w:history="1">
        <w:r w:rsidRPr="003719E4">
          <w:rPr>
            <w:rStyle w:val="ae"/>
            <w:noProof/>
          </w:rPr>
          <w:t>2.1.3 CanTool Windows App</w:t>
        </w:r>
        <w:r w:rsidRPr="003719E4">
          <w:rPr>
            <w:rStyle w:val="ae"/>
            <w:rFonts w:hint="eastAsia"/>
            <w:noProof/>
          </w:rPr>
          <w:t>系统功能模块图</w:t>
        </w:r>
        <w:r>
          <w:rPr>
            <w:noProof/>
          </w:rPr>
          <w:tab/>
        </w:r>
        <w:r>
          <w:rPr>
            <w:noProof/>
          </w:rPr>
          <w:fldChar w:fldCharType="begin"/>
        </w:r>
        <w:r>
          <w:rPr>
            <w:noProof/>
          </w:rPr>
          <w:instrText xml:space="preserve"> PAGEREF _Toc497578423 \h </w:instrText>
        </w:r>
        <w:r>
          <w:rPr>
            <w:noProof/>
          </w:rPr>
        </w:r>
        <w:r>
          <w:rPr>
            <w:noProof/>
          </w:rPr>
          <w:fldChar w:fldCharType="separate"/>
        </w:r>
        <w:r>
          <w:rPr>
            <w:noProof/>
          </w:rPr>
          <w:t>4</w:t>
        </w:r>
        <w:r>
          <w:rPr>
            <w:noProof/>
          </w:rPr>
          <w:fldChar w:fldCharType="end"/>
        </w:r>
      </w:hyperlink>
    </w:p>
    <w:p w14:paraId="3F5E640D"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24" w:history="1">
        <w:r w:rsidRPr="003719E4">
          <w:rPr>
            <w:rStyle w:val="ae"/>
            <w:noProof/>
          </w:rPr>
          <w:t>2.2</w:t>
        </w:r>
        <w:r w:rsidRPr="003719E4">
          <w:rPr>
            <w:rStyle w:val="ae"/>
            <w:rFonts w:hint="eastAsia"/>
            <w:noProof/>
          </w:rPr>
          <w:t>系统界面设计</w:t>
        </w:r>
        <w:r>
          <w:rPr>
            <w:noProof/>
          </w:rPr>
          <w:tab/>
        </w:r>
        <w:r>
          <w:rPr>
            <w:noProof/>
          </w:rPr>
          <w:fldChar w:fldCharType="begin"/>
        </w:r>
        <w:r>
          <w:rPr>
            <w:noProof/>
          </w:rPr>
          <w:instrText xml:space="preserve"> PAGEREF _Toc497578424 \h </w:instrText>
        </w:r>
        <w:r>
          <w:rPr>
            <w:noProof/>
          </w:rPr>
        </w:r>
        <w:r>
          <w:rPr>
            <w:noProof/>
          </w:rPr>
          <w:fldChar w:fldCharType="separate"/>
        </w:r>
        <w:r>
          <w:rPr>
            <w:noProof/>
          </w:rPr>
          <w:t>6</w:t>
        </w:r>
        <w:r>
          <w:rPr>
            <w:noProof/>
          </w:rPr>
          <w:fldChar w:fldCharType="end"/>
        </w:r>
      </w:hyperlink>
    </w:p>
    <w:p w14:paraId="2331213D" w14:textId="77777777" w:rsidR="00ED7452" w:rsidRDefault="00ED7452">
      <w:pPr>
        <w:pStyle w:val="10"/>
        <w:tabs>
          <w:tab w:val="right" w:leader="dot" w:pos="8296"/>
        </w:tabs>
        <w:rPr>
          <w:rFonts w:asciiTheme="minorHAnsi" w:eastAsiaTheme="minorEastAsia" w:hAnsiTheme="minorHAnsi" w:cstheme="minorBidi"/>
          <w:noProof/>
          <w:sz w:val="24"/>
        </w:rPr>
      </w:pPr>
      <w:hyperlink w:anchor="_Toc497578425" w:history="1">
        <w:r w:rsidRPr="003719E4">
          <w:rPr>
            <w:rStyle w:val="ae"/>
            <w:rFonts w:ascii="宋体" w:hAnsi="宋体"/>
            <w:noProof/>
          </w:rPr>
          <w:t>3</w:t>
        </w:r>
        <w:r w:rsidRPr="003719E4">
          <w:rPr>
            <w:rStyle w:val="ae"/>
            <w:rFonts w:ascii="宋体" w:hAnsi="宋体" w:hint="eastAsia"/>
            <w:noProof/>
          </w:rPr>
          <w:t>．程序描述</w:t>
        </w:r>
        <w:r>
          <w:rPr>
            <w:noProof/>
          </w:rPr>
          <w:tab/>
        </w:r>
        <w:r>
          <w:rPr>
            <w:noProof/>
          </w:rPr>
          <w:fldChar w:fldCharType="begin"/>
        </w:r>
        <w:r>
          <w:rPr>
            <w:noProof/>
          </w:rPr>
          <w:instrText xml:space="preserve"> PAGEREF _Toc497578425 \h </w:instrText>
        </w:r>
        <w:r>
          <w:rPr>
            <w:noProof/>
          </w:rPr>
        </w:r>
        <w:r>
          <w:rPr>
            <w:noProof/>
          </w:rPr>
          <w:fldChar w:fldCharType="separate"/>
        </w:r>
        <w:r>
          <w:rPr>
            <w:noProof/>
          </w:rPr>
          <w:t>6</w:t>
        </w:r>
        <w:r>
          <w:rPr>
            <w:noProof/>
          </w:rPr>
          <w:fldChar w:fldCharType="end"/>
        </w:r>
      </w:hyperlink>
    </w:p>
    <w:p w14:paraId="2ED4E4D2"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26" w:history="1">
        <w:r w:rsidRPr="003719E4">
          <w:rPr>
            <w:rStyle w:val="ae"/>
            <w:noProof/>
          </w:rPr>
          <w:t>3.1</w:t>
        </w:r>
        <w:r w:rsidRPr="003719E4">
          <w:rPr>
            <w:rStyle w:val="ae"/>
            <w:rFonts w:hint="eastAsia"/>
            <w:noProof/>
          </w:rPr>
          <w:t>数据解析模块</w:t>
        </w:r>
        <w:r>
          <w:rPr>
            <w:noProof/>
          </w:rPr>
          <w:tab/>
        </w:r>
        <w:r>
          <w:rPr>
            <w:noProof/>
          </w:rPr>
          <w:fldChar w:fldCharType="begin"/>
        </w:r>
        <w:r>
          <w:rPr>
            <w:noProof/>
          </w:rPr>
          <w:instrText xml:space="preserve"> PAGEREF _Toc497578426 \h </w:instrText>
        </w:r>
        <w:r>
          <w:rPr>
            <w:noProof/>
          </w:rPr>
        </w:r>
        <w:r>
          <w:rPr>
            <w:noProof/>
          </w:rPr>
          <w:fldChar w:fldCharType="separate"/>
        </w:r>
        <w:r>
          <w:rPr>
            <w:noProof/>
          </w:rPr>
          <w:t>6</w:t>
        </w:r>
        <w:r>
          <w:rPr>
            <w:noProof/>
          </w:rPr>
          <w:fldChar w:fldCharType="end"/>
        </w:r>
      </w:hyperlink>
    </w:p>
    <w:p w14:paraId="385B26F4"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27" w:history="1">
        <w:r w:rsidRPr="003719E4">
          <w:rPr>
            <w:rStyle w:val="ae"/>
            <w:noProof/>
          </w:rPr>
          <w:t>3.1.1</w:t>
        </w:r>
        <w:r w:rsidRPr="003719E4">
          <w:rPr>
            <w:rStyle w:val="ae"/>
            <w:rFonts w:hint="eastAsia"/>
            <w:noProof/>
          </w:rPr>
          <w:t>模块类图</w:t>
        </w:r>
        <w:r>
          <w:rPr>
            <w:noProof/>
          </w:rPr>
          <w:tab/>
        </w:r>
        <w:r>
          <w:rPr>
            <w:noProof/>
          </w:rPr>
          <w:fldChar w:fldCharType="begin"/>
        </w:r>
        <w:r>
          <w:rPr>
            <w:noProof/>
          </w:rPr>
          <w:instrText xml:space="preserve"> PAGEREF _Toc497578427 \h </w:instrText>
        </w:r>
        <w:r>
          <w:rPr>
            <w:noProof/>
          </w:rPr>
        </w:r>
        <w:r>
          <w:rPr>
            <w:noProof/>
          </w:rPr>
          <w:fldChar w:fldCharType="separate"/>
        </w:r>
        <w:r>
          <w:rPr>
            <w:noProof/>
          </w:rPr>
          <w:t>6</w:t>
        </w:r>
        <w:r>
          <w:rPr>
            <w:noProof/>
          </w:rPr>
          <w:fldChar w:fldCharType="end"/>
        </w:r>
      </w:hyperlink>
    </w:p>
    <w:p w14:paraId="1BF2303D"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28" w:history="1">
        <w:r w:rsidRPr="003719E4">
          <w:rPr>
            <w:rStyle w:val="ae"/>
            <w:noProof/>
          </w:rPr>
          <w:t>3.1.2</w:t>
        </w:r>
        <w:r w:rsidRPr="003719E4">
          <w:rPr>
            <w:rStyle w:val="ae"/>
            <w:rFonts w:hint="eastAsia"/>
            <w:noProof/>
          </w:rPr>
          <w:t>详细程序流程</w:t>
        </w:r>
        <w:r>
          <w:rPr>
            <w:noProof/>
          </w:rPr>
          <w:tab/>
        </w:r>
        <w:r>
          <w:rPr>
            <w:noProof/>
          </w:rPr>
          <w:fldChar w:fldCharType="begin"/>
        </w:r>
        <w:r>
          <w:rPr>
            <w:noProof/>
          </w:rPr>
          <w:instrText xml:space="preserve"> PAGEREF _Toc497578428 \h </w:instrText>
        </w:r>
        <w:r>
          <w:rPr>
            <w:noProof/>
          </w:rPr>
        </w:r>
        <w:r>
          <w:rPr>
            <w:noProof/>
          </w:rPr>
          <w:fldChar w:fldCharType="separate"/>
        </w:r>
        <w:r>
          <w:rPr>
            <w:noProof/>
          </w:rPr>
          <w:t>7</w:t>
        </w:r>
        <w:r>
          <w:rPr>
            <w:noProof/>
          </w:rPr>
          <w:fldChar w:fldCharType="end"/>
        </w:r>
      </w:hyperlink>
    </w:p>
    <w:p w14:paraId="35316695"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29" w:history="1">
        <w:r w:rsidRPr="003719E4">
          <w:rPr>
            <w:rStyle w:val="ae"/>
            <w:noProof/>
          </w:rPr>
          <w:t>3.1.3</w:t>
        </w:r>
        <w:r w:rsidRPr="003719E4">
          <w:rPr>
            <w:rStyle w:val="ae"/>
            <w:rFonts w:hint="eastAsia"/>
            <w:noProof/>
          </w:rPr>
          <w:t>流程活动图</w:t>
        </w:r>
        <w:r>
          <w:rPr>
            <w:noProof/>
          </w:rPr>
          <w:tab/>
        </w:r>
        <w:r>
          <w:rPr>
            <w:noProof/>
          </w:rPr>
          <w:fldChar w:fldCharType="begin"/>
        </w:r>
        <w:r>
          <w:rPr>
            <w:noProof/>
          </w:rPr>
          <w:instrText xml:space="preserve"> PAGEREF _Toc497578429 \h </w:instrText>
        </w:r>
        <w:r>
          <w:rPr>
            <w:noProof/>
          </w:rPr>
        </w:r>
        <w:r>
          <w:rPr>
            <w:noProof/>
          </w:rPr>
          <w:fldChar w:fldCharType="separate"/>
        </w:r>
        <w:r>
          <w:rPr>
            <w:noProof/>
          </w:rPr>
          <w:t>7</w:t>
        </w:r>
        <w:r>
          <w:rPr>
            <w:noProof/>
          </w:rPr>
          <w:fldChar w:fldCharType="end"/>
        </w:r>
      </w:hyperlink>
    </w:p>
    <w:p w14:paraId="4339347A"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30" w:history="1">
        <w:r w:rsidRPr="003719E4">
          <w:rPr>
            <w:rStyle w:val="ae"/>
            <w:noProof/>
          </w:rPr>
          <w:t>3.2</w:t>
        </w:r>
        <w:r w:rsidRPr="003719E4">
          <w:rPr>
            <w:rStyle w:val="ae"/>
            <w:rFonts w:hint="eastAsia"/>
            <w:noProof/>
          </w:rPr>
          <w:t>数据传输模块</w:t>
        </w:r>
        <w:r>
          <w:rPr>
            <w:noProof/>
          </w:rPr>
          <w:tab/>
        </w:r>
        <w:r>
          <w:rPr>
            <w:noProof/>
          </w:rPr>
          <w:fldChar w:fldCharType="begin"/>
        </w:r>
        <w:r>
          <w:rPr>
            <w:noProof/>
          </w:rPr>
          <w:instrText xml:space="preserve"> PAGEREF _Toc497578430 \h </w:instrText>
        </w:r>
        <w:r>
          <w:rPr>
            <w:noProof/>
          </w:rPr>
        </w:r>
        <w:r>
          <w:rPr>
            <w:noProof/>
          </w:rPr>
          <w:fldChar w:fldCharType="separate"/>
        </w:r>
        <w:r>
          <w:rPr>
            <w:noProof/>
          </w:rPr>
          <w:t>8</w:t>
        </w:r>
        <w:r>
          <w:rPr>
            <w:noProof/>
          </w:rPr>
          <w:fldChar w:fldCharType="end"/>
        </w:r>
      </w:hyperlink>
    </w:p>
    <w:p w14:paraId="049EF7B4"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31" w:history="1">
        <w:r w:rsidRPr="003719E4">
          <w:rPr>
            <w:rStyle w:val="ae"/>
            <w:noProof/>
          </w:rPr>
          <w:t>3.2.1</w:t>
        </w:r>
        <w:r w:rsidRPr="003719E4">
          <w:rPr>
            <w:rStyle w:val="ae"/>
            <w:rFonts w:hint="eastAsia"/>
            <w:noProof/>
          </w:rPr>
          <w:t>模块类图</w:t>
        </w:r>
        <w:r>
          <w:rPr>
            <w:noProof/>
          </w:rPr>
          <w:tab/>
        </w:r>
        <w:r>
          <w:rPr>
            <w:noProof/>
          </w:rPr>
          <w:fldChar w:fldCharType="begin"/>
        </w:r>
        <w:r>
          <w:rPr>
            <w:noProof/>
          </w:rPr>
          <w:instrText xml:space="preserve"> PAGEREF _Toc497578431 \h </w:instrText>
        </w:r>
        <w:r>
          <w:rPr>
            <w:noProof/>
          </w:rPr>
        </w:r>
        <w:r>
          <w:rPr>
            <w:noProof/>
          </w:rPr>
          <w:fldChar w:fldCharType="separate"/>
        </w:r>
        <w:r>
          <w:rPr>
            <w:noProof/>
          </w:rPr>
          <w:t>8</w:t>
        </w:r>
        <w:r>
          <w:rPr>
            <w:noProof/>
          </w:rPr>
          <w:fldChar w:fldCharType="end"/>
        </w:r>
      </w:hyperlink>
    </w:p>
    <w:p w14:paraId="61915D86"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32" w:history="1">
        <w:r w:rsidRPr="003719E4">
          <w:rPr>
            <w:rStyle w:val="ae"/>
            <w:noProof/>
          </w:rPr>
          <w:t>3.3</w:t>
        </w:r>
        <w:r w:rsidRPr="003719E4">
          <w:rPr>
            <w:rStyle w:val="ae"/>
            <w:rFonts w:hint="eastAsia"/>
            <w:noProof/>
          </w:rPr>
          <w:t>数据存储模块</w:t>
        </w:r>
        <w:r>
          <w:rPr>
            <w:noProof/>
          </w:rPr>
          <w:tab/>
        </w:r>
        <w:r>
          <w:rPr>
            <w:noProof/>
          </w:rPr>
          <w:fldChar w:fldCharType="begin"/>
        </w:r>
        <w:r>
          <w:rPr>
            <w:noProof/>
          </w:rPr>
          <w:instrText xml:space="preserve"> PAGEREF _Toc497578432 \h </w:instrText>
        </w:r>
        <w:r>
          <w:rPr>
            <w:noProof/>
          </w:rPr>
        </w:r>
        <w:r>
          <w:rPr>
            <w:noProof/>
          </w:rPr>
          <w:fldChar w:fldCharType="separate"/>
        </w:r>
        <w:r>
          <w:rPr>
            <w:noProof/>
          </w:rPr>
          <w:t>9</w:t>
        </w:r>
        <w:r>
          <w:rPr>
            <w:noProof/>
          </w:rPr>
          <w:fldChar w:fldCharType="end"/>
        </w:r>
      </w:hyperlink>
    </w:p>
    <w:p w14:paraId="20BDD32B"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33" w:history="1">
        <w:r w:rsidRPr="003719E4">
          <w:rPr>
            <w:rStyle w:val="ae"/>
            <w:noProof/>
          </w:rPr>
          <w:t>3.3.1</w:t>
        </w:r>
        <w:r w:rsidRPr="003719E4">
          <w:rPr>
            <w:rStyle w:val="ae"/>
            <w:rFonts w:hint="eastAsia"/>
            <w:noProof/>
          </w:rPr>
          <w:t>模块类图</w:t>
        </w:r>
        <w:r>
          <w:rPr>
            <w:noProof/>
          </w:rPr>
          <w:tab/>
        </w:r>
        <w:r>
          <w:rPr>
            <w:noProof/>
          </w:rPr>
          <w:fldChar w:fldCharType="begin"/>
        </w:r>
        <w:r>
          <w:rPr>
            <w:noProof/>
          </w:rPr>
          <w:instrText xml:space="preserve"> PAGEREF _Toc497578433 \h </w:instrText>
        </w:r>
        <w:r>
          <w:rPr>
            <w:noProof/>
          </w:rPr>
        </w:r>
        <w:r>
          <w:rPr>
            <w:noProof/>
          </w:rPr>
          <w:fldChar w:fldCharType="separate"/>
        </w:r>
        <w:r>
          <w:rPr>
            <w:noProof/>
          </w:rPr>
          <w:t>9</w:t>
        </w:r>
        <w:r>
          <w:rPr>
            <w:noProof/>
          </w:rPr>
          <w:fldChar w:fldCharType="end"/>
        </w:r>
      </w:hyperlink>
    </w:p>
    <w:p w14:paraId="2D5AEB45" w14:textId="77777777" w:rsidR="00ED7452" w:rsidRDefault="00ED7452">
      <w:pPr>
        <w:pStyle w:val="20"/>
        <w:tabs>
          <w:tab w:val="right" w:leader="dot" w:pos="8296"/>
        </w:tabs>
        <w:rPr>
          <w:rFonts w:asciiTheme="minorHAnsi" w:eastAsiaTheme="minorEastAsia" w:hAnsiTheme="minorHAnsi" w:cstheme="minorBidi"/>
          <w:noProof/>
          <w:sz w:val="24"/>
        </w:rPr>
      </w:pPr>
      <w:hyperlink w:anchor="_Toc497578434" w:history="1">
        <w:r w:rsidRPr="003719E4">
          <w:rPr>
            <w:rStyle w:val="ae"/>
            <w:noProof/>
          </w:rPr>
          <w:t>3.5</w:t>
        </w:r>
        <w:r w:rsidRPr="003719E4">
          <w:rPr>
            <w:rStyle w:val="ae"/>
            <w:rFonts w:hint="eastAsia"/>
            <w:noProof/>
          </w:rPr>
          <w:t>数据显示模块</w:t>
        </w:r>
        <w:r>
          <w:rPr>
            <w:noProof/>
          </w:rPr>
          <w:tab/>
        </w:r>
        <w:r>
          <w:rPr>
            <w:noProof/>
          </w:rPr>
          <w:fldChar w:fldCharType="begin"/>
        </w:r>
        <w:r>
          <w:rPr>
            <w:noProof/>
          </w:rPr>
          <w:instrText xml:space="preserve"> PAGEREF _Toc497578434 \h </w:instrText>
        </w:r>
        <w:r>
          <w:rPr>
            <w:noProof/>
          </w:rPr>
        </w:r>
        <w:r>
          <w:rPr>
            <w:noProof/>
          </w:rPr>
          <w:fldChar w:fldCharType="separate"/>
        </w:r>
        <w:r>
          <w:rPr>
            <w:noProof/>
          </w:rPr>
          <w:t>10</w:t>
        </w:r>
        <w:r>
          <w:rPr>
            <w:noProof/>
          </w:rPr>
          <w:fldChar w:fldCharType="end"/>
        </w:r>
      </w:hyperlink>
    </w:p>
    <w:p w14:paraId="140076F5" w14:textId="77777777" w:rsidR="00ED7452" w:rsidRDefault="00ED7452">
      <w:pPr>
        <w:pStyle w:val="32"/>
        <w:tabs>
          <w:tab w:val="right" w:leader="dot" w:pos="8296"/>
        </w:tabs>
        <w:rPr>
          <w:rFonts w:asciiTheme="minorHAnsi" w:eastAsiaTheme="minorEastAsia" w:hAnsiTheme="minorHAnsi" w:cstheme="minorBidi"/>
          <w:noProof/>
          <w:sz w:val="24"/>
        </w:rPr>
      </w:pPr>
      <w:hyperlink w:anchor="_Toc497578435" w:history="1">
        <w:r w:rsidRPr="003719E4">
          <w:rPr>
            <w:rStyle w:val="ae"/>
            <w:noProof/>
          </w:rPr>
          <w:t>3.5.1</w:t>
        </w:r>
        <w:r w:rsidRPr="003719E4">
          <w:rPr>
            <w:rStyle w:val="ae"/>
            <w:rFonts w:hint="eastAsia"/>
            <w:noProof/>
          </w:rPr>
          <w:t>模块类图</w:t>
        </w:r>
        <w:r>
          <w:rPr>
            <w:noProof/>
          </w:rPr>
          <w:tab/>
        </w:r>
        <w:r>
          <w:rPr>
            <w:noProof/>
          </w:rPr>
          <w:fldChar w:fldCharType="begin"/>
        </w:r>
        <w:r>
          <w:rPr>
            <w:noProof/>
          </w:rPr>
          <w:instrText xml:space="preserve"> PAGEREF _Toc497578435 \h </w:instrText>
        </w:r>
        <w:r>
          <w:rPr>
            <w:noProof/>
          </w:rPr>
        </w:r>
        <w:r>
          <w:rPr>
            <w:noProof/>
          </w:rPr>
          <w:fldChar w:fldCharType="separate"/>
        </w:r>
        <w:r>
          <w:rPr>
            <w:noProof/>
          </w:rPr>
          <w:t>10</w:t>
        </w:r>
        <w:r>
          <w:rPr>
            <w:noProof/>
          </w:rPr>
          <w:fldChar w:fldCharType="end"/>
        </w:r>
      </w:hyperlink>
    </w:p>
    <w:p w14:paraId="7F437DC8" w14:textId="77777777" w:rsidR="00775BA4" w:rsidRDefault="0077780D">
      <w:pPr>
        <w:spacing w:line="360" w:lineRule="auto"/>
        <w:rPr>
          <w:rFonts w:ascii="宋体" w:hAnsi="宋体"/>
        </w:rPr>
      </w:pPr>
      <w:r>
        <w:rPr>
          <w:rFonts w:ascii="宋体" w:hAnsi="宋体"/>
        </w:rPr>
        <w:fldChar w:fldCharType="end"/>
      </w:r>
    </w:p>
    <w:p w14:paraId="5B3D4DB4" w14:textId="77777777" w:rsidR="00775BA4" w:rsidRDefault="00775BA4">
      <w:pPr>
        <w:spacing w:line="360" w:lineRule="auto"/>
        <w:rPr>
          <w:rFonts w:ascii="宋体" w:hAnsi="宋体"/>
        </w:rPr>
      </w:pPr>
    </w:p>
    <w:p w14:paraId="59DAC988" w14:textId="77777777" w:rsidR="00775BA4" w:rsidRDefault="00775BA4">
      <w:pPr>
        <w:pStyle w:val="3"/>
        <w:spacing w:line="360" w:lineRule="auto"/>
        <w:rPr>
          <w:rFonts w:ascii="宋体" w:hAnsi="宋体"/>
        </w:rPr>
        <w:sectPr w:rsidR="00775BA4">
          <w:headerReference w:type="default" r:id="rId11"/>
          <w:footerReference w:type="default" r:id="rId12"/>
          <w:pgSz w:w="11906" w:h="16838"/>
          <w:pgMar w:top="1440" w:right="1800" w:bottom="1440" w:left="1800" w:header="851" w:footer="992" w:gutter="0"/>
          <w:pgNumType w:start="1"/>
          <w:cols w:space="425"/>
          <w:docGrid w:type="lines" w:linePitch="312"/>
        </w:sectPr>
      </w:pPr>
      <w:bookmarkStart w:id="1" w:name="_Toc437101509"/>
    </w:p>
    <w:p w14:paraId="397249C3" w14:textId="77777777" w:rsidR="00775BA4" w:rsidRDefault="0077780D">
      <w:pPr>
        <w:pStyle w:val="1"/>
        <w:spacing w:line="360" w:lineRule="auto"/>
        <w:rPr>
          <w:rFonts w:ascii="宋体" w:hAnsi="宋体"/>
        </w:rPr>
      </w:pPr>
      <w:bookmarkStart w:id="2" w:name="_Toc497578414"/>
      <w:r>
        <w:rPr>
          <w:rFonts w:ascii="宋体" w:hAnsi="宋体" w:hint="eastAsia"/>
        </w:rPr>
        <w:lastRenderedPageBreak/>
        <w:t>1</w:t>
      </w:r>
      <w:r>
        <w:rPr>
          <w:rFonts w:ascii="宋体" w:hAnsi="宋体" w:hint="eastAsia"/>
        </w:rPr>
        <w:t>．引言</w:t>
      </w:r>
      <w:bookmarkEnd w:id="1"/>
      <w:bookmarkEnd w:id="2"/>
    </w:p>
    <w:p w14:paraId="70849222" w14:textId="77777777" w:rsidR="00775BA4" w:rsidRDefault="0077780D">
      <w:pPr>
        <w:pStyle w:val="2"/>
        <w:spacing w:line="360" w:lineRule="auto"/>
      </w:pPr>
      <w:bookmarkStart w:id="3" w:name="_Toc437101510"/>
      <w:bookmarkStart w:id="4" w:name="_Toc497578415"/>
      <w:r>
        <w:rPr>
          <w:rFonts w:hint="eastAsia"/>
        </w:rPr>
        <w:t>1.1</w:t>
      </w:r>
      <w:r>
        <w:rPr>
          <w:rFonts w:hint="eastAsia"/>
        </w:rPr>
        <w:t>编写目的</w:t>
      </w:r>
      <w:bookmarkEnd w:id="3"/>
      <w:bookmarkEnd w:id="4"/>
    </w:p>
    <w:p w14:paraId="28E70974" w14:textId="06ABF958" w:rsidR="00775BA4" w:rsidRDefault="0077780D">
      <w:pPr>
        <w:spacing w:line="360" w:lineRule="auto"/>
        <w:ind w:firstLineChars="200" w:firstLine="420"/>
        <w:rPr>
          <w:rFonts w:ascii="宋体" w:hAnsi="宋体"/>
        </w:rPr>
      </w:pPr>
      <w:r>
        <w:rPr>
          <w:rFonts w:ascii="宋体" w:hAnsi="宋体" w:hint="eastAsia"/>
        </w:rPr>
        <w:t>本详细设计说明书是对</w:t>
      </w:r>
      <w:proofErr w:type="spellStart"/>
      <w:r w:rsidR="00585229">
        <w:rPr>
          <w:rFonts w:ascii="宋体" w:hAnsi="宋体"/>
        </w:rPr>
        <w:t>Can</w:t>
      </w:r>
      <w:r w:rsidR="00585229">
        <w:rPr>
          <w:rFonts w:ascii="宋体" w:hAnsi="宋体" w:hint="eastAsia"/>
        </w:rPr>
        <w:t>T</w:t>
      </w:r>
      <w:r w:rsidR="00E455C2">
        <w:rPr>
          <w:rFonts w:ascii="宋体" w:hAnsi="宋体"/>
        </w:rPr>
        <w:t>ool</w:t>
      </w:r>
      <w:proofErr w:type="spellEnd"/>
      <w:r w:rsidR="00E455C2">
        <w:rPr>
          <w:rFonts w:ascii="宋体" w:hAnsi="宋体"/>
        </w:rPr>
        <w:t xml:space="preserve"> Windows </w:t>
      </w:r>
      <w:r w:rsidR="00E455C2">
        <w:rPr>
          <w:rFonts w:ascii="宋体" w:hAnsi="宋体" w:hint="eastAsia"/>
        </w:rPr>
        <w:t>App</w:t>
      </w:r>
      <w:r>
        <w:rPr>
          <w:rFonts w:ascii="宋体" w:hAnsi="宋体" w:hint="eastAsia"/>
        </w:rPr>
        <w:t>项目进行详细设计，在概要设计的基础上进一步明确系统结构，详细地介绍系统的各个模块，为进行后面的实现和测试做准备。本详细设计说明书的预期读者为本项目小组的成员以及对该系统感兴趣，在以后想对系统进行扩展和维护的人员。</w:t>
      </w:r>
    </w:p>
    <w:p w14:paraId="42627E95" w14:textId="77777777" w:rsidR="00775BA4" w:rsidRDefault="0077780D">
      <w:pPr>
        <w:pStyle w:val="2"/>
        <w:spacing w:line="360" w:lineRule="auto"/>
      </w:pPr>
      <w:bookmarkStart w:id="5" w:name="_Toc437101511"/>
      <w:bookmarkStart w:id="6" w:name="_Toc497578416"/>
      <w:r>
        <w:rPr>
          <w:rFonts w:hint="eastAsia"/>
        </w:rPr>
        <w:t>1.2</w:t>
      </w:r>
      <w:r>
        <w:rPr>
          <w:rFonts w:hint="eastAsia"/>
        </w:rPr>
        <w:t>项目背景</w:t>
      </w:r>
      <w:bookmarkEnd w:id="5"/>
      <w:bookmarkEnd w:id="6"/>
    </w:p>
    <w:p w14:paraId="3C74B79A" w14:textId="77777777" w:rsidR="004719EA" w:rsidRDefault="004719EA" w:rsidP="004719EA">
      <w:pPr>
        <w:spacing w:line="360" w:lineRule="auto"/>
        <w:ind w:firstLine="420"/>
        <w:rPr>
          <w:rFonts w:ascii="宋体" w:hAnsi="宋体"/>
        </w:rPr>
      </w:pPr>
      <w:r w:rsidRPr="004719EA">
        <w:rPr>
          <w:rFonts w:ascii="宋体" w:hAnsi="宋体" w:hint="eastAsia"/>
        </w:rPr>
        <w:t>在现代汽车控制技术中，汽车中会使用多个电子控制装置（ECU：Electronic Control Unit）对整车进行控制。而ECU之间的信息交换更多地依赖于CAN(Controller Area Network)总线的网络连接方式来完成。为了检测和控制CAN bus的信息内容，需要使用CAN bus检测设备。</w:t>
      </w:r>
      <w:proofErr w:type="spellStart"/>
      <w:r w:rsidRPr="004719EA">
        <w:rPr>
          <w:rFonts w:ascii="宋体" w:hAnsi="宋体" w:hint="eastAsia"/>
        </w:rPr>
        <w:t>CanTool</w:t>
      </w:r>
      <w:proofErr w:type="spellEnd"/>
      <w:r w:rsidRPr="004719EA">
        <w:rPr>
          <w:rFonts w:ascii="宋体" w:hAnsi="宋体" w:hint="eastAsia"/>
        </w:rPr>
        <w:t>装置是完成</w:t>
      </w:r>
      <w:proofErr w:type="spellStart"/>
      <w:r w:rsidRPr="004719EA">
        <w:rPr>
          <w:rFonts w:ascii="宋体" w:hAnsi="宋体" w:hint="eastAsia"/>
        </w:rPr>
        <w:t>CANbus</w:t>
      </w:r>
      <w:proofErr w:type="spellEnd"/>
      <w:r w:rsidRPr="004719EA">
        <w:rPr>
          <w:rFonts w:ascii="宋体" w:hAnsi="宋体" w:hint="eastAsia"/>
        </w:rPr>
        <w:t>检测的工具。</w:t>
      </w:r>
    </w:p>
    <w:p w14:paraId="7B7807C0" w14:textId="64B47260" w:rsidR="00074E2F" w:rsidRDefault="004719EA" w:rsidP="004719EA">
      <w:pPr>
        <w:spacing w:line="360" w:lineRule="auto"/>
        <w:ind w:firstLine="420"/>
        <w:rPr>
          <w:rFonts w:ascii="宋体" w:hAnsi="宋体"/>
        </w:rPr>
      </w:pPr>
      <w:r w:rsidRPr="004719EA">
        <w:rPr>
          <w:rFonts w:ascii="宋体" w:hAnsi="宋体" w:hint="eastAsia"/>
        </w:rPr>
        <w:t>为了实现CAN数据的显示及控制，需要使用本文提出的</w:t>
      </w:r>
      <w:proofErr w:type="spellStart"/>
      <w:r w:rsidRPr="004719EA">
        <w:rPr>
          <w:rFonts w:ascii="宋体" w:hAnsi="宋体" w:hint="eastAsia"/>
        </w:rPr>
        <w:t>CanToolApp</w:t>
      </w:r>
      <w:proofErr w:type="spellEnd"/>
      <w:r w:rsidRPr="004719EA">
        <w:rPr>
          <w:rFonts w:ascii="宋体" w:hAnsi="宋体" w:hint="eastAsia"/>
        </w:rPr>
        <w:t>软件。该软件需要将连接在CAN总线上的</w:t>
      </w:r>
      <w:proofErr w:type="spellStart"/>
      <w:r w:rsidRPr="004719EA">
        <w:rPr>
          <w:rFonts w:ascii="宋体" w:hAnsi="宋体" w:hint="eastAsia"/>
        </w:rPr>
        <w:t>CanTool</w:t>
      </w:r>
      <w:proofErr w:type="spellEnd"/>
      <w:r w:rsidRPr="004719EA">
        <w:rPr>
          <w:rFonts w:ascii="宋体" w:hAnsi="宋体" w:hint="eastAsia"/>
        </w:rPr>
        <w:t>装置采集的CAN信息发送到上位机（移动终端Android、iOS、Windows PC），并由运行在上位机中的</w:t>
      </w:r>
      <w:proofErr w:type="spellStart"/>
      <w:r w:rsidRPr="004719EA">
        <w:rPr>
          <w:rFonts w:ascii="宋体" w:hAnsi="宋体" w:hint="eastAsia"/>
        </w:rPr>
        <w:t>CanToolApp</w:t>
      </w:r>
      <w:proofErr w:type="spellEnd"/>
      <w:r w:rsidRPr="004719EA">
        <w:rPr>
          <w:rFonts w:ascii="宋体" w:hAnsi="宋体" w:hint="eastAsia"/>
        </w:rPr>
        <w:t>软件接收这些信息，显示在用户图形界面上。同时在</w:t>
      </w:r>
      <w:proofErr w:type="spellStart"/>
      <w:r w:rsidRPr="004719EA">
        <w:rPr>
          <w:rFonts w:ascii="宋体" w:hAnsi="宋体" w:hint="eastAsia"/>
        </w:rPr>
        <w:t>CanToolApp</w:t>
      </w:r>
      <w:proofErr w:type="spellEnd"/>
      <w:r w:rsidRPr="004719EA">
        <w:rPr>
          <w:rFonts w:ascii="宋体" w:hAnsi="宋体" w:hint="eastAsia"/>
        </w:rPr>
        <w:t>的界面上还可以设定CAN信息，通过GUI按钮将信息发送给</w:t>
      </w:r>
      <w:proofErr w:type="spellStart"/>
      <w:r w:rsidRPr="004719EA">
        <w:rPr>
          <w:rFonts w:ascii="宋体" w:hAnsi="宋体" w:hint="eastAsia"/>
        </w:rPr>
        <w:t>CanTool</w:t>
      </w:r>
      <w:proofErr w:type="spellEnd"/>
      <w:r w:rsidRPr="004719EA">
        <w:rPr>
          <w:rFonts w:ascii="宋体" w:hAnsi="宋体" w:hint="eastAsia"/>
        </w:rPr>
        <w:t>装置，</w:t>
      </w:r>
      <w:proofErr w:type="spellStart"/>
      <w:r w:rsidRPr="004719EA">
        <w:rPr>
          <w:rFonts w:ascii="宋体" w:hAnsi="宋体" w:hint="eastAsia"/>
        </w:rPr>
        <w:t>CanTool</w:t>
      </w:r>
      <w:proofErr w:type="spellEnd"/>
      <w:r w:rsidRPr="004719EA">
        <w:rPr>
          <w:rFonts w:ascii="宋体" w:hAnsi="宋体" w:hint="eastAsia"/>
        </w:rPr>
        <w:t>装置将按照规定的信息格式，将信息发送的CAN总线上。此外，</w:t>
      </w:r>
      <w:proofErr w:type="spellStart"/>
      <w:r w:rsidRPr="004719EA">
        <w:rPr>
          <w:rFonts w:ascii="宋体" w:hAnsi="宋体" w:hint="eastAsia"/>
        </w:rPr>
        <w:t>CanToolApp</w:t>
      </w:r>
      <w:proofErr w:type="spellEnd"/>
      <w:r w:rsidRPr="004719EA">
        <w:rPr>
          <w:rFonts w:ascii="宋体" w:hAnsi="宋体" w:hint="eastAsia"/>
        </w:rPr>
        <w:t>可以设定CAN总线的通信参数，并通过相应的命令设置</w:t>
      </w:r>
      <w:proofErr w:type="spellStart"/>
      <w:r w:rsidRPr="004719EA">
        <w:rPr>
          <w:rFonts w:ascii="宋体" w:hAnsi="宋体" w:hint="eastAsia"/>
        </w:rPr>
        <w:t>CanTool</w:t>
      </w:r>
      <w:proofErr w:type="spellEnd"/>
      <w:r w:rsidRPr="004719EA">
        <w:rPr>
          <w:rFonts w:ascii="宋体" w:hAnsi="宋体" w:hint="eastAsia"/>
        </w:rPr>
        <w:t>装置的CAN通信参数，以使</w:t>
      </w:r>
      <w:proofErr w:type="spellStart"/>
      <w:r w:rsidRPr="004719EA">
        <w:rPr>
          <w:rFonts w:ascii="宋体" w:hAnsi="宋体" w:hint="eastAsia"/>
        </w:rPr>
        <w:t>CanTool</w:t>
      </w:r>
      <w:proofErr w:type="spellEnd"/>
      <w:r w:rsidRPr="004719EA">
        <w:rPr>
          <w:rFonts w:ascii="宋体" w:hAnsi="宋体" w:hint="eastAsia"/>
        </w:rPr>
        <w:t>装置能够与CAN总线上的其他被测ECU进行正常的通信。</w:t>
      </w:r>
    </w:p>
    <w:p w14:paraId="46CE4052" w14:textId="77777777" w:rsidR="00775BA4" w:rsidRDefault="0077780D">
      <w:pPr>
        <w:pStyle w:val="2"/>
        <w:spacing w:line="360" w:lineRule="auto"/>
      </w:pPr>
      <w:bookmarkStart w:id="7" w:name="_Toc437101512"/>
      <w:bookmarkStart w:id="8" w:name="_Toc497578417"/>
      <w:r>
        <w:rPr>
          <w:rFonts w:hint="eastAsia"/>
        </w:rPr>
        <w:t>1.3</w:t>
      </w:r>
      <w:r>
        <w:rPr>
          <w:rFonts w:hint="eastAsia"/>
        </w:rPr>
        <w:t>定义</w:t>
      </w:r>
      <w:bookmarkEnd w:id="7"/>
      <w:bookmarkEnd w:id="8"/>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7112"/>
      </w:tblGrid>
      <w:tr w:rsidR="00775BA4" w14:paraId="5777B840" w14:textId="77777777">
        <w:trPr>
          <w:trHeight w:val="440"/>
          <w:jc w:val="center"/>
        </w:trPr>
        <w:tc>
          <w:tcPr>
            <w:tcW w:w="1643" w:type="dxa"/>
            <w:shd w:val="pct10" w:color="auto" w:fill="auto"/>
          </w:tcPr>
          <w:p w14:paraId="71865D7B" w14:textId="77777777" w:rsidR="00775BA4" w:rsidRDefault="0077780D">
            <w:pPr>
              <w:spacing w:line="360" w:lineRule="auto"/>
              <w:jc w:val="center"/>
              <w:rPr>
                <w:rFonts w:ascii="宋体" w:hAnsi="宋体" w:cs="宋体"/>
                <w:b/>
              </w:rPr>
            </w:pPr>
            <w:r>
              <w:rPr>
                <w:rFonts w:ascii="宋体" w:hAnsi="宋体" w:cs="宋体" w:hint="eastAsia"/>
                <w:b/>
              </w:rPr>
              <w:t>名称</w:t>
            </w:r>
          </w:p>
        </w:tc>
        <w:tc>
          <w:tcPr>
            <w:tcW w:w="7112" w:type="dxa"/>
            <w:shd w:val="pct10" w:color="auto" w:fill="auto"/>
          </w:tcPr>
          <w:p w14:paraId="4ABD33C4" w14:textId="77777777" w:rsidR="00775BA4" w:rsidRDefault="0077780D">
            <w:pPr>
              <w:spacing w:line="360" w:lineRule="auto"/>
              <w:jc w:val="center"/>
              <w:rPr>
                <w:rFonts w:ascii="宋体" w:hAnsi="宋体" w:cs="宋体"/>
                <w:b/>
              </w:rPr>
            </w:pPr>
            <w:r>
              <w:rPr>
                <w:rFonts w:ascii="宋体" w:hAnsi="宋体" w:cs="宋体" w:hint="eastAsia"/>
                <w:b/>
              </w:rPr>
              <w:t>说明</w:t>
            </w:r>
          </w:p>
        </w:tc>
      </w:tr>
      <w:tr w:rsidR="00775BA4" w14:paraId="0F9CFEBB" w14:textId="77777777">
        <w:trPr>
          <w:trHeight w:val="1016"/>
          <w:jc w:val="center"/>
        </w:trPr>
        <w:tc>
          <w:tcPr>
            <w:tcW w:w="1643" w:type="dxa"/>
          </w:tcPr>
          <w:p w14:paraId="26E4451F" w14:textId="2BC2D749" w:rsidR="00775BA4" w:rsidRDefault="005D571B">
            <w:pPr>
              <w:spacing w:line="360" w:lineRule="auto"/>
              <w:rPr>
                <w:rFonts w:ascii="宋体" w:hAnsi="宋体" w:cs="宋体"/>
                <w:szCs w:val="21"/>
              </w:rPr>
            </w:pPr>
            <w:r w:rsidRPr="003324E3">
              <w:rPr>
                <w:snapToGrid w:val="0"/>
              </w:rPr>
              <w:t>CAN bus</w:t>
            </w:r>
          </w:p>
        </w:tc>
        <w:tc>
          <w:tcPr>
            <w:tcW w:w="7112" w:type="dxa"/>
          </w:tcPr>
          <w:p w14:paraId="1E3C6FE2" w14:textId="13E4D945" w:rsidR="00775BA4" w:rsidRPr="003324E3" w:rsidRDefault="00944B0E" w:rsidP="00944B0E">
            <w:pPr>
              <w:spacing w:line="360" w:lineRule="auto"/>
              <w:rPr>
                <w:snapToGrid w:val="0"/>
              </w:rPr>
            </w:pPr>
            <w:r w:rsidRPr="003324E3">
              <w:rPr>
                <w:snapToGrid w:val="0"/>
              </w:rPr>
              <w:t>（</w:t>
            </w:r>
            <w:r w:rsidRPr="003324E3">
              <w:rPr>
                <w:snapToGrid w:val="0"/>
              </w:rPr>
              <w:t>Controller Area Network</w:t>
            </w:r>
            <w:r w:rsidRPr="003324E3">
              <w:rPr>
                <w:snapToGrid w:val="0"/>
              </w:rPr>
              <w:t>）</w:t>
            </w:r>
            <w:r w:rsidRPr="003324E3">
              <w:rPr>
                <w:rFonts w:hint="eastAsia"/>
                <w:snapToGrid w:val="0"/>
              </w:rPr>
              <w:t>控制器区域网络</w:t>
            </w:r>
            <w:r w:rsidRPr="003324E3">
              <w:rPr>
                <w:snapToGrid w:val="0"/>
              </w:rPr>
              <w:t>的简称</w:t>
            </w:r>
            <w:r w:rsidRPr="003324E3">
              <w:rPr>
                <w:rFonts w:hint="eastAsia"/>
                <w:snapToGrid w:val="0"/>
              </w:rPr>
              <w:t>。</w:t>
            </w:r>
            <w:r w:rsidRPr="003324E3">
              <w:rPr>
                <w:rFonts w:hint="eastAsia"/>
                <w:snapToGrid w:val="0"/>
              </w:rPr>
              <w:t xml:space="preserve"> </w:t>
            </w:r>
            <w:r w:rsidRPr="003324E3">
              <w:rPr>
                <w:rFonts w:hint="eastAsia"/>
                <w:snapToGrid w:val="0"/>
              </w:rPr>
              <w:t>控制器区域网络（</w:t>
            </w:r>
            <w:r w:rsidRPr="003324E3">
              <w:rPr>
                <w:rFonts w:hint="eastAsia"/>
                <w:snapToGrid w:val="0"/>
              </w:rPr>
              <w:t>CAN</w:t>
            </w:r>
            <w:r w:rsidRPr="003324E3">
              <w:rPr>
                <w:rFonts w:hint="eastAsia"/>
                <w:snapToGrid w:val="0"/>
              </w:rPr>
              <w:t>总线）是一个强大的车辆总线标准，旨在允许微控制器和设备在没有主机的情况下相互通信。它是一种基于消息的协议，最初设计用于汽车内的多路电线以节省铜，但也用于许多其他情况。</w:t>
            </w:r>
          </w:p>
        </w:tc>
      </w:tr>
      <w:tr w:rsidR="00775BA4" w14:paraId="0BD6A942" w14:textId="77777777">
        <w:trPr>
          <w:jc w:val="center"/>
        </w:trPr>
        <w:tc>
          <w:tcPr>
            <w:tcW w:w="1643" w:type="dxa"/>
          </w:tcPr>
          <w:p w14:paraId="14E5064E" w14:textId="1776F372" w:rsidR="00775BA4" w:rsidRDefault="00944B0E">
            <w:pPr>
              <w:spacing w:line="360" w:lineRule="auto"/>
              <w:rPr>
                <w:rFonts w:ascii="宋体" w:hAnsi="宋体" w:cs="宋体"/>
                <w:szCs w:val="21"/>
              </w:rPr>
            </w:pPr>
            <w:r w:rsidRPr="003324E3">
              <w:rPr>
                <w:snapToGrid w:val="0"/>
              </w:rPr>
              <w:lastRenderedPageBreak/>
              <w:t>ECU</w:t>
            </w:r>
          </w:p>
        </w:tc>
        <w:tc>
          <w:tcPr>
            <w:tcW w:w="7112" w:type="dxa"/>
          </w:tcPr>
          <w:p w14:paraId="312FA4EB" w14:textId="5E9E0D89" w:rsidR="00775BA4" w:rsidRPr="003324E3" w:rsidRDefault="00944B0E" w:rsidP="00966B2B">
            <w:pPr>
              <w:spacing w:line="360" w:lineRule="auto"/>
              <w:rPr>
                <w:snapToGrid w:val="0"/>
              </w:rPr>
            </w:pPr>
            <w:r w:rsidRPr="003324E3">
              <w:rPr>
                <w:snapToGrid w:val="0"/>
              </w:rPr>
              <w:t>（</w:t>
            </w:r>
            <w:r w:rsidRPr="003324E3">
              <w:rPr>
                <w:snapToGrid w:val="0"/>
              </w:rPr>
              <w:t>Electronic Control Unit</w:t>
            </w:r>
            <w:r w:rsidRPr="003324E3">
              <w:rPr>
                <w:snapToGrid w:val="0"/>
              </w:rPr>
              <w:t>）</w:t>
            </w:r>
            <w:r w:rsidRPr="003324E3">
              <w:rPr>
                <w:rFonts w:hint="eastAsia"/>
                <w:snapToGrid w:val="0"/>
              </w:rPr>
              <w:t>车辆中使用的控制装置。</w:t>
            </w:r>
          </w:p>
        </w:tc>
      </w:tr>
      <w:tr w:rsidR="00775BA4" w14:paraId="280B909B" w14:textId="77777777">
        <w:trPr>
          <w:jc w:val="center"/>
        </w:trPr>
        <w:tc>
          <w:tcPr>
            <w:tcW w:w="1643" w:type="dxa"/>
          </w:tcPr>
          <w:p w14:paraId="4528134E" w14:textId="54CA6B79" w:rsidR="00775BA4" w:rsidRDefault="003324E3">
            <w:pPr>
              <w:spacing w:line="360" w:lineRule="auto"/>
              <w:rPr>
                <w:rFonts w:ascii="宋体" w:hAnsi="宋体" w:cs="宋体"/>
                <w:szCs w:val="21"/>
              </w:rPr>
            </w:pPr>
            <w:r>
              <w:rPr>
                <w:noProof/>
              </w:rPr>
              <w:t>CanTool</w:t>
            </w:r>
            <w:r>
              <w:rPr>
                <w:rFonts w:hint="eastAsia"/>
                <w:noProof/>
              </w:rPr>
              <w:t>装置</w:t>
            </w:r>
          </w:p>
        </w:tc>
        <w:tc>
          <w:tcPr>
            <w:tcW w:w="7112" w:type="dxa"/>
          </w:tcPr>
          <w:p w14:paraId="2D79785F" w14:textId="3FD9B210" w:rsidR="00775BA4" w:rsidRPr="003324E3" w:rsidRDefault="003324E3" w:rsidP="00966B2B">
            <w:pPr>
              <w:spacing w:line="360" w:lineRule="auto"/>
              <w:rPr>
                <w:snapToGrid w:val="0"/>
              </w:rPr>
            </w:pPr>
            <w:r w:rsidRPr="003324E3">
              <w:rPr>
                <w:rFonts w:hint="eastAsia"/>
                <w:snapToGrid w:val="0"/>
              </w:rPr>
              <w:t>用于</w:t>
            </w:r>
            <w:r w:rsidRPr="003324E3">
              <w:rPr>
                <w:rFonts w:hint="eastAsia"/>
                <w:snapToGrid w:val="0"/>
              </w:rPr>
              <w:t>CANBUS</w:t>
            </w:r>
            <w:r w:rsidRPr="003324E3">
              <w:rPr>
                <w:rFonts w:hint="eastAsia"/>
                <w:snapToGrid w:val="0"/>
              </w:rPr>
              <w:t>的</w:t>
            </w:r>
            <w:r w:rsidRPr="003324E3">
              <w:rPr>
                <w:rFonts w:hint="eastAsia"/>
                <w:snapToGrid w:val="0"/>
              </w:rPr>
              <w:t>CAN</w:t>
            </w:r>
            <w:r w:rsidRPr="003324E3">
              <w:rPr>
                <w:rFonts w:hint="eastAsia"/>
                <w:snapToGrid w:val="0"/>
              </w:rPr>
              <w:t>信息采集与发送的装置，</w:t>
            </w:r>
            <w:proofErr w:type="spellStart"/>
            <w:r w:rsidRPr="003324E3">
              <w:rPr>
                <w:rFonts w:hint="eastAsia"/>
                <w:snapToGrid w:val="0"/>
              </w:rPr>
              <w:t>CanToolApp</w:t>
            </w:r>
            <w:proofErr w:type="spellEnd"/>
            <w:r w:rsidRPr="003324E3">
              <w:rPr>
                <w:rFonts w:hint="eastAsia"/>
                <w:snapToGrid w:val="0"/>
              </w:rPr>
              <w:t>用于上位机与</w:t>
            </w:r>
            <w:proofErr w:type="spellStart"/>
            <w:r w:rsidRPr="003324E3">
              <w:rPr>
                <w:rFonts w:hint="eastAsia"/>
                <w:snapToGrid w:val="0"/>
              </w:rPr>
              <w:t>CanTool</w:t>
            </w:r>
            <w:proofErr w:type="spellEnd"/>
            <w:r w:rsidRPr="003324E3">
              <w:rPr>
                <w:rFonts w:hint="eastAsia"/>
                <w:snapToGrid w:val="0"/>
              </w:rPr>
              <w:t>装置进行通信，并完成</w:t>
            </w:r>
            <w:r w:rsidRPr="003324E3">
              <w:rPr>
                <w:rFonts w:hint="eastAsia"/>
                <w:snapToGrid w:val="0"/>
              </w:rPr>
              <w:t>CAN</w:t>
            </w:r>
            <w:r w:rsidRPr="003324E3">
              <w:rPr>
                <w:rFonts w:hint="eastAsia"/>
                <w:snapToGrid w:val="0"/>
              </w:rPr>
              <w:t>信息、信号的显示与设定。</w:t>
            </w:r>
          </w:p>
        </w:tc>
      </w:tr>
      <w:tr w:rsidR="00775BA4" w14:paraId="0D7392DD" w14:textId="77777777">
        <w:trPr>
          <w:jc w:val="center"/>
        </w:trPr>
        <w:tc>
          <w:tcPr>
            <w:tcW w:w="1643" w:type="dxa"/>
          </w:tcPr>
          <w:p w14:paraId="5EB757B5" w14:textId="4EF49D53" w:rsidR="00775BA4" w:rsidRDefault="003324E3">
            <w:pPr>
              <w:spacing w:line="360" w:lineRule="auto"/>
              <w:rPr>
                <w:rFonts w:ascii="宋体" w:hAnsi="宋体" w:cs="宋体"/>
                <w:szCs w:val="21"/>
              </w:rPr>
            </w:pPr>
            <w:r>
              <w:rPr>
                <w:rFonts w:hint="eastAsia"/>
                <w:snapToGrid w:val="0"/>
              </w:rPr>
              <w:t>CAN</w:t>
            </w:r>
            <w:r>
              <w:rPr>
                <w:snapToGrid w:val="0"/>
              </w:rPr>
              <w:t xml:space="preserve"> </w:t>
            </w:r>
            <w:r>
              <w:rPr>
                <w:rFonts w:hint="eastAsia"/>
                <w:snapToGrid w:val="0"/>
              </w:rPr>
              <w:t>messag</w:t>
            </w:r>
            <w:r>
              <w:rPr>
                <w:snapToGrid w:val="0"/>
              </w:rPr>
              <w:t>e</w:t>
            </w:r>
          </w:p>
        </w:tc>
        <w:tc>
          <w:tcPr>
            <w:tcW w:w="7112" w:type="dxa"/>
          </w:tcPr>
          <w:p w14:paraId="3AACACF2" w14:textId="7EA88786" w:rsidR="00775BA4" w:rsidRPr="003324E3" w:rsidRDefault="003324E3" w:rsidP="00966B2B">
            <w:pPr>
              <w:spacing w:line="360" w:lineRule="auto"/>
              <w:rPr>
                <w:snapToGrid w:val="0"/>
              </w:rPr>
            </w:pPr>
            <w:r w:rsidRPr="003324E3">
              <w:rPr>
                <w:rFonts w:hint="eastAsia"/>
                <w:snapToGrid w:val="0"/>
              </w:rPr>
              <w:t xml:space="preserve">CAN message </w:t>
            </w:r>
            <w:r w:rsidRPr="003324E3">
              <w:rPr>
                <w:rFonts w:hint="eastAsia"/>
                <w:snapToGrid w:val="0"/>
              </w:rPr>
              <w:t>由</w:t>
            </w:r>
            <w:r w:rsidRPr="003324E3">
              <w:rPr>
                <w:rFonts w:hint="eastAsia"/>
                <w:snapToGrid w:val="0"/>
              </w:rPr>
              <w:t>CAN id</w:t>
            </w:r>
            <w:r w:rsidRPr="003324E3">
              <w:rPr>
                <w:rFonts w:hint="eastAsia"/>
                <w:snapToGrid w:val="0"/>
              </w:rPr>
              <w:t>，</w:t>
            </w:r>
            <w:r w:rsidRPr="003324E3">
              <w:rPr>
                <w:rFonts w:hint="eastAsia"/>
                <w:snapToGrid w:val="0"/>
              </w:rPr>
              <w:t>DLC</w:t>
            </w:r>
            <w:r w:rsidRPr="003324E3">
              <w:rPr>
                <w:rFonts w:hint="eastAsia"/>
                <w:snapToGrid w:val="0"/>
              </w:rPr>
              <w:t>，</w:t>
            </w:r>
            <w:r w:rsidRPr="003324E3">
              <w:rPr>
                <w:rFonts w:hint="eastAsia"/>
                <w:snapToGrid w:val="0"/>
              </w:rPr>
              <w:t>data</w:t>
            </w:r>
            <w:r w:rsidRPr="003324E3">
              <w:rPr>
                <w:rFonts w:hint="eastAsia"/>
                <w:snapToGrid w:val="0"/>
              </w:rPr>
              <w:t>构成。</w:t>
            </w:r>
          </w:p>
        </w:tc>
      </w:tr>
      <w:tr w:rsidR="00775BA4" w14:paraId="003431B8" w14:textId="77777777">
        <w:trPr>
          <w:jc w:val="center"/>
        </w:trPr>
        <w:tc>
          <w:tcPr>
            <w:tcW w:w="1643" w:type="dxa"/>
          </w:tcPr>
          <w:p w14:paraId="25D5DEAF" w14:textId="14EF3F27" w:rsidR="00775BA4" w:rsidRDefault="003324E3">
            <w:pPr>
              <w:spacing w:line="360" w:lineRule="auto"/>
              <w:rPr>
                <w:rFonts w:ascii="宋体" w:hAnsi="宋体" w:cs="宋体"/>
                <w:szCs w:val="21"/>
              </w:rPr>
            </w:pPr>
            <w:r w:rsidRPr="003324E3">
              <w:rPr>
                <w:snapToGrid w:val="0"/>
              </w:rPr>
              <w:t>CAN signal</w:t>
            </w:r>
          </w:p>
        </w:tc>
        <w:tc>
          <w:tcPr>
            <w:tcW w:w="7112" w:type="dxa"/>
          </w:tcPr>
          <w:p w14:paraId="18CCB478" w14:textId="32534C1F" w:rsidR="00775BA4" w:rsidRPr="003324E3" w:rsidRDefault="003324E3" w:rsidP="00966B2B">
            <w:pPr>
              <w:spacing w:line="360" w:lineRule="auto"/>
              <w:rPr>
                <w:snapToGrid w:val="0"/>
              </w:rPr>
            </w:pPr>
            <w:r>
              <w:rPr>
                <w:rFonts w:hint="eastAsia"/>
              </w:rPr>
              <w:t>Can</w:t>
            </w:r>
            <w:r>
              <w:t xml:space="preserve"> </w:t>
            </w:r>
            <w:r>
              <w:rPr>
                <w:rFonts w:hint="eastAsia"/>
              </w:rPr>
              <w:t>Signal</w:t>
            </w:r>
            <w:r>
              <w:rPr>
                <w:rFonts w:hint="eastAsia"/>
              </w:rPr>
              <w:t>是分布在</w:t>
            </w:r>
            <w:r>
              <w:rPr>
                <w:rFonts w:hint="eastAsia"/>
              </w:rPr>
              <w:t>CAN</w:t>
            </w:r>
            <w:r>
              <w:t xml:space="preserve"> </w:t>
            </w:r>
            <w:r>
              <w:rPr>
                <w:rFonts w:hint="eastAsia"/>
              </w:rPr>
              <w:t>message</w:t>
            </w:r>
            <w:r>
              <w:rPr>
                <w:rFonts w:hint="eastAsia"/>
              </w:rPr>
              <w:t>中的</w:t>
            </w:r>
            <w:r>
              <w:rPr>
                <w:rFonts w:hint="eastAsia"/>
              </w:rPr>
              <w:t>CAN</w:t>
            </w:r>
            <w:r>
              <w:rPr>
                <w:rFonts w:hint="eastAsia"/>
              </w:rPr>
              <w:t>信号。具有一定物理意义。</w:t>
            </w:r>
          </w:p>
        </w:tc>
      </w:tr>
      <w:tr w:rsidR="00775BA4" w14:paraId="5AD9DC45" w14:textId="77777777" w:rsidTr="00CC26F3">
        <w:trPr>
          <w:trHeight w:val="646"/>
          <w:jc w:val="center"/>
        </w:trPr>
        <w:tc>
          <w:tcPr>
            <w:tcW w:w="1643" w:type="dxa"/>
          </w:tcPr>
          <w:p w14:paraId="6D641650" w14:textId="1955EB30" w:rsidR="00775BA4" w:rsidRDefault="00A21266">
            <w:pPr>
              <w:spacing w:line="360" w:lineRule="auto"/>
              <w:rPr>
                <w:rFonts w:ascii="宋体" w:hAnsi="宋体" w:cs="宋体"/>
                <w:szCs w:val="21"/>
              </w:rPr>
            </w:pPr>
            <w:bookmarkStart w:id="9" w:name="_Toc493024046"/>
            <w:r>
              <w:rPr>
                <w:rFonts w:hint="eastAsia"/>
              </w:rPr>
              <w:t>CAN</w:t>
            </w:r>
            <w:r>
              <w:rPr>
                <w:rFonts w:hint="eastAsia"/>
              </w:rPr>
              <w:t>信息和信号数据库</w:t>
            </w:r>
            <w:bookmarkEnd w:id="9"/>
          </w:p>
        </w:tc>
        <w:tc>
          <w:tcPr>
            <w:tcW w:w="7112" w:type="dxa"/>
          </w:tcPr>
          <w:p w14:paraId="33B8FD4A" w14:textId="71419CD1" w:rsidR="00775BA4" w:rsidRPr="003324E3" w:rsidRDefault="00CC26F3" w:rsidP="00966B2B">
            <w:pPr>
              <w:spacing w:line="360" w:lineRule="auto"/>
              <w:rPr>
                <w:snapToGrid w:val="0"/>
              </w:rPr>
            </w:pPr>
            <w:r w:rsidRPr="00CC26F3">
              <w:rPr>
                <w:rFonts w:hint="eastAsia"/>
                <w:snapToGrid w:val="0"/>
              </w:rPr>
              <w:t>用于存储</w:t>
            </w:r>
            <w:r w:rsidRPr="00CC26F3">
              <w:rPr>
                <w:rFonts w:hint="eastAsia"/>
                <w:snapToGrid w:val="0"/>
              </w:rPr>
              <w:t>CAN</w:t>
            </w:r>
            <w:r w:rsidRPr="00CC26F3">
              <w:rPr>
                <w:rFonts w:hint="eastAsia"/>
                <w:snapToGrid w:val="0"/>
              </w:rPr>
              <w:t>信息的组成信息，和</w:t>
            </w:r>
            <w:r w:rsidRPr="00CC26F3">
              <w:rPr>
                <w:rFonts w:hint="eastAsia"/>
                <w:snapToGrid w:val="0"/>
              </w:rPr>
              <w:t>CAN</w:t>
            </w:r>
            <w:r w:rsidRPr="00CC26F3">
              <w:rPr>
                <w:rFonts w:hint="eastAsia"/>
                <w:snapToGrid w:val="0"/>
              </w:rPr>
              <w:t>信号的相关参数设置</w:t>
            </w:r>
            <w:r>
              <w:rPr>
                <w:rFonts w:hint="eastAsia"/>
                <w:snapToGrid w:val="0"/>
              </w:rPr>
              <w:t>。</w:t>
            </w:r>
          </w:p>
        </w:tc>
      </w:tr>
      <w:tr w:rsidR="00CC26F3" w:rsidRPr="00CC26F3" w14:paraId="731C4E86" w14:textId="77777777" w:rsidTr="00CC26F3">
        <w:trPr>
          <w:trHeight w:val="646"/>
          <w:jc w:val="center"/>
        </w:trPr>
        <w:tc>
          <w:tcPr>
            <w:tcW w:w="1643" w:type="dxa"/>
            <w:tcBorders>
              <w:top w:val="single" w:sz="4" w:space="0" w:color="auto"/>
              <w:left w:val="single" w:sz="4" w:space="0" w:color="auto"/>
              <w:bottom w:val="single" w:sz="4" w:space="0" w:color="auto"/>
              <w:right w:val="single" w:sz="4" w:space="0" w:color="auto"/>
            </w:tcBorders>
          </w:tcPr>
          <w:p w14:paraId="686600C1" w14:textId="74D5D027" w:rsidR="00CC26F3" w:rsidRPr="00CC26F3" w:rsidRDefault="00CC26F3" w:rsidP="005B7FAF">
            <w:pPr>
              <w:spacing w:line="360" w:lineRule="auto"/>
            </w:pPr>
            <w:r w:rsidRPr="00CC26F3">
              <w:rPr>
                <w:rFonts w:hint="eastAsia"/>
              </w:rPr>
              <w:t>Little</w:t>
            </w:r>
            <w:r w:rsidRPr="00CC26F3">
              <w:t xml:space="preserve"> </w:t>
            </w:r>
            <w:r w:rsidRPr="00CC26F3">
              <w:rPr>
                <w:rFonts w:hint="eastAsia"/>
              </w:rPr>
              <w:t>endian</w:t>
            </w:r>
            <w:r w:rsidRPr="00CC26F3">
              <w:t xml:space="preserve"> </w:t>
            </w:r>
            <w:r w:rsidRPr="00CC26F3">
              <w:t>／</w:t>
            </w:r>
            <w:r w:rsidRPr="00CC26F3">
              <w:t>B</w:t>
            </w:r>
            <w:r w:rsidRPr="00CC26F3">
              <w:rPr>
                <w:rFonts w:hint="eastAsia"/>
              </w:rPr>
              <w:t xml:space="preserve">ig </w:t>
            </w:r>
            <w:r w:rsidRPr="00CC26F3">
              <w:t>Endian</w:t>
            </w:r>
          </w:p>
        </w:tc>
        <w:tc>
          <w:tcPr>
            <w:tcW w:w="7112" w:type="dxa"/>
            <w:tcBorders>
              <w:top w:val="single" w:sz="4" w:space="0" w:color="auto"/>
              <w:left w:val="single" w:sz="4" w:space="0" w:color="auto"/>
              <w:bottom w:val="single" w:sz="4" w:space="0" w:color="auto"/>
              <w:right w:val="single" w:sz="4" w:space="0" w:color="auto"/>
            </w:tcBorders>
          </w:tcPr>
          <w:p w14:paraId="2C37C8BA" w14:textId="50498957" w:rsidR="00CC26F3" w:rsidRPr="00CC26F3" w:rsidRDefault="00CC26F3" w:rsidP="005B7FAF">
            <w:pPr>
              <w:spacing w:line="360" w:lineRule="auto"/>
            </w:pPr>
            <w:r w:rsidRPr="00CC26F3">
              <w:rPr>
                <w:rFonts w:hint="eastAsia"/>
              </w:rPr>
              <w:t>数据在存储空间中保存的方式。</w:t>
            </w:r>
          </w:p>
        </w:tc>
      </w:tr>
      <w:tr w:rsidR="00CC26F3" w:rsidRPr="00CC26F3" w14:paraId="68B3BB86" w14:textId="77777777" w:rsidTr="00CC26F3">
        <w:trPr>
          <w:trHeight w:val="646"/>
          <w:jc w:val="center"/>
        </w:trPr>
        <w:tc>
          <w:tcPr>
            <w:tcW w:w="1643" w:type="dxa"/>
            <w:tcBorders>
              <w:top w:val="single" w:sz="4" w:space="0" w:color="auto"/>
              <w:left w:val="single" w:sz="4" w:space="0" w:color="auto"/>
              <w:bottom w:val="single" w:sz="4" w:space="0" w:color="auto"/>
              <w:right w:val="single" w:sz="4" w:space="0" w:color="auto"/>
            </w:tcBorders>
          </w:tcPr>
          <w:p w14:paraId="612E9EC6" w14:textId="3F3364E5" w:rsidR="00CC26F3" w:rsidRPr="00CC26F3" w:rsidRDefault="00CC26F3" w:rsidP="005B7FAF">
            <w:pPr>
              <w:spacing w:line="360" w:lineRule="auto"/>
            </w:pPr>
            <w:bookmarkStart w:id="10" w:name="_Toc493024048"/>
            <w:proofErr w:type="spellStart"/>
            <w:r w:rsidRPr="00CC26F3">
              <w:rPr>
                <w:rFonts w:hint="eastAsia"/>
              </w:rPr>
              <w:t>WebAPI</w:t>
            </w:r>
            <w:bookmarkEnd w:id="10"/>
            <w:proofErr w:type="spellEnd"/>
          </w:p>
        </w:tc>
        <w:tc>
          <w:tcPr>
            <w:tcW w:w="7112" w:type="dxa"/>
            <w:tcBorders>
              <w:top w:val="single" w:sz="4" w:space="0" w:color="auto"/>
              <w:left w:val="single" w:sz="4" w:space="0" w:color="auto"/>
              <w:bottom w:val="single" w:sz="4" w:space="0" w:color="auto"/>
              <w:right w:val="single" w:sz="4" w:space="0" w:color="auto"/>
            </w:tcBorders>
          </w:tcPr>
          <w:p w14:paraId="548E0DC9" w14:textId="4FAF34F7" w:rsidR="00CC26F3" w:rsidRPr="00CC26F3" w:rsidRDefault="00CC26F3" w:rsidP="005B7FAF">
            <w:pPr>
              <w:spacing w:line="360" w:lineRule="auto"/>
            </w:pPr>
            <w:r w:rsidRPr="00CC26F3">
              <w:rPr>
                <w:rFonts w:hint="eastAsia"/>
              </w:rPr>
              <w:t>Web API</w:t>
            </w:r>
            <w:r w:rsidRPr="00CC26F3">
              <w:rPr>
                <w:rFonts w:hint="eastAsia"/>
              </w:rPr>
              <w:t>是用于</w:t>
            </w:r>
            <w:r w:rsidRPr="00CC26F3">
              <w:rPr>
                <w:rFonts w:hint="eastAsia"/>
              </w:rPr>
              <w:t>Web</w:t>
            </w:r>
            <w:r w:rsidRPr="00CC26F3">
              <w:rPr>
                <w:rFonts w:hint="eastAsia"/>
              </w:rPr>
              <w:t>服务器或</w:t>
            </w:r>
            <w:r w:rsidRPr="00CC26F3">
              <w:rPr>
                <w:rFonts w:hint="eastAsia"/>
              </w:rPr>
              <w:t>Web</w:t>
            </w:r>
            <w:r w:rsidRPr="00CC26F3">
              <w:rPr>
                <w:rFonts w:hint="eastAsia"/>
              </w:rPr>
              <w:t>浏览器的应用程序编程接口（</w:t>
            </w:r>
            <w:r w:rsidRPr="00CC26F3">
              <w:rPr>
                <w:rFonts w:hint="eastAsia"/>
              </w:rPr>
              <w:t>API</w:t>
            </w:r>
            <w:r w:rsidRPr="00CC26F3">
              <w:rPr>
                <w:rFonts w:hint="eastAsia"/>
              </w:rPr>
              <w:t>）。</w:t>
            </w:r>
            <w:r w:rsidRPr="00CC26F3">
              <w:rPr>
                <w:rFonts w:hint="eastAsia"/>
              </w:rPr>
              <w:t xml:space="preserve"> </w:t>
            </w:r>
            <w:r w:rsidRPr="00CC26F3">
              <w:rPr>
                <w:rFonts w:hint="eastAsia"/>
              </w:rPr>
              <w:t>这是一个</w:t>
            </w:r>
            <w:r w:rsidRPr="00CC26F3">
              <w:rPr>
                <w:rFonts w:hint="eastAsia"/>
              </w:rPr>
              <w:t>Web</w:t>
            </w:r>
            <w:r w:rsidRPr="00CC26F3">
              <w:rPr>
                <w:rFonts w:hint="eastAsia"/>
              </w:rPr>
              <w:t>开发概念，通常仅限于</w:t>
            </w:r>
            <w:r w:rsidRPr="00CC26F3">
              <w:rPr>
                <w:rFonts w:hint="eastAsia"/>
              </w:rPr>
              <w:t>Web</w:t>
            </w:r>
            <w:r w:rsidRPr="00CC26F3">
              <w:rPr>
                <w:rFonts w:hint="eastAsia"/>
              </w:rPr>
              <w:t>应用程序的客户端（包括使用的任何</w:t>
            </w:r>
            <w:r w:rsidRPr="00CC26F3">
              <w:rPr>
                <w:rFonts w:hint="eastAsia"/>
              </w:rPr>
              <w:t>Web</w:t>
            </w:r>
            <w:r w:rsidRPr="00CC26F3">
              <w:rPr>
                <w:rFonts w:hint="eastAsia"/>
              </w:rPr>
              <w:t>框架），因此通常不包括</w:t>
            </w:r>
            <w:r w:rsidRPr="00CC26F3">
              <w:rPr>
                <w:rFonts w:hint="eastAsia"/>
              </w:rPr>
              <w:t>Web</w:t>
            </w:r>
            <w:r w:rsidRPr="00CC26F3">
              <w:rPr>
                <w:rFonts w:hint="eastAsia"/>
              </w:rPr>
              <w:t>服务器或浏览器实现细节，如</w:t>
            </w:r>
            <w:r w:rsidRPr="00CC26F3">
              <w:rPr>
                <w:rFonts w:hint="eastAsia"/>
              </w:rPr>
              <w:t>SAPI</w:t>
            </w:r>
            <w:r w:rsidRPr="00CC26F3">
              <w:rPr>
                <w:rFonts w:hint="eastAsia"/>
              </w:rPr>
              <w:t>或</w:t>
            </w:r>
            <w:r w:rsidRPr="00CC26F3">
              <w:rPr>
                <w:rFonts w:hint="eastAsia"/>
              </w:rPr>
              <w:t>Web</w:t>
            </w:r>
            <w:r w:rsidRPr="00CC26F3">
              <w:rPr>
                <w:rFonts w:hint="eastAsia"/>
              </w:rPr>
              <w:t>浏览器引擎</w:t>
            </w:r>
            <w:r w:rsidRPr="00CC26F3">
              <w:rPr>
                <w:rFonts w:hint="eastAsia"/>
              </w:rPr>
              <w:t>API</w:t>
            </w:r>
            <w:r w:rsidRPr="00CC26F3">
              <w:rPr>
                <w:rFonts w:hint="eastAsia"/>
              </w:rPr>
              <w:t>，除非公开远程网络应用程序可以访问</w:t>
            </w:r>
            <w:r>
              <w:t>。</w:t>
            </w:r>
          </w:p>
        </w:tc>
      </w:tr>
    </w:tbl>
    <w:p w14:paraId="3FC7F826" w14:textId="77777777" w:rsidR="00A056FB" w:rsidRDefault="00A056FB">
      <w:pPr>
        <w:spacing w:line="360" w:lineRule="auto"/>
        <w:rPr>
          <w:rFonts w:ascii="宋体" w:hAnsi="宋体"/>
        </w:rPr>
      </w:pPr>
    </w:p>
    <w:p w14:paraId="7587ADFB" w14:textId="77777777" w:rsidR="00775BA4" w:rsidRDefault="0077780D">
      <w:pPr>
        <w:pStyle w:val="2"/>
        <w:spacing w:line="360" w:lineRule="auto"/>
      </w:pPr>
      <w:bookmarkStart w:id="11" w:name="_Toc437101513"/>
      <w:bookmarkStart w:id="12" w:name="_Toc497578418"/>
      <w:r>
        <w:rPr>
          <w:rFonts w:hint="eastAsia"/>
        </w:rPr>
        <w:t>1.4</w:t>
      </w:r>
      <w:r>
        <w:rPr>
          <w:rFonts w:hint="eastAsia"/>
        </w:rPr>
        <w:t>参考资料</w:t>
      </w:r>
      <w:bookmarkEnd w:id="11"/>
      <w:bookmarkEnd w:id="12"/>
    </w:p>
    <w:p w14:paraId="712A70C3" w14:textId="2C116A8A" w:rsidR="00775BA4" w:rsidRDefault="0077780D">
      <w:pPr>
        <w:spacing w:line="360" w:lineRule="auto"/>
        <w:rPr>
          <w:rFonts w:ascii="宋体" w:hAnsi="宋体"/>
        </w:rPr>
      </w:pPr>
      <w:r>
        <w:rPr>
          <w:rFonts w:ascii="宋体" w:hAnsi="宋体" w:hint="eastAsia"/>
        </w:rPr>
        <w:t>1.本文参考项目组的《</w:t>
      </w:r>
      <w:proofErr w:type="spellStart"/>
      <w:r w:rsidR="00CC26F3" w:rsidRPr="00CC26F3">
        <w:rPr>
          <w:rFonts w:ascii="宋体" w:hAnsi="宋体"/>
        </w:rPr>
        <w:t>CanTool</w:t>
      </w:r>
      <w:proofErr w:type="spellEnd"/>
      <w:r w:rsidR="00CC26F3" w:rsidRPr="00CC26F3">
        <w:rPr>
          <w:rFonts w:ascii="宋体" w:hAnsi="宋体"/>
        </w:rPr>
        <w:t>-Problem-Statement</w:t>
      </w:r>
      <w:r>
        <w:rPr>
          <w:rFonts w:ascii="宋体" w:hAnsi="宋体" w:hint="eastAsia"/>
        </w:rPr>
        <w:t>》。</w:t>
      </w:r>
    </w:p>
    <w:p w14:paraId="0434EF57" w14:textId="0E8B0313" w:rsidR="00775BA4" w:rsidRDefault="0077780D">
      <w:pPr>
        <w:spacing w:line="360" w:lineRule="auto"/>
        <w:rPr>
          <w:rFonts w:ascii="宋体" w:hAnsi="宋体"/>
        </w:rPr>
      </w:pPr>
      <w:r>
        <w:rPr>
          <w:rFonts w:ascii="宋体" w:hAnsi="宋体" w:hint="eastAsia"/>
        </w:rPr>
        <w:t>2.本文参考项目组的《</w:t>
      </w:r>
      <w:proofErr w:type="spellStart"/>
      <w:r w:rsidR="00045AA3">
        <w:rPr>
          <w:rFonts w:ascii="宋体" w:hAnsi="宋体"/>
        </w:rPr>
        <w:t>Can</w:t>
      </w:r>
      <w:r w:rsidR="00045AA3">
        <w:rPr>
          <w:rFonts w:ascii="宋体" w:hAnsi="宋体" w:hint="eastAsia"/>
        </w:rPr>
        <w:t>T</w:t>
      </w:r>
      <w:r w:rsidR="00CC26F3" w:rsidRPr="00CC26F3">
        <w:rPr>
          <w:rFonts w:ascii="宋体" w:hAnsi="宋体"/>
        </w:rPr>
        <w:t>ool</w:t>
      </w:r>
      <w:proofErr w:type="spellEnd"/>
      <w:r w:rsidR="00CC26F3" w:rsidRPr="00CC26F3">
        <w:rPr>
          <w:rFonts w:ascii="宋体" w:hAnsi="宋体"/>
        </w:rPr>
        <w:t>-Glossary</w:t>
      </w:r>
      <w:r>
        <w:rPr>
          <w:rFonts w:ascii="宋体" w:hAnsi="宋体" w:hint="eastAsia"/>
        </w:rPr>
        <w:t>》。</w:t>
      </w:r>
    </w:p>
    <w:p w14:paraId="7DCE91E0" w14:textId="525A1830" w:rsidR="00775BA4" w:rsidRDefault="0077780D">
      <w:pPr>
        <w:spacing w:line="360" w:lineRule="auto"/>
        <w:rPr>
          <w:rFonts w:ascii="宋体" w:hAnsi="宋体"/>
        </w:rPr>
      </w:pPr>
      <w:r>
        <w:rPr>
          <w:rFonts w:ascii="宋体" w:hAnsi="宋体" w:hint="eastAsia"/>
        </w:rPr>
        <w:t>3.本位参考项目组的《</w:t>
      </w:r>
      <w:r w:rsidR="00CC26F3">
        <w:rPr>
          <w:rFonts w:ascii="宋体" w:hAnsi="宋体"/>
        </w:rPr>
        <w:t>单元测试说明书</w:t>
      </w:r>
      <w:r>
        <w:rPr>
          <w:rFonts w:ascii="宋体" w:hAnsi="宋体" w:hint="eastAsia"/>
        </w:rPr>
        <w:t>》。</w:t>
      </w:r>
    </w:p>
    <w:p w14:paraId="78BF4432" w14:textId="1FAFDB83" w:rsidR="00775BA4" w:rsidRDefault="0077780D">
      <w:pPr>
        <w:spacing w:line="360" w:lineRule="auto"/>
        <w:rPr>
          <w:rFonts w:ascii="宋体" w:hAnsi="宋体"/>
        </w:rPr>
      </w:pPr>
      <w:r>
        <w:rPr>
          <w:rFonts w:ascii="宋体" w:hAnsi="宋体" w:hint="eastAsia"/>
        </w:rPr>
        <w:t>4.本文参考项目组的《</w:t>
      </w:r>
      <w:r w:rsidR="00CC26F3">
        <w:rPr>
          <w:rFonts w:ascii="宋体" w:hAnsi="宋体"/>
        </w:rPr>
        <w:t>需求规格说明书</w:t>
      </w:r>
      <w:r>
        <w:rPr>
          <w:rFonts w:ascii="宋体" w:hAnsi="宋体" w:hint="eastAsia"/>
        </w:rPr>
        <w:t>》。</w:t>
      </w:r>
    </w:p>
    <w:p w14:paraId="5CA81BE3" w14:textId="77777777" w:rsidR="00775BA4" w:rsidRDefault="00775BA4">
      <w:pPr>
        <w:spacing w:line="360" w:lineRule="auto"/>
        <w:rPr>
          <w:rFonts w:ascii="宋体" w:hAnsi="宋体"/>
        </w:rPr>
      </w:pPr>
    </w:p>
    <w:p w14:paraId="3842B8B2" w14:textId="77777777" w:rsidR="00775BA4" w:rsidRDefault="00775BA4">
      <w:pPr>
        <w:spacing w:line="360" w:lineRule="auto"/>
        <w:rPr>
          <w:rFonts w:ascii="宋体" w:hAnsi="宋体"/>
        </w:rPr>
      </w:pPr>
    </w:p>
    <w:p w14:paraId="72B44759" w14:textId="77777777" w:rsidR="00775BA4" w:rsidRDefault="00775BA4">
      <w:pPr>
        <w:spacing w:line="360" w:lineRule="auto"/>
        <w:rPr>
          <w:rFonts w:ascii="宋体" w:hAnsi="宋体"/>
        </w:rPr>
      </w:pPr>
    </w:p>
    <w:p w14:paraId="09221480" w14:textId="77777777" w:rsidR="00775BA4" w:rsidRDefault="00775BA4">
      <w:pPr>
        <w:spacing w:line="360" w:lineRule="auto"/>
        <w:rPr>
          <w:rFonts w:ascii="宋体" w:hAnsi="宋体"/>
        </w:rPr>
      </w:pPr>
    </w:p>
    <w:p w14:paraId="7B792D04" w14:textId="77777777" w:rsidR="00775BA4" w:rsidRDefault="00775BA4">
      <w:pPr>
        <w:spacing w:line="360" w:lineRule="auto"/>
        <w:rPr>
          <w:rFonts w:ascii="宋体" w:hAnsi="宋体"/>
        </w:rPr>
      </w:pPr>
    </w:p>
    <w:p w14:paraId="72C0ED55" w14:textId="77777777" w:rsidR="00775BA4" w:rsidRDefault="00775BA4">
      <w:pPr>
        <w:spacing w:line="360" w:lineRule="auto"/>
        <w:rPr>
          <w:rFonts w:ascii="宋体" w:hAnsi="宋体"/>
        </w:rPr>
      </w:pPr>
    </w:p>
    <w:p w14:paraId="78A1C64F" w14:textId="77777777" w:rsidR="00A056FB" w:rsidRDefault="00A056FB">
      <w:pPr>
        <w:spacing w:line="360" w:lineRule="auto"/>
        <w:rPr>
          <w:rFonts w:ascii="宋体" w:hAnsi="宋体"/>
        </w:rPr>
      </w:pPr>
    </w:p>
    <w:p w14:paraId="7141AAE6" w14:textId="77777777" w:rsidR="00775BA4" w:rsidRDefault="0077780D">
      <w:pPr>
        <w:pStyle w:val="1"/>
        <w:spacing w:line="360" w:lineRule="auto"/>
      </w:pPr>
      <w:bookmarkStart w:id="13" w:name="_Toc437101514"/>
      <w:bookmarkStart w:id="14" w:name="_Toc497578419"/>
      <w:r>
        <w:rPr>
          <w:rFonts w:hint="eastAsia"/>
        </w:rPr>
        <w:lastRenderedPageBreak/>
        <w:t>2.</w:t>
      </w:r>
      <w:r>
        <w:rPr>
          <w:rFonts w:hint="eastAsia"/>
        </w:rPr>
        <w:t>总体设计</w:t>
      </w:r>
      <w:bookmarkEnd w:id="13"/>
      <w:bookmarkEnd w:id="14"/>
    </w:p>
    <w:p w14:paraId="7F463E66" w14:textId="15A38D04" w:rsidR="00775BA4" w:rsidRDefault="00BF29FC" w:rsidP="00BF29FC">
      <w:pPr>
        <w:ind w:firstLine="420"/>
      </w:pPr>
      <w:r>
        <w:rPr>
          <w:rFonts w:hint="eastAsia"/>
        </w:rPr>
        <w:t>文档中主要对于</w:t>
      </w:r>
      <w:proofErr w:type="spellStart"/>
      <w:r>
        <w:t>Can</w:t>
      </w:r>
      <w:r>
        <w:rPr>
          <w:rFonts w:hint="eastAsia"/>
        </w:rPr>
        <w:t>T</w:t>
      </w:r>
      <w:r>
        <w:t>ool</w:t>
      </w:r>
      <w:proofErr w:type="spellEnd"/>
      <w:r>
        <w:t xml:space="preserve"> </w:t>
      </w:r>
      <w:r>
        <w:rPr>
          <w:rFonts w:hint="eastAsia"/>
        </w:rPr>
        <w:t>Windows</w:t>
      </w:r>
      <w:r>
        <w:t xml:space="preserve"> </w:t>
      </w:r>
      <w:r>
        <w:rPr>
          <w:rFonts w:hint="eastAsia"/>
        </w:rPr>
        <w:t>App</w:t>
      </w:r>
      <w:r w:rsidR="0077780D">
        <w:rPr>
          <w:rFonts w:hint="eastAsia"/>
        </w:rPr>
        <w:t>系统的总体逻辑、物理、技术结构进行了描述，对于功能模块进行了划分，及一些系统的总体设计进行了描述。此份《详细设计说明书》是基于</w:t>
      </w:r>
      <w:r>
        <w:t>《概要</w:t>
      </w:r>
      <w:r>
        <w:rPr>
          <w:rFonts w:hint="eastAsia"/>
        </w:rPr>
        <w:t>设计说明书</w:t>
      </w:r>
      <w:r>
        <w:t>》</w:t>
      </w:r>
      <w:r w:rsidR="0077780D">
        <w:rPr>
          <w:rFonts w:hint="eastAsia"/>
        </w:rPr>
        <w:t>文档的一些软件、概念细节进行进一步说明与补充。因此，在进入第三章程序描述之前，先对总体设计的重要部分进行详细说明。</w:t>
      </w:r>
    </w:p>
    <w:p w14:paraId="44D4D135" w14:textId="77777777" w:rsidR="00775BA4" w:rsidRDefault="0077780D">
      <w:pPr>
        <w:ind w:firstLineChars="200" w:firstLine="420"/>
      </w:pPr>
      <w:r>
        <w:rPr>
          <w:rFonts w:hint="eastAsia"/>
        </w:rPr>
        <w:t>本章总共分为三个部分，分别是：对于整个项目的功能需求划分模块、软件整体结构图及其说明、系统总体界面设计。</w:t>
      </w:r>
    </w:p>
    <w:p w14:paraId="336AA55D" w14:textId="77777777" w:rsidR="00775BA4" w:rsidRDefault="0077780D">
      <w:pPr>
        <w:pStyle w:val="2"/>
        <w:spacing w:line="360" w:lineRule="auto"/>
      </w:pPr>
      <w:bookmarkStart w:id="15" w:name="_Toc437101515"/>
      <w:bookmarkStart w:id="16" w:name="_Toc497578420"/>
      <w:r>
        <w:rPr>
          <w:rFonts w:hint="eastAsia"/>
        </w:rPr>
        <w:t>2.1</w:t>
      </w:r>
      <w:r>
        <w:rPr>
          <w:rFonts w:hint="eastAsia"/>
        </w:rPr>
        <w:t>需求概述</w:t>
      </w:r>
      <w:bookmarkEnd w:id="15"/>
      <w:bookmarkEnd w:id="16"/>
    </w:p>
    <w:p w14:paraId="0CD83C42" w14:textId="4539D24C" w:rsidR="00695C7E" w:rsidRDefault="00695C7E" w:rsidP="0070733A">
      <w:pPr>
        <w:pStyle w:val="3"/>
      </w:pPr>
      <w:bookmarkStart w:id="17" w:name="_Toc497578421"/>
      <w:r>
        <w:rPr>
          <w:rFonts w:hint="eastAsia"/>
        </w:rPr>
        <w:t>2.1.1</w:t>
      </w:r>
      <w:r>
        <w:t xml:space="preserve"> </w:t>
      </w:r>
      <w:proofErr w:type="spellStart"/>
      <w:r>
        <w:t>Can</w:t>
      </w:r>
      <w:r>
        <w:rPr>
          <w:rFonts w:hint="eastAsia"/>
        </w:rPr>
        <w:t>T</w:t>
      </w:r>
      <w:r>
        <w:t>ool</w:t>
      </w:r>
      <w:proofErr w:type="spellEnd"/>
      <w:r>
        <w:t xml:space="preserve"> </w:t>
      </w:r>
      <w:r>
        <w:rPr>
          <w:rFonts w:hint="eastAsia"/>
        </w:rPr>
        <w:t>Windows</w:t>
      </w:r>
      <w:r>
        <w:t xml:space="preserve"> </w:t>
      </w:r>
      <w:r>
        <w:rPr>
          <w:rFonts w:hint="eastAsia"/>
        </w:rPr>
        <w:t>App</w:t>
      </w:r>
      <w:r>
        <w:rPr>
          <w:rFonts w:hint="eastAsia"/>
        </w:rPr>
        <w:t>系统</w:t>
      </w:r>
      <w:r>
        <w:t>功能</w:t>
      </w:r>
      <w:r w:rsidR="00782045">
        <w:t>需求</w:t>
      </w:r>
      <w:bookmarkEnd w:id="17"/>
    </w:p>
    <w:p w14:paraId="56459456" w14:textId="4FCAB837" w:rsidR="0070733A" w:rsidRDefault="007802A0" w:rsidP="0070733A">
      <w:pPr>
        <w:ind w:firstLine="420"/>
      </w:pPr>
      <w:r>
        <w:rPr>
          <w:rFonts w:hint="eastAsia"/>
        </w:rPr>
        <w:t>阅读</w:t>
      </w:r>
      <w:r w:rsidR="00710AF3">
        <w:t>需求文档，</w:t>
      </w:r>
      <w:r w:rsidR="00710AF3">
        <w:rPr>
          <w:rFonts w:hint="eastAsia"/>
        </w:rPr>
        <w:t>我们</w:t>
      </w:r>
      <w:r>
        <w:t>将</w:t>
      </w:r>
      <w:proofErr w:type="spellStart"/>
      <w:r>
        <w:t>Can</w:t>
      </w:r>
      <w:r>
        <w:rPr>
          <w:rFonts w:hint="eastAsia"/>
        </w:rPr>
        <w:t>T</w:t>
      </w:r>
      <w:r>
        <w:t>ool</w:t>
      </w:r>
      <w:proofErr w:type="spellEnd"/>
      <w:r>
        <w:t xml:space="preserve"> </w:t>
      </w:r>
      <w:r>
        <w:rPr>
          <w:rFonts w:hint="eastAsia"/>
        </w:rPr>
        <w:t>App</w:t>
      </w:r>
      <w:r>
        <w:t>的总体需求进行了总结，</w:t>
      </w:r>
      <w:r>
        <w:rPr>
          <w:rFonts w:hint="eastAsia"/>
        </w:rPr>
        <w:t>并</w:t>
      </w:r>
      <w:r>
        <w:t>讲问题初步进行了划分，</w:t>
      </w:r>
      <w:r>
        <w:rPr>
          <w:rFonts w:hint="eastAsia"/>
        </w:rPr>
        <w:t>如图</w:t>
      </w:r>
      <w:r>
        <w:t>1</w:t>
      </w:r>
      <w:r>
        <w:t>。</w:t>
      </w:r>
    </w:p>
    <w:p w14:paraId="154D2444" w14:textId="77777777" w:rsidR="000174D0" w:rsidRDefault="000174D0" w:rsidP="003A2BAD">
      <w:pPr>
        <w:ind w:firstLine="420"/>
        <w:jc w:val="center"/>
      </w:pPr>
    </w:p>
    <w:p w14:paraId="57B12179" w14:textId="77777777" w:rsidR="000174D0" w:rsidRDefault="000174D0" w:rsidP="000174D0">
      <w:pPr>
        <w:keepNext/>
      </w:pPr>
      <w:r>
        <w:rPr>
          <w:rFonts w:hint="eastAsia"/>
          <w:noProof/>
        </w:rPr>
        <w:drawing>
          <wp:inline distT="0" distB="0" distL="0" distR="0" wp14:anchorId="4E7D2C01" wp14:editId="330DF7B5">
            <wp:extent cx="5274310" cy="2905125"/>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nToolApp功能.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inline>
        </w:drawing>
      </w:r>
    </w:p>
    <w:p w14:paraId="1BB7516B" w14:textId="39E4B053" w:rsidR="000174D0" w:rsidRDefault="000174D0" w:rsidP="000174D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7E4C">
        <w:rPr>
          <w:noProof/>
        </w:rPr>
        <w:t>1</w:t>
      </w:r>
      <w:r>
        <w:fldChar w:fldCharType="end"/>
      </w:r>
      <w:r>
        <w:t xml:space="preserve"> </w:t>
      </w:r>
      <w:proofErr w:type="spellStart"/>
      <w:r>
        <w:t>CanTool</w:t>
      </w:r>
      <w:proofErr w:type="spellEnd"/>
      <w:r>
        <w:t>需求划分</w:t>
      </w:r>
    </w:p>
    <w:p w14:paraId="62BB291F" w14:textId="77777777" w:rsidR="000174D0" w:rsidRDefault="000174D0" w:rsidP="003A2BAD">
      <w:pPr>
        <w:ind w:firstLine="420"/>
        <w:jc w:val="center"/>
      </w:pPr>
    </w:p>
    <w:p w14:paraId="30DFAE55" w14:textId="1CEF19A3" w:rsidR="008A758F" w:rsidRDefault="00B309EF" w:rsidP="000174D0">
      <w:pPr>
        <w:ind w:firstLine="420"/>
      </w:pPr>
      <w:r w:rsidRPr="004719EA">
        <w:rPr>
          <w:rFonts w:ascii="宋体" w:hAnsi="宋体" w:hint="eastAsia"/>
        </w:rPr>
        <w:t>连接在CAN总线上的</w:t>
      </w:r>
      <w:proofErr w:type="spellStart"/>
      <w:r w:rsidRPr="004719EA">
        <w:rPr>
          <w:rFonts w:ascii="宋体" w:hAnsi="宋体" w:hint="eastAsia"/>
        </w:rPr>
        <w:t>CanTool</w:t>
      </w:r>
      <w:proofErr w:type="spellEnd"/>
      <w:r w:rsidRPr="004719EA">
        <w:rPr>
          <w:rFonts w:ascii="宋体" w:hAnsi="宋体" w:hint="eastAsia"/>
        </w:rPr>
        <w:t>装置采集的CAN信息发送到上位机（移动终端Android、iOS、Windows PC），并由运行在上位机中的</w:t>
      </w:r>
      <w:proofErr w:type="spellStart"/>
      <w:r w:rsidRPr="004719EA">
        <w:rPr>
          <w:rFonts w:ascii="宋体" w:hAnsi="宋体" w:hint="eastAsia"/>
        </w:rPr>
        <w:t>CanTool</w:t>
      </w:r>
      <w:proofErr w:type="spellEnd"/>
      <w:r>
        <w:rPr>
          <w:rFonts w:ascii="宋体" w:hAnsi="宋体"/>
        </w:rPr>
        <w:t xml:space="preserve"> </w:t>
      </w:r>
      <w:r w:rsidRPr="004719EA">
        <w:rPr>
          <w:rFonts w:ascii="宋体" w:hAnsi="宋体" w:hint="eastAsia"/>
        </w:rPr>
        <w:t>App软件接收这些信息，显示在用户图形界面上</w:t>
      </w:r>
      <w:r>
        <w:rPr>
          <w:rFonts w:ascii="宋体" w:hAnsi="宋体"/>
        </w:rPr>
        <w:t>。</w:t>
      </w:r>
      <w:proofErr w:type="spellStart"/>
      <w:r w:rsidR="000174D0">
        <w:rPr>
          <w:rFonts w:hint="eastAsia"/>
        </w:rPr>
        <w:t>CanTool</w:t>
      </w:r>
      <w:proofErr w:type="spellEnd"/>
      <w:r w:rsidR="000174D0">
        <w:rPr>
          <w:rFonts w:hint="eastAsia"/>
        </w:rPr>
        <w:t>装置与上位机通过</w:t>
      </w:r>
      <w:r w:rsidR="000174D0">
        <w:rPr>
          <w:rFonts w:hint="eastAsia"/>
        </w:rPr>
        <w:t>USB</w:t>
      </w:r>
      <w:r w:rsidR="000174D0">
        <w:rPr>
          <w:rFonts w:hint="eastAsia"/>
        </w:rPr>
        <w:t>串口或蓝牙</w:t>
      </w:r>
      <w:proofErr w:type="spellStart"/>
      <w:r w:rsidR="000174D0">
        <w:rPr>
          <w:rFonts w:hint="eastAsia"/>
        </w:rPr>
        <w:t>RFComm</w:t>
      </w:r>
      <w:proofErr w:type="spellEnd"/>
      <w:r w:rsidR="000174D0">
        <w:rPr>
          <w:rFonts w:hint="eastAsia"/>
        </w:rPr>
        <w:t>实现</w:t>
      </w:r>
      <w:r w:rsidR="000174D0">
        <w:rPr>
          <w:rFonts w:hint="eastAsia"/>
        </w:rPr>
        <w:t>UART</w:t>
      </w:r>
      <w:r w:rsidR="000174D0">
        <w:rPr>
          <w:rFonts w:hint="eastAsia"/>
        </w:rPr>
        <w:t>串口通信。</w:t>
      </w:r>
      <w:r w:rsidR="00303E10">
        <w:t>系统整体的业务逻辑</w:t>
      </w:r>
      <w:r w:rsidR="00303E10">
        <w:rPr>
          <w:rFonts w:hint="eastAsia"/>
        </w:rPr>
        <w:t>重心</w:t>
      </w:r>
      <w:r w:rsidR="00303E10">
        <w:t>在于</w:t>
      </w:r>
      <w:r w:rsidR="008A758F">
        <w:t>Can</w:t>
      </w:r>
      <w:r w:rsidR="008A758F">
        <w:t>信息</w:t>
      </w:r>
      <w:r w:rsidR="008A758F">
        <w:rPr>
          <w:rFonts w:hint="eastAsia"/>
        </w:rPr>
        <w:t>数据</w:t>
      </w:r>
      <w:r w:rsidR="008A758F">
        <w:t>的解析与</w:t>
      </w:r>
      <w:r w:rsidR="008A758F">
        <w:rPr>
          <w:rFonts w:hint="eastAsia"/>
        </w:rPr>
        <w:t>Can</w:t>
      </w:r>
      <w:r w:rsidR="008A758F">
        <w:t>信号物理值的反解析，进而将解析结果显示在</w:t>
      </w:r>
      <w:r w:rsidR="008A758F">
        <w:t>G</w:t>
      </w:r>
      <w:r w:rsidR="008A758F">
        <w:rPr>
          <w:rFonts w:hint="eastAsia"/>
        </w:rPr>
        <w:t>UI</w:t>
      </w:r>
      <w:r w:rsidR="008A758F">
        <w:rPr>
          <w:rFonts w:hint="eastAsia"/>
        </w:rPr>
        <w:t>界面上</w:t>
      </w:r>
      <w:r w:rsidR="008A758F">
        <w:t>。</w:t>
      </w:r>
      <w:r>
        <w:t>于此</w:t>
      </w:r>
      <w:r>
        <w:rPr>
          <w:rFonts w:hint="eastAsia"/>
        </w:rPr>
        <w:t>衍生</w:t>
      </w:r>
      <w:r>
        <w:t>的功能包括数据的存储与控制。</w:t>
      </w:r>
    </w:p>
    <w:p w14:paraId="06C58DAA" w14:textId="012433E7" w:rsidR="003D7BC4" w:rsidRDefault="003D7BC4" w:rsidP="003D7BC4">
      <w:pPr>
        <w:pStyle w:val="3"/>
      </w:pPr>
      <w:bookmarkStart w:id="18" w:name="_Toc497578422"/>
      <w:r>
        <w:rPr>
          <w:rFonts w:hint="eastAsia"/>
        </w:rPr>
        <w:t>2.1.2</w:t>
      </w:r>
      <w:r>
        <w:t xml:space="preserve"> </w:t>
      </w:r>
      <w:proofErr w:type="spellStart"/>
      <w:r>
        <w:t>Can</w:t>
      </w:r>
      <w:r>
        <w:rPr>
          <w:rFonts w:hint="eastAsia"/>
        </w:rPr>
        <w:t>T</w:t>
      </w:r>
      <w:r>
        <w:t>ool</w:t>
      </w:r>
      <w:proofErr w:type="spellEnd"/>
      <w:r>
        <w:t xml:space="preserve"> </w:t>
      </w:r>
      <w:r>
        <w:rPr>
          <w:rFonts w:hint="eastAsia"/>
        </w:rPr>
        <w:t>Windows</w:t>
      </w:r>
      <w:r>
        <w:t xml:space="preserve"> </w:t>
      </w:r>
      <w:r>
        <w:rPr>
          <w:rFonts w:hint="eastAsia"/>
        </w:rPr>
        <w:t>App</w:t>
      </w:r>
      <w:r>
        <w:rPr>
          <w:rFonts w:hint="eastAsia"/>
        </w:rPr>
        <w:t>系统</w:t>
      </w:r>
      <w:r>
        <w:t>用例图</w:t>
      </w:r>
      <w:bookmarkEnd w:id="18"/>
    </w:p>
    <w:p w14:paraId="64E7D3AC" w14:textId="41E77C33" w:rsidR="003D7BC4" w:rsidRDefault="003D7BC4" w:rsidP="003D7BC4">
      <w:pPr>
        <w:ind w:firstLine="420"/>
      </w:pPr>
      <w:r w:rsidRPr="003D7BC4">
        <w:rPr>
          <w:rFonts w:hint="eastAsia"/>
        </w:rPr>
        <w:t>用例图是指由参与者（</w:t>
      </w:r>
      <w:r w:rsidRPr="003D7BC4">
        <w:rPr>
          <w:rFonts w:hint="eastAsia"/>
        </w:rPr>
        <w:t>Actor</w:t>
      </w:r>
      <w:r w:rsidRPr="003D7BC4">
        <w:rPr>
          <w:rFonts w:hint="eastAsia"/>
        </w:rPr>
        <w:t>）、用例（</w:t>
      </w:r>
      <w:r w:rsidRPr="003D7BC4">
        <w:rPr>
          <w:rFonts w:hint="eastAsia"/>
        </w:rPr>
        <w:t>Use Case</w:t>
      </w:r>
      <w:r w:rsidRPr="003D7BC4">
        <w:rPr>
          <w:rFonts w:hint="eastAsia"/>
        </w:rPr>
        <w:t>），边界以及它们之间的关系构成的用</w:t>
      </w:r>
      <w:r w:rsidRPr="003D7BC4">
        <w:rPr>
          <w:rFonts w:hint="eastAsia"/>
        </w:rPr>
        <w:lastRenderedPageBreak/>
        <w:t>于描述系统功能的视图。用例图（</w:t>
      </w:r>
      <w:r w:rsidRPr="003D7BC4">
        <w:rPr>
          <w:rFonts w:hint="eastAsia"/>
        </w:rPr>
        <w:t>User Case</w:t>
      </w:r>
      <w:r w:rsidRPr="003D7BC4">
        <w:rPr>
          <w:rFonts w:hint="eastAsia"/>
        </w:rPr>
        <w:t>）是外部用户（被称为参与者）所能观察到的系统功能的模型图。用例图是系统的蓝图。用例图呈现了一些参与者，一些用例，以及它们之间的关系，主要用于对系统、子系统或类的功能行为进行建模。</w:t>
      </w:r>
    </w:p>
    <w:p w14:paraId="52F5342A" w14:textId="77777777" w:rsidR="00296887" w:rsidRDefault="00296887" w:rsidP="00296887">
      <w:pPr>
        <w:ind w:firstLine="420"/>
        <w:jc w:val="center"/>
      </w:pPr>
    </w:p>
    <w:p w14:paraId="66DC89AA" w14:textId="77777777" w:rsidR="00A428DB" w:rsidRDefault="00A428DB" w:rsidP="00A428DB">
      <w:pPr>
        <w:keepNext/>
      </w:pPr>
      <w:r>
        <w:rPr>
          <w:rFonts w:hint="eastAsia"/>
          <w:noProof/>
        </w:rPr>
        <w:drawing>
          <wp:inline distT="0" distB="0" distL="0" distR="0" wp14:anchorId="6B4121FA" wp14:editId="4B0C965D">
            <wp:extent cx="5274310" cy="532638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例图.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326380"/>
                    </a:xfrm>
                    <a:prstGeom prst="rect">
                      <a:avLst/>
                    </a:prstGeom>
                  </pic:spPr>
                </pic:pic>
              </a:graphicData>
            </a:graphic>
          </wp:inline>
        </w:drawing>
      </w:r>
    </w:p>
    <w:p w14:paraId="13F0D7CA" w14:textId="1B0118C5" w:rsidR="00A428DB" w:rsidRPr="003D7BC4" w:rsidRDefault="00A428DB" w:rsidP="00A428DB">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7E4C">
        <w:rPr>
          <w:noProof/>
        </w:rPr>
        <w:t>2</w:t>
      </w:r>
      <w:r>
        <w:fldChar w:fldCharType="end"/>
      </w:r>
      <w:r>
        <w:t xml:space="preserve"> </w:t>
      </w:r>
      <w:proofErr w:type="spellStart"/>
      <w:r>
        <w:t>CanTool</w:t>
      </w:r>
      <w:proofErr w:type="spellEnd"/>
      <w:r>
        <w:t xml:space="preserve"> App</w:t>
      </w:r>
      <w:r>
        <w:t>用例图</w:t>
      </w:r>
    </w:p>
    <w:p w14:paraId="2FD32F60" w14:textId="77777777" w:rsidR="003D7BC4" w:rsidRDefault="003D7BC4" w:rsidP="005A28FE">
      <w:pPr>
        <w:jc w:val="center"/>
      </w:pPr>
    </w:p>
    <w:p w14:paraId="795A2C6E" w14:textId="63903EE7" w:rsidR="009D3297" w:rsidRDefault="00EB2A79" w:rsidP="00EB2A79">
      <w:pPr>
        <w:ind w:firstLine="420"/>
      </w:pPr>
      <w:proofErr w:type="spellStart"/>
      <w:r>
        <w:rPr>
          <w:rFonts w:hint="eastAsia"/>
        </w:rPr>
        <w:t>CanTool</w:t>
      </w:r>
      <w:proofErr w:type="spellEnd"/>
      <w:r>
        <w:t xml:space="preserve"> </w:t>
      </w:r>
      <w:r>
        <w:rPr>
          <w:rFonts w:hint="eastAsia"/>
        </w:rPr>
        <w:t>Windows</w:t>
      </w:r>
      <w:r>
        <w:t xml:space="preserve"> App</w:t>
      </w:r>
      <w:r>
        <w:t>主要是用户与</w:t>
      </w:r>
      <w:r>
        <w:t>App</w:t>
      </w:r>
      <w:r>
        <w:t>进行交互。</w:t>
      </w:r>
    </w:p>
    <w:p w14:paraId="37D32EC2" w14:textId="1796AB11" w:rsidR="005B7FAF" w:rsidRPr="009D3297" w:rsidRDefault="005B7FAF" w:rsidP="005B7FAF">
      <w:pPr>
        <w:ind w:firstLine="420"/>
      </w:pPr>
      <w:r>
        <w:rPr>
          <w:rFonts w:hint="eastAsia"/>
        </w:rPr>
        <w:t>扩展关系的基本含义和泛化关系类似，但在扩展关系中，对于扩展用例有更多的规则限制，基本用例必须声明扩展点，而扩展用例只能在扩展点上增加新的行为和含义。与包含关系一样，扩展关系也是依赖关系的版型。</w:t>
      </w:r>
      <w:r>
        <w:t>在用户解析</w:t>
      </w:r>
      <w:r>
        <w:rPr>
          <w:rFonts w:hint="eastAsia"/>
        </w:rPr>
        <w:t>Can</w:t>
      </w:r>
      <w:r>
        <w:t>信息以及显示数据</w:t>
      </w:r>
      <w:r>
        <w:rPr>
          <w:rFonts w:hint="eastAsia"/>
        </w:rPr>
        <w:t>库</w:t>
      </w:r>
      <w:r>
        <w:t>之前，必须先加载数据库，在</w:t>
      </w:r>
      <w:r>
        <w:rPr>
          <w:rFonts w:hint="eastAsia"/>
        </w:rPr>
        <w:t>接收和</w:t>
      </w:r>
      <w:r>
        <w:t>发送数据库之前，</w:t>
      </w:r>
      <w:r>
        <w:rPr>
          <w:rFonts w:hint="eastAsia"/>
        </w:rPr>
        <w:t>必须</w:t>
      </w:r>
      <w:r>
        <w:t>先设置</w:t>
      </w:r>
      <w:r>
        <w:t>Com</w:t>
      </w:r>
      <w:r>
        <w:t>口。</w:t>
      </w:r>
      <w:r>
        <w:rPr>
          <w:rFonts w:hint="eastAsia"/>
        </w:rPr>
        <w:t>扩展</w:t>
      </w:r>
      <w:r w:rsidRPr="005B7FAF">
        <w:rPr>
          <w:rFonts w:hint="eastAsia"/>
        </w:rPr>
        <w:t>关系是对基用例的扩展，基用例是</w:t>
      </w:r>
      <w:r w:rsidR="00FF4D6A">
        <w:rPr>
          <w:rFonts w:hint="eastAsia"/>
        </w:rPr>
        <w:t>一个完整的用例，即使没有子用例的参与，也可以完成一个完整的功能，例如</w:t>
      </w:r>
      <w:r>
        <w:t>，</w:t>
      </w:r>
      <w:r w:rsidR="00FF4D6A">
        <w:rPr>
          <w:rFonts w:hint="eastAsia"/>
        </w:rPr>
        <w:t>用户设置完</w:t>
      </w:r>
      <w:r w:rsidR="00FF4D6A">
        <w:t>物理值，首先</w:t>
      </w:r>
      <w:r w:rsidR="00FF4D6A">
        <w:rPr>
          <w:rFonts w:hint="eastAsia"/>
        </w:rPr>
        <w:t>由</w:t>
      </w:r>
      <w:r w:rsidR="00FF4D6A">
        <w:t>App</w:t>
      </w:r>
      <w:r w:rsidR="00FF4D6A">
        <w:t>转换为</w:t>
      </w:r>
      <w:r w:rsidR="00FF4D6A">
        <w:t>Can</w:t>
      </w:r>
      <w:r w:rsidR="00FF4D6A">
        <w:rPr>
          <w:rFonts w:hint="eastAsia"/>
        </w:rPr>
        <w:t>信号</w:t>
      </w:r>
      <w:r w:rsidR="00FF4D6A">
        <w:t>，再</w:t>
      </w:r>
      <w:r w:rsidR="00FF4D6A">
        <w:rPr>
          <w:rFonts w:hint="eastAsia"/>
        </w:rPr>
        <w:t>发送给</w:t>
      </w:r>
      <w:proofErr w:type="spellStart"/>
      <w:r w:rsidR="00FF4D6A">
        <w:t>CanTool</w:t>
      </w:r>
      <w:proofErr w:type="spellEnd"/>
      <w:r w:rsidR="00FF4D6A">
        <w:t>装置。</w:t>
      </w:r>
    </w:p>
    <w:p w14:paraId="1FAD670E" w14:textId="005837A7" w:rsidR="00775BA4" w:rsidRDefault="0077780D">
      <w:pPr>
        <w:pStyle w:val="3"/>
      </w:pPr>
      <w:bookmarkStart w:id="19" w:name="_Toc437101516"/>
      <w:bookmarkStart w:id="20" w:name="_Toc497578423"/>
      <w:r>
        <w:rPr>
          <w:rFonts w:hint="eastAsia"/>
        </w:rPr>
        <w:t>2.1.</w:t>
      </w:r>
      <w:r w:rsidR="003D7BC4">
        <w:rPr>
          <w:rFonts w:hint="eastAsia"/>
        </w:rPr>
        <w:t>3</w:t>
      </w:r>
      <w:r w:rsidR="000D2C19">
        <w:t xml:space="preserve"> </w:t>
      </w:r>
      <w:proofErr w:type="spellStart"/>
      <w:r w:rsidR="000D2C19">
        <w:t>Can</w:t>
      </w:r>
      <w:r w:rsidR="000D2C19">
        <w:rPr>
          <w:rFonts w:hint="eastAsia"/>
        </w:rPr>
        <w:t>T</w:t>
      </w:r>
      <w:r w:rsidR="000D2C19">
        <w:t>ool</w:t>
      </w:r>
      <w:proofErr w:type="spellEnd"/>
      <w:r w:rsidR="000D2C19">
        <w:t xml:space="preserve"> </w:t>
      </w:r>
      <w:r w:rsidR="000D2C19">
        <w:rPr>
          <w:rFonts w:hint="eastAsia"/>
        </w:rPr>
        <w:t>Windows</w:t>
      </w:r>
      <w:r w:rsidR="000D2C19">
        <w:t xml:space="preserve"> </w:t>
      </w:r>
      <w:r w:rsidR="000D2C19">
        <w:rPr>
          <w:rFonts w:hint="eastAsia"/>
        </w:rPr>
        <w:t>App</w:t>
      </w:r>
      <w:r w:rsidR="000D2C19">
        <w:rPr>
          <w:rFonts w:hint="eastAsia"/>
        </w:rPr>
        <w:t>系统</w:t>
      </w:r>
      <w:r w:rsidR="000D2C19">
        <w:t>功能模块图</w:t>
      </w:r>
      <w:bookmarkEnd w:id="20"/>
    </w:p>
    <w:p w14:paraId="63EAE933" w14:textId="3F86AE45" w:rsidR="00BC6F33" w:rsidRDefault="00695C7E" w:rsidP="00695C7E">
      <w:pPr>
        <w:spacing w:line="360" w:lineRule="auto"/>
        <w:ind w:firstLine="420"/>
      </w:pPr>
      <w:r>
        <w:rPr>
          <w:rFonts w:hint="eastAsia"/>
        </w:rPr>
        <w:t>概括了</w:t>
      </w:r>
      <w:proofErr w:type="spellStart"/>
      <w:r>
        <w:t>Can</w:t>
      </w:r>
      <w:r>
        <w:rPr>
          <w:rFonts w:hint="eastAsia"/>
        </w:rPr>
        <w:t>T</w:t>
      </w:r>
      <w:r>
        <w:t>ool</w:t>
      </w:r>
      <w:proofErr w:type="spellEnd"/>
      <w:r>
        <w:t xml:space="preserve"> </w:t>
      </w:r>
      <w:r>
        <w:rPr>
          <w:rFonts w:hint="eastAsia"/>
        </w:rPr>
        <w:t>Windows</w:t>
      </w:r>
      <w:r>
        <w:t xml:space="preserve"> </w:t>
      </w:r>
      <w:r>
        <w:rPr>
          <w:rFonts w:hint="eastAsia"/>
        </w:rPr>
        <w:t>App</w:t>
      </w:r>
      <w:r>
        <w:rPr>
          <w:rFonts w:hint="eastAsia"/>
        </w:rPr>
        <w:t>系统的需求后，按照功能需求将系统划分为若干功能模块。</w:t>
      </w:r>
    </w:p>
    <w:p w14:paraId="2CD855E6" w14:textId="77777777" w:rsidR="00695C7E" w:rsidRPr="00BC6F33" w:rsidRDefault="00695C7E" w:rsidP="003A2BAD">
      <w:pPr>
        <w:spacing w:line="360" w:lineRule="auto"/>
        <w:ind w:firstLine="420"/>
        <w:jc w:val="center"/>
      </w:pPr>
    </w:p>
    <w:p w14:paraId="5A574160" w14:textId="77777777" w:rsidR="00775BA4" w:rsidRDefault="0077780D">
      <w:r>
        <w:rPr>
          <w:noProof/>
        </w:rPr>
        <w:drawing>
          <wp:inline distT="0" distB="0" distL="0" distR="0" wp14:anchorId="7875729E" wp14:editId="6712B97D">
            <wp:extent cx="5205752" cy="3247951"/>
            <wp:effectExtent l="0" t="0" r="1270" b="381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艺术品(2).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2619" cy="3258475"/>
                    </a:xfrm>
                    <a:prstGeom prst="rect">
                      <a:avLst/>
                    </a:prstGeom>
                  </pic:spPr>
                </pic:pic>
              </a:graphicData>
            </a:graphic>
          </wp:inline>
        </w:drawing>
      </w:r>
    </w:p>
    <w:p w14:paraId="6073F00A" w14:textId="51A28C3D" w:rsidR="00775BA4" w:rsidRDefault="0077780D">
      <w:pPr>
        <w:pStyle w:val="a3"/>
        <w:jc w:val="center"/>
      </w:pPr>
      <w:r>
        <w:t>图</w:t>
      </w:r>
      <w:r>
        <w:fldChar w:fldCharType="begin"/>
      </w:r>
      <w:r>
        <w:instrText xml:space="preserve"> SEQ </w:instrText>
      </w:r>
      <w:r>
        <w:instrText>图</w:instrText>
      </w:r>
      <w:r>
        <w:instrText xml:space="preserve"> \* ARABIC </w:instrText>
      </w:r>
      <w:r>
        <w:fldChar w:fldCharType="separate"/>
      </w:r>
      <w:r w:rsidR="00967E4C">
        <w:rPr>
          <w:noProof/>
        </w:rPr>
        <w:t>3</w:t>
      </w:r>
      <w:r>
        <w:fldChar w:fldCharType="end"/>
      </w:r>
      <w:r w:rsidR="00BC6F33" w:rsidRPr="00BC6F33">
        <w:t xml:space="preserve"> </w:t>
      </w:r>
      <w:proofErr w:type="spellStart"/>
      <w:r w:rsidR="00BC6F33">
        <w:t>Can</w:t>
      </w:r>
      <w:r w:rsidR="00BC6F33">
        <w:rPr>
          <w:rFonts w:hint="eastAsia"/>
        </w:rPr>
        <w:t>T</w:t>
      </w:r>
      <w:r w:rsidR="00BC6F33">
        <w:t>ool</w:t>
      </w:r>
      <w:proofErr w:type="spellEnd"/>
      <w:r w:rsidR="00BC6F33">
        <w:t xml:space="preserve"> </w:t>
      </w:r>
      <w:r w:rsidR="00BC6F33">
        <w:rPr>
          <w:rFonts w:hint="eastAsia"/>
        </w:rPr>
        <w:t>Windows</w:t>
      </w:r>
      <w:r w:rsidR="00BC6F33">
        <w:t xml:space="preserve"> </w:t>
      </w:r>
      <w:r w:rsidR="00BC6F33">
        <w:rPr>
          <w:rFonts w:hint="eastAsia"/>
        </w:rPr>
        <w:t>App</w:t>
      </w:r>
      <w:r w:rsidR="00BC6F33">
        <w:rPr>
          <w:rFonts w:hint="eastAsia"/>
        </w:rPr>
        <w:t>系统</w:t>
      </w:r>
      <w:r w:rsidR="00BC6F33">
        <w:t>功能模块图</w:t>
      </w:r>
    </w:p>
    <w:p w14:paraId="5ACCAC9D" w14:textId="77777777" w:rsidR="00775BA4" w:rsidRDefault="00775BA4">
      <w:pPr>
        <w:jc w:val="center"/>
      </w:pPr>
    </w:p>
    <w:p w14:paraId="7906DBF9" w14:textId="7F8DC016" w:rsidR="00775BA4" w:rsidRDefault="0077780D">
      <w:r>
        <w:rPr>
          <w:rFonts w:hint="eastAsia"/>
        </w:rPr>
        <w:t>1</w:t>
      </w:r>
      <w:r>
        <w:rPr>
          <w:rFonts w:hint="eastAsia"/>
        </w:rPr>
        <w:t>）</w:t>
      </w:r>
      <w:r>
        <w:rPr>
          <w:rFonts w:hint="eastAsia"/>
        </w:rPr>
        <w:t>.</w:t>
      </w:r>
      <w:r>
        <w:rPr>
          <w:rFonts w:hint="eastAsia"/>
        </w:rPr>
        <w:tab/>
      </w:r>
      <w:r w:rsidR="00EF6607">
        <w:rPr>
          <w:rFonts w:hint="eastAsia"/>
        </w:rPr>
        <w:t>数据</w:t>
      </w:r>
      <w:r w:rsidR="00EB1FAD">
        <w:rPr>
          <w:rFonts w:hint="eastAsia"/>
        </w:rPr>
        <w:t>传输</w:t>
      </w:r>
      <w:r w:rsidR="00EF6607">
        <w:t>模块</w:t>
      </w:r>
    </w:p>
    <w:p w14:paraId="50B82122" w14:textId="74B73E5E" w:rsidR="003F2229" w:rsidRDefault="003F2229" w:rsidP="003F2229">
      <w:pPr>
        <w:ind w:firstLine="420"/>
      </w:pPr>
      <w:r>
        <w:t>数据传输模块主要针对于</w:t>
      </w:r>
      <w:r>
        <w:t>App</w:t>
      </w:r>
      <w:r>
        <w:t>与</w:t>
      </w:r>
      <w:proofErr w:type="spellStart"/>
      <w:r>
        <w:t>CanTool</w:t>
      </w:r>
      <w:proofErr w:type="spellEnd"/>
      <w:r>
        <w:rPr>
          <w:rFonts w:hint="eastAsia"/>
        </w:rPr>
        <w:t>装置</w:t>
      </w:r>
      <w:r>
        <w:t>通过虚拟串口的数据传输。</w:t>
      </w:r>
      <w:r>
        <w:rPr>
          <w:rFonts w:hint="eastAsia"/>
        </w:rPr>
        <w:t>在这个</w:t>
      </w:r>
      <w:r>
        <w:t>模块，</w:t>
      </w:r>
      <w:r>
        <w:rPr>
          <w:rFonts w:hint="eastAsia"/>
        </w:rPr>
        <w:t>首先</w:t>
      </w:r>
      <w:r>
        <w:t>要进行</w:t>
      </w:r>
      <w:r>
        <w:t>Com</w:t>
      </w:r>
      <w:r>
        <w:t>口的设定</w:t>
      </w:r>
      <w:r w:rsidR="004C2863">
        <w:t>，</w:t>
      </w:r>
      <w:r w:rsidR="004C2863">
        <w:rPr>
          <w:rFonts w:hint="eastAsia"/>
        </w:rPr>
        <w:t>能够搜索到本机所有可使用的</w:t>
      </w:r>
      <w:r w:rsidR="004C2863">
        <w:rPr>
          <w:rFonts w:hint="eastAsia"/>
        </w:rPr>
        <w:t>COM</w:t>
      </w:r>
      <w:r w:rsidR="004C2863">
        <w:rPr>
          <w:rFonts w:hint="eastAsia"/>
        </w:rPr>
        <w:t>口，选择</w:t>
      </w:r>
      <w:r w:rsidR="004C2863">
        <w:t>可用的</w:t>
      </w:r>
      <w:r w:rsidR="004C2863">
        <w:t>com</w:t>
      </w:r>
      <w:r w:rsidR="004C2863">
        <w:t>口进行通信，</w:t>
      </w:r>
      <w:r w:rsidR="004C2863">
        <w:rPr>
          <w:rFonts w:hint="eastAsia"/>
        </w:rPr>
        <w:t>并在弹出式</w:t>
      </w:r>
      <w:proofErr w:type="spellStart"/>
      <w:r w:rsidR="004C2863">
        <w:rPr>
          <w:rFonts w:hint="eastAsia"/>
        </w:rPr>
        <w:t>ComboBox</w:t>
      </w:r>
      <w:proofErr w:type="spellEnd"/>
      <w:r w:rsidR="004C2863">
        <w:rPr>
          <w:rFonts w:hint="eastAsia"/>
        </w:rPr>
        <w:t>中以列表方式让用户选择</w:t>
      </w:r>
      <w:proofErr w:type="spellStart"/>
      <w:r w:rsidR="004C2863">
        <w:rPr>
          <w:rFonts w:hint="eastAsia"/>
        </w:rPr>
        <w:t>CanTool</w:t>
      </w:r>
      <w:proofErr w:type="spellEnd"/>
      <w:r w:rsidR="004C2863">
        <w:rPr>
          <w:rFonts w:hint="eastAsia"/>
        </w:rPr>
        <w:t>装置在上位机中映射的</w:t>
      </w:r>
      <w:r w:rsidR="004C2863">
        <w:rPr>
          <w:rFonts w:hint="eastAsia"/>
        </w:rPr>
        <w:t>COM</w:t>
      </w:r>
      <w:r w:rsidR="004C2863">
        <w:rPr>
          <w:rFonts w:hint="eastAsia"/>
        </w:rPr>
        <w:t>口。与上位机连接的串口号需要用户选择，并设置相应</w:t>
      </w:r>
      <w:r w:rsidR="004C2863">
        <w:rPr>
          <w:rFonts w:hint="eastAsia"/>
        </w:rPr>
        <w:t>COM</w:t>
      </w:r>
      <w:r w:rsidR="004C2863">
        <w:rPr>
          <w:rFonts w:hint="eastAsia"/>
        </w:rPr>
        <w:t>口波特率</w:t>
      </w:r>
      <w:r w:rsidR="004C2863">
        <w:rPr>
          <w:rFonts w:hint="eastAsia"/>
        </w:rPr>
        <w:t>115200</w:t>
      </w:r>
      <w:r w:rsidR="004C2863">
        <w:rPr>
          <w:rFonts w:hint="eastAsia"/>
        </w:rPr>
        <w:t>、数据位数</w:t>
      </w:r>
      <w:r w:rsidR="004C2863">
        <w:rPr>
          <w:rFonts w:hint="eastAsia"/>
        </w:rPr>
        <w:t>8</w:t>
      </w:r>
      <w:r w:rsidR="004C2863">
        <w:rPr>
          <w:rFonts w:hint="eastAsia"/>
        </w:rPr>
        <w:t>、停止位数</w:t>
      </w:r>
      <w:r w:rsidR="004C2863">
        <w:rPr>
          <w:rFonts w:hint="eastAsia"/>
        </w:rPr>
        <w:t>1</w:t>
      </w:r>
      <w:r w:rsidR="004C2863">
        <w:rPr>
          <w:rFonts w:hint="eastAsia"/>
        </w:rPr>
        <w:t>。</w:t>
      </w:r>
    </w:p>
    <w:p w14:paraId="01519DED" w14:textId="7D3626BB" w:rsidR="00E036B2" w:rsidRDefault="00E036B2" w:rsidP="003F2229">
      <w:pPr>
        <w:ind w:firstLine="420"/>
      </w:pPr>
      <w:r>
        <w:rPr>
          <w:rFonts w:hint="eastAsia"/>
        </w:rPr>
        <w:t>打开</w:t>
      </w:r>
      <w:r>
        <w:t>Com</w:t>
      </w:r>
      <w:r>
        <w:t>口后，</w:t>
      </w:r>
      <w:r>
        <w:rPr>
          <w:rFonts w:hint="eastAsia"/>
        </w:rPr>
        <w:t>需要</w:t>
      </w:r>
      <w:r>
        <w:t>通过串口进行通信，进行数据</w:t>
      </w:r>
      <w:r>
        <w:rPr>
          <w:rFonts w:hint="eastAsia"/>
        </w:rPr>
        <w:t>的</w:t>
      </w:r>
      <w:r>
        <w:t>发送与接收。</w:t>
      </w:r>
    </w:p>
    <w:p w14:paraId="6D1C6235" w14:textId="42DBF39D" w:rsidR="00775BA4" w:rsidRDefault="0077780D">
      <w:r>
        <w:rPr>
          <w:rFonts w:hint="eastAsia"/>
        </w:rPr>
        <w:t>2</w:t>
      </w:r>
      <w:r>
        <w:rPr>
          <w:rFonts w:hint="eastAsia"/>
        </w:rPr>
        <w:t>）</w:t>
      </w:r>
      <w:r>
        <w:rPr>
          <w:rFonts w:hint="eastAsia"/>
        </w:rPr>
        <w:t>.</w:t>
      </w:r>
      <w:r>
        <w:rPr>
          <w:rFonts w:hint="eastAsia"/>
        </w:rPr>
        <w:tab/>
      </w:r>
      <w:r w:rsidR="00EB1FAD">
        <w:rPr>
          <w:rFonts w:hint="eastAsia"/>
        </w:rPr>
        <w:t>数据</w:t>
      </w:r>
      <w:r w:rsidR="00EB1FAD">
        <w:t>解析</w:t>
      </w:r>
      <w:r w:rsidR="00EF6607">
        <w:t>模块</w:t>
      </w:r>
    </w:p>
    <w:p w14:paraId="083B344A" w14:textId="1AA0590D" w:rsidR="00D434C1" w:rsidRDefault="00D434C1" w:rsidP="00D434C1">
      <w:pPr>
        <w:ind w:firstLine="420"/>
      </w:pPr>
      <w:r>
        <w:rPr>
          <w:rFonts w:hint="eastAsia"/>
        </w:rPr>
        <w:t>能够对接收到的多个</w:t>
      </w:r>
      <w:r>
        <w:rPr>
          <w:rFonts w:hint="eastAsia"/>
        </w:rPr>
        <w:t>CAN</w:t>
      </w:r>
      <w:r>
        <w:rPr>
          <w:rFonts w:hint="eastAsia"/>
        </w:rPr>
        <w:t>信息</w:t>
      </w:r>
      <w:r>
        <w:t>，根据</w:t>
      </w:r>
      <w:r>
        <w:rPr>
          <w:rFonts w:hint="eastAsia"/>
        </w:rPr>
        <w:t>用户提供的</w:t>
      </w:r>
      <w:r>
        <w:rPr>
          <w:rFonts w:hint="eastAsia"/>
        </w:rPr>
        <w:t>CAN</w:t>
      </w:r>
      <w:r>
        <w:rPr>
          <w:rFonts w:hint="eastAsia"/>
        </w:rPr>
        <w:t>信息和信号数据库，通过</w:t>
      </w:r>
      <w:r>
        <w:rPr>
          <w:rFonts w:hint="eastAsia"/>
        </w:rPr>
        <w:t>CAN</w:t>
      </w:r>
      <w:r>
        <w:rPr>
          <w:rFonts w:hint="eastAsia"/>
        </w:rPr>
        <w:t>信息及</w:t>
      </w:r>
      <w:r>
        <w:rPr>
          <w:rFonts w:hint="eastAsia"/>
        </w:rPr>
        <w:t>CAN</w:t>
      </w:r>
      <w:r>
        <w:rPr>
          <w:rFonts w:hint="eastAsia"/>
        </w:rPr>
        <w:t>信号数据库进行解析</w:t>
      </w:r>
      <w:r w:rsidR="00B230A7">
        <w:t>，</w:t>
      </w:r>
      <w:r w:rsidR="00B230A7">
        <w:rPr>
          <w:rFonts w:hint="eastAsia"/>
        </w:rPr>
        <w:t>然后得到</w:t>
      </w:r>
      <w:r w:rsidR="00B230A7">
        <w:rPr>
          <w:rFonts w:hint="eastAsia"/>
        </w:rPr>
        <w:t>CAN</w:t>
      </w:r>
      <w:r w:rsidR="00B230A7">
        <w:rPr>
          <w:rFonts w:hint="eastAsia"/>
        </w:rPr>
        <w:t>信息中包含的各种</w:t>
      </w:r>
      <w:r w:rsidR="00B230A7">
        <w:rPr>
          <w:rFonts w:hint="eastAsia"/>
        </w:rPr>
        <w:t>CAN</w:t>
      </w:r>
      <w:r w:rsidR="00B230A7">
        <w:rPr>
          <w:rFonts w:hint="eastAsia"/>
        </w:rPr>
        <w:t>信号值，将此</w:t>
      </w:r>
      <w:r w:rsidR="00B230A7">
        <w:rPr>
          <w:rFonts w:hint="eastAsia"/>
        </w:rPr>
        <w:t>CAN</w:t>
      </w:r>
      <w:r w:rsidR="00B230A7">
        <w:rPr>
          <w:rFonts w:hint="eastAsia"/>
        </w:rPr>
        <w:t>信号值进一步进行计算，还原该信号所代表的物理量的信息，并显示在</w:t>
      </w:r>
      <w:r w:rsidR="00B230A7">
        <w:rPr>
          <w:rFonts w:hint="eastAsia"/>
        </w:rPr>
        <w:t>GUI</w:t>
      </w:r>
      <w:r w:rsidR="00B230A7">
        <w:rPr>
          <w:rFonts w:hint="eastAsia"/>
        </w:rPr>
        <w:t>界面上。</w:t>
      </w:r>
      <w:r>
        <w:t>；</w:t>
      </w:r>
      <w:r w:rsidRPr="00D434C1">
        <w:rPr>
          <w:rFonts w:hint="eastAsia"/>
        </w:rPr>
        <w:t>将用户设定的物理值转换为</w:t>
      </w:r>
      <w:r w:rsidRPr="00D434C1">
        <w:rPr>
          <w:rFonts w:hint="eastAsia"/>
        </w:rPr>
        <w:t>CAN</w:t>
      </w:r>
      <w:r w:rsidRPr="00D434C1">
        <w:rPr>
          <w:rFonts w:hint="eastAsia"/>
        </w:rPr>
        <w:t>信号值，将</w:t>
      </w:r>
      <w:r w:rsidRPr="00D434C1">
        <w:rPr>
          <w:rFonts w:hint="eastAsia"/>
        </w:rPr>
        <w:t>CAN</w:t>
      </w:r>
      <w:r w:rsidRPr="00D434C1">
        <w:rPr>
          <w:rFonts w:hint="eastAsia"/>
        </w:rPr>
        <w:t>信息中包含的所有</w:t>
      </w:r>
      <w:r w:rsidRPr="00D434C1">
        <w:rPr>
          <w:rFonts w:hint="eastAsia"/>
        </w:rPr>
        <w:t>CAN</w:t>
      </w:r>
      <w:r w:rsidRPr="00D434C1">
        <w:rPr>
          <w:rFonts w:hint="eastAsia"/>
        </w:rPr>
        <w:t>信号合成完整的</w:t>
      </w:r>
      <w:r w:rsidRPr="00D434C1">
        <w:rPr>
          <w:rFonts w:hint="eastAsia"/>
        </w:rPr>
        <w:t>CAN</w:t>
      </w:r>
      <w:r w:rsidRPr="00D434C1">
        <w:rPr>
          <w:rFonts w:hint="eastAsia"/>
        </w:rPr>
        <w:t>信息后，发送给</w:t>
      </w:r>
      <w:proofErr w:type="spellStart"/>
      <w:r w:rsidRPr="00D434C1">
        <w:rPr>
          <w:rFonts w:hint="eastAsia"/>
        </w:rPr>
        <w:t>CanTool</w:t>
      </w:r>
      <w:proofErr w:type="spellEnd"/>
      <w:r w:rsidRPr="00D434C1">
        <w:rPr>
          <w:rFonts w:hint="eastAsia"/>
        </w:rPr>
        <w:t>装置，发送到</w:t>
      </w:r>
      <w:r w:rsidRPr="00D434C1">
        <w:rPr>
          <w:rFonts w:hint="eastAsia"/>
        </w:rPr>
        <w:t>CAN</w:t>
      </w:r>
      <w:r w:rsidRPr="00D434C1">
        <w:rPr>
          <w:rFonts w:hint="eastAsia"/>
        </w:rPr>
        <w:t>总线上。</w:t>
      </w:r>
      <w:r w:rsidR="00B230A7">
        <w:rPr>
          <w:rFonts w:hint="eastAsia"/>
        </w:rPr>
        <w:t>要发送的</w:t>
      </w:r>
      <w:r w:rsidR="00B230A7">
        <w:rPr>
          <w:rFonts w:hint="eastAsia"/>
        </w:rPr>
        <w:t>CAN</w:t>
      </w:r>
      <w:r w:rsidR="00B230A7">
        <w:rPr>
          <w:rFonts w:hint="eastAsia"/>
        </w:rPr>
        <w:t>信息也采用同种方式将用户输入的物理值转换为</w:t>
      </w:r>
      <w:r w:rsidR="00B230A7">
        <w:rPr>
          <w:rFonts w:hint="eastAsia"/>
        </w:rPr>
        <w:t>CAN</w:t>
      </w:r>
      <w:r w:rsidR="00B230A7">
        <w:rPr>
          <w:rFonts w:hint="eastAsia"/>
        </w:rPr>
        <w:t>信号，并依据</w:t>
      </w:r>
      <w:r w:rsidR="00B230A7">
        <w:rPr>
          <w:rFonts w:hint="eastAsia"/>
        </w:rPr>
        <w:t>CAN</w:t>
      </w:r>
      <w:r w:rsidR="00B230A7">
        <w:rPr>
          <w:rFonts w:hint="eastAsia"/>
        </w:rPr>
        <w:t>信号描述数据库将属于同一个</w:t>
      </w:r>
      <w:r w:rsidR="00B230A7">
        <w:rPr>
          <w:rFonts w:hint="eastAsia"/>
        </w:rPr>
        <w:t>CANID</w:t>
      </w:r>
      <w:r w:rsidR="00B230A7">
        <w:rPr>
          <w:rFonts w:hint="eastAsia"/>
        </w:rPr>
        <w:t>的信号合成为字符串发送给</w:t>
      </w:r>
      <w:proofErr w:type="spellStart"/>
      <w:r w:rsidR="00B230A7">
        <w:rPr>
          <w:rFonts w:hint="eastAsia"/>
        </w:rPr>
        <w:t>CanTool</w:t>
      </w:r>
      <w:proofErr w:type="spellEnd"/>
      <w:r w:rsidR="00B230A7">
        <w:rPr>
          <w:rFonts w:hint="eastAsia"/>
        </w:rPr>
        <w:t>装置。</w:t>
      </w:r>
    </w:p>
    <w:p w14:paraId="4ACF7D13" w14:textId="6251B999" w:rsidR="00775BA4" w:rsidRDefault="0077780D">
      <w:r>
        <w:rPr>
          <w:rFonts w:hint="eastAsia"/>
        </w:rPr>
        <w:t>3</w:t>
      </w:r>
      <w:r>
        <w:rPr>
          <w:rFonts w:hint="eastAsia"/>
        </w:rPr>
        <w:t>）</w:t>
      </w:r>
      <w:r>
        <w:rPr>
          <w:rFonts w:hint="eastAsia"/>
        </w:rPr>
        <w:t>.</w:t>
      </w:r>
      <w:r>
        <w:rPr>
          <w:rFonts w:hint="eastAsia"/>
        </w:rPr>
        <w:tab/>
      </w:r>
      <w:r w:rsidR="00EB1FAD">
        <w:rPr>
          <w:rFonts w:hint="eastAsia"/>
        </w:rPr>
        <w:t>数据存储</w:t>
      </w:r>
      <w:r>
        <w:rPr>
          <w:rFonts w:hint="eastAsia"/>
        </w:rPr>
        <w:t>模块</w:t>
      </w:r>
    </w:p>
    <w:p w14:paraId="5331C2E1" w14:textId="77777777" w:rsidR="00046D15" w:rsidRDefault="00046D15" w:rsidP="00046D15">
      <w:pPr>
        <w:ind w:firstLine="420"/>
      </w:pPr>
      <w:r>
        <w:rPr>
          <w:rFonts w:hint="eastAsia"/>
        </w:rPr>
        <w:t>对于</w:t>
      </w:r>
      <w:r w:rsidR="003525C7" w:rsidRPr="003525C7">
        <w:rPr>
          <w:rFonts w:hint="eastAsia"/>
        </w:rPr>
        <w:t>用户提供的</w:t>
      </w:r>
      <w:r w:rsidR="003525C7" w:rsidRPr="003525C7">
        <w:rPr>
          <w:rFonts w:hint="eastAsia"/>
        </w:rPr>
        <w:t>CAN</w:t>
      </w:r>
      <w:r w:rsidR="003525C7" w:rsidRPr="003525C7">
        <w:rPr>
          <w:rFonts w:hint="eastAsia"/>
        </w:rPr>
        <w:t>信息和信号数据库另存为</w:t>
      </w:r>
      <w:r w:rsidR="003525C7" w:rsidRPr="003525C7">
        <w:rPr>
          <w:rFonts w:hint="eastAsia"/>
        </w:rPr>
        <w:t>xml</w:t>
      </w:r>
      <w:r w:rsidR="003525C7" w:rsidRPr="003525C7">
        <w:rPr>
          <w:rFonts w:hint="eastAsia"/>
        </w:rPr>
        <w:t>和</w:t>
      </w:r>
      <w:r w:rsidR="003525C7" w:rsidRPr="003525C7">
        <w:rPr>
          <w:rFonts w:hint="eastAsia"/>
        </w:rPr>
        <w:t>JSON (JavaScript Object Notation)</w:t>
      </w:r>
      <w:r w:rsidR="003525C7" w:rsidRPr="003525C7">
        <w:rPr>
          <w:rFonts w:hint="eastAsia"/>
        </w:rPr>
        <w:t>格式。也可以已将</w:t>
      </w:r>
      <w:r w:rsidR="003525C7" w:rsidRPr="003525C7">
        <w:rPr>
          <w:rFonts w:hint="eastAsia"/>
        </w:rPr>
        <w:t>xml</w:t>
      </w:r>
      <w:r w:rsidR="003525C7" w:rsidRPr="003525C7">
        <w:rPr>
          <w:rFonts w:hint="eastAsia"/>
        </w:rPr>
        <w:t>或</w:t>
      </w:r>
      <w:proofErr w:type="spellStart"/>
      <w:r w:rsidR="003525C7" w:rsidRPr="003525C7">
        <w:rPr>
          <w:rFonts w:hint="eastAsia"/>
        </w:rPr>
        <w:t>Json</w:t>
      </w:r>
      <w:proofErr w:type="spellEnd"/>
      <w:r w:rsidR="003525C7" w:rsidRPr="003525C7">
        <w:rPr>
          <w:rFonts w:hint="eastAsia"/>
        </w:rPr>
        <w:t>格式的数据库，转换为</w:t>
      </w:r>
      <w:r w:rsidR="003525C7" w:rsidRPr="003525C7">
        <w:rPr>
          <w:rFonts w:hint="eastAsia"/>
        </w:rPr>
        <w:t>CAN</w:t>
      </w:r>
      <w:r w:rsidR="003525C7" w:rsidRPr="003525C7">
        <w:rPr>
          <w:rFonts w:hint="eastAsia"/>
        </w:rPr>
        <w:t>信息和信号数据库格式。</w:t>
      </w:r>
    </w:p>
    <w:p w14:paraId="32015CD7" w14:textId="10B74918" w:rsidR="00046D15" w:rsidRDefault="00046D15" w:rsidP="00046D15">
      <w:pPr>
        <w:ind w:firstLine="420"/>
      </w:pPr>
      <w:r>
        <w:rPr>
          <w:rFonts w:hint="eastAsia"/>
        </w:rPr>
        <w:t>对于</w:t>
      </w:r>
      <w:r w:rsidR="00BC4B6B">
        <w:t>设定文件，</w:t>
      </w:r>
      <w:r w:rsidR="00BC4B6B">
        <w:rPr>
          <w:rFonts w:hint="eastAsia"/>
        </w:rPr>
        <w:t>能够实现</w:t>
      </w:r>
      <w:proofErr w:type="spellStart"/>
      <w:r w:rsidR="00BC4B6B">
        <w:rPr>
          <w:rFonts w:hint="eastAsia"/>
        </w:rPr>
        <w:t>CanTool</w:t>
      </w:r>
      <w:proofErr w:type="spellEnd"/>
      <w:r w:rsidR="00BC4B6B">
        <w:rPr>
          <w:rFonts w:hint="eastAsia"/>
        </w:rPr>
        <w:t>装置的</w:t>
      </w:r>
      <w:r w:rsidR="00BC4B6B">
        <w:rPr>
          <w:rFonts w:hint="eastAsia"/>
        </w:rPr>
        <w:t>CAN</w:t>
      </w:r>
      <w:r w:rsidR="00BC4B6B">
        <w:rPr>
          <w:rFonts w:hint="eastAsia"/>
        </w:rPr>
        <w:t>速率设置、进入</w:t>
      </w:r>
      <w:r w:rsidR="00BC4B6B">
        <w:rPr>
          <w:rFonts w:hint="eastAsia"/>
        </w:rPr>
        <w:t>CAN</w:t>
      </w:r>
      <w:r w:rsidR="00BC4B6B">
        <w:rPr>
          <w:rFonts w:hint="eastAsia"/>
        </w:rPr>
        <w:t>工作状态（</w:t>
      </w:r>
      <w:r w:rsidR="00BC4B6B">
        <w:rPr>
          <w:rFonts w:hint="eastAsia"/>
        </w:rPr>
        <w:t>Open</w:t>
      </w:r>
      <w:r w:rsidR="00BC4B6B">
        <w:rPr>
          <w:rFonts w:hint="eastAsia"/>
        </w:rPr>
        <w:t>）、进入</w:t>
      </w:r>
      <w:r w:rsidR="00BC4B6B">
        <w:rPr>
          <w:rFonts w:hint="eastAsia"/>
        </w:rPr>
        <w:t>CAN</w:t>
      </w:r>
      <w:r w:rsidR="00BC4B6B">
        <w:rPr>
          <w:rFonts w:hint="eastAsia"/>
        </w:rPr>
        <w:t>初始化状态（</w:t>
      </w:r>
      <w:r w:rsidR="00BC4B6B">
        <w:t>Close</w:t>
      </w:r>
      <w:r w:rsidR="00BC4B6B">
        <w:t>）。</w:t>
      </w:r>
      <w:r w:rsidR="00BC4B6B">
        <w:rPr>
          <w:rFonts w:hint="eastAsia"/>
        </w:rPr>
        <w:t>设定内容可保存到</w:t>
      </w:r>
      <w:proofErr w:type="spellStart"/>
      <w:r w:rsidR="00BC4B6B">
        <w:rPr>
          <w:rFonts w:hint="eastAsia"/>
        </w:rPr>
        <w:t>CanToolApp</w:t>
      </w:r>
      <w:proofErr w:type="spellEnd"/>
      <w:r w:rsidR="00BC4B6B">
        <w:rPr>
          <w:rFonts w:hint="eastAsia"/>
        </w:rPr>
        <w:t>设定文件中，供下次使用</w:t>
      </w:r>
      <w:r w:rsidR="00BC4B6B">
        <w:t>。</w:t>
      </w:r>
      <w:r w:rsidR="00432DDD">
        <w:rPr>
          <w:rFonts w:hint="eastAsia"/>
        </w:rPr>
        <w:t>用户选择的显示方式</w:t>
      </w:r>
      <w:r w:rsidR="00432DDD">
        <w:t>也</w:t>
      </w:r>
      <w:r w:rsidR="00432DDD">
        <w:rPr>
          <w:rFonts w:hint="eastAsia"/>
        </w:rPr>
        <w:t>可保存到</w:t>
      </w:r>
      <w:proofErr w:type="spellStart"/>
      <w:r w:rsidR="00432DDD">
        <w:rPr>
          <w:rFonts w:hint="eastAsia"/>
        </w:rPr>
        <w:t>CanToolApp</w:t>
      </w:r>
      <w:proofErr w:type="spellEnd"/>
      <w:r w:rsidR="001C04ED">
        <w:rPr>
          <w:rFonts w:hint="eastAsia"/>
        </w:rPr>
        <w:t>设定文件中，供下次使用。</w:t>
      </w:r>
    </w:p>
    <w:p w14:paraId="5CFDF9C1" w14:textId="589ECB42" w:rsidR="00F6088E" w:rsidRDefault="00F6088E" w:rsidP="00046D15">
      <w:pPr>
        <w:ind w:firstLine="420"/>
      </w:pPr>
      <w:r>
        <w:rPr>
          <w:rFonts w:hint="eastAsia"/>
        </w:rPr>
        <w:t>对于接收到的所有</w:t>
      </w:r>
      <w:r>
        <w:rPr>
          <w:rFonts w:hint="eastAsia"/>
        </w:rPr>
        <w:t>CAN</w:t>
      </w:r>
      <w:r>
        <w:rPr>
          <w:rFonts w:hint="eastAsia"/>
        </w:rPr>
        <w:t>信息数据，实时保存为数据文件，格式为</w:t>
      </w:r>
      <w:r>
        <w:rPr>
          <w:rFonts w:hint="eastAsia"/>
        </w:rPr>
        <w:t>CSV</w:t>
      </w:r>
      <w:r>
        <w:rPr>
          <w:rFonts w:hint="eastAsia"/>
        </w:rPr>
        <w:t>格式，或自定义。</w:t>
      </w:r>
    </w:p>
    <w:p w14:paraId="762CFAA7" w14:textId="370E1326" w:rsidR="00775BA4" w:rsidRDefault="0077780D" w:rsidP="00046D15">
      <w:r>
        <w:rPr>
          <w:rFonts w:hint="eastAsia"/>
        </w:rPr>
        <w:t>4</w:t>
      </w:r>
      <w:r>
        <w:rPr>
          <w:rFonts w:hint="eastAsia"/>
        </w:rPr>
        <w:t>）</w:t>
      </w:r>
      <w:r>
        <w:rPr>
          <w:rFonts w:hint="eastAsia"/>
        </w:rPr>
        <w:t>.</w:t>
      </w:r>
      <w:r>
        <w:rPr>
          <w:rFonts w:hint="eastAsia"/>
        </w:rPr>
        <w:tab/>
      </w:r>
      <w:r w:rsidR="00EB1FAD">
        <w:rPr>
          <w:rFonts w:hint="eastAsia"/>
        </w:rPr>
        <w:t>数据显示</w:t>
      </w:r>
      <w:r>
        <w:rPr>
          <w:rFonts w:hint="eastAsia"/>
        </w:rPr>
        <w:t>模块</w:t>
      </w:r>
    </w:p>
    <w:p w14:paraId="1AA1625E" w14:textId="28C05653" w:rsidR="00C0158A" w:rsidRDefault="00C0158A" w:rsidP="00C0158A">
      <w:pPr>
        <w:ind w:firstLine="420"/>
      </w:pPr>
      <w:r>
        <w:lastRenderedPageBreak/>
        <w:t>对于</w:t>
      </w:r>
      <w:r>
        <w:t>Can</w:t>
      </w:r>
      <w:r>
        <w:t>信号物理值，</w:t>
      </w:r>
      <w:r w:rsidR="00432DDD">
        <w:rPr>
          <w:rFonts w:hint="eastAsia"/>
        </w:rPr>
        <w:t>让用户选择某些接收到的</w:t>
      </w:r>
      <w:r w:rsidR="00432DDD">
        <w:rPr>
          <w:rFonts w:hint="eastAsia"/>
        </w:rPr>
        <w:t>CAN</w:t>
      </w:r>
      <w:r w:rsidR="00432DDD">
        <w:rPr>
          <w:rFonts w:hint="eastAsia"/>
        </w:rPr>
        <w:t>信号，显示其变化的实时物理值曲线；显示时可以让用户选择仪表盘方式显示接收到</w:t>
      </w:r>
      <w:r w:rsidR="00432DDD">
        <w:rPr>
          <w:rFonts w:hint="eastAsia"/>
        </w:rPr>
        <w:t>CAN</w:t>
      </w:r>
      <w:r w:rsidR="00432DDD">
        <w:rPr>
          <w:rFonts w:hint="eastAsia"/>
        </w:rPr>
        <w:t>信号物理值；</w:t>
      </w:r>
    </w:p>
    <w:p w14:paraId="1799A6AE" w14:textId="294CB324" w:rsidR="00C0158A" w:rsidRDefault="00C0158A" w:rsidP="00C0158A">
      <w:pPr>
        <w:ind w:firstLine="420"/>
      </w:pPr>
      <w:r>
        <w:t>对于</w:t>
      </w:r>
      <w:r w:rsidRPr="003525C7">
        <w:rPr>
          <w:rFonts w:hint="eastAsia"/>
        </w:rPr>
        <w:t>用户提供的</w:t>
      </w:r>
      <w:r w:rsidRPr="003525C7">
        <w:rPr>
          <w:rFonts w:hint="eastAsia"/>
        </w:rPr>
        <w:t>CAN</w:t>
      </w:r>
      <w:r w:rsidRPr="003525C7">
        <w:rPr>
          <w:rFonts w:hint="eastAsia"/>
        </w:rPr>
        <w:t>信息和信号数据库</w:t>
      </w:r>
      <w:r w:rsidR="00224A7A">
        <w:t>，</w:t>
      </w:r>
      <w:r w:rsidR="00224A7A">
        <w:rPr>
          <w:rFonts w:hint="eastAsia"/>
        </w:rPr>
        <w:t>完成</w:t>
      </w:r>
      <w:r w:rsidR="00224A7A">
        <w:rPr>
          <w:rFonts w:hint="eastAsia"/>
        </w:rPr>
        <w:t>CAN</w:t>
      </w:r>
      <w:r w:rsidR="00224A7A">
        <w:rPr>
          <w:rFonts w:hint="eastAsia"/>
        </w:rPr>
        <w:t>信号数据的解析以及</w:t>
      </w:r>
      <w:r w:rsidR="00224A7A">
        <w:rPr>
          <w:rFonts w:hint="eastAsia"/>
        </w:rPr>
        <w:t>CAN</w:t>
      </w:r>
      <w:r w:rsidR="00224A7A">
        <w:rPr>
          <w:rFonts w:hint="eastAsia"/>
        </w:rPr>
        <w:t>发送信息的组装，可以显示</w:t>
      </w:r>
      <w:r w:rsidR="00224A7A">
        <w:rPr>
          <w:rFonts w:hint="eastAsia"/>
        </w:rPr>
        <w:t>CAN</w:t>
      </w:r>
      <w:r w:rsidR="00224A7A">
        <w:rPr>
          <w:rFonts w:hint="eastAsia"/>
        </w:rPr>
        <w:t>信号在</w:t>
      </w:r>
      <w:r w:rsidR="00224A7A">
        <w:rPr>
          <w:rFonts w:hint="eastAsia"/>
        </w:rPr>
        <w:t>CAN</w:t>
      </w:r>
      <w:r w:rsidR="00224A7A">
        <w:rPr>
          <w:rFonts w:hint="eastAsia"/>
        </w:rPr>
        <w:t>信息的布局；加载用户提供的</w:t>
      </w:r>
      <w:r w:rsidR="00224A7A">
        <w:rPr>
          <w:rFonts w:hint="eastAsia"/>
        </w:rPr>
        <w:t>CAN</w:t>
      </w:r>
      <w:r w:rsidR="00224A7A">
        <w:rPr>
          <w:rFonts w:hint="eastAsia"/>
        </w:rPr>
        <w:t>信息和信号数据库，可以树状结构显示在</w:t>
      </w:r>
      <w:r w:rsidR="00224A7A">
        <w:rPr>
          <w:rFonts w:hint="eastAsia"/>
        </w:rPr>
        <w:t>GUI</w:t>
      </w:r>
      <w:r w:rsidR="001C04ED">
        <w:rPr>
          <w:rFonts w:hint="eastAsia"/>
        </w:rPr>
        <w:t>界面中；</w:t>
      </w:r>
      <w:r w:rsidR="001C04ED">
        <w:t>解析过</w:t>
      </w:r>
      <w:r w:rsidR="001C04ED">
        <w:rPr>
          <w:rFonts w:hint="eastAsia"/>
        </w:rPr>
        <w:t>后的</w:t>
      </w:r>
      <w:r w:rsidR="001C04ED">
        <w:t>数据</w:t>
      </w:r>
      <w:r w:rsidR="001C04ED">
        <w:rPr>
          <w:rFonts w:hint="eastAsia"/>
        </w:rPr>
        <w:t>，</w:t>
      </w:r>
      <w:r w:rsidR="001C04ED">
        <w:t>也</w:t>
      </w:r>
      <w:r w:rsidR="001C04ED">
        <w:rPr>
          <w:rFonts w:hint="eastAsia"/>
        </w:rPr>
        <w:t>可以树状结构显示在</w:t>
      </w:r>
      <w:r w:rsidR="001C04ED">
        <w:rPr>
          <w:rFonts w:hint="eastAsia"/>
        </w:rPr>
        <w:t>GUI</w:t>
      </w:r>
      <w:r w:rsidR="001C04ED">
        <w:rPr>
          <w:rFonts w:hint="eastAsia"/>
        </w:rPr>
        <w:t>界面中。</w:t>
      </w:r>
    </w:p>
    <w:p w14:paraId="21F5670D" w14:textId="3C475E9B" w:rsidR="00775BA4" w:rsidRDefault="0077780D">
      <w:r>
        <w:rPr>
          <w:rFonts w:hint="eastAsia"/>
        </w:rPr>
        <w:t>5</w:t>
      </w:r>
      <w:r>
        <w:rPr>
          <w:rFonts w:hint="eastAsia"/>
        </w:rPr>
        <w:t>）</w:t>
      </w:r>
      <w:r>
        <w:rPr>
          <w:rFonts w:hint="eastAsia"/>
        </w:rPr>
        <w:t>.</w:t>
      </w:r>
      <w:r>
        <w:rPr>
          <w:rFonts w:hint="eastAsia"/>
        </w:rPr>
        <w:tab/>
      </w:r>
      <w:r w:rsidR="00EB1FAD">
        <w:rPr>
          <w:rFonts w:hint="eastAsia"/>
        </w:rPr>
        <w:t>控制</w:t>
      </w:r>
      <w:r>
        <w:rPr>
          <w:rFonts w:hint="eastAsia"/>
        </w:rPr>
        <w:t>模块</w:t>
      </w:r>
    </w:p>
    <w:p w14:paraId="5EFC3CD6" w14:textId="0227D469" w:rsidR="00775BA4" w:rsidRDefault="00E403CD" w:rsidP="007B79EC">
      <w:pPr>
        <w:ind w:firstLine="420"/>
      </w:pPr>
      <w:r>
        <w:rPr>
          <w:rFonts w:hint="eastAsia"/>
        </w:rPr>
        <w:t>用户</w:t>
      </w:r>
      <w:r>
        <w:t>可以控制</w:t>
      </w:r>
      <w:r>
        <w:rPr>
          <w:rFonts w:hint="eastAsia"/>
        </w:rPr>
        <w:t>选择显示方式</w:t>
      </w:r>
      <w:r>
        <w:t>；</w:t>
      </w:r>
      <w:r>
        <w:rPr>
          <w:rFonts w:hint="eastAsia"/>
        </w:rPr>
        <w:t>可以指定</w:t>
      </w:r>
      <w:r>
        <w:rPr>
          <w:rFonts w:hint="eastAsia"/>
        </w:rPr>
        <w:t>CAN</w:t>
      </w:r>
      <w:r>
        <w:rPr>
          <w:rFonts w:hint="eastAsia"/>
        </w:rPr>
        <w:t>信息的发送周期（</w:t>
      </w:r>
      <w:r>
        <w:rPr>
          <w:rFonts w:hint="eastAsia"/>
        </w:rPr>
        <w:t>0-65535ms</w:t>
      </w:r>
      <w:r>
        <w:rPr>
          <w:rFonts w:hint="eastAsia"/>
        </w:rPr>
        <w:t>即</w:t>
      </w:r>
      <w:r>
        <w:rPr>
          <w:rFonts w:hint="eastAsia"/>
        </w:rPr>
        <w:t>0x</w:t>
      </w:r>
      <w:r>
        <w:t>0000-0xFFFF</w:t>
      </w:r>
      <w:r>
        <w:rPr>
          <w:rFonts w:hint="eastAsia"/>
        </w:rPr>
        <w:t>）；</w:t>
      </w:r>
      <w:r>
        <w:t>可以</w:t>
      </w:r>
      <w:r>
        <w:rPr>
          <w:rFonts w:hint="eastAsia"/>
        </w:rPr>
        <w:t>设置</w:t>
      </w:r>
      <w:r>
        <w:rPr>
          <w:rFonts w:hint="eastAsia"/>
        </w:rPr>
        <w:t>CAN</w:t>
      </w:r>
      <w:r>
        <w:rPr>
          <w:rFonts w:hint="eastAsia"/>
        </w:rPr>
        <w:t>总线的通信速率；</w:t>
      </w:r>
      <w:r w:rsidR="00A45C6E">
        <w:t>可设置</w:t>
      </w:r>
      <w:proofErr w:type="spellStart"/>
      <w:r>
        <w:rPr>
          <w:rFonts w:hint="eastAsia"/>
        </w:rPr>
        <w:t>CANtool</w:t>
      </w:r>
      <w:proofErr w:type="spellEnd"/>
      <w:r>
        <w:rPr>
          <w:rFonts w:hint="eastAsia"/>
        </w:rPr>
        <w:t>装置的</w:t>
      </w:r>
      <w:r>
        <w:rPr>
          <w:rFonts w:hint="eastAsia"/>
        </w:rPr>
        <w:t>CAN</w:t>
      </w:r>
      <w:r>
        <w:rPr>
          <w:rFonts w:hint="eastAsia"/>
        </w:rPr>
        <w:t>速率设置、进入</w:t>
      </w:r>
      <w:r>
        <w:rPr>
          <w:rFonts w:hint="eastAsia"/>
        </w:rPr>
        <w:t>CAN</w:t>
      </w:r>
      <w:r>
        <w:rPr>
          <w:rFonts w:hint="eastAsia"/>
        </w:rPr>
        <w:t>工作状态（</w:t>
      </w:r>
      <w:r>
        <w:rPr>
          <w:rFonts w:hint="eastAsia"/>
        </w:rPr>
        <w:t>Open</w:t>
      </w:r>
      <w:r>
        <w:rPr>
          <w:rFonts w:hint="eastAsia"/>
        </w:rPr>
        <w:t>）、进入</w:t>
      </w:r>
      <w:r>
        <w:rPr>
          <w:rFonts w:hint="eastAsia"/>
        </w:rPr>
        <w:t>CAN</w:t>
      </w:r>
      <w:r>
        <w:rPr>
          <w:rFonts w:hint="eastAsia"/>
        </w:rPr>
        <w:t>初始化状态（</w:t>
      </w:r>
      <w:r>
        <w:t>Close</w:t>
      </w:r>
      <w:r>
        <w:t>）。</w:t>
      </w:r>
      <w:bookmarkStart w:id="21" w:name="_Toc437101517"/>
      <w:bookmarkEnd w:id="19"/>
    </w:p>
    <w:p w14:paraId="3EC4DCD1" w14:textId="07B58C61" w:rsidR="00B5639E" w:rsidRDefault="00B5639E" w:rsidP="00B5639E">
      <w:pPr>
        <w:pStyle w:val="2"/>
        <w:spacing w:line="360" w:lineRule="auto"/>
      </w:pPr>
      <w:bookmarkStart w:id="22" w:name="_Toc497578424"/>
      <w:r>
        <w:rPr>
          <w:rFonts w:hint="eastAsia"/>
        </w:rPr>
        <w:t>2.2</w:t>
      </w:r>
      <w:r w:rsidR="00EE02D7">
        <w:t>系统</w:t>
      </w:r>
      <w:r w:rsidR="00AD0263">
        <w:t>界面</w:t>
      </w:r>
      <w:r>
        <w:rPr>
          <w:rFonts w:hint="eastAsia"/>
        </w:rPr>
        <w:t>设计</w:t>
      </w:r>
      <w:bookmarkEnd w:id="22"/>
    </w:p>
    <w:p w14:paraId="33BEE883" w14:textId="131830AC" w:rsidR="00B5639E" w:rsidRDefault="00F571CC" w:rsidP="007B79EC">
      <w:pPr>
        <w:ind w:firstLine="420"/>
      </w:pPr>
      <w:proofErr w:type="spellStart"/>
      <w:r>
        <w:t>CanTool</w:t>
      </w:r>
      <w:proofErr w:type="spellEnd"/>
      <w:r>
        <w:t xml:space="preserve"> </w:t>
      </w:r>
      <w:r>
        <w:rPr>
          <w:rFonts w:hint="eastAsia"/>
        </w:rPr>
        <w:t>App</w:t>
      </w:r>
      <w:r>
        <w:t>运行在电脑上，因此可</w:t>
      </w:r>
      <w:r>
        <w:rPr>
          <w:rFonts w:hint="eastAsia"/>
        </w:rPr>
        <w:t>模仿</w:t>
      </w:r>
      <w:r>
        <w:t>一般电脑软件的界面</w:t>
      </w:r>
      <w:r w:rsidR="00B677F6">
        <w:t>，</w:t>
      </w:r>
      <w:r w:rsidR="00B677F6">
        <w:rPr>
          <w:rFonts w:hint="eastAsia"/>
        </w:rPr>
        <w:t>设置</w:t>
      </w:r>
      <w:r w:rsidR="00B677F6">
        <w:t>菜单栏，以及界面的跳转。</w:t>
      </w:r>
      <w:r w:rsidR="00B677F6">
        <w:rPr>
          <w:rFonts w:hint="eastAsia"/>
        </w:rPr>
        <w:t>针对</w:t>
      </w:r>
      <w:proofErr w:type="spellStart"/>
      <w:r w:rsidR="00B677F6">
        <w:t>CanTool</w:t>
      </w:r>
      <w:proofErr w:type="spellEnd"/>
      <w:r w:rsidR="00B677F6">
        <w:t>的内部业务功能</w:t>
      </w:r>
      <w:r w:rsidR="00B677F6">
        <w:rPr>
          <w:rFonts w:hint="eastAsia"/>
        </w:rPr>
        <w:t>划分</w:t>
      </w:r>
      <w:r w:rsidR="00B677F6">
        <w:t>，</w:t>
      </w:r>
      <w:r w:rsidR="00B677F6">
        <w:rPr>
          <w:rFonts w:hint="eastAsia"/>
        </w:rPr>
        <w:t>最终的界面</w:t>
      </w:r>
      <w:r w:rsidR="00B677F6">
        <w:t>导航图</w:t>
      </w:r>
      <w:r w:rsidR="00395519">
        <w:t>如图</w:t>
      </w:r>
      <w:r w:rsidR="00395519">
        <w:t>4</w:t>
      </w:r>
      <w:r w:rsidR="00395519">
        <w:t>。</w:t>
      </w:r>
    </w:p>
    <w:p w14:paraId="7BB06259" w14:textId="77777777" w:rsidR="00395519" w:rsidRDefault="00395519" w:rsidP="00395519">
      <w:pPr>
        <w:ind w:firstLine="420"/>
        <w:jc w:val="center"/>
      </w:pPr>
    </w:p>
    <w:p w14:paraId="67E541B6" w14:textId="77777777" w:rsidR="00395519" w:rsidRDefault="00395519" w:rsidP="00395519">
      <w:pPr>
        <w:keepNext/>
      </w:pPr>
      <w:r>
        <w:rPr>
          <w:rFonts w:hint="eastAsia"/>
          <w:noProof/>
        </w:rPr>
        <w:drawing>
          <wp:inline distT="0" distB="0" distL="0" distR="0" wp14:anchorId="3059A2CF" wp14:editId="02D3354C">
            <wp:extent cx="5274310" cy="1865630"/>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界面导航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0D4B0C01" w14:textId="12AE1752" w:rsidR="00395519" w:rsidRDefault="00395519" w:rsidP="00395519">
      <w:pPr>
        <w:pStyle w:val="a3"/>
        <w:jc w:val="cente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7E4C">
        <w:rPr>
          <w:noProof/>
        </w:rPr>
        <w:t>4</w:t>
      </w:r>
      <w:r>
        <w:fldChar w:fldCharType="end"/>
      </w:r>
      <w:r>
        <w:t xml:space="preserve"> </w:t>
      </w:r>
      <w:proofErr w:type="spellStart"/>
      <w:r>
        <w:t>CanTool</w:t>
      </w:r>
      <w:proofErr w:type="spellEnd"/>
      <w:r>
        <w:t xml:space="preserve"> App</w:t>
      </w:r>
      <w:r>
        <w:t>界面导航图</w:t>
      </w:r>
    </w:p>
    <w:p w14:paraId="6EDB881A" w14:textId="77777777" w:rsidR="00395519" w:rsidRDefault="00395519" w:rsidP="00395519"/>
    <w:p w14:paraId="5614705D" w14:textId="77777777" w:rsidR="00775BA4" w:rsidRDefault="0077780D">
      <w:pPr>
        <w:pStyle w:val="1"/>
        <w:spacing w:line="360" w:lineRule="auto"/>
        <w:rPr>
          <w:rFonts w:ascii="宋体" w:hAnsi="宋体"/>
        </w:rPr>
      </w:pPr>
      <w:bookmarkStart w:id="23" w:name="_Toc437101518"/>
      <w:bookmarkStart w:id="24" w:name="_Toc497578425"/>
      <w:bookmarkEnd w:id="21"/>
      <w:r>
        <w:rPr>
          <w:rFonts w:ascii="宋体" w:hAnsi="宋体" w:hint="eastAsia"/>
        </w:rPr>
        <w:t>3</w:t>
      </w:r>
      <w:r>
        <w:rPr>
          <w:rFonts w:ascii="宋体" w:hAnsi="宋体" w:hint="eastAsia"/>
        </w:rPr>
        <w:t>．程序描述</w:t>
      </w:r>
      <w:bookmarkEnd w:id="23"/>
      <w:bookmarkEnd w:id="24"/>
    </w:p>
    <w:p w14:paraId="2A830006" w14:textId="7EE075E6" w:rsidR="00775BA4" w:rsidRDefault="0077780D">
      <w:pPr>
        <w:ind w:firstLine="435"/>
      </w:pPr>
      <w:bookmarkStart w:id="25" w:name="_Toc437101519"/>
      <w:r>
        <w:rPr>
          <w:rFonts w:hint="eastAsia"/>
        </w:rPr>
        <w:t>第三章详细设计针对</w:t>
      </w:r>
      <w:r w:rsidR="009957A7">
        <w:t>整个</w:t>
      </w:r>
      <w:r w:rsidR="009957A7">
        <w:t>App</w:t>
      </w:r>
      <w:r>
        <w:rPr>
          <w:rFonts w:hint="eastAsia"/>
        </w:rPr>
        <w:t>：</w:t>
      </w:r>
      <w:r w:rsidR="00D468FE">
        <w:rPr>
          <w:rFonts w:hint="eastAsia"/>
        </w:rPr>
        <w:t>通过模块的类图</w:t>
      </w:r>
      <w:r w:rsidR="002D27F7">
        <w:rPr>
          <w:rFonts w:hint="eastAsia"/>
        </w:rPr>
        <w:t>以及对应的活动图</w:t>
      </w:r>
      <w:r w:rsidR="002D27F7">
        <w:t>，</w:t>
      </w:r>
      <w:r>
        <w:rPr>
          <w:rFonts w:hint="eastAsia"/>
        </w:rPr>
        <w:t>对于该模块程序逻辑代码的细节进行不同方式的表现；根据测试场景列出对应结果及测试过程中的测试要点。</w:t>
      </w:r>
    </w:p>
    <w:p w14:paraId="7EA4A6D7" w14:textId="759B268D" w:rsidR="00775BA4" w:rsidRDefault="0077780D">
      <w:pPr>
        <w:pStyle w:val="2"/>
        <w:spacing w:line="360" w:lineRule="auto"/>
      </w:pPr>
      <w:bookmarkStart w:id="26" w:name="_Toc497578426"/>
      <w:r>
        <w:rPr>
          <w:rFonts w:hint="eastAsia"/>
        </w:rPr>
        <w:t>3.1</w:t>
      </w:r>
      <w:bookmarkStart w:id="27" w:name="_Toc437101520"/>
      <w:bookmarkEnd w:id="25"/>
      <w:r w:rsidR="00D2100C">
        <w:rPr>
          <w:rFonts w:hint="eastAsia"/>
        </w:rPr>
        <w:t>数据解析</w:t>
      </w:r>
      <w:r w:rsidR="00FF39FF">
        <w:rPr>
          <w:rFonts w:hint="eastAsia"/>
        </w:rPr>
        <w:t>模块</w:t>
      </w:r>
      <w:bookmarkEnd w:id="26"/>
    </w:p>
    <w:p w14:paraId="275CD528" w14:textId="6F0A6F26" w:rsidR="002B1612" w:rsidRPr="00890031" w:rsidRDefault="002B1612" w:rsidP="00890031">
      <w:pPr>
        <w:pStyle w:val="3"/>
      </w:pPr>
      <w:bookmarkStart w:id="28" w:name="_Toc497578427"/>
      <w:r w:rsidRPr="00890031">
        <w:rPr>
          <w:rFonts w:hint="eastAsia"/>
        </w:rPr>
        <w:t>3.1.1</w:t>
      </w:r>
      <w:r w:rsidRPr="00890031">
        <w:rPr>
          <w:rFonts w:hint="eastAsia"/>
        </w:rPr>
        <w:t>模块类图</w:t>
      </w:r>
      <w:bookmarkEnd w:id="28"/>
    </w:p>
    <w:p w14:paraId="5395E278" w14:textId="77777777" w:rsidR="00F12CD6" w:rsidRPr="00F12CD6" w:rsidRDefault="00F12CD6" w:rsidP="00F12CD6">
      <w:pPr>
        <w:jc w:val="center"/>
        <w:rPr>
          <w:rFonts w:hint="eastAsia"/>
        </w:rPr>
      </w:pPr>
    </w:p>
    <w:p w14:paraId="0DA17CF2" w14:textId="77777777" w:rsidR="00775BA4" w:rsidRDefault="0077780D">
      <w:pPr>
        <w:keepNext/>
        <w:jc w:val="center"/>
      </w:pPr>
      <w:r>
        <w:rPr>
          <w:rFonts w:hint="eastAsia"/>
          <w:noProof/>
        </w:rPr>
        <w:lastRenderedPageBreak/>
        <w:drawing>
          <wp:inline distT="0" distB="0" distL="0" distR="0" wp14:anchorId="6436E5CA" wp14:editId="68779ADF">
            <wp:extent cx="5069217" cy="1897728"/>
            <wp:effectExtent l="0" t="0" r="0" b="0"/>
            <wp:docPr id="1" name="图片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商城购物模块(3).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69217" cy="1897728"/>
                    </a:xfrm>
                    <a:prstGeom prst="rect">
                      <a:avLst/>
                    </a:prstGeom>
                  </pic:spPr>
                </pic:pic>
              </a:graphicData>
            </a:graphic>
          </wp:inline>
        </w:drawing>
      </w:r>
    </w:p>
    <w:p w14:paraId="074306B1" w14:textId="13F46AFB" w:rsidR="00775BA4" w:rsidRDefault="0077780D">
      <w:pPr>
        <w:pStyle w:val="a3"/>
        <w:jc w:val="center"/>
        <w:rPr>
          <w:rFonts w:hint="eastAsia"/>
        </w:rPr>
      </w:pPr>
      <w:r>
        <w:rPr>
          <w:rFonts w:hint="eastAsia"/>
        </w:rPr>
        <w:t>图</w:t>
      </w:r>
      <w:r>
        <w:fldChar w:fldCharType="begin"/>
      </w:r>
      <w:r>
        <w:rPr>
          <w:rFonts w:hint="eastAsia"/>
        </w:rPr>
        <w:instrText xml:space="preserve">SEQ </w:instrText>
      </w:r>
      <w:r>
        <w:rPr>
          <w:rFonts w:hint="eastAsia"/>
        </w:rPr>
        <w:instrText>图</w:instrText>
      </w:r>
      <w:r>
        <w:rPr>
          <w:rFonts w:hint="eastAsia"/>
        </w:rPr>
        <w:instrText xml:space="preserve"> \* ARABIC</w:instrText>
      </w:r>
      <w:r>
        <w:fldChar w:fldCharType="separate"/>
      </w:r>
      <w:r w:rsidR="00967E4C">
        <w:rPr>
          <w:noProof/>
        </w:rPr>
        <w:t>5</w:t>
      </w:r>
      <w:r>
        <w:fldChar w:fldCharType="end"/>
      </w:r>
      <w:r w:rsidR="00E71F69">
        <w:t xml:space="preserve"> </w:t>
      </w:r>
      <w:r w:rsidR="00E71F69">
        <w:rPr>
          <w:rFonts w:hint="eastAsia"/>
        </w:rPr>
        <w:t>数据解析模块主要类图</w:t>
      </w:r>
    </w:p>
    <w:p w14:paraId="0832819C" w14:textId="77777777" w:rsidR="00E71F69" w:rsidRPr="00E71F69" w:rsidRDefault="00E71F69" w:rsidP="00E71F69">
      <w:pPr>
        <w:rPr>
          <w:rFonts w:hint="eastAsia"/>
        </w:rPr>
      </w:pPr>
    </w:p>
    <w:p w14:paraId="462E3E73" w14:textId="77777777" w:rsidR="00E71F69" w:rsidRDefault="00E71F69" w:rsidP="00E71F69">
      <w:pPr>
        <w:rPr>
          <w:rFonts w:hint="eastAsia"/>
        </w:rPr>
      </w:pPr>
      <w:r>
        <w:rPr>
          <w:rFonts w:hint="eastAsia"/>
        </w:rPr>
        <w:t>Calculate</w:t>
      </w:r>
      <w:r>
        <w:rPr>
          <w:rFonts w:hint="eastAsia"/>
        </w:rPr>
        <w:t>类的编写，这个类里边主要实现了诸多方法，分模块来说：</w:t>
      </w:r>
    </w:p>
    <w:p w14:paraId="771E8D74" w14:textId="77777777" w:rsidR="00E71F69" w:rsidRDefault="00E71F69" w:rsidP="00E71F69">
      <w:pPr>
        <w:rPr>
          <w:rFonts w:hint="eastAsia"/>
        </w:rPr>
      </w:pPr>
      <w:r>
        <w:rPr>
          <w:rFonts w:hint="eastAsia"/>
        </w:rPr>
        <w:t>1</w:t>
      </w:r>
      <w:r>
        <w:rPr>
          <w:rFonts w:hint="eastAsia"/>
        </w:rPr>
        <w:t>）</w:t>
      </w:r>
      <w:r>
        <w:rPr>
          <w:rFonts w:hint="eastAsia"/>
        </w:rPr>
        <w:tab/>
      </w:r>
      <w:r>
        <w:rPr>
          <w:rFonts w:hint="eastAsia"/>
        </w:rPr>
        <w:t>对来自</w:t>
      </w:r>
      <w:proofErr w:type="spellStart"/>
      <w:r>
        <w:rPr>
          <w:rFonts w:hint="eastAsia"/>
        </w:rPr>
        <w:t>CanTool</w:t>
      </w:r>
      <w:proofErr w:type="spellEnd"/>
      <w:r>
        <w:rPr>
          <w:rFonts w:hint="eastAsia"/>
        </w:rPr>
        <w:t>装置发送的信号进行解析，涉及的方法有：</w:t>
      </w:r>
    </w:p>
    <w:p w14:paraId="6A258683" w14:textId="77777777" w:rsidR="00E71F69" w:rsidRDefault="00E71F69" w:rsidP="00E71F69">
      <w:r>
        <w:t>Private Dictionary&lt;</w:t>
      </w:r>
      <w:proofErr w:type="spellStart"/>
      <w:proofErr w:type="gramStart"/>
      <w:r>
        <w:t>string,string</w:t>
      </w:r>
      <w:proofErr w:type="spellEnd"/>
      <w:proofErr w:type="gramEnd"/>
      <w:r>
        <w:t>&gt; Decode(string line)</w:t>
      </w:r>
    </w:p>
    <w:p w14:paraId="3CA634AB" w14:textId="77777777" w:rsidR="00E71F69" w:rsidRDefault="00E71F69" w:rsidP="00E71F69">
      <w:r>
        <w:t>Private Dictionary&lt;</w:t>
      </w:r>
      <w:proofErr w:type="spellStart"/>
      <w:proofErr w:type="gramStart"/>
      <w:r>
        <w:t>string,string</w:t>
      </w:r>
      <w:proofErr w:type="spellEnd"/>
      <w:proofErr w:type="gramEnd"/>
      <w:r>
        <w:t>&gt; decode(string mid, string data)</w:t>
      </w:r>
    </w:p>
    <w:p w14:paraId="4F3F5F3C" w14:textId="77777777" w:rsidR="00E71F69" w:rsidRDefault="00E71F69" w:rsidP="00E71F69">
      <w:r>
        <w:t xml:space="preserve">Private string </w:t>
      </w:r>
      <w:proofErr w:type="spellStart"/>
      <w:proofErr w:type="gramStart"/>
      <w:r>
        <w:t>wget</w:t>
      </w:r>
      <w:proofErr w:type="spellEnd"/>
      <w:r>
        <w:t>(</w:t>
      </w:r>
      <w:proofErr w:type="gramEnd"/>
      <w:r>
        <w:t>string data, string from, string number)</w:t>
      </w:r>
    </w:p>
    <w:p w14:paraId="4D3555D7" w14:textId="77777777" w:rsidR="00E71F69" w:rsidRDefault="00E71F69" w:rsidP="00E71F69">
      <w:r>
        <w:t xml:space="preserve">Private string </w:t>
      </w:r>
      <w:proofErr w:type="spellStart"/>
      <w:proofErr w:type="gramStart"/>
      <w:r>
        <w:t>istorage</w:t>
      </w:r>
      <w:proofErr w:type="spellEnd"/>
      <w:r>
        <w:t>(</w:t>
      </w:r>
      <w:proofErr w:type="gramEnd"/>
      <w:r>
        <w:t>string data)</w:t>
      </w:r>
    </w:p>
    <w:p w14:paraId="122AF92B" w14:textId="77777777" w:rsidR="00E71F69" w:rsidRDefault="00E71F69" w:rsidP="00E71F69">
      <w:r>
        <w:t xml:space="preserve">Private string </w:t>
      </w:r>
      <w:proofErr w:type="spellStart"/>
      <w:proofErr w:type="gramStart"/>
      <w:r>
        <w:t>mstorage</w:t>
      </w:r>
      <w:proofErr w:type="spellEnd"/>
      <w:r>
        <w:t>(</w:t>
      </w:r>
      <w:proofErr w:type="gramEnd"/>
      <w:r>
        <w:t>string data)</w:t>
      </w:r>
    </w:p>
    <w:p w14:paraId="15A594DB" w14:textId="77777777" w:rsidR="00E71F69" w:rsidRDefault="00E71F69" w:rsidP="00E71F69">
      <w:r>
        <w:t>Private string deal16(string id)</w:t>
      </w:r>
    </w:p>
    <w:p w14:paraId="0C4C4BCF" w14:textId="77777777" w:rsidR="00E71F69" w:rsidRDefault="00E71F69" w:rsidP="00E71F69">
      <w:r>
        <w:t>Private string deal2(string id)</w:t>
      </w:r>
    </w:p>
    <w:p w14:paraId="66050B28" w14:textId="77777777" w:rsidR="00E71F69" w:rsidRDefault="00E71F69" w:rsidP="00E71F69">
      <w:pPr>
        <w:rPr>
          <w:rFonts w:hint="eastAsia"/>
        </w:rPr>
      </w:pPr>
      <w:r>
        <w:rPr>
          <w:rFonts w:hint="eastAsia"/>
        </w:rPr>
        <w:t xml:space="preserve">2)  </w:t>
      </w:r>
      <w:r>
        <w:rPr>
          <w:rFonts w:hint="eastAsia"/>
        </w:rPr>
        <w:t>对用户设置的物理值放入到</w:t>
      </w:r>
      <w:r>
        <w:rPr>
          <w:rFonts w:hint="eastAsia"/>
        </w:rPr>
        <w:t>Can</w:t>
      </w:r>
      <w:r>
        <w:rPr>
          <w:rFonts w:hint="eastAsia"/>
        </w:rPr>
        <w:t>信息里</w:t>
      </w:r>
    </w:p>
    <w:p w14:paraId="6A89D7E4" w14:textId="77777777" w:rsidR="00E71F69" w:rsidRDefault="00E71F69" w:rsidP="00E71F69">
      <w:r>
        <w:tab/>
        <w:t xml:space="preserve">Private string </w:t>
      </w:r>
      <w:proofErr w:type="gramStart"/>
      <w:r>
        <w:t>Put(</w:t>
      </w:r>
      <w:proofErr w:type="gramEnd"/>
      <w:r>
        <w:t xml:space="preserve">string </w:t>
      </w:r>
      <w:proofErr w:type="spellStart"/>
      <w:r>
        <w:t>messageid</w:t>
      </w:r>
      <w:proofErr w:type="spellEnd"/>
      <w:r>
        <w:t xml:space="preserve">, Dictionary&lt;string, string&gt; </w:t>
      </w:r>
      <w:proofErr w:type="spellStart"/>
      <w:r>
        <w:t>dic</w:t>
      </w:r>
      <w:proofErr w:type="spellEnd"/>
      <w:r>
        <w:t>)</w:t>
      </w:r>
    </w:p>
    <w:p w14:paraId="452C4847" w14:textId="77777777" w:rsidR="00E71F69" w:rsidRDefault="00E71F69" w:rsidP="00E71F69">
      <w:pPr>
        <w:rPr>
          <w:rFonts w:hint="eastAsia"/>
        </w:rPr>
      </w:pPr>
      <w:r>
        <w:rPr>
          <w:rFonts w:hint="eastAsia"/>
        </w:rPr>
        <w:t xml:space="preserve">3)  </w:t>
      </w:r>
      <w:r>
        <w:rPr>
          <w:rFonts w:hint="eastAsia"/>
        </w:rPr>
        <w:t>加载数据库</w:t>
      </w:r>
    </w:p>
    <w:p w14:paraId="4EDDAEB3" w14:textId="77777777" w:rsidR="00E71F69" w:rsidRDefault="00E71F69" w:rsidP="00E71F69">
      <w:r>
        <w:t xml:space="preserve">Private void load(List&lt;Message&gt; </w:t>
      </w:r>
      <w:proofErr w:type="spellStart"/>
      <w:r>
        <w:t>db</w:t>
      </w:r>
      <w:proofErr w:type="spellEnd"/>
      <w:r>
        <w:t>)</w:t>
      </w:r>
    </w:p>
    <w:p w14:paraId="408E3D98" w14:textId="77777777" w:rsidR="00D2100C" w:rsidRDefault="00D2100C" w:rsidP="00E71F69">
      <w:pPr>
        <w:rPr>
          <w:rFonts w:hint="eastAsia"/>
        </w:rPr>
      </w:pPr>
    </w:p>
    <w:p w14:paraId="23AA9E61" w14:textId="2017F8A9" w:rsidR="006D5979" w:rsidRPr="00890031" w:rsidRDefault="006D5979" w:rsidP="00890031">
      <w:pPr>
        <w:pStyle w:val="3"/>
      </w:pPr>
      <w:bookmarkStart w:id="29" w:name="_Toc497578428"/>
      <w:r w:rsidRPr="00890031">
        <w:rPr>
          <w:rFonts w:hint="eastAsia"/>
        </w:rPr>
        <w:t>3.1.2</w:t>
      </w:r>
      <w:r w:rsidRPr="006D5979">
        <w:rPr>
          <w:rFonts w:hint="eastAsia"/>
        </w:rPr>
        <w:t>详细程序流程</w:t>
      </w:r>
      <w:bookmarkEnd w:id="29"/>
    </w:p>
    <w:p w14:paraId="424A3FD7" w14:textId="4E49644C" w:rsidR="00E71F69" w:rsidRDefault="006D5979" w:rsidP="006D5979">
      <w:pPr>
        <w:ind w:firstLine="210"/>
        <w:rPr>
          <w:rFonts w:hint="eastAsia"/>
        </w:rPr>
      </w:pPr>
      <w:r>
        <w:rPr>
          <w:rFonts w:hint="eastAsia"/>
        </w:rPr>
        <w:t xml:space="preserve">  </w:t>
      </w:r>
      <w:r w:rsidR="00E71F69">
        <w:rPr>
          <w:rFonts w:hint="eastAsia"/>
        </w:rPr>
        <w:t>首先加载数据库，获得数据库的信息，以便后续解析设置功能的使用。然后是对发送过来的数据进行解析，将传过来的字符串输入进</w:t>
      </w:r>
      <w:r w:rsidR="00E71F69">
        <w:rPr>
          <w:rFonts w:hint="eastAsia"/>
        </w:rPr>
        <w:t>Decode</w:t>
      </w:r>
      <w:r w:rsidR="00E71F69">
        <w:rPr>
          <w:rFonts w:hint="eastAsia"/>
        </w:rPr>
        <w:t>方法里，在这个方法里先对信息进行拆分，获得十六进制的</w:t>
      </w:r>
      <w:r w:rsidR="00E71F69">
        <w:rPr>
          <w:rFonts w:hint="eastAsia"/>
        </w:rPr>
        <w:t>id</w:t>
      </w:r>
      <w:r w:rsidR="00E71F69">
        <w:rPr>
          <w:rFonts w:hint="eastAsia"/>
        </w:rPr>
        <w:t>信息以及数据信息。吧这两个得到的值传入到</w:t>
      </w:r>
      <w:r w:rsidR="00E71F69">
        <w:rPr>
          <w:rFonts w:hint="eastAsia"/>
        </w:rPr>
        <w:t>decode</w:t>
      </w:r>
      <w:r w:rsidR="00E71F69">
        <w:rPr>
          <w:rFonts w:hint="eastAsia"/>
        </w:rPr>
        <w:t>这个方法里。进入到</w:t>
      </w:r>
      <w:r w:rsidR="00E71F69">
        <w:rPr>
          <w:rFonts w:hint="eastAsia"/>
        </w:rPr>
        <w:t>decode</w:t>
      </w:r>
      <w:r w:rsidR="00E71F69">
        <w:rPr>
          <w:rFonts w:hint="eastAsia"/>
        </w:rPr>
        <w:t>这个方法里之后，通过循环遍历数据库信息，找到与</w:t>
      </w:r>
      <w:r w:rsidR="00E71F69">
        <w:rPr>
          <w:rFonts w:hint="eastAsia"/>
        </w:rPr>
        <w:t>id</w:t>
      </w:r>
      <w:r w:rsidR="00E71F69">
        <w:rPr>
          <w:rFonts w:hint="eastAsia"/>
        </w:rPr>
        <w:t>匹配的</w:t>
      </w:r>
      <w:r w:rsidR="00E71F69">
        <w:rPr>
          <w:rFonts w:hint="eastAsia"/>
        </w:rPr>
        <w:t>message</w:t>
      </w:r>
      <w:r w:rsidR="00E71F69">
        <w:rPr>
          <w:rFonts w:hint="eastAsia"/>
        </w:rPr>
        <w:t>，并对该</w:t>
      </w:r>
      <w:r w:rsidR="00E71F69">
        <w:rPr>
          <w:rFonts w:hint="eastAsia"/>
        </w:rPr>
        <w:t>message</w:t>
      </w:r>
      <w:r w:rsidR="00E71F69">
        <w:rPr>
          <w:rFonts w:hint="eastAsia"/>
        </w:rPr>
        <w:t>的</w:t>
      </w:r>
      <w:r w:rsidR="00E71F69">
        <w:rPr>
          <w:rFonts w:hint="eastAsia"/>
        </w:rPr>
        <w:t>signal</w:t>
      </w:r>
      <w:r w:rsidR="00E71F69">
        <w:rPr>
          <w:rFonts w:hint="eastAsia"/>
        </w:rPr>
        <w:t>进行遍历且依次进行解析。把</w:t>
      </w:r>
      <w:r w:rsidR="00E71F69">
        <w:rPr>
          <w:rFonts w:hint="eastAsia"/>
        </w:rPr>
        <w:t>data</w:t>
      </w:r>
      <w:r w:rsidR="00E71F69">
        <w:rPr>
          <w:rFonts w:hint="eastAsia"/>
        </w:rPr>
        <w:t>根据存储类型放入到</w:t>
      </w:r>
      <w:r w:rsidR="00E71F69">
        <w:rPr>
          <w:rFonts w:hint="eastAsia"/>
        </w:rPr>
        <w:t>intel</w:t>
      </w:r>
      <w:r w:rsidR="00E71F69">
        <w:rPr>
          <w:rFonts w:hint="eastAsia"/>
        </w:rPr>
        <w:t>处理或者</w:t>
      </w:r>
      <w:r w:rsidR="00E71F69">
        <w:rPr>
          <w:rFonts w:hint="eastAsia"/>
        </w:rPr>
        <w:t>Motorola</w:t>
      </w:r>
      <w:r w:rsidR="00E71F69">
        <w:rPr>
          <w:rFonts w:hint="eastAsia"/>
        </w:rPr>
        <w:t>处理。处理完的数据再放入到</w:t>
      </w:r>
      <w:proofErr w:type="spellStart"/>
      <w:r w:rsidR="00E71F69">
        <w:rPr>
          <w:rFonts w:hint="eastAsia"/>
        </w:rPr>
        <w:t>wget</w:t>
      </w:r>
      <w:proofErr w:type="spellEnd"/>
      <w:r w:rsidR="00E71F69">
        <w:rPr>
          <w:rFonts w:hint="eastAsia"/>
        </w:rPr>
        <w:t>方法中从而得到指定位数的数据并通过公式计算出该</w:t>
      </w:r>
      <w:r w:rsidR="00E71F69">
        <w:rPr>
          <w:rFonts w:hint="eastAsia"/>
        </w:rPr>
        <w:t>signal</w:t>
      </w:r>
      <w:r w:rsidR="00E71F69">
        <w:rPr>
          <w:rFonts w:hint="eastAsia"/>
        </w:rPr>
        <w:t>的物理值。</w:t>
      </w:r>
    </w:p>
    <w:p w14:paraId="357FF04D" w14:textId="6AA83153" w:rsidR="00E71F69" w:rsidRDefault="00E71F69" w:rsidP="005B2EC0">
      <w:pPr>
        <w:ind w:firstLine="420"/>
      </w:pPr>
      <w:r>
        <w:rPr>
          <w:rFonts w:hint="eastAsia"/>
        </w:rPr>
        <w:t>设置信息是通过用户设置物理值，然后根据该</w:t>
      </w:r>
      <w:r>
        <w:rPr>
          <w:rFonts w:hint="eastAsia"/>
        </w:rPr>
        <w:t>signal</w:t>
      </w:r>
      <w:r>
        <w:rPr>
          <w:rFonts w:hint="eastAsia"/>
        </w:rPr>
        <w:t>的信息确定放入</w:t>
      </w:r>
      <w:r>
        <w:rPr>
          <w:rFonts w:hint="eastAsia"/>
        </w:rPr>
        <w:t>can</w:t>
      </w:r>
      <w:r>
        <w:rPr>
          <w:rFonts w:hint="eastAsia"/>
        </w:rPr>
        <w:t>信息的位置，依次循环遍历每个设置的信息然后组合起来，发送到</w:t>
      </w:r>
      <w:proofErr w:type="spellStart"/>
      <w:r>
        <w:rPr>
          <w:rFonts w:hint="eastAsia"/>
        </w:rPr>
        <w:t>CanTool</w:t>
      </w:r>
      <w:proofErr w:type="spellEnd"/>
      <w:r>
        <w:rPr>
          <w:rFonts w:hint="eastAsia"/>
        </w:rPr>
        <w:t>装置。</w:t>
      </w:r>
    </w:p>
    <w:p w14:paraId="3E8E0D7C" w14:textId="533DBA36" w:rsidR="005B2EC0" w:rsidRPr="00890031" w:rsidRDefault="005B2EC0" w:rsidP="00890031">
      <w:pPr>
        <w:pStyle w:val="3"/>
      </w:pPr>
      <w:bookmarkStart w:id="30" w:name="_Toc497578429"/>
      <w:r w:rsidRPr="00890031">
        <w:rPr>
          <w:rFonts w:hint="eastAsia"/>
        </w:rPr>
        <w:t>3.1.3</w:t>
      </w:r>
      <w:r w:rsidRPr="00890031">
        <w:rPr>
          <w:rFonts w:hint="eastAsia"/>
        </w:rPr>
        <w:t>流程活动图</w:t>
      </w:r>
      <w:bookmarkEnd w:id="30"/>
    </w:p>
    <w:p w14:paraId="20FA9705" w14:textId="77777777" w:rsidR="00D40B8F" w:rsidRDefault="00D40B8F" w:rsidP="00D40B8F">
      <w:pPr>
        <w:spacing w:line="360" w:lineRule="auto"/>
        <w:ind w:firstLineChars="100" w:firstLine="210"/>
        <w:jc w:val="center"/>
        <w:rPr>
          <w:rFonts w:hint="eastAsia"/>
          <w:b/>
          <w:bCs/>
        </w:rPr>
      </w:pPr>
    </w:p>
    <w:p w14:paraId="177BD3C9" w14:textId="77777777" w:rsidR="00D40B8F" w:rsidRDefault="00D40B8F" w:rsidP="00D40B8F">
      <w:pPr>
        <w:keepNext/>
        <w:spacing w:line="360" w:lineRule="auto"/>
        <w:jc w:val="center"/>
      </w:pPr>
      <w:r>
        <w:rPr>
          <w:rFonts w:hint="eastAsia"/>
          <w:b/>
          <w:bCs/>
          <w:noProof/>
        </w:rPr>
        <w:lastRenderedPageBreak/>
        <w:drawing>
          <wp:inline distT="0" distB="0" distL="0" distR="0" wp14:anchorId="6B143185" wp14:editId="2549F2F6">
            <wp:extent cx="3057768" cy="543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tool解析发送数据活动图.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5512" cy="5449365"/>
                    </a:xfrm>
                    <a:prstGeom prst="rect">
                      <a:avLst/>
                    </a:prstGeom>
                  </pic:spPr>
                </pic:pic>
              </a:graphicData>
            </a:graphic>
          </wp:inline>
        </w:drawing>
      </w:r>
    </w:p>
    <w:p w14:paraId="021D8F00" w14:textId="12BC8BDE" w:rsidR="005B2EC0" w:rsidRPr="005B2EC0" w:rsidRDefault="00D40B8F" w:rsidP="00D40B8F">
      <w:pPr>
        <w:pStyle w:val="a3"/>
        <w:jc w:val="center"/>
        <w:rPr>
          <w:rFonts w:hint="eastAsia"/>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7E4C">
        <w:rPr>
          <w:noProof/>
        </w:rPr>
        <w:t>6</w:t>
      </w:r>
      <w:r>
        <w:fldChar w:fldCharType="end"/>
      </w:r>
      <w:r>
        <w:t xml:space="preserve"> </w:t>
      </w:r>
      <w:r>
        <w:rPr>
          <w:rFonts w:hint="eastAsia"/>
        </w:rPr>
        <w:t>数据解析活动图</w:t>
      </w:r>
    </w:p>
    <w:p w14:paraId="706F0877" w14:textId="1ED0AA9E" w:rsidR="00775BA4" w:rsidRDefault="00775BA4">
      <w:pPr>
        <w:rPr>
          <w:rFonts w:ascii="宋体" w:hAnsi="宋体"/>
        </w:rPr>
      </w:pPr>
    </w:p>
    <w:p w14:paraId="76691E10" w14:textId="05D42650" w:rsidR="00D40B8F" w:rsidRDefault="00AE14EC" w:rsidP="00AE14EC">
      <w:pPr>
        <w:ind w:firstLine="420"/>
        <w:rPr>
          <w:rFonts w:ascii="宋体" w:hAnsi="宋体" w:hint="eastAsia"/>
        </w:rPr>
      </w:pPr>
      <w:r>
        <w:rPr>
          <w:rFonts w:ascii="宋体" w:hAnsi="宋体" w:hint="eastAsia"/>
        </w:rPr>
        <w:t>运行</w:t>
      </w:r>
      <w:r w:rsidR="00D2100C">
        <w:rPr>
          <w:rFonts w:ascii="宋体" w:hAnsi="宋体" w:hint="eastAsia"/>
        </w:rPr>
        <w:t>App之后</w:t>
      </w:r>
      <w:r w:rsidR="00D2100C">
        <w:rPr>
          <w:rFonts w:ascii="宋体" w:hAnsi="宋体"/>
        </w:rPr>
        <w:t>，</w:t>
      </w:r>
      <w:r w:rsidR="00D2100C">
        <w:rPr>
          <w:rFonts w:ascii="宋体" w:hAnsi="宋体" w:hint="eastAsia"/>
        </w:rPr>
        <w:t>为了保证解析过程的顺利进行</w:t>
      </w:r>
      <w:r w:rsidR="00D2100C">
        <w:rPr>
          <w:rFonts w:ascii="宋体" w:hAnsi="宋体"/>
        </w:rPr>
        <w:t>，</w:t>
      </w:r>
      <w:r w:rsidR="00D2100C">
        <w:rPr>
          <w:rFonts w:ascii="宋体" w:hAnsi="宋体" w:hint="eastAsia"/>
        </w:rPr>
        <w:t>需要先设置Com口的相关参数</w:t>
      </w:r>
      <w:r w:rsidR="00D2100C">
        <w:rPr>
          <w:rFonts w:ascii="宋体" w:hAnsi="宋体"/>
        </w:rPr>
        <w:t>，</w:t>
      </w:r>
      <w:r w:rsidR="00D2100C">
        <w:rPr>
          <w:rFonts w:ascii="宋体" w:hAnsi="宋体" w:hint="eastAsia"/>
        </w:rPr>
        <w:t>选择可使用的Com口</w:t>
      </w:r>
      <w:r w:rsidR="00D2100C">
        <w:rPr>
          <w:rFonts w:ascii="宋体" w:hAnsi="宋体"/>
        </w:rPr>
        <w:t>，</w:t>
      </w:r>
      <w:r w:rsidR="00D2100C">
        <w:rPr>
          <w:rFonts w:ascii="宋体" w:hAnsi="宋体" w:hint="eastAsia"/>
        </w:rPr>
        <w:t>然后加载</w:t>
      </w:r>
      <w:r w:rsidR="00D2100C" w:rsidRPr="003525C7">
        <w:rPr>
          <w:rFonts w:hint="eastAsia"/>
        </w:rPr>
        <w:t>用户提供的</w:t>
      </w:r>
      <w:r w:rsidR="00D2100C">
        <w:t>“</w:t>
      </w:r>
      <w:r w:rsidR="00D2100C" w:rsidRPr="003525C7">
        <w:rPr>
          <w:rFonts w:hint="eastAsia"/>
        </w:rPr>
        <w:t>CAN</w:t>
      </w:r>
      <w:r w:rsidR="00D2100C" w:rsidRPr="003525C7">
        <w:rPr>
          <w:rFonts w:hint="eastAsia"/>
        </w:rPr>
        <w:t>信息和信号数据库</w:t>
      </w:r>
      <w:r w:rsidR="00D2100C">
        <w:t>”</w:t>
      </w:r>
      <w:r w:rsidR="00D2100C">
        <w:t>，</w:t>
      </w:r>
      <w:r w:rsidR="00D2100C">
        <w:rPr>
          <w:rFonts w:hint="eastAsia"/>
        </w:rPr>
        <w:t>随后可通过串口向</w:t>
      </w:r>
      <w:proofErr w:type="spellStart"/>
      <w:r w:rsidR="00D2100C">
        <w:rPr>
          <w:rFonts w:hint="eastAsia"/>
        </w:rPr>
        <w:t>CanTool</w:t>
      </w:r>
      <w:proofErr w:type="spellEnd"/>
      <w:r w:rsidR="00D2100C">
        <w:rPr>
          <w:rFonts w:hint="eastAsia"/>
        </w:rPr>
        <w:t>装置发送开启状态的命令</w:t>
      </w:r>
      <w:r w:rsidR="00D2100C">
        <w:t>，</w:t>
      </w:r>
      <w:r w:rsidR="00D2100C">
        <w:rPr>
          <w:rFonts w:hint="eastAsia"/>
        </w:rPr>
        <w:t>当成功接收到命令</w:t>
      </w:r>
      <w:r w:rsidR="00D2100C">
        <w:t>，</w:t>
      </w:r>
      <w:r w:rsidR="00D2100C">
        <w:rPr>
          <w:rFonts w:hint="eastAsia"/>
        </w:rPr>
        <w:t>开启状态的同时</w:t>
      </w:r>
      <w:r w:rsidR="00D2100C">
        <w:t>，</w:t>
      </w:r>
      <w:r w:rsidR="00D2100C">
        <w:rPr>
          <w:rFonts w:hint="eastAsia"/>
        </w:rPr>
        <w:t>向</w:t>
      </w:r>
      <w:proofErr w:type="spellStart"/>
      <w:r w:rsidR="00D2100C">
        <w:rPr>
          <w:rFonts w:hint="eastAsia"/>
        </w:rPr>
        <w:t>CanTool</w:t>
      </w:r>
      <w:proofErr w:type="spellEnd"/>
      <w:r w:rsidR="00D2100C">
        <w:t xml:space="preserve"> </w:t>
      </w:r>
      <w:r w:rsidR="00D2100C">
        <w:rPr>
          <w:rFonts w:hint="eastAsia"/>
        </w:rPr>
        <w:t>App</w:t>
      </w:r>
      <w:r w:rsidR="00D2100C">
        <w:rPr>
          <w:rFonts w:hint="eastAsia"/>
        </w:rPr>
        <w:t>发送成功开启的握手消息</w:t>
      </w:r>
      <w:r w:rsidR="00D2100C">
        <w:t>。</w:t>
      </w:r>
      <w:r w:rsidR="00D2100C">
        <w:rPr>
          <w:rFonts w:hint="eastAsia"/>
        </w:rPr>
        <w:t>紧接着可以开始循环发送数据；接收数据也是如此</w:t>
      </w:r>
      <w:r w:rsidR="00D2100C">
        <w:t>。</w:t>
      </w:r>
      <w:r w:rsidR="00D2100C">
        <w:rPr>
          <w:rFonts w:hint="eastAsia"/>
        </w:rPr>
        <w:t>发送或者接受过程结束时</w:t>
      </w:r>
      <w:r w:rsidR="00D2100C">
        <w:t>，</w:t>
      </w:r>
      <w:r w:rsidR="00D2100C">
        <w:rPr>
          <w:rFonts w:hint="eastAsia"/>
        </w:rPr>
        <w:t>由</w:t>
      </w:r>
      <w:proofErr w:type="spellStart"/>
      <w:r w:rsidR="00D2100C">
        <w:rPr>
          <w:rFonts w:hint="eastAsia"/>
        </w:rPr>
        <w:t>CanTool</w:t>
      </w:r>
      <w:proofErr w:type="spellEnd"/>
      <w:r w:rsidR="00D2100C">
        <w:t xml:space="preserve"> </w:t>
      </w:r>
      <w:r w:rsidR="00D2100C">
        <w:rPr>
          <w:rFonts w:hint="eastAsia"/>
        </w:rPr>
        <w:t>App</w:t>
      </w:r>
      <w:r w:rsidR="00D2100C">
        <w:rPr>
          <w:rFonts w:hint="eastAsia"/>
        </w:rPr>
        <w:t>向</w:t>
      </w:r>
      <w:proofErr w:type="spellStart"/>
      <w:r w:rsidR="00D2100C">
        <w:rPr>
          <w:rFonts w:hint="eastAsia"/>
        </w:rPr>
        <w:t>CanTool</w:t>
      </w:r>
      <w:proofErr w:type="spellEnd"/>
      <w:r w:rsidR="00D2100C">
        <w:rPr>
          <w:rFonts w:hint="eastAsia"/>
        </w:rPr>
        <w:t>装置发送状态关闭命令</w:t>
      </w:r>
      <w:r w:rsidR="00D2100C">
        <w:t>。</w:t>
      </w:r>
    </w:p>
    <w:p w14:paraId="6EA4A3CE" w14:textId="7EA3B16A" w:rsidR="00775BA4" w:rsidRDefault="0077780D">
      <w:pPr>
        <w:pStyle w:val="2"/>
        <w:spacing w:line="360" w:lineRule="auto"/>
        <w:rPr>
          <w:rFonts w:hint="eastAsia"/>
        </w:rPr>
      </w:pPr>
      <w:bookmarkStart w:id="31" w:name="_Toc497578430"/>
      <w:r>
        <w:rPr>
          <w:rFonts w:hint="eastAsia"/>
        </w:rPr>
        <w:t>3.2</w:t>
      </w:r>
      <w:bookmarkEnd w:id="27"/>
      <w:r w:rsidR="00D2100C">
        <w:rPr>
          <w:rFonts w:hint="eastAsia"/>
        </w:rPr>
        <w:t>数据传输</w:t>
      </w:r>
      <w:r w:rsidR="00321DF9">
        <w:rPr>
          <w:rFonts w:hint="eastAsia"/>
        </w:rPr>
        <w:t>模块</w:t>
      </w:r>
      <w:bookmarkEnd w:id="31"/>
    </w:p>
    <w:p w14:paraId="3D2D094D" w14:textId="39FE2039" w:rsidR="00775BA4" w:rsidRPr="00890031" w:rsidRDefault="0077780D" w:rsidP="00890031">
      <w:pPr>
        <w:pStyle w:val="3"/>
      </w:pPr>
      <w:bookmarkStart w:id="32" w:name="_Toc497578431"/>
      <w:r w:rsidRPr="00890031">
        <w:rPr>
          <w:rFonts w:hint="eastAsia"/>
        </w:rPr>
        <w:t>3.2.1</w:t>
      </w:r>
      <w:r w:rsidR="00ED1DD3" w:rsidRPr="00890031">
        <w:rPr>
          <w:rFonts w:hint="eastAsia"/>
        </w:rPr>
        <w:t>模块类图</w:t>
      </w:r>
      <w:bookmarkEnd w:id="32"/>
    </w:p>
    <w:p w14:paraId="609C91D7" w14:textId="77777777" w:rsidR="00ED1DD3" w:rsidRDefault="00ED1DD3" w:rsidP="00ED1DD3">
      <w:pPr>
        <w:spacing w:line="360" w:lineRule="auto"/>
        <w:ind w:firstLineChars="100" w:firstLine="210"/>
        <w:jc w:val="center"/>
        <w:rPr>
          <w:rFonts w:hint="eastAsia"/>
          <w:b/>
          <w:bCs/>
        </w:rPr>
      </w:pPr>
    </w:p>
    <w:p w14:paraId="3AAC22CA" w14:textId="77777777" w:rsidR="00ED1DD3" w:rsidRDefault="00ED1DD3" w:rsidP="00ED1DD3">
      <w:pPr>
        <w:keepNext/>
        <w:spacing w:line="360" w:lineRule="auto"/>
        <w:ind w:firstLineChars="100" w:firstLine="210"/>
        <w:jc w:val="center"/>
      </w:pPr>
      <w:r>
        <w:rPr>
          <w:rFonts w:hint="eastAsia"/>
          <w:b/>
          <w:bCs/>
          <w:noProof/>
        </w:rPr>
        <w:lastRenderedPageBreak/>
        <w:drawing>
          <wp:inline distT="0" distB="0" distL="0" distR="0" wp14:anchorId="2F4BCB76" wp14:editId="3214BCD2">
            <wp:extent cx="4601845" cy="21429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jpg"/>
                    <pic:cNvPicPr/>
                  </pic:nvPicPr>
                  <pic:blipFill>
                    <a:blip r:embed="rId19">
                      <a:extLst>
                        <a:ext uri="{28A0092B-C50C-407E-A947-70E740481C1C}">
                          <a14:useLocalDpi xmlns:a14="http://schemas.microsoft.com/office/drawing/2010/main" val="0"/>
                        </a:ext>
                      </a:extLst>
                    </a:blip>
                    <a:stretch>
                      <a:fillRect/>
                    </a:stretch>
                  </pic:blipFill>
                  <pic:spPr>
                    <a:xfrm>
                      <a:off x="0" y="0"/>
                      <a:ext cx="4622484" cy="2152524"/>
                    </a:xfrm>
                    <a:prstGeom prst="rect">
                      <a:avLst/>
                    </a:prstGeom>
                  </pic:spPr>
                </pic:pic>
              </a:graphicData>
            </a:graphic>
          </wp:inline>
        </w:drawing>
      </w:r>
    </w:p>
    <w:p w14:paraId="652707EA" w14:textId="22F554DB" w:rsidR="00ED1DD3" w:rsidRDefault="00ED1DD3" w:rsidP="00ED1DD3">
      <w:pPr>
        <w:pStyle w:val="a3"/>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67E4C">
        <w:rPr>
          <w:noProof/>
        </w:rPr>
        <w:t>7</w:t>
      </w:r>
      <w:r>
        <w:fldChar w:fldCharType="end"/>
      </w:r>
      <w:r>
        <w:t xml:space="preserve"> </w:t>
      </w:r>
      <w:r>
        <w:rPr>
          <w:rFonts w:hint="eastAsia"/>
        </w:rPr>
        <w:t>Com</w:t>
      </w:r>
      <w:r>
        <w:rPr>
          <w:rFonts w:hint="eastAsia"/>
        </w:rPr>
        <w:t>口设定相关类图</w:t>
      </w:r>
    </w:p>
    <w:p w14:paraId="7193BEDE" w14:textId="77777777" w:rsidR="00ED1DD3" w:rsidRDefault="00ED1DD3" w:rsidP="00ED1DD3">
      <w:pPr>
        <w:spacing w:line="360" w:lineRule="auto"/>
        <w:ind w:firstLineChars="100" w:firstLine="210"/>
        <w:jc w:val="center"/>
        <w:rPr>
          <w:rFonts w:hint="eastAsia"/>
          <w:b/>
          <w:bCs/>
        </w:rPr>
      </w:pPr>
    </w:p>
    <w:p w14:paraId="0BB54D6E" w14:textId="7F253F16" w:rsidR="00EF5948" w:rsidRDefault="002D526B">
      <w:pPr>
        <w:spacing w:line="360" w:lineRule="auto"/>
        <w:ind w:leftChars="100" w:left="210" w:firstLineChars="250" w:firstLine="525"/>
      </w:pPr>
      <w:r>
        <w:rPr>
          <w:rFonts w:hint="eastAsia"/>
        </w:rPr>
        <w:t>利用</w:t>
      </w:r>
      <w:r>
        <w:t>2</w:t>
      </w:r>
      <w:r>
        <w:rPr>
          <w:rFonts w:hint="eastAsia"/>
        </w:rPr>
        <w:t>3</w:t>
      </w:r>
      <w:r>
        <w:rPr>
          <w:rFonts w:hint="eastAsia"/>
        </w:rPr>
        <w:t>个设计模式中的观察者</w:t>
      </w:r>
      <w:r w:rsidR="00EF5948">
        <w:rPr>
          <w:rFonts w:hint="eastAsia"/>
        </w:rPr>
        <w:t>Observer</w:t>
      </w:r>
      <w:r>
        <w:rPr>
          <w:rFonts w:hint="eastAsia"/>
        </w:rPr>
        <w:t>模式</w:t>
      </w:r>
      <w:r>
        <w:t>，</w:t>
      </w:r>
      <w:r w:rsidR="00087F5F">
        <w:rPr>
          <w:rFonts w:hint="eastAsia"/>
        </w:rPr>
        <w:t>在</w:t>
      </w:r>
      <w:r w:rsidR="00087F5F">
        <w:rPr>
          <w:rFonts w:hint="eastAsia"/>
        </w:rPr>
        <w:t>Com</w:t>
      </w:r>
      <w:r w:rsidR="00087F5F">
        <w:rPr>
          <w:rFonts w:hint="eastAsia"/>
        </w:rPr>
        <w:t>类中，订阅了其他相关的接口，当它发生改变时</w:t>
      </w:r>
      <w:r w:rsidR="00087F5F">
        <w:t>，</w:t>
      </w:r>
      <w:r w:rsidR="00087F5F">
        <w:rPr>
          <w:rFonts w:hint="eastAsia"/>
        </w:rPr>
        <w:t>通过</w:t>
      </w:r>
      <w:proofErr w:type="spellStart"/>
      <w:r w:rsidR="00087F5F">
        <w:rPr>
          <w:rFonts w:hint="eastAsia"/>
        </w:rPr>
        <w:t>getMessage</w:t>
      </w:r>
      <w:proofErr w:type="spellEnd"/>
      <w:r w:rsidR="00087F5F">
        <w:rPr>
          <w:rFonts w:hint="eastAsia"/>
        </w:rPr>
        <w:t>方法会通知旗下订阅他消息的几个类</w:t>
      </w:r>
      <w:r w:rsidR="00087F5F">
        <w:t>，</w:t>
      </w:r>
      <w:r w:rsidR="00087F5F">
        <w:rPr>
          <w:rFonts w:hint="eastAsia"/>
        </w:rPr>
        <w:t>分别为</w:t>
      </w:r>
      <w:proofErr w:type="spellStart"/>
      <w:r w:rsidR="00087F5F">
        <w:rPr>
          <w:rFonts w:hint="eastAsia"/>
        </w:rPr>
        <w:t>ReceiveData</w:t>
      </w:r>
      <w:proofErr w:type="spellEnd"/>
      <w:r w:rsidR="00087F5F">
        <w:rPr>
          <w:rFonts w:hint="eastAsia"/>
        </w:rPr>
        <w:t>类</w:t>
      </w:r>
      <w:r w:rsidR="00087F5F">
        <w:t>、</w:t>
      </w:r>
      <w:proofErr w:type="spellStart"/>
      <w:r w:rsidR="00087F5F">
        <w:rPr>
          <w:rFonts w:hint="eastAsia"/>
        </w:rPr>
        <w:t>BoardForm</w:t>
      </w:r>
      <w:proofErr w:type="spellEnd"/>
      <w:r w:rsidR="00087F5F">
        <w:rPr>
          <w:rFonts w:hint="eastAsia"/>
        </w:rPr>
        <w:t>类</w:t>
      </w:r>
      <w:r w:rsidR="00087F5F">
        <w:t>、</w:t>
      </w:r>
      <w:proofErr w:type="spellStart"/>
      <w:r w:rsidR="00087F5F">
        <w:rPr>
          <w:rFonts w:hint="eastAsia"/>
        </w:rPr>
        <w:t>CurveForm</w:t>
      </w:r>
      <w:proofErr w:type="spellEnd"/>
      <w:r w:rsidR="00087F5F">
        <w:rPr>
          <w:rFonts w:hint="eastAsia"/>
        </w:rPr>
        <w:t>类</w:t>
      </w:r>
      <w:r w:rsidR="00087F5F">
        <w:t>，</w:t>
      </w:r>
      <w:r w:rsidR="00087F5F">
        <w:rPr>
          <w:rFonts w:hint="eastAsia"/>
        </w:rPr>
        <w:t>绘制</w:t>
      </w:r>
      <w:r w:rsidR="00087F5F">
        <w:t>、</w:t>
      </w:r>
      <w:r w:rsidR="00087F5F">
        <w:rPr>
          <w:rFonts w:hint="eastAsia"/>
        </w:rPr>
        <w:t>显示不同的数据出来</w:t>
      </w:r>
      <w:r w:rsidR="00087F5F">
        <w:t>，</w:t>
      </w:r>
      <w:r w:rsidR="00087F5F">
        <w:rPr>
          <w:rFonts w:hint="eastAsia"/>
        </w:rPr>
        <w:t>达到实时显示</w:t>
      </w:r>
      <w:r w:rsidR="00087F5F">
        <w:rPr>
          <w:rFonts w:hint="eastAsia"/>
        </w:rPr>
        <w:t>Can</w:t>
      </w:r>
      <w:r w:rsidR="00087F5F">
        <w:rPr>
          <w:rFonts w:hint="eastAsia"/>
        </w:rPr>
        <w:t>信息数据的目的</w:t>
      </w:r>
      <w:r w:rsidR="00087F5F">
        <w:t>。</w:t>
      </w:r>
    </w:p>
    <w:p w14:paraId="2DA0E073" w14:textId="168F2352" w:rsidR="003728FC" w:rsidRPr="003728FC" w:rsidRDefault="003728FC" w:rsidP="003728FC">
      <w:pPr>
        <w:spacing w:line="360" w:lineRule="auto"/>
        <w:ind w:leftChars="100" w:left="210" w:firstLineChars="250" w:firstLine="525"/>
      </w:pPr>
      <w:r w:rsidRPr="003728FC">
        <w:t>观察者模式（有时又被称为发布（</w:t>
      </w:r>
      <w:r>
        <w:rPr>
          <w:rFonts w:hint="eastAsia"/>
        </w:rPr>
        <w:t>publish</w:t>
      </w:r>
      <w:r w:rsidRPr="003728FC">
        <w:t>）</w:t>
      </w:r>
      <w:r w:rsidRPr="003728FC">
        <w:t>-</w:t>
      </w:r>
      <w:r w:rsidRPr="003728FC">
        <w:t>订阅（</w:t>
      </w:r>
      <w:r w:rsidRPr="003728FC">
        <w:t>Subscribe</w:t>
      </w:r>
      <w:r w:rsidRPr="003728FC">
        <w:t>）模式、模型</w:t>
      </w:r>
      <w:r w:rsidRPr="003728FC">
        <w:t>-</w:t>
      </w:r>
      <w:r w:rsidRPr="003728FC">
        <w:t>视图（</w:t>
      </w:r>
      <w:r w:rsidRPr="003728FC">
        <w:t>View</w:t>
      </w:r>
      <w:r w:rsidRPr="003728FC">
        <w:t>）模式、源</w:t>
      </w:r>
      <w:r w:rsidRPr="003728FC">
        <w:t>-</w:t>
      </w:r>
      <w:r w:rsidRPr="003728FC">
        <w:t>收听者</w:t>
      </w:r>
      <w:r w:rsidRPr="003728FC">
        <w:t>(Listener)</w:t>
      </w:r>
      <w:r w:rsidRPr="003728FC">
        <w:t>模式或从属者模式）是</w:t>
      </w:r>
      <w:r>
        <w:rPr>
          <w:rFonts w:hint="eastAsia"/>
        </w:rPr>
        <w:t>软件设计模式</w:t>
      </w:r>
      <w:r w:rsidRPr="003728FC">
        <w:t>的一种。在此种模式中，一个目标物件管理所有相依于它的观察者物件，并且在它本身的状态改变时主动发出通知。这通常透过呼叫各观察者所提供的方法来实现。此种模式通常被用来实现事件处理系统。</w:t>
      </w:r>
    </w:p>
    <w:p w14:paraId="065059E1" w14:textId="77777777" w:rsidR="003728FC" w:rsidRDefault="003728FC" w:rsidP="00C037A0">
      <w:pPr>
        <w:spacing w:line="360" w:lineRule="auto"/>
        <w:rPr>
          <w:rFonts w:hint="eastAsia"/>
        </w:rPr>
      </w:pPr>
    </w:p>
    <w:p w14:paraId="1509A61E" w14:textId="0A44C5B6" w:rsidR="00775BA4" w:rsidRDefault="0077780D">
      <w:pPr>
        <w:pStyle w:val="2"/>
        <w:spacing w:line="360" w:lineRule="auto"/>
        <w:rPr>
          <w:rFonts w:hint="eastAsia"/>
        </w:rPr>
      </w:pPr>
      <w:bookmarkStart w:id="33" w:name="_Toc437101521"/>
      <w:bookmarkStart w:id="34" w:name="_Toc497578432"/>
      <w:r>
        <w:rPr>
          <w:rFonts w:hint="eastAsia"/>
        </w:rPr>
        <w:t>3.3</w:t>
      </w:r>
      <w:bookmarkEnd w:id="33"/>
      <w:r w:rsidR="00321DF9">
        <w:rPr>
          <w:rFonts w:hint="eastAsia"/>
        </w:rPr>
        <w:t>数据存储模块</w:t>
      </w:r>
      <w:bookmarkEnd w:id="34"/>
    </w:p>
    <w:p w14:paraId="2E3677AF" w14:textId="0B844F0C" w:rsidR="00775BA4" w:rsidRDefault="0077780D">
      <w:pPr>
        <w:pStyle w:val="3"/>
      </w:pPr>
      <w:bookmarkStart w:id="35" w:name="_Toc497578433"/>
      <w:r>
        <w:rPr>
          <w:rFonts w:hint="eastAsia"/>
        </w:rPr>
        <w:t>3.3.1</w:t>
      </w:r>
      <w:r w:rsidR="00D2100C">
        <w:rPr>
          <w:rFonts w:hint="eastAsia"/>
        </w:rPr>
        <w:t>模块类图</w:t>
      </w:r>
      <w:bookmarkEnd w:id="35"/>
    </w:p>
    <w:p w14:paraId="6A69CE18" w14:textId="77777777" w:rsidR="00ED1DD3" w:rsidRPr="00ED1DD3" w:rsidRDefault="00ED1DD3" w:rsidP="00ED1DD3">
      <w:pPr>
        <w:jc w:val="center"/>
        <w:rPr>
          <w:rFonts w:hint="eastAsia"/>
        </w:rPr>
      </w:pPr>
    </w:p>
    <w:p w14:paraId="484A624B" w14:textId="77777777" w:rsidR="00967E4C" w:rsidRDefault="00ED1DD3" w:rsidP="00967E4C">
      <w:pPr>
        <w:pStyle w:val="21"/>
        <w:keepNext/>
        <w:tabs>
          <w:tab w:val="left" w:pos="6048"/>
        </w:tabs>
        <w:spacing w:line="360" w:lineRule="auto"/>
        <w:ind w:firstLineChars="0" w:firstLine="0"/>
        <w:jc w:val="left"/>
      </w:pPr>
      <w:r>
        <w:rPr>
          <w:rFonts w:hint="eastAsia"/>
          <w:noProof/>
        </w:rPr>
        <w:lastRenderedPageBreak/>
        <w:drawing>
          <wp:inline distT="0" distB="0" distL="0" distR="0" wp14:anchorId="177F398F" wp14:editId="5AEDA5AF">
            <wp:extent cx="5274310" cy="295211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解析数据库类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52115"/>
                    </a:xfrm>
                    <a:prstGeom prst="rect">
                      <a:avLst/>
                    </a:prstGeom>
                  </pic:spPr>
                </pic:pic>
              </a:graphicData>
            </a:graphic>
          </wp:inline>
        </w:drawing>
      </w:r>
    </w:p>
    <w:p w14:paraId="3FD0CB53" w14:textId="054AC9F5" w:rsidR="00ED1DD3" w:rsidRDefault="00967E4C" w:rsidP="00967E4C">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数据库解析存储相关类图</w:t>
      </w:r>
    </w:p>
    <w:p w14:paraId="78144BB4" w14:textId="77777777" w:rsidR="00ED1DD3" w:rsidRDefault="00ED1DD3" w:rsidP="00ED1DD3">
      <w:pPr>
        <w:pStyle w:val="21"/>
        <w:tabs>
          <w:tab w:val="left" w:pos="6048"/>
        </w:tabs>
        <w:spacing w:line="360" w:lineRule="auto"/>
        <w:ind w:firstLineChars="0" w:firstLine="0"/>
        <w:jc w:val="center"/>
        <w:rPr>
          <w:rFonts w:hint="eastAsia"/>
        </w:rPr>
      </w:pPr>
    </w:p>
    <w:p w14:paraId="09017526" w14:textId="0E810D14" w:rsidR="00775BA4" w:rsidRDefault="00D5771F" w:rsidP="00FA12F3">
      <w:pPr>
        <w:pStyle w:val="21"/>
        <w:tabs>
          <w:tab w:val="left" w:pos="6048"/>
        </w:tabs>
        <w:spacing w:line="360" w:lineRule="auto"/>
        <w:ind w:firstLineChars="0"/>
        <w:jc w:val="left"/>
        <w:rPr>
          <w:rFonts w:hint="eastAsia"/>
        </w:rPr>
      </w:pPr>
      <w:r>
        <w:rPr>
          <w:rFonts w:hint="eastAsia"/>
        </w:rPr>
        <w:t>使用面向对象的编者原则</w:t>
      </w:r>
      <w:r>
        <w:t>，</w:t>
      </w:r>
      <w:r>
        <w:rPr>
          <w:rFonts w:hint="eastAsia"/>
        </w:rPr>
        <w:t>对于数据库解析之后</w:t>
      </w:r>
      <w:r>
        <w:t>，</w:t>
      </w:r>
      <w:r>
        <w:rPr>
          <w:rFonts w:hint="eastAsia"/>
        </w:rPr>
        <w:t>存储到类</w:t>
      </w:r>
      <w:r w:rsidR="00865D73">
        <w:rPr>
          <w:rFonts w:hint="eastAsia"/>
        </w:rPr>
        <w:t>Signal</w:t>
      </w:r>
      <w:r w:rsidR="00865D73">
        <w:rPr>
          <w:rFonts w:hint="eastAsia"/>
        </w:rPr>
        <w:t>类</w:t>
      </w:r>
      <w:r w:rsidR="00865D73">
        <w:t>，</w:t>
      </w:r>
      <w:r w:rsidR="00865D73">
        <w:rPr>
          <w:rFonts w:hint="eastAsia"/>
        </w:rPr>
        <w:t>由</w:t>
      </w:r>
      <w:r w:rsidR="00865D73">
        <w:rPr>
          <w:rFonts w:hint="eastAsia"/>
        </w:rPr>
        <w:t>Signal</w:t>
      </w:r>
      <w:r w:rsidR="00865D73">
        <w:rPr>
          <w:rFonts w:hint="eastAsia"/>
        </w:rPr>
        <w:t>类再组装到</w:t>
      </w:r>
      <w:r w:rsidR="00865D73">
        <w:rPr>
          <w:rFonts w:hint="eastAsia"/>
        </w:rPr>
        <w:t>Message</w:t>
      </w:r>
      <w:r w:rsidR="00865D73">
        <w:rPr>
          <w:rFonts w:hint="eastAsia"/>
        </w:rPr>
        <w:t>类中</w:t>
      </w:r>
      <w:r w:rsidR="00865D73">
        <w:t>，</w:t>
      </w:r>
      <w:r w:rsidR="00865D73">
        <w:rPr>
          <w:rFonts w:hint="eastAsia"/>
        </w:rPr>
        <w:t>进而使用列表</w:t>
      </w:r>
      <w:r w:rsidR="00865D73">
        <w:rPr>
          <w:rFonts w:hint="eastAsia"/>
        </w:rPr>
        <w:t>List</w:t>
      </w:r>
      <w:r w:rsidR="00865D73">
        <w:rPr>
          <w:rFonts w:hint="eastAsia"/>
        </w:rPr>
        <w:t>来存储整个数据库的对象集合</w:t>
      </w:r>
      <w:r w:rsidR="00865D73">
        <w:t>。</w:t>
      </w:r>
      <w:r w:rsidR="00865D73">
        <w:rPr>
          <w:rFonts w:hint="eastAsia"/>
        </w:rPr>
        <w:t>而对于文件存储的功能则都集中到</w:t>
      </w:r>
      <w:proofErr w:type="spellStart"/>
      <w:r w:rsidR="00865D73">
        <w:rPr>
          <w:rFonts w:hint="eastAsia"/>
        </w:rPr>
        <w:t>FileSaver</w:t>
      </w:r>
      <w:proofErr w:type="spellEnd"/>
      <w:r w:rsidR="00865D73">
        <w:rPr>
          <w:rFonts w:hint="eastAsia"/>
        </w:rPr>
        <w:t>类中</w:t>
      </w:r>
      <w:r w:rsidR="00865D73">
        <w:t>，</w:t>
      </w:r>
      <w:r w:rsidR="00865D73">
        <w:rPr>
          <w:rFonts w:hint="eastAsia"/>
        </w:rPr>
        <w:t>其中有将</w:t>
      </w:r>
      <w:proofErr w:type="spellStart"/>
      <w:r w:rsidR="00865D73">
        <w:rPr>
          <w:rFonts w:hint="eastAsia"/>
        </w:rPr>
        <w:t>dbc</w:t>
      </w:r>
      <w:proofErr w:type="spellEnd"/>
      <w:r w:rsidR="00865D73">
        <w:rPr>
          <w:rFonts w:hint="eastAsia"/>
        </w:rPr>
        <w:t>文件转存成对应的</w:t>
      </w:r>
      <w:r w:rsidR="00865D73">
        <w:rPr>
          <w:rFonts w:hint="eastAsia"/>
        </w:rPr>
        <w:t>XML</w:t>
      </w:r>
      <w:r w:rsidR="00865D73">
        <w:rPr>
          <w:rFonts w:hint="eastAsia"/>
        </w:rPr>
        <w:t>文件和</w:t>
      </w:r>
      <w:proofErr w:type="spellStart"/>
      <w:r w:rsidR="00865D73">
        <w:rPr>
          <w:rFonts w:hint="eastAsia"/>
        </w:rPr>
        <w:t>Json</w:t>
      </w:r>
      <w:proofErr w:type="spellEnd"/>
      <w:r w:rsidR="00865D73">
        <w:rPr>
          <w:rFonts w:hint="eastAsia"/>
        </w:rPr>
        <w:t>文件</w:t>
      </w:r>
      <w:r w:rsidR="00865D73">
        <w:t>，</w:t>
      </w:r>
      <w:r w:rsidR="00865D73">
        <w:rPr>
          <w:rFonts w:hint="eastAsia"/>
        </w:rPr>
        <w:t>并可直接读取，再次加载到内存中</w:t>
      </w:r>
      <w:r w:rsidR="00865D73">
        <w:t>。</w:t>
      </w:r>
    </w:p>
    <w:p w14:paraId="5E78A0F5" w14:textId="55501A31" w:rsidR="00775BA4" w:rsidRDefault="0077780D">
      <w:pPr>
        <w:pStyle w:val="2"/>
        <w:spacing w:line="360" w:lineRule="auto"/>
        <w:rPr>
          <w:rFonts w:hint="eastAsia"/>
        </w:rPr>
      </w:pPr>
      <w:bookmarkStart w:id="36" w:name="_Toc437101522"/>
      <w:bookmarkStart w:id="37" w:name="_Toc497578434"/>
      <w:r>
        <w:rPr>
          <w:rFonts w:hint="eastAsia"/>
        </w:rPr>
        <w:t>3.5</w:t>
      </w:r>
      <w:bookmarkEnd w:id="36"/>
      <w:r w:rsidR="00ED1DD3">
        <w:rPr>
          <w:rFonts w:hint="eastAsia"/>
        </w:rPr>
        <w:t>数据显示</w:t>
      </w:r>
      <w:r w:rsidR="00321DF9">
        <w:rPr>
          <w:rFonts w:hint="eastAsia"/>
        </w:rPr>
        <w:t>模块</w:t>
      </w:r>
      <w:bookmarkEnd w:id="37"/>
    </w:p>
    <w:p w14:paraId="54C3B689" w14:textId="3F2091C3" w:rsidR="00775BA4" w:rsidRDefault="0077780D">
      <w:pPr>
        <w:pStyle w:val="3"/>
      </w:pPr>
      <w:bookmarkStart w:id="38" w:name="_Toc497578435"/>
      <w:r>
        <w:rPr>
          <w:rFonts w:hint="eastAsia"/>
        </w:rPr>
        <w:t>3.5.1</w:t>
      </w:r>
      <w:r w:rsidR="00ED1DD3">
        <w:rPr>
          <w:rFonts w:hint="eastAsia"/>
        </w:rPr>
        <w:t>模块类图</w:t>
      </w:r>
      <w:bookmarkEnd w:id="38"/>
    </w:p>
    <w:p w14:paraId="30AFFC2B" w14:textId="77777777" w:rsidR="00ED1DD3" w:rsidRPr="00ED1DD3" w:rsidRDefault="00ED1DD3" w:rsidP="00ED1DD3">
      <w:pPr>
        <w:jc w:val="center"/>
        <w:rPr>
          <w:rFonts w:hint="eastAsia"/>
        </w:rPr>
      </w:pPr>
    </w:p>
    <w:p w14:paraId="7AEC07DB" w14:textId="77777777" w:rsidR="00967E4C" w:rsidRDefault="00ED1DD3" w:rsidP="00967E4C">
      <w:pPr>
        <w:keepNext/>
        <w:spacing w:line="360" w:lineRule="auto"/>
      </w:pPr>
      <w:r>
        <w:rPr>
          <w:noProof/>
        </w:rPr>
        <w:lastRenderedPageBreak/>
        <w:drawing>
          <wp:inline distT="0" distB="0" distL="0" distR="0" wp14:anchorId="5BE9095E" wp14:editId="3EF74F74">
            <wp:extent cx="5274310" cy="328358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类图接收数据和树.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83585"/>
                    </a:xfrm>
                    <a:prstGeom prst="rect">
                      <a:avLst/>
                    </a:prstGeom>
                  </pic:spPr>
                </pic:pic>
              </a:graphicData>
            </a:graphic>
          </wp:inline>
        </w:drawing>
      </w:r>
    </w:p>
    <w:p w14:paraId="00DFFD3A" w14:textId="32E987E2" w:rsidR="00ED1DD3" w:rsidRDefault="00967E4C" w:rsidP="00967E4C">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树形结构显示类图</w:t>
      </w:r>
    </w:p>
    <w:p w14:paraId="0ADF9913" w14:textId="77777777" w:rsidR="00967E4C" w:rsidRPr="00967E4C" w:rsidRDefault="00967E4C" w:rsidP="009623CE">
      <w:pPr>
        <w:jc w:val="center"/>
        <w:rPr>
          <w:rFonts w:hint="eastAsia"/>
        </w:rPr>
      </w:pPr>
    </w:p>
    <w:p w14:paraId="45AB6E11" w14:textId="33EC0BAF" w:rsidR="00775BA4" w:rsidRDefault="00D127CF" w:rsidP="00C037A0">
      <w:pPr>
        <w:spacing w:line="360" w:lineRule="auto"/>
        <w:ind w:firstLine="420"/>
      </w:pPr>
      <w:r>
        <w:rPr>
          <w:rFonts w:hint="eastAsia"/>
        </w:rPr>
        <w:t>左图中</w:t>
      </w:r>
      <w:proofErr w:type="spellStart"/>
      <w:r>
        <w:rPr>
          <w:rFonts w:hint="eastAsia"/>
        </w:rPr>
        <w:t>TreeForm</w:t>
      </w:r>
      <w:proofErr w:type="spellEnd"/>
      <w:r>
        <w:rPr>
          <w:rFonts w:hint="eastAsia"/>
        </w:rPr>
        <w:t>是父类树结构，</w:t>
      </w:r>
      <w:proofErr w:type="spellStart"/>
      <w:r>
        <w:rPr>
          <w:rFonts w:hint="eastAsia"/>
        </w:rPr>
        <w:t>CreateTreeViewFormTable</w:t>
      </w:r>
      <w:proofErr w:type="spellEnd"/>
      <w:r>
        <w:rPr>
          <w:rFonts w:hint="eastAsia"/>
        </w:rPr>
        <w:t>继承</w:t>
      </w:r>
      <w:proofErr w:type="spellStart"/>
      <w:r>
        <w:rPr>
          <w:rFonts w:hint="eastAsia"/>
        </w:rPr>
        <w:t>TreeForm</w:t>
      </w:r>
      <w:proofErr w:type="spellEnd"/>
      <w:r>
        <w:rPr>
          <w:rFonts w:hint="eastAsia"/>
        </w:rPr>
        <w:t>类</w:t>
      </w:r>
      <w:r>
        <w:t>，</w:t>
      </w:r>
      <w:r>
        <w:rPr>
          <w:rFonts w:hint="eastAsia"/>
        </w:rPr>
        <w:t>对于树形结构进行进一步的包装</w:t>
      </w:r>
      <w:r>
        <w:t>，</w:t>
      </w:r>
      <w:r>
        <w:rPr>
          <w:rFonts w:hint="eastAsia"/>
        </w:rPr>
        <w:t>根据表格的形式生成最终</w:t>
      </w:r>
      <w:r>
        <w:rPr>
          <w:rFonts w:hint="eastAsia"/>
        </w:rPr>
        <w:t>Can</w:t>
      </w:r>
      <w:r>
        <w:t xml:space="preserve"> </w:t>
      </w:r>
      <w:proofErr w:type="spellStart"/>
      <w:r>
        <w:rPr>
          <w:rFonts w:hint="eastAsia"/>
        </w:rPr>
        <w:t>Meaasage</w:t>
      </w:r>
      <w:proofErr w:type="spellEnd"/>
      <w:r>
        <w:rPr>
          <w:rFonts w:hint="eastAsia"/>
        </w:rPr>
        <w:t>与</w:t>
      </w:r>
      <w:r>
        <w:rPr>
          <w:rFonts w:hint="eastAsia"/>
        </w:rPr>
        <w:t>Can</w:t>
      </w:r>
      <w:r>
        <w:t xml:space="preserve"> </w:t>
      </w:r>
      <w:r>
        <w:rPr>
          <w:rFonts w:hint="eastAsia"/>
        </w:rPr>
        <w:t>Signal</w:t>
      </w:r>
      <w:r>
        <w:rPr>
          <w:rFonts w:hint="eastAsia"/>
        </w:rPr>
        <w:t>的树状结构显示出来</w:t>
      </w:r>
      <w:r>
        <w:t>。</w:t>
      </w:r>
    </w:p>
    <w:sectPr w:rsidR="00775BA4">
      <w:headerReference w:type="default" r:id="rId22"/>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9513C" w14:textId="77777777" w:rsidR="00391E57" w:rsidRDefault="00391E57">
      <w:r>
        <w:separator/>
      </w:r>
    </w:p>
  </w:endnote>
  <w:endnote w:type="continuationSeparator" w:id="0">
    <w:p w14:paraId="29C7429C" w14:textId="77777777" w:rsidR="00391E57" w:rsidRDefault="00391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微软雅黑">
    <w:charset w:val="88"/>
    <w:family w:val="auto"/>
    <w:pitch w:val="variable"/>
    <w:sig w:usb0="80000287" w:usb1="28CF3C52" w:usb2="00000016" w:usb3="00000000" w:csb0="0014001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8638C" w14:textId="77777777" w:rsidR="00C747A3" w:rsidRDefault="00C747A3">
    <w:pPr>
      <w:pStyle w:val="ab"/>
      <w:jc w:val="both"/>
    </w:pPr>
  </w:p>
  <w:p w14:paraId="6EDFC3D4" w14:textId="77777777" w:rsidR="00C747A3" w:rsidRDefault="00C747A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CB4FA" w14:textId="77777777" w:rsidR="00C747A3" w:rsidRDefault="00C747A3">
    <w:pPr>
      <w:pStyle w:val="ab"/>
      <w:jc w:val="both"/>
    </w:pPr>
    <w:r>
      <w:rPr>
        <w:noProof/>
      </w:rPr>
      <mc:AlternateContent>
        <mc:Choice Requires="wps">
          <w:drawing>
            <wp:anchor distT="0" distB="0" distL="114300" distR="114300" simplePos="0" relativeHeight="251659264" behindDoc="0" locked="0" layoutInCell="1" allowOverlap="1" wp14:anchorId="546B3B29" wp14:editId="30C9827D">
              <wp:simplePos x="0" y="0"/>
              <wp:positionH relativeFrom="margin">
                <wp:align>center</wp:align>
              </wp:positionH>
              <wp:positionV relativeFrom="paragraph">
                <wp:posOffset>0</wp:posOffset>
              </wp:positionV>
              <wp:extent cx="66675" cy="140335"/>
              <wp:effectExtent l="0" t="0" r="0" b="0"/>
              <wp:wrapNone/>
              <wp:docPr id="16" name="文本框 10"/>
              <wp:cNvGraphicFramePr/>
              <a:graphic xmlns:a="http://schemas.openxmlformats.org/drawingml/2006/main">
                <a:graphicData uri="http://schemas.microsoft.com/office/word/2010/wordprocessingShape">
                  <wps:wsp>
                    <wps:cNvSpPr txBox="1"/>
                    <wps:spPr>
                      <a:xfrm>
                        <a:off x="0" y="0"/>
                        <a:ext cx="66675" cy="140335"/>
                      </a:xfrm>
                      <a:prstGeom prst="rect">
                        <a:avLst/>
                      </a:prstGeom>
                      <a:noFill/>
                      <a:ln w="9525">
                        <a:noFill/>
                        <a:miter/>
                      </a:ln>
                      <a:effectLst/>
                    </wps:spPr>
                    <wps:txbx>
                      <w:txbxContent>
                        <w:p w14:paraId="3D9FD325" w14:textId="77777777" w:rsidR="00C747A3" w:rsidRDefault="00C747A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D7452">
                            <w:rPr>
                              <w:noProof/>
                              <w:sz w:val="18"/>
                            </w:rPr>
                            <w:t>1</w:t>
                          </w:r>
                          <w:r>
                            <w:rPr>
                              <w:rFonts w:hint="eastAsia"/>
                              <w:sz w:val="18"/>
                            </w:rPr>
                            <w:fldChar w:fldCharType="end"/>
                          </w:r>
                        </w:p>
                      </w:txbxContent>
                    </wps:txbx>
                    <wps:bodyPr vert="horz" wrap="none" lIns="0" tIns="0" rIns="0" bIns="0" anchor="t">
                      <a:spAutoFit/>
                    </wps:bodyPr>
                  </wps:wsp>
                </a:graphicData>
              </a:graphic>
            </wp:anchor>
          </w:drawing>
        </mc:Choice>
        <mc:Fallback>
          <w:pict>
            <v:shapetype w14:anchorId="546B3B29" id="_x0000_t202" coordsize="21600,21600" o:spt="202" path="m0,0l0,21600,21600,21600,21600,0xe">
              <v:stroke joinstyle="miter"/>
              <v:path gradientshapeok="t" o:connecttype="rect"/>
            </v:shapetype>
            <v:shape id="_x6587__x672c__x6846__x0020_10" o:spid="_x0000_s1026" type="#_x0000_t202" style="position:absolute;left:0;text-align:left;margin-left:0;margin-top:0;width:5.25pt;height:11.0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0ioNABAAB2AwAADgAAAGRycy9lMm9Eb2MueG1srFNLjhMxEN0jcQfLe9KdDGmgFWcEGg0aCcFI&#10;Awdw3Hbakn8qe9KdOQDcgBUb9nOunGPKzm8EO8TGXa7Pc71X1YvL0RqykRC1d4xOJzUl0gnfabdm&#10;9NvX61dvKYmJu44b7ySjWxnp5fLli8UQWjnzvTedBIIgLrZDYLRPKbRVFUUvLY8TH6TDoPJgecIr&#10;rKsO+IDo1lSzum6qwUMXwAsZI3qv9kG6LPhKSZG+KBVlIoZR7C2VE8q5yme1XPB2DTz0Whza4P/Q&#10;heXa4aMnqCueOLkH/ReU1QJ89CpNhLeVV0oLWTggm2n9B5u7ngdZuKA4MZxkiv8PVnze3ALRHc6u&#10;ocRxizPa/fyx+/W4+/2dTItAQ4gt5t0FzEzjBz9ichYu+yM6M+9Rgc1fZEQwjlJvT/LKMRGBzqZp&#10;3swpERiZvq4vLuYZpDrXBojpo/SWZINRwOEVTfnmU0z71GNKfsr5a21MGaBxZGD03Xw2LwXPIlYn&#10;Cfta43KVLEtxADwzyFYaVyOmZnPluy2yxcXGRnoPD5QMuCSMOtxiSsyNwxnkfToacDRWR4M7gYWM&#10;7jnE8P4+YcOFx/kF5J8vONyixGER8/Y8v5es8++yfAIAAP//AwBQSwMEFAAGAAgAAAAhADp3/SrX&#10;AAAAAwEAAA8AAABkcnMvZG93bnJldi54bWxMj8FqwzAQRO+F/oPYQm6NHEPb4FoOJZBLbk1LobeN&#10;tbFMpZWRFMf++yi9tJeFYYaZt/VmclaMFGLvWcFqWYAgbr3uuVPw+bF7XIOICVmj9UwKZoqwae7v&#10;aqy0v/A7jYfUiVzCsUIFJqWhkjK2hhzGpR+Is3fywWHKMnRSB7zkcmdlWRTP0mHPecHgQFtD7c/h&#10;7BS8TF+ehkhb+j6NbTD9vLb7WanFw/T2CiLRlP7CcMPP6NBkpqM/s47CKsiPpN9784onEEcFZbkC&#10;2dTyP3tzBQAA//8DAFBLAQItABQABgAIAAAAIQDkmcPA+wAAAOEBAAATAAAAAAAAAAAAAAAAAAAA&#10;AABbQ29udGVudF9UeXBlc10ueG1sUEsBAi0AFAAGAAgAAAAhACOyauHXAAAAlAEAAAsAAAAAAAAA&#10;AAAAAAAALAEAAF9yZWxzLy5yZWxzUEsBAi0AFAAGAAgAAAAhAJ1tIqDQAQAAdgMAAA4AAAAAAAAA&#10;AAAAAAAALAIAAGRycy9lMm9Eb2MueG1sUEsBAi0AFAAGAAgAAAAhADp3/SrXAAAAAwEAAA8AAAAA&#10;AAAAAAAAAAAAKAQAAGRycy9kb3ducmV2LnhtbFBLBQYAAAAABAAEAPMAAAAsBQAAAAA=&#10;" filled="f" stroked="f">
              <v:textbox style="mso-fit-shape-to-text:t" inset="0,0,0,0">
                <w:txbxContent>
                  <w:p w14:paraId="3D9FD325" w14:textId="77777777" w:rsidR="00C747A3" w:rsidRDefault="00C747A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D7452">
                      <w:rPr>
                        <w:noProof/>
                        <w:sz w:val="18"/>
                      </w:rPr>
                      <w:t>1</w:t>
                    </w:r>
                    <w:r>
                      <w:rPr>
                        <w:rFonts w:hint="eastAsia"/>
                        <w:sz w:val="18"/>
                      </w:rPr>
                      <w:fldChar w:fldCharType="end"/>
                    </w:r>
                  </w:p>
                </w:txbxContent>
              </v:textbox>
              <w10:wrap anchorx="margin"/>
            </v:shape>
          </w:pict>
        </mc:Fallback>
      </mc:AlternateContent>
    </w:r>
  </w:p>
  <w:p w14:paraId="1427DCC0" w14:textId="77777777" w:rsidR="00C747A3" w:rsidRDefault="00C747A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0A40C" w14:textId="77777777" w:rsidR="00391E57" w:rsidRDefault="00391E57">
      <w:r>
        <w:separator/>
      </w:r>
    </w:p>
  </w:footnote>
  <w:footnote w:type="continuationSeparator" w:id="0">
    <w:p w14:paraId="67E55EA5" w14:textId="77777777" w:rsidR="00391E57" w:rsidRDefault="00391E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A863" w14:textId="77777777" w:rsidR="00C747A3" w:rsidRDefault="00C747A3">
    <w:pPr>
      <w:pStyle w:val="ac"/>
      <w:pBdr>
        <w:bottom w:val="none" w:sz="0" w:space="1" w:color="auto"/>
      </w:pBd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A34F9" w14:textId="51C4CB4F" w:rsidR="00C747A3" w:rsidRDefault="00C747A3" w:rsidP="006E481F">
    <w:pPr>
      <w:pStyle w:val="ac"/>
      <w:pBdr>
        <w:bottom w:val="none" w:sz="0" w:space="1" w:color="auto"/>
      </w:pBdr>
    </w:pPr>
    <w:proofErr w:type="spellStart"/>
    <w:r w:rsidRPr="006E481F">
      <w:rPr>
        <w:rFonts w:hint="eastAsia"/>
      </w:rPr>
      <w:t>Cantool</w:t>
    </w:r>
    <w:proofErr w:type="spellEnd"/>
    <w:r w:rsidRPr="006E481F">
      <w:rPr>
        <w:rFonts w:hint="eastAsia"/>
      </w:rPr>
      <w:t xml:space="preserve"> App</w:t>
    </w:r>
    <w:r w:rsidRPr="006E481F">
      <w:rPr>
        <w:rFonts w:hint="eastAsia"/>
      </w:rPr>
      <w:t>详细设计说明书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23B03"/>
    <w:multiLevelType w:val="multilevel"/>
    <w:tmpl w:val="12823B03"/>
    <w:lvl w:ilvl="0" w:tentative="1">
      <w:start w:val="1"/>
      <w:numFmt w:val="japaneseCounting"/>
      <w:lvlText w:val="%1．"/>
      <w:lvlJc w:val="left"/>
      <w:pPr>
        <w:ind w:left="480" w:hanging="480"/>
      </w:pPr>
      <w:rPr>
        <w:rFonts w:hint="default"/>
      </w:rPr>
    </w:lvl>
    <w:lvl w:ilvl="1">
      <w:start w:val="1"/>
      <w:numFmt w:val="decimal"/>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8B91E55"/>
    <w:multiLevelType w:val="multilevel"/>
    <w:tmpl w:val="18B91E55"/>
    <w:lvl w:ilvl="0" w:tentative="1">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37100F82"/>
    <w:multiLevelType w:val="multilevel"/>
    <w:tmpl w:val="37100F8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
    <w:nsid w:val="3ECC6197"/>
    <w:multiLevelType w:val="multilevel"/>
    <w:tmpl w:val="3ECC619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4">
    <w:nsid w:val="41436855"/>
    <w:multiLevelType w:val="multilevel"/>
    <w:tmpl w:val="4143685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5">
    <w:nsid w:val="567AABF1"/>
    <w:multiLevelType w:val="singleLevel"/>
    <w:tmpl w:val="567AABF1"/>
    <w:lvl w:ilvl="0">
      <w:start w:val="1"/>
      <w:numFmt w:val="bullet"/>
      <w:lvlText w:val=""/>
      <w:lvlJc w:val="left"/>
      <w:pPr>
        <w:tabs>
          <w:tab w:val="left" w:pos="420"/>
        </w:tabs>
        <w:ind w:left="420" w:hanging="420"/>
      </w:pPr>
      <w:rPr>
        <w:rFonts w:ascii="Wingdings" w:hAnsi="Wingdings" w:hint="default"/>
      </w:rPr>
    </w:lvl>
  </w:abstractNum>
  <w:abstractNum w:abstractNumId="6">
    <w:nsid w:val="567AB484"/>
    <w:multiLevelType w:val="singleLevel"/>
    <w:tmpl w:val="567AB484"/>
    <w:lvl w:ilvl="0">
      <w:start w:val="1"/>
      <w:numFmt w:val="bullet"/>
      <w:lvlText w:val=""/>
      <w:lvlJc w:val="left"/>
      <w:pPr>
        <w:tabs>
          <w:tab w:val="left" w:pos="420"/>
        </w:tabs>
        <w:ind w:left="420" w:hanging="420"/>
      </w:pPr>
      <w:rPr>
        <w:rFonts w:ascii="Wingdings" w:hAnsi="Wingdings" w:hint="default"/>
      </w:rPr>
    </w:lvl>
  </w:abstractNum>
  <w:abstractNum w:abstractNumId="7">
    <w:nsid w:val="5F725F85"/>
    <w:multiLevelType w:val="multilevel"/>
    <w:tmpl w:val="5F725F8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63D3545E"/>
    <w:multiLevelType w:val="multilevel"/>
    <w:tmpl w:val="63D3545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7FB05504"/>
    <w:multiLevelType w:val="multilevel"/>
    <w:tmpl w:val="7FB0550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7"/>
  </w:num>
  <w:num w:numId="4">
    <w:abstractNumId w:val="1"/>
  </w:num>
  <w:num w:numId="5">
    <w:abstractNumId w:val="6"/>
  </w:num>
  <w:num w:numId="6">
    <w:abstractNumId w:val="5"/>
  </w:num>
  <w:num w:numId="7">
    <w:abstractNumId w:val="0"/>
  </w:num>
  <w:num w:numId="8">
    <w:abstractNumId w:val="3"/>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attachedTemplate r:id="rId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DA7"/>
    <w:rsid w:val="00014941"/>
    <w:rsid w:val="000174D0"/>
    <w:rsid w:val="00024388"/>
    <w:rsid w:val="00026D55"/>
    <w:rsid w:val="00035DA7"/>
    <w:rsid w:val="00045AA3"/>
    <w:rsid w:val="00046D15"/>
    <w:rsid w:val="00047780"/>
    <w:rsid w:val="00052206"/>
    <w:rsid w:val="0007261D"/>
    <w:rsid w:val="00072A31"/>
    <w:rsid w:val="00072D68"/>
    <w:rsid w:val="00074E2F"/>
    <w:rsid w:val="00084A8A"/>
    <w:rsid w:val="00087F5F"/>
    <w:rsid w:val="000A7802"/>
    <w:rsid w:val="000C0F3B"/>
    <w:rsid w:val="000C7606"/>
    <w:rsid w:val="000D1AA0"/>
    <w:rsid w:val="000D2C19"/>
    <w:rsid w:val="000D5268"/>
    <w:rsid w:val="000E4C9C"/>
    <w:rsid w:val="000F695D"/>
    <w:rsid w:val="00100600"/>
    <w:rsid w:val="00154651"/>
    <w:rsid w:val="00174810"/>
    <w:rsid w:val="00186823"/>
    <w:rsid w:val="001907A8"/>
    <w:rsid w:val="00196F5D"/>
    <w:rsid w:val="001B7D9F"/>
    <w:rsid w:val="001C04ED"/>
    <w:rsid w:val="001D3D2A"/>
    <w:rsid w:val="001E5FC6"/>
    <w:rsid w:val="00210DFA"/>
    <w:rsid w:val="00217CB3"/>
    <w:rsid w:val="00224A7A"/>
    <w:rsid w:val="002344A5"/>
    <w:rsid w:val="00256170"/>
    <w:rsid w:val="002623CB"/>
    <w:rsid w:val="00262F87"/>
    <w:rsid w:val="0027054A"/>
    <w:rsid w:val="002837EE"/>
    <w:rsid w:val="00284172"/>
    <w:rsid w:val="00287979"/>
    <w:rsid w:val="00293EB3"/>
    <w:rsid w:val="00296887"/>
    <w:rsid w:val="002A7192"/>
    <w:rsid w:val="002A7889"/>
    <w:rsid w:val="002B1612"/>
    <w:rsid w:val="002C66A8"/>
    <w:rsid w:val="002C6B68"/>
    <w:rsid w:val="002D27F7"/>
    <w:rsid w:val="002D459F"/>
    <w:rsid w:val="002D526B"/>
    <w:rsid w:val="002D595F"/>
    <w:rsid w:val="002D7552"/>
    <w:rsid w:val="002E1AE8"/>
    <w:rsid w:val="002E2623"/>
    <w:rsid w:val="002E29A3"/>
    <w:rsid w:val="002F1F67"/>
    <w:rsid w:val="002F259C"/>
    <w:rsid w:val="0030216C"/>
    <w:rsid w:val="00303E10"/>
    <w:rsid w:val="00307467"/>
    <w:rsid w:val="0031649B"/>
    <w:rsid w:val="00321DF9"/>
    <w:rsid w:val="00323AB7"/>
    <w:rsid w:val="00324AB0"/>
    <w:rsid w:val="00331A58"/>
    <w:rsid w:val="003324E3"/>
    <w:rsid w:val="003347CE"/>
    <w:rsid w:val="0034407C"/>
    <w:rsid w:val="003525C7"/>
    <w:rsid w:val="0035313E"/>
    <w:rsid w:val="00354D39"/>
    <w:rsid w:val="00355359"/>
    <w:rsid w:val="00357FCC"/>
    <w:rsid w:val="0036246A"/>
    <w:rsid w:val="00371D00"/>
    <w:rsid w:val="003728FC"/>
    <w:rsid w:val="00373B47"/>
    <w:rsid w:val="00391E57"/>
    <w:rsid w:val="00395519"/>
    <w:rsid w:val="003970FB"/>
    <w:rsid w:val="003A2BAD"/>
    <w:rsid w:val="003A340C"/>
    <w:rsid w:val="003B2FC3"/>
    <w:rsid w:val="003C74BC"/>
    <w:rsid w:val="003D2470"/>
    <w:rsid w:val="003D7BC4"/>
    <w:rsid w:val="003E3A6F"/>
    <w:rsid w:val="003F1AD5"/>
    <w:rsid w:val="003F2229"/>
    <w:rsid w:val="003F7BB9"/>
    <w:rsid w:val="00401EE6"/>
    <w:rsid w:val="00402AFD"/>
    <w:rsid w:val="00414F3F"/>
    <w:rsid w:val="00432DDD"/>
    <w:rsid w:val="004440E3"/>
    <w:rsid w:val="0045772F"/>
    <w:rsid w:val="00461B07"/>
    <w:rsid w:val="00463621"/>
    <w:rsid w:val="004719EA"/>
    <w:rsid w:val="004747F9"/>
    <w:rsid w:val="00490C89"/>
    <w:rsid w:val="00492D81"/>
    <w:rsid w:val="0049326B"/>
    <w:rsid w:val="00493D8A"/>
    <w:rsid w:val="004C2863"/>
    <w:rsid w:val="004D12ED"/>
    <w:rsid w:val="004D646F"/>
    <w:rsid w:val="004F65EC"/>
    <w:rsid w:val="0051640F"/>
    <w:rsid w:val="005435B3"/>
    <w:rsid w:val="00564407"/>
    <w:rsid w:val="005778A9"/>
    <w:rsid w:val="00585229"/>
    <w:rsid w:val="00587DFB"/>
    <w:rsid w:val="00595A46"/>
    <w:rsid w:val="005A28FE"/>
    <w:rsid w:val="005B2EC0"/>
    <w:rsid w:val="005B7FAF"/>
    <w:rsid w:val="005C560E"/>
    <w:rsid w:val="005D131C"/>
    <w:rsid w:val="005D41C0"/>
    <w:rsid w:val="005D571B"/>
    <w:rsid w:val="005D633C"/>
    <w:rsid w:val="005E2BD1"/>
    <w:rsid w:val="00602505"/>
    <w:rsid w:val="00610BF7"/>
    <w:rsid w:val="006114CE"/>
    <w:rsid w:val="00612CA8"/>
    <w:rsid w:val="00621718"/>
    <w:rsid w:val="00632864"/>
    <w:rsid w:val="00646C0F"/>
    <w:rsid w:val="00656B21"/>
    <w:rsid w:val="00670A53"/>
    <w:rsid w:val="006762CF"/>
    <w:rsid w:val="00681AF8"/>
    <w:rsid w:val="006855D9"/>
    <w:rsid w:val="00695C7E"/>
    <w:rsid w:val="006A1102"/>
    <w:rsid w:val="006A5CA5"/>
    <w:rsid w:val="006B217C"/>
    <w:rsid w:val="006C27FC"/>
    <w:rsid w:val="006C502D"/>
    <w:rsid w:val="006C74E7"/>
    <w:rsid w:val="006D5979"/>
    <w:rsid w:val="006E481F"/>
    <w:rsid w:val="006F18EC"/>
    <w:rsid w:val="006F3B62"/>
    <w:rsid w:val="0070733A"/>
    <w:rsid w:val="00710AF3"/>
    <w:rsid w:val="00721CB9"/>
    <w:rsid w:val="0072645B"/>
    <w:rsid w:val="00751FC6"/>
    <w:rsid w:val="00756AA5"/>
    <w:rsid w:val="007735F9"/>
    <w:rsid w:val="007756FF"/>
    <w:rsid w:val="00775BA4"/>
    <w:rsid w:val="0077780D"/>
    <w:rsid w:val="007802A0"/>
    <w:rsid w:val="00782045"/>
    <w:rsid w:val="007924A3"/>
    <w:rsid w:val="007B79EC"/>
    <w:rsid w:val="007E4897"/>
    <w:rsid w:val="007F313D"/>
    <w:rsid w:val="007F449E"/>
    <w:rsid w:val="00801F3F"/>
    <w:rsid w:val="00817A3D"/>
    <w:rsid w:val="00837799"/>
    <w:rsid w:val="00844F9E"/>
    <w:rsid w:val="00857200"/>
    <w:rsid w:val="00865D73"/>
    <w:rsid w:val="0088425B"/>
    <w:rsid w:val="00890031"/>
    <w:rsid w:val="008938EF"/>
    <w:rsid w:val="008A758F"/>
    <w:rsid w:val="008B2EB9"/>
    <w:rsid w:val="008C41EB"/>
    <w:rsid w:val="008F0EA6"/>
    <w:rsid w:val="0091117A"/>
    <w:rsid w:val="009159ED"/>
    <w:rsid w:val="009314C0"/>
    <w:rsid w:val="00933C48"/>
    <w:rsid w:val="00934546"/>
    <w:rsid w:val="00944B0E"/>
    <w:rsid w:val="009623CE"/>
    <w:rsid w:val="00962611"/>
    <w:rsid w:val="0096602D"/>
    <w:rsid w:val="00966B2B"/>
    <w:rsid w:val="00967E4C"/>
    <w:rsid w:val="00977903"/>
    <w:rsid w:val="00984DF6"/>
    <w:rsid w:val="009957A7"/>
    <w:rsid w:val="009961F0"/>
    <w:rsid w:val="009A1639"/>
    <w:rsid w:val="009B2A46"/>
    <w:rsid w:val="009B7611"/>
    <w:rsid w:val="009D3297"/>
    <w:rsid w:val="009E01B3"/>
    <w:rsid w:val="009E173C"/>
    <w:rsid w:val="009F5A22"/>
    <w:rsid w:val="00A056FB"/>
    <w:rsid w:val="00A06408"/>
    <w:rsid w:val="00A132E5"/>
    <w:rsid w:val="00A139F4"/>
    <w:rsid w:val="00A17E2B"/>
    <w:rsid w:val="00A21266"/>
    <w:rsid w:val="00A428DB"/>
    <w:rsid w:val="00A45C6E"/>
    <w:rsid w:val="00A54CA3"/>
    <w:rsid w:val="00A5643D"/>
    <w:rsid w:val="00A62DB4"/>
    <w:rsid w:val="00A658D8"/>
    <w:rsid w:val="00A827D3"/>
    <w:rsid w:val="00A924C7"/>
    <w:rsid w:val="00AA0D64"/>
    <w:rsid w:val="00AA2206"/>
    <w:rsid w:val="00AB4AC2"/>
    <w:rsid w:val="00AC4C9B"/>
    <w:rsid w:val="00AC5741"/>
    <w:rsid w:val="00AD0263"/>
    <w:rsid w:val="00AD0D2C"/>
    <w:rsid w:val="00AE033F"/>
    <w:rsid w:val="00AE14EC"/>
    <w:rsid w:val="00AE48DC"/>
    <w:rsid w:val="00B0779E"/>
    <w:rsid w:val="00B10052"/>
    <w:rsid w:val="00B11F4E"/>
    <w:rsid w:val="00B204FF"/>
    <w:rsid w:val="00B230A7"/>
    <w:rsid w:val="00B309EF"/>
    <w:rsid w:val="00B43711"/>
    <w:rsid w:val="00B5639E"/>
    <w:rsid w:val="00B6584B"/>
    <w:rsid w:val="00B677F6"/>
    <w:rsid w:val="00B72780"/>
    <w:rsid w:val="00B72AF4"/>
    <w:rsid w:val="00B9618A"/>
    <w:rsid w:val="00BA10BB"/>
    <w:rsid w:val="00BB0885"/>
    <w:rsid w:val="00BB1EAA"/>
    <w:rsid w:val="00BC4B6B"/>
    <w:rsid w:val="00BC6F33"/>
    <w:rsid w:val="00BC76A2"/>
    <w:rsid w:val="00BE15AB"/>
    <w:rsid w:val="00BE4751"/>
    <w:rsid w:val="00BF29FC"/>
    <w:rsid w:val="00C0158A"/>
    <w:rsid w:val="00C037A0"/>
    <w:rsid w:val="00C04E6E"/>
    <w:rsid w:val="00C310E7"/>
    <w:rsid w:val="00C3471D"/>
    <w:rsid w:val="00C365E2"/>
    <w:rsid w:val="00C37428"/>
    <w:rsid w:val="00C45EE1"/>
    <w:rsid w:val="00C747A3"/>
    <w:rsid w:val="00C80F1F"/>
    <w:rsid w:val="00C816BA"/>
    <w:rsid w:val="00CA59E8"/>
    <w:rsid w:val="00CB28F0"/>
    <w:rsid w:val="00CB7CEF"/>
    <w:rsid w:val="00CC26F3"/>
    <w:rsid w:val="00CD7BFC"/>
    <w:rsid w:val="00CF4E7F"/>
    <w:rsid w:val="00D018BD"/>
    <w:rsid w:val="00D04D88"/>
    <w:rsid w:val="00D05E87"/>
    <w:rsid w:val="00D127CF"/>
    <w:rsid w:val="00D132A8"/>
    <w:rsid w:val="00D16DDD"/>
    <w:rsid w:val="00D2100C"/>
    <w:rsid w:val="00D21A19"/>
    <w:rsid w:val="00D21E07"/>
    <w:rsid w:val="00D40B8F"/>
    <w:rsid w:val="00D434C1"/>
    <w:rsid w:val="00D468FE"/>
    <w:rsid w:val="00D4796A"/>
    <w:rsid w:val="00D5771F"/>
    <w:rsid w:val="00DD252D"/>
    <w:rsid w:val="00DD3287"/>
    <w:rsid w:val="00DE3A20"/>
    <w:rsid w:val="00E036B2"/>
    <w:rsid w:val="00E17655"/>
    <w:rsid w:val="00E260A2"/>
    <w:rsid w:val="00E403CD"/>
    <w:rsid w:val="00E424EF"/>
    <w:rsid w:val="00E455C2"/>
    <w:rsid w:val="00E6250B"/>
    <w:rsid w:val="00E71F69"/>
    <w:rsid w:val="00E72E20"/>
    <w:rsid w:val="00E7511A"/>
    <w:rsid w:val="00E83334"/>
    <w:rsid w:val="00EB1F75"/>
    <w:rsid w:val="00EB1FAD"/>
    <w:rsid w:val="00EB2A79"/>
    <w:rsid w:val="00ED1DD3"/>
    <w:rsid w:val="00ED7452"/>
    <w:rsid w:val="00EE02D7"/>
    <w:rsid w:val="00EE4CB9"/>
    <w:rsid w:val="00EF1887"/>
    <w:rsid w:val="00EF5924"/>
    <w:rsid w:val="00EF5948"/>
    <w:rsid w:val="00EF6607"/>
    <w:rsid w:val="00F0520F"/>
    <w:rsid w:val="00F12CD6"/>
    <w:rsid w:val="00F15491"/>
    <w:rsid w:val="00F37046"/>
    <w:rsid w:val="00F40EAC"/>
    <w:rsid w:val="00F45752"/>
    <w:rsid w:val="00F464F8"/>
    <w:rsid w:val="00F51AF1"/>
    <w:rsid w:val="00F5239B"/>
    <w:rsid w:val="00F571CC"/>
    <w:rsid w:val="00F6088E"/>
    <w:rsid w:val="00F64CDB"/>
    <w:rsid w:val="00F853E5"/>
    <w:rsid w:val="00F94D36"/>
    <w:rsid w:val="00FA12F3"/>
    <w:rsid w:val="00FB7876"/>
    <w:rsid w:val="00FD10A3"/>
    <w:rsid w:val="00FD5A33"/>
    <w:rsid w:val="00FE22E4"/>
    <w:rsid w:val="00FF0E9E"/>
    <w:rsid w:val="00FF257C"/>
    <w:rsid w:val="00FF39FF"/>
    <w:rsid w:val="00FF4D6A"/>
    <w:rsid w:val="00FF4E14"/>
    <w:rsid w:val="0C5764CE"/>
    <w:rsid w:val="195049AB"/>
    <w:rsid w:val="1A4D07B2"/>
    <w:rsid w:val="34B13101"/>
    <w:rsid w:val="3FF80BDA"/>
    <w:rsid w:val="4F3F6893"/>
    <w:rsid w:val="69F021DB"/>
    <w:rsid w:val="6B333AEC"/>
    <w:rsid w:val="72921914"/>
    <w:rsid w:val="7BBF3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CDB0123"/>
  <w15:docId w15:val="{A93FEAC1-059C-44AE-9C0D-DA6417B31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nhideWhenUsed="1" w:qFormat="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
      <w:bCs/>
      <w:kern w:val="44"/>
      <w:sz w:val="30"/>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6" w:lineRule="auto"/>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Body Text 3"/>
    <w:basedOn w:val="a"/>
    <w:uiPriority w:val="99"/>
    <w:unhideWhenUsed/>
    <w:pPr>
      <w:jc w:val="center"/>
    </w:pPr>
    <w:rPr>
      <w:rFonts w:eastAsia="黑体"/>
      <w:b/>
      <w:sz w:val="30"/>
    </w:rPr>
  </w:style>
  <w:style w:type="paragraph" w:styleId="a4">
    <w:name w:val="Body Text"/>
    <w:basedOn w:val="a"/>
    <w:semiHidden/>
    <w:qFormat/>
    <w:rPr>
      <w:color w:val="FF0000"/>
    </w:rPr>
  </w:style>
  <w:style w:type="paragraph" w:styleId="a5">
    <w:name w:val="Body Text Indent"/>
    <w:basedOn w:val="a"/>
    <w:semiHidden/>
    <w:qFormat/>
    <w:pPr>
      <w:ind w:leftChars="372" w:left="781" w:firstLineChars="200" w:firstLine="420"/>
    </w:pPr>
  </w:style>
  <w:style w:type="paragraph" w:styleId="5">
    <w:name w:val="toc 5"/>
    <w:basedOn w:val="a"/>
    <w:next w:val="a"/>
    <w:semiHidden/>
    <w:qFormat/>
    <w:pPr>
      <w:ind w:leftChars="800" w:left="1680"/>
    </w:pPr>
  </w:style>
  <w:style w:type="paragraph" w:styleId="32">
    <w:name w:val="toc 3"/>
    <w:basedOn w:val="a"/>
    <w:next w:val="a"/>
    <w:uiPriority w:val="39"/>
    <w:qFormat/>
    <w:pPr>
      <w:ind w:leftChars="400" w:left="840"/>
    </w:pPr>
  </w:style>
  <w:style w:type="paragraph" w:styleId="a6">
    <w:name w:val="Plain Text"/>
    <w:basedOn w:val="a"/>
    <w:uiPriority w:val="99"/>
    <w:unhideWhenUsed/>
    <w:rPr>
      <w:rFonts w:cs="Courier New"/>
      <w:szCs w:val="21"/>
    </w:rPr>
  </w:style>
  <w:style w:type="paragraph" w:styleId="8">
    <w:name w:val="toc 8"/>
    <w:basedOn w:val="a"/>
    <w:next w:val="a"/>
    <w:semiHidden/>
    <w:qFormat/>
    <w:pPr>
      <w:ind w:leftChars="1400" w:left="2940"/>
    </w:pPr>
  </w:style>
  <w:style w:type="paragraph" w:styleId="a7">
    <w:name w:val="Date"/>
    <w:basedOn w:val="a"/>
    <w:next w:val="a"/>
    <w:link w:val="a8"/>
    <w:uiPriority w:val="99"/>
    <w:unhideWhenUsed/>
    <w:pPr>
      <w:ind w:leftChars="2500" w:left="100"/>
    </w:pPr>
  </w:style>
  <w:style w:type="paragraph" w:styleId="a9">
    <w:name w:val="Balloon Text"/>
    <w:basedOn w:val="a"/>
    <w:link w:val="aa"/>
    <w:uiPriority w:val="99"/>
    <w:unhideWhenUsed/>
    <w:qFormat/>
    <w:rPr>
      <w:sz w:val="18"/>
      <w:szCs w:val="18"/>
    </w:rPr>
  </w:style>
  <w:style w:type="paragraph" w:styleId="ab">
    <w:name w:val="footer"/>
    <w:basedOn w:val="a"/>
    <w:semiHidden/>
    <w:qFormat/>
    <w:pPr>
      <w:tabs>
        <w:tab w:val="center" w:pos="4153"/>
        <w:tab w:val="right" w:pos="8306"/>
      </w:tabs>
      <w:snapToGrid w:val="0"/>
      <w:jc w:val="left"/>
    </w:pPr>
    <w:rPr>
      <w:sz w:val="18"/>
      <w:szCs w:val="18"/>
    </w:rPr>
  </w:style>
  <w:style w:type="paragraph" w:styleId="ac">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uiPriority w:val="39"/>
    <w:qFormat/>
    <w:pPr>
      <w:ind w:leftChars="200" w:left="420"/>
    </w:pPr>
  </w:style>
  <w:style w:type="paragraph" w:styleId="9">
    <w:name w:val="toc 9"/>
    <w:basedOn w:val="a"/>
    <w:next w:val="a"/>
    <w:semiHidden/>
    <w:qFormat/>
    <w:pPr>
      <w:ind w:leftChars="1600" w:left="3360"/>
    </w:pPr>
  </w:style>
  <w:style w:type="character" w:styleId="ad">
    <w:name w:val="FollowedHyperlink"/>
    <w:basedOn w:val="a0"/>
    <w:uiPriority w:val="99"/>
    <w:unhideWhenUsed/>
    <w:qFormat/>
    <w:rPr>
      <w:color w:val="954F72" w:themeColor="followedHyperlink"/>
      <w:u w:val="single"/>
    </w:rPr>
  </w:style>
  <w:style w:type="character" w:styleId="ae">
    <w:name w:val="Hyperlink"/>
    <w:basedOn w:val="a0"/>
    <w:uiPriority w:val="99"/>
    <w:qFormat/>
    <w:rPr>
      <w:color w:val="0000FF"/>
      <w:u w:val="single"/>
    </w:rPr>
  </w:style>
  <w:style w:type="table" w:styleId="af">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a">
    <w:name w:val="批注框文本字符"/>
    <w:basedOn w:val="a0"/>
    <w:link w:val="a9"/>
    <w:uiPriority w:val="99"/>
    <w:semiHidden/>
    <w:qFormat/>
    <w:rPr>
      <w:kern w:val="2"/>
      <w:sz w:val="18"/>
      <w:szCs w:val="18"/>
    </w:rPr>
  </w:style>
  <w:style w:type="paragraph" w:customStyle="1" w:styleId="11">
    <w:name w:val="列出段落1"/>
    <w:basedOn w:val="a"/>
    <w:uiPriority w:val="34"/>
    <w:qFormat/>
    <w:pPr>
      <w:ind w:firstLineChars="200" w:firstLine="420"/>
    </w:pPr>
  </w:style>
  <w:style w:type="character" w:customStyle="1" w:styleId="a8">
    <w:name w:val="日期字符"/>
    <w:basedOn w:val="a0"/>
    <w:link w:val="a7"/>
    <w:uiPriority w:val="99"/>
    <w:semiHidden/>
    <w:rPr>
      <w:kern w:val="2"/>
      <w:sz w:val="21"/>
      <w:szCs w:val="24"/>
    </w:rPr>
  </w:style>
  <w:style w:type="paragraph" w:customStyle="1" w:styleId="21">
    <w:name w:val="列出段落2"/>
    <w:basedOn w:val="a"/>
    <w:uiPriority w:val="99"/>
    <w:qFormat/>
    <w:pPr>
      <w:ind w:firstLineChars="200" w:firstLine="420"/>
    </w:pPr>
  </w:style>
  <w:style w:type="character" w:customStyle="1" w:styleId="30">
    <w:name w:val="标题 3字符"/>
    <w:link w:val="3"/>
    <w:rPr>
      <w:rFonts w:eastAsia="黑体"/>
      <w:b/>
      <w:bCs/>
      <w:sz w:val="24"/>
      <w:szCs w:val="32"/>
    </w:rPr>
  </w:style>
  <w:style w:type="character" w:styleId="af0">
    <w:name w:val="Placeholder Text"/>
    <w:basedOn w:val="a0"/>
    <w:uiPriority w:val="99"/>
    <w:semiHidden/>
    <w:rsid w:val="002D27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839180">
      <w:bodyDiv w:val="1"/>
      <w:marLeft w:val="0"/>
      <w:marRight w:val="0"/>
      <w:marTop w:val="0"/>
      <w:marBottom w:val="0"/>
      <w:divBdr>
        <w:top w:val="none" w:sz="0" w:space="0" w:color="auto"/>
        <w:left w:val="none" w:sz="0" w:space="0" w:color="auto"/>
        <w:bottom w:val="none" w:sz="0" w:space="0" w:color="auto"/>
        <w:right w:val="none" w:sz="0" w:space="0" w:color="auto"/>
      </w:divBdr>
      <w:divsChild>
        <w:div w:id="76326436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44438445">
      <w:bodyDiv w:val="1"/>
      <w:marLeft w:val="0"/>
      <w:marRight w:val="0"/>
      <w:marTop w:val="0"/>
      <w:marBottom w:val="0"/>
      <w:divBdr>
        <w:top w:val="none" w:sz="0" w:space="0" w:color="auto"/>
        <w:left w:val="none" w:sz="0" w:space="0" w:color="auto"/>
        <w:bottom w:val="none" w:sz="0" w:space="0" w:color="auto"/>
        <w:right w:val="none" w:sz="0" w:space="0" w:color="auto"/>
      </w:divBdr>
    </w:div>
    <w:div w:id="955336525">
      <w:bodyDiv w:val="1"/>
      <w:marLeft w:val="0"/>
      <w:marRight w:val="0"/>
      <w:marTop w:val="0"/>
      <w:marBottom w:val="0"/>
      <w:divBdr>
        <w:top w:val="none" w:sz="0" w:space="0" w:color="auto"/>
        <w:left w:val="none" w:sz="0" w:space="0" w:color="auto"/>
        <w:bottom w:val="none" w:sz="0" w:space="0" w:color="auto"/>
        <w:right w:val="none" w:sz="0" w:space="0" w:color="auto"/>
      </w:divBdr>
    </w:div>
    <w:div w:id="1777679122">
      <w:bodyDiv w:val="1"/>
      <w:marLeft w:val="0"/>
      <w:marRight w:val="0"/>
      <w:marTop w:val="0"/>
      <w:marBottom w:val="0"/>
      <w:divBdr>
        <w:top w:val="none" w:sz="0" w:space="0" w:color="auto"/>
        <w:left w:val="none" w:sz="0" w:space="0" w:color="auto"/>
        <w:bottom w:val="none" w:sz="0" w:space="0" w:color="auto"/>
        <w:right w:val="none" w:sz="0" w:space="0" w:color="auto"/>
      </w:divBdr>
    </w:div>
    <w:div w:id="2000423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Rainbow/Desktop/&#20116;&#12289;&#35814;&#32454;&#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AC8873-F874-1B4F-9E76-DF6002320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五、详细设计说明书.dot</Template>
  <TotalTime>314</TotalTime>
  <Pages>13</Pages>
  <Words>1155</Words>
  <Characters>6584</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五、详细设计说明书</vt:lpstr>
    </vt:vector>
  </TitlesOfParts>
  <Company>北京北大天正科技发展有限公司</Company>
  <LinksUpToDate>false</LinksUpToDate>
  <CharactersWithSpaces>7724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五、详细设计说明书</dc:title>
  <dc:creator>Hz</dc:creator>
  <cp:lastModifiedBy>Microsoft Office 用户</cp:lastModifiedBy>
  <cp:revision>145</cp:revision>
  <cp:lastPrinted>2015-12-06T13:39:00Z</cp:lastPrinted>
  <dcterms:created xsi:type="dcterms:W3CDTF">2015-12-23T13:50:00Z</dcterms:created>
  <dcterms:modified xsi:type="dcterms:W3CDTF">2017-11-04T09:04:00Z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