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6FD" w:rsidRDefault="002626FD">
      <w:pPr>
        <w:rPr>
          <w:sz w:val="24"/>
          <w:szCs w:val="24"/>
          <w:u w:val="single"/>
        </w:rPr>
      </w:pPr>
      <w:r>
        <w:rPr>
          <w:sz w:val="24"/>
          <w:szCs w:val="24"/>
          <w:u w:val="single"/>
        </w:rPr>
        <w:t>Angle Check</w:t>
      </w:r>
    </w:p>
    <w:p w:rsidR="002626FD" w:rsidRDefault="002626FD">
      <w:pPr>
        <w:rPr>
          <w:sz w:val="24"/>
          <w:szCs w:val="24"/>
        </w:rPr>
      </w:pPr>
      <w:r>
        <w:rPr>
          <w:sz w:val="24"/>
          <w:szCs w:val="24"/>
        </w:rPr>
        <w:t xml:space="preserve">This program is a one time program that was used to plot the angle versus the </w:t>
      </w:r>
      <w:proofErr w:type="spellStart"/>
      <w:r>
        <w:rPr>
          <w:sz w:val="24"/>
          <w:szCs w:val="24"/>
        </w:rPr>
        <w:t>zpC</w:t>
      </w:r>
      <w:proofErr w:type="spellEnd"/>
      <w:r w:rsidR="00CE635D">
        <w:rPr>
          <w:sz w:val="24"/>
          <w:szCs w:val="24"/>
        </w:rPr>
        <w:t>.</w:t>
      </w:r>
    </w:p>
    <w:p w:rsidR="00CE635D" w:rsidRPr="00CE635D" w:rsidRDefault="00CE635D">
      <w:pPr>
        <w:rPr>
          <w:sz w:val="24"/>
          <w:szCs w:val="24"/>
        </w:rPr>
      </w:pPr>
    </w:p>
    <w:p w:rsidR="008E220C" w:rsidRPr="008D31A4" w:rsidRDefault="008D31A4">
      <w:pPr>
        <w:rPr>
          <w:sz w:val="24"/>
          <w:szCs w:val="24"/>
        </w:rPr>
      </w:pPr>
      <w:r w:rsidRPr="008D31A4">
        <w:rPr>
          <w:sz w:val="24"/>
          <w:szCs w:val="24"/>
          <w:u w:val="single"/>
        </w:rPr>
        <w:t>BOA</w:t>
      </w:r>
    </w:p>
    <w:p w:rsidR="008D31A4" w:rsidRDefault="008D31A4">
      <w:pPr>
        <w:rPr>
          <w:sz w:val="24"/>
          <w:szCs w:val="24"/>
        </w:rPr>
      </w:pPr>
      <w:r w:rsidRPr="008D31A4">
        <w:rPr>
          <w:sz w:val="24"/>
          <w:szCs w:val="24"/>
        </w:rPr>
        <w:t>This method</w:t>
      </w:r>
      <w:r w:rsidR="009C4311">
        <w:rPr>
          <w:sz w:val="24"/>
          <w:szCs w:val="24"/>
        </w:rPr>
        <w:t xml:space="preserve"> is </w:t>
      </w:r>
      <w:r w:rsidRPr="008D31A4">
        <w:rPr>
          <w:sz w:val="24"/>
          <w:szCs w:val="24"/>
        </w:rPr>
        <w:t>the main way that the Automated Equivalent Source Method finds the optimal solution.</w:t>
      </w:r>
      <w:r w:rsidR="009C4311">
        <w:rPr>
          <w:sz w:val="24"/>
          <w:szCs w:val="24"/>
        </w:rPr>
        <w:t xml:space="preserve"> It calls </w:t>
      </w:r>
      <w:proofErr w:type="spellStart"/>
      <w:r w:rsidR="009C4311">
        <w:rPr>
          <w:sz w:val="24"/>
          <w:szCs w:val="24"/>
        </w:rPr>
        <w:t>simAnnealing</w:t>
      </w:r>
      <w:proofErr w:type="spellEnd"/>
      <w:r w:rsidR="009C4311">
        <w:rPr>
          <w:sz w:val="24"/>
          <w:szCs w:val="24"/>
        </w:rPr>
        <w:t xml:space="preserve"> and FGS. The easiest way to use this template is to plug in the parameters that it asks for.</w:t>
      </w:r>
    </w:p>
    <w:p w:rsidR="009C4311" w:rsidRPr="008D31A4" w:rsidRDefault="009C4311">
      <w:pPr>
        <w:rPr>
          <w:sz w:val="24"/>
          <w:szCs w:val="24"/>
        </w:rPr>
      </w:pPr>
    </w:p>
    <w:p w:rsidR="008D31A4" w:rsidRPr="008D31A4" w:rsidRDefault="008D31A4">
      <w:pPr>
        <w:rPr>
          <w:sz w:val="24"/>
          <w:szCs w:val="24"/>
          <w:u w:val="single"/>
        </w:rPr>
      </w:pPr>
      <w:proofErr w:type="spellStart"/>
      <w:r w:rsidRPr="008D31A4">
        <w:rPr>
          <w:sz w:val="24"/>
          <w:szCs w:val="24"/>
          <w:u w:val="single"/>
        </w:rPr>
        <w:t>errorFunction</w:t>
      </w:r>
      <w:proofErr w:type="spellEnd"/>
    </w:p>
    <w:p w:rsidR="008D31A4" w:rsidRPr="008D31A4" w:rsidRDefault="008D31A4">
      <w:pPr>
        <w:rPr>
          <w:sz w:val="24"/>
          <w:szCs w:val="24"/>
        </w:rPr>
      </w:pPr>
      <w:r w:rsidRPr="008D31A4">
        <w:rPr>
          <w:sz w:val="24"/>
          <w:szCs w:val="24"/>
        </w:rPr>
        <w:t>This function determines the differences between the measured data and the calculated data. This will be the weighting device for the BOA.</w:t>
      </w:r>
    </w:p>
    <w:p w:rsidR="008D31A4" w:rsidRPr="008D31A4" w:rsidRDefault="008D31A4" w:rsidP="008D31A4">
      <w:pPr>
        <w:autoSpaceDE w:val="0"/>
        <w:autoSpaceDN w:val="0"/>
        <w:adjustRightInd w:val="0"/>
        <w:spacing w:after="0" w:line="240" w:lineRule="auto"/>
        <w:rPr>
          <w:rFonts w:ascii="Courier New" w:hAnsi="Courier New" w:cs="Courier New"/>
          <w:sz w:val="24"/>
          <w:szCs w:val="24"/>
        </w:rPr>
      </w:pPr>
      <w:r w:rsidRPr="008D31A4">
        <w:rPr>
          <w:rFonts w:ascii="Courier New" w:hAnsi="Courier New" w:cs="Courier New"/>
          <w:color w:val="0000FF"/>
          <w:sz w:val="24"/>
          <w:szCs w:val="24"/>
        </w:rPr>
        <w:t>function</w:t>
      </w:r>
      <w:r w:rsidRPr="008D31A4">
        <w:rPr>
          <w:rFonts w:ascii="Courier New" w:hAnsi="Courier New" w:cs="Courier New"/>
          <w:color w:val="000000"/>
          <w:sz w:val="24"/>
          <w:szCs w:val="24"/>
        </w:rPr>
        <w:t xml:space="preserve"> [ </w:t>
      </w:r>
      <w:proofErr w:type="spellStart"/>
      <w:r w:rsidRPr="008D31A4">
        <w:rPr>
          <w:rFonts w:ascii="Courier New" w:hAnsi="Courier New" w:cs="Courier New"/>
          <w:color w:val="000000"/>
          <w:sz w:val="24"/>
          <w:szCs w:val="24"/>
        </w:rPr>
        <w:t>errorMap</w:t>
      </w:r>
      <w:proofErr w:type="spellEnd"/>
      <w:r w:rsidRPr="008D31A4">
        <w:rPr>
          <w:rFonts w:ascii="Courier New" w:hAnsi="Courier New" w:cs="Courier New"/>
          <w:color w:val="000000"/>
          <w:sz w:val="24"/>
          <w:szCs w:val="24"/>
        </w:rPr>
        <w:t xml:space="preserve">, </w:t>
      </w:r>
      <w:proofErr w:type="spellStart"/>
      <w:r w:rsidRPr="008D31A4">
        <w:rPr>
          <w:rFonts w:ascii="Courier New" w:hAnsi="Courier New" w:cs="Courier New"/>
          <w:color w:val="000000"/>
          <w:sz w:val="24"/>
          <w:szCs w:val="24"/>
        </w:rPr>
        <w:t>errorTota</w:t>
      </w:r>
      <w:r w:rsidR="009C4311">
        <w:rPr>
          <w:rFonts w:ascii="Courier New" w:hAnsi="Courier New" w:cs="Courier New"/>
          <w:color w:val="000000"/>
          <w:sz w:val="24"/>
          <w:szCs w:val="24"/>
        </w:rPr>
        <w:t>l</w:t>
      </w:r>
      <w:proofErr w:type="spellEnd"/>
      <w:r w:rsidR="009C4311">
        <w:rPr>
          <w:rFonts w:ascii="Courier New" w:hAnsi="Courier New" w:cs="Courier New"/>
          <w:color w:val="000000"/>
          <w:sz w:val="24"/>
          <w:szCs w:val="24"/>
        </w:rPr>
        <w:t xml:space="preserve">  ] = </w:t>
      </w:r>
      <w:proofErr w:type="spellStart"/>
      <w:r w:rsidR="009C4311">
        <w:rPr>
          <w:rFonts w:ascii="Courier New" w:hAnsi="Courier New" w:cs="Courier New"/>
          <w:color w:val="000000"/>
          <w:sz w:val="24"/>
          <w:szCs w:val="24"/>
        </w:rPr>
        <w:t>errorFunction</w:t>
      </w:r>
      <w:proofErr w:type="spellEnd"/>
      <w:r w:rsidR="009C4311">
        <w:rPr>
          <w:rFonts w:ascii="Courier New" w:hAnsi="Courier New" w:cs="Courier New"/>
          <w:color w:val="000000"/>
          <w:sz w:val="24"/>
          <w:szCs w:val="24"/>
        </w:rPr>
        <w:t xml:space="preserve">( </w:t>
      </w:r>
      <w:proofErr w:type="spellStart"/>
      <w:r w:rsidR="009C4311">
        <w:rPr>
          <w:rFonts w:ascii="Courier New" w:hAnsi="Courier New" w:cs="Courier New"/>
          <w:color w:val="000000"/>
          <w:sz w:val="24"/>
          <w:szCs w:val="24"/>
        </w:rPr>
        <w:t>SPLc</w:t>
      </w:r>
      <w:proofErr w:type="spellEnd"/>
      <w:r w:rsidR="009C4311">
        <w:rPr>
          <w:rFonts w:ascii="Courier New" w:hAnsi="Courier New" w:cs="Courier New"/>
          <w:color w:val="000000"/>
          <w:sz w:val="24"/>
          <w:szCs w:val="24"/>
        </w:rPr>
        <w:t xml:space="preserve">, </w:t>
      </w:r>
      <w:proofErr w:type="spellStart"/>
      <w:r w:rsidR="009C4311">
        <w:rPr>
          <w:rFonts w:ascii="Courier New" w:hAnsi="Courier New" w:cs="Courier New"/>
          <w:color w:val="000000"/>
          <w:sz w:val="24"/>
          <w:szCs w:val="24"/>
        </w:rPr>
        <w:t>SPLm</w:t>
      </w:r>
      <w:proofErr w:type="spellEnd"/>
      <w:r w:rsidRPr="008D31A4">
        <w:rPr>
          <w:rFonts w:ascii="Courier New" w:hAnsi="Courier New" w:cs="Courier New"/>
          <w:color w:val="000000"/>
          <w:sz w:val="24"/>
          <w:szCs w:val="24"/>
        </w:rPr>
        <w:t xml:space="preserve">, </w:t>
      </w:r>
      <w:proofErr w:type="spellStart"/>
      <w:r w:rsidRPr="008D31A4">
        <w:rPr>
          <w:rFonts w:ascii="Courier New" w:hAnsi="Courier New" w:cs="Courier New"/>
          <w:color w:val="000000"/>
          <w:sz w:val="24"/>
          <w:szCs w:val="24"/>
        </w:rPr>
        <w:t>Pref</w:t>
      </w:r>
      <w:proofErr w:type="spellEnd"/>
      <w:r w:rsidRPr="008D31A4">
        <w:rPr>
          <w:rFonts w:ascii="Courier New" w:hAnsi="Courier New" w:cs="Courier New"/>
          <w:color w:val="000000"/>
          <w:sz w:val="24"/>
          <w:szCs w:val="24"/>
        </w:rPr>
        <w:t>, range</w:t>
      </w:r>
      <w:r w:rsidR="009C4311">
        <w:rPr>
          <w:rFonts w:ascii="Courier New" w:hAnsi="Courier New" w:cs="Courier New"/>
          <w:color w:val="000000"/>
          <w:sz w:val="24"/>
          <w:szCs w:val="24"/>
        </w:rPr>
        <w:t>, type</w:t>
      </w:r>
      <w:r w:rsidRPr="008D31A4">
        <w:rPr>
          <w:rFonts w:ascii="Courier New" w:hAnsi="Courier New" w:cs="Courier New"/>
          <w:color w:val="000000"/>
          <w:sz w:val="24"/>
          <w:szCs w:val="24"/>
        </w:rPr>
        <w:t xml:space="preserve"> )</w:t>
      </w:r>
    </w:p>
    <w:p w:rsidR="008D31A4" w:rsidRPr="008D31A4" w:rsidRDefault="008D31A4">
      <w:pPr>
        <w:contextualSpacing/>
        <w:rPr>
          <w:sz w:val="24"/>
          <w:szCs w:val="24"/>
        </w:rPr>
      </w:pPr>
    </w:p>
    <w:p w:rsidR="008D31A4" w:rsidRPr="008D31A4" w:rsidRDefault="008D31A4" w:rsidP="008D31A4">
      <w:pPr>
        <w:contextualSpacing/>
        <w:rPr>
          <w:sz w:val="24"/>
          <w:szCs w:val="24"/>
        </w:rPr>
      </w:pPr>
      <w:proofErr w:type="spellStart"/>
      <w:r w:rsidRPr="008D31A4">
        <w:rPr>
          <w:sz w:val="24"/>
          <w:szCs w:val="24"/>
        </w:rPr>
        <w:t>errorMap</w:t>
      </w:r>
      <w:proofErr w:type="spellEnd"/>
      <w:r w:rsidRPr="008D31A4">
        <w:rPr>
          <w:sz w:val="24"/>
          <w:szCs w:val="24"/>
        </w:rPr>
        <w:t xml:space="preserve"> = the returned grid that is that takes the difference for each point between the measured and the calculated data.</w:t>
      </w:r>
    </w:p>
    <w:p w:rsidR="009C4311" w:rsidRDefault="008D31A4" w:rsidP="008D31A4">
      <w:pPr>
        <w:contextualSpacing/>
        <w:rPr>
          <w:sz w:val="24"/>
          <w:szCs w:val="24"/>
        </w:rPr>
      </w:pPr>
      <w:proofErr w:type="spellStart"/>
      <w:r w:rsidRPr="008D31A4">
        <w:rPr>
          <w:sz w:val="24"/>
          <w:szCs w:val="24"/>
        </w:rPr>
        <w:t>errorTotal</w:t>
      </w:r>
      <w:proofErr w:type="spellEnd"/>
      <w:r w:rsidRPr="008D31A4">
        <w:rPr>
          <w:sz w:val="24"/>
          <w:szCs w:val="24"/>
        </w:rPr>
        <w:t xml:space="preserve"> = the total error according the </w:t>
      </w:r>
      <w:r w:rsidR="009C4311">
        <w:rPr>
          <w:sz w:val="24"/>
          <w:szCs w:val="24"/>
        </w:rPr>
        <w:t xml:space="preserve"> used equation</w:t>
      </w:r>
    </w:p>
    <w:p w:rsidR="009C4311" w:rsidRDefault="009C4311" w:rsidP="008D31A4">
      <w:pPr>
        <w:contextualSpacing/>
        <w:rPr>
          <w:sz w:val="24"/>
          <w:szCs w:val="24"/>
        </w:rPr>
      </w:pPr>
    </w:p>
    <w:p w:rsidR="009C4311" w:rsidRPr="008D31A4" w:rsidRDefault="009C4311" w:rsidP="008D31A4">
      <w:pPr>
        <w:contextualSpacing/>
        <w:rPr>
          <w:rFonts w:eastAsiaTheme="minorEastAsia"/>
          <w:sz w:val="32"/>
        </w:rPr>
      </w:pPr>
      <w:r>
        <w:rPr>
          <w:sz w:val="24"/>
          <w:szCs w:val="24"/>
        </w:rPr>
        <w:t xml:space="preserve">type = if 0, then use </w:t>
      </w:r>
      <w:r w:rsidR="008D31A4" w:rsidRPr="008D31A4">
        <w:rPr>
          <w:sz w:val="24"/>
          <w:szCs w:val="24"/>
        </w:rPr>
        <w:t>equation from Jessica Morgan’s paper, given as</w:t>
      </w:r>
      <w:r w:rsidR="008D31A4">
        <w:br/>
      </w:r>
      <m:oMathPara>
        <m:oMath>
          <m:r>
            <m:rPr>
              <m:sty m:val="p"/>
            </m:rPr>
            <w:rPr>
              <w:rFonts w:ascii="Cambria Math" w:hAnsi="Cambria Math" w:cs="Times New Roman"/>
              <w:sz w:val="32"/>
            </w:rPr>
            <m:t>Error</m:t>
          </m:r>
          <m:r>
            <w:rPr>
              <w:rFonts w:ascii="Cambria Math" w:hAnsi="Cambria Math" w:cs="Times New Roman"/>
              <w:sz w:val="32"/>
            </w:rPr>
            <m:t>=10</m:t>
          </m:r>
          <m:func>
            <m:funcPr>
              <m:ctrlPr>
                <w:rPr>
                  <w:rFonts w:ascii="Cambria Math" w:hAnsi="Cambria Math" w:cs="Times New Roman"/>
                  <w:i/>
                  <w:sz w:val="32"/>
                  <w:szCs w:val="24"/>
                </w:rPr>
              </m:ctrlPr>
            </m:funcPr>
            <m:fName>
              <m:sSub>
                <m:sSubPr>
                  <m:ctrlPr>
                    <w:rPr>
                      <w:rFonts w:ascii="Cambria Math" w:hAnsi="Cambria Math" w:cs="Times New Roman"/>
                      <w:i/>
                      <w:sz w:val="32"/>
                      <w:szCs w:val="24"/>
                    </w:rPr>
                  </m:ctrlPr>
                </m:sSubPr>
                <m:e>
                  <m:r>
                    <m:rPr>
                      <m:sty m:val="p"/>
                    </m:rPr>
                    <w:rPr>
                      <w:rFonts w:ascii="Cambria Math" w:hAnsi="Cambria Math" w:cs="Times New Roman"/>
                      <w:sz w:val="32"/>
                    </w:rPr>
                    <m:t>log</m:t>
                  </m:r>
                </m:e>
                <m:sub>
                  <m:r>
                    <w:rPr>
                      <w:rFonts w:ascii="Cambria Math" w:hAnsi="Cambria Math" w:cs="Times New Roman"/>
                      <w:sz w:val="32"/>
                    </w:rPr>
                    <m:t>10</m:t>
                  </m:r>
                </m:sub>
              </m:sSub>
            </m:fName>
            <m:e>
              <m:r>
                <w:rPr>
                  <w:rFonts w:ascii="Cambria Math" w:hAnsi="Cambria Math" w:cs="Times New Roman"/>
                  <w:sz w:val="32"/>
                </w:rPr>
                <m:t>(</m:t>
              </m:r>
              <m:f>
                <m:fPr>
                  <m:ctrlPr>
                    <w:rPr>
                      <w:rFonts w:ascii="Cambria Math" w:hAnsi="Cambria Math" w:cs="Times New Roman"/>
                      <w:i/>
                      <w:sz w:val="32"/>
                      <w:szCs w:val="24"/>
                    </w:rPr>
                  </m:ctrlPr>
                </m:fPr>
                <m:num>
                  <m:nary>
                    <m:naryPr>
                      <m:chr m:val="∑"/>
                      <m:limLoc m:val="undOvr"/>
                      <m:ctrlPr>
                        <w:rPr>
                          <w:rFonts w:ascii="Cambria Math" w:hAnsi="Cambria Math" w:cs="Times New Roman"/>
                          <w:i/>
                          <w:sz w:val="32"/>
                          <w:szCs w:val="24"/>
                        </w:rPr>
                      </m:ctrlPr>
                    </m:naryPr>
                    <m:sub>
                      <m:r>
                        <w:rPr>
                          <w:rFonts w:ascii="Cambria Math" w:hAnsi="Cambria Math" w:cs="Times New Roman"/>
                          <w:sz w:val="32"/>
                        </w:rPr>
                        <m:t>i=1</m:t>
                      </m:r>
                    </m:sub>
                    <m:sup>
                      <m:acc>
                        <m:accPr>
                          <m:chr m:val="̃"/>
                          <m:ctrlPr>
                            <w:rPr>
                              <w:rFonts w:ascii="Cambria Math" w:hAnsi="Cambria Math" w:cs="Times New Roman"/>
                              <w:i/>
                              <w:sz w:val="32"/>
                              <w:szCs w:val="24"/>
                            </w:rPr>
                          </m:ctrlPr>
                        </m:accPr>
                        <m:e>
                          <m:r>
                            <w:rPr>
                              <w:rFonts w:ascii="Cambria Math" w:hAnsi="Cambria Math" w:cs="Times New Roman"/>
                              <w:sz w:val="32"/>
                            </w:rPr>
                            <m:t>N</m:t>
                          </m:r>
                        </m:e>
                      </m:acc>
                    </m:sup>
                    <m:e>
                      <m:d>
                        <m:dPr>
                          <m:begChr m:val="|"/>
                          <m:endChr m:val="|"/>
                          <m:ctrlPr>
                            <w:rPr>
                              <w:rFonts w:ascii="Cambria Math" w:hAnsi="Cambria Math" w:cs="Times New Roman"/>
                              <w:i/>
                              <w:sz w:val="32"/>
                              <w:szCs w:val="24"/>
                            </w:rPr>
                          </m:ctrlPr>
                        </m:dPr>
                        <m:e>
                          <m:sSubSup>
                            <m:sSubSupPr>
                              <m:ctrlPr>
                                <w:rPr>
                                  <w:rFonts w:ascii="Cambria Math" w:hAnsi="Cambria Math" w:cs="Times New Roman"/>
                                  <w:i/>
                                  <w:sz w:val="32"/>
                                  <w:szCs w:val="24"/>
                                </w:rPr>
                              </m:ctrlPr>
                            </m:sSubSupPr>
                            <m:e>
                              <m:acc>
                                <m:accPr>
                                  <m:chr m:val="̃"/>
                                  <m:ctrlPr>
                                    <w:rPr>
                                      <w:rFonts w:ascii="Cambria Math" w:hAnsi="Cambria Math" w:cs="Times New Roman"/>
                                      <w:i/>
                                      <w:sz w:val="32"/>
                                      <w:szCs w:val="24"/>
                                    </w:rPr>
                                  </m:ctrlPr>
                                </m:accPr>
                                <m:e>
                                  <m:r>
                                    <w:rPr>
                                      <w:rFonts w:ascii="Cambria Math" w:hAnsi="Cambria Math" w:cs="Times New Roman"/>
                                      <w:sz w:val="32"/>
                                    </w:rPr>
                                    <m:t>P</m:t>
                                  </m:r>
                                </m:e>
                              </m:acc>
                            </m:e>
                            <m:sub>
                              <m:r>
                                <w:rPr>
                                  <w:rFonts w:ascii="Cambria Math" w:hAnsi="Cambria Math" w:cs="Times New Roman"/>
                                  <w:sz w:val="32"/>
                                </w:rPr>
                                <m:t>r,i</m:t>
                              </m:r>
                            </m:sub>
                            <m:sup>
                              <m:r>
                                <w:rPr>
                                  <w:rFonts w:ascii="Cambria Math" w:hAnsi="Cambria Math" w:cs="Times New Roman"/>
                                  <w:sz w:val="32"/>
                                </w:rPr>
                                <m:t>2</m:t>
                              </m:r>
                            </m:sup>
                          </m:sSubSup>
                          <m:r>
                            <w:rPr>
                              <w:rFonts w:ascii="Cambria Math" w:hAnsi="Cambria Math" w:cs="Times New Roman"/>
                              <w:sz w:val="32"/>
                            </w:rPr>
                            <m:t>-</m:t>
                          </m:r>
                          <m:sSubSup>
                            <m:sSubSupPr>
                              <m:ctrlPr>
                                <w:rPr>
                                  <w:rFonts w:ascii="Cambria Math" w:hAnsi="Cambria Math" w:cs="Times New Roman"/>
                                  <w:i/>
                                  <w:sz w:val="32"/>
                                  <w:szCs w:val="24"/>
                                </w:rPr>
                              </m:ctrlPr>
                            </m:sSubSupPr>
                            <m:e>
                              <m:acc>
                                <m:accPr>
                                  <m:chr m:val="̃"/>
                                  <m:ctrlPr>
                                    <w:rPr>
                                      <w:rFonts w:ascii="Cambria Math" w:hAnsi="Cambria Math" w:cs="Times New Roman"/>
                                      <w:i/>
                                      <w:sz w:val="32"/>
                                      <w:szCs w:val="24"/>
                                    </w:rPr>
                                  </m:ctrlPr>
                                </m:accPr>
                                <m:e>
                                  <m:r>
                                    <w:rPr>
                                      <w:rFonts w:ascii="Cambria Math" w:hAnsi="Cambria Math" w:cs="Times New Roman"/>
                                      <w:sz w:val="32"/>
                                    </w:rPr>
                                    <m:t>P</m:t>
                                  </m:r>
                                </m:e>
                              </m:acc>
                            </m:e>
                            <m:sub>
                              <m:r>
                                <w:rPr>
                                  <w:rFonts w:ascii="Cambria Math" w:hAnsi="Cambria Math" w:cs="Times New Roman"/>
                                  <w:sz w:val="32"/>
                                </w:rPr>
                                <m:t>m,i</m:t>
                              </m:r>
                            </m:sub>
                            <m:sup>
                              <m:r>
                                <w:rPr>
                                  <w:rFonts w:ascii="Cambria Math" w:hAnsi="Cambria Math" w:cs="Times New Roman"/>
                                  <w:sz w:val="32"/>
                                </w:rPr>
                                <m:t>2</m:t>
                              </m:r>
                            </m:sup>
                          </m:sSubSup>
                        </m:e>
                      </m:d>
                    </m:e>
                  </m:nary>
                </m:num>
                <m:den>
                  <m:nary>
                    <m:naryPr>
                      <m:chr m:val="∑"/>
                      <m:limLoc m:val="undOvr"/>
                      <m:ctrlPr>
                        <w:rPr>
                          <w:rFonts w:ascii="Cambria Math" w:hAnsi="Cambria Math" w:cs="Times New Roman"/>
                          <w:i/>
                          <w:sz w:val="32"/>
                          <w:szCs w:val="24"/>
                        </w:rPr>
                      </m:ctrlPr>
                    </m:naryPr>
                    <m:sub>
                      <m:r>
                        <w:rPr>
                          <w:rFonts w:ascii="Cambria Math" w:hAnsi="Cambria Math" w:cs="Times New Roman"/>
                          <w:sz w:val="32"/>
                        </w:rPr>
                        <m:t>i=1</m:t>
                      </m:r>
                    </m:sub>
                    <m:sup>
                      <m:acc>
                        <m:accPr>
                          <m:chr m:val="̃"/>
                          <m:ctrlPr>
                            <w:rPr>
                              <w:rFonts w:ascii="Cambria Math" w:hAnsi="Cambria Math" w:cs="Times New Roman"/>
                              <w:i/>
                              <w:sz w:val="32"/>
                              <w:szCs w:val="24"/>
                            </w:rPr>
                          </m:ctrlPr>
                        </m:accPr>
                        <m:e>
                          <m:r>
                            <w:rPr>
                              <w:rFonts w:ascii="Cambria Math" w:hAnsi="Cambria Math" w:cs="Times New Roman"/>
                              <w:sz w:val="32"/>
                            </w:rPr>
                            <m:t>N</m:t>
                          </m:r>
                        </m:e>
                      </m:acc>
                    </m:sup>
                    <m:e>
                      <m:sSubSup>
                        <m:sSubSupPr>
                          <m:ctrlPr>
                            <w:rPr>
                              <w:rFonts w:ascii="Cambria Math" w:hAnsi="Cambria Math" w:cs="Times New Roman"/>
                              <w:i/>
                              <w:sz w:val="32"/>
                              <w:szCs w:val="24"/>
                            </w:rPr>
                          </m:ctrlPr>
                        </m:sSubSupPr>
                        <m:e>
                          <m:acc>
                            <m:accPr>
                              <m:chr m:val="̌"/>
                              <m:ctrlPr>
                                <w:rPr>
                                  <w:rFonts w:ascii="Cambria Math" w:hAnsi="Cambria Math" w:cs="Times New Roman"/>
                                  <w:i/>
                                  <w:sz w:val="32"/>
                                  <w:szCs w:val="24"/>
                                </w:rPr>
                              </m:ctrlPr>
                            </m:accPr>
                            <m:e>
                              <m:r>
                                <w:rPr>
                                  <w:rFonts w:ascii="Cambria Math" w:hAnsi="Cambria Math" w:cs="Times New Roman"/>
                                  <w:sz w:val="32"/>
                                </w:rPr>
                                <m:t>P</m:t>
                              </m:r>
                            </m:e>
                          </m:acc>
                        </m:e>
                        <m:sub>
                          <m:r>
                            <w:rPr>
                              <w:rFonts w:ascii="Cambria Math" w:hAnsi="Cambria Math" w:cs="Times New Roman"/>
                              <w:sz w:val="32"/>
                            </w:rPr>
                            <m:t>r,i</m:t>
                          </m:r>
                        </m:sub>
                        <m:sup>
                          <m:r>
                            <w:rPr>
                              <w:rFonts w:ascii="Cambria Math" w:hAnsi="Cambria Math" w:cs="Times New Roman"/>
                              <w:sz w:val="32"/>
                            </w:rPr>
                            <m:t>2</m:t>
                          </m:r>
                        </m:sup>
                      </m:sSubSup>
                    </m:e>
                  </m:nary>
                </m:den>
              </m:f>
            </m:e>
          </m:func>
          <m:r>
            <w:rPr>
              <w:rFonts w:ascii="Cambria Math" w:hAnsi="Cambria Math" w:cs="Times New Roman"/>
              <w:sz w:val="32"/>
            </w:rPr>
            <m:t>)</m:t>
          </m:r>
        </m:oMath>
      </m:oMathPara>
    </w:p>
    <w:p w:rsidR="009C4311" w:rsidRDefault="009C4311" w:rsidP="008D31A4">
      <w:pPr>
        <w:contextualSpacing/>
        <w:rPr>
          <w:sz w:val="24"/>
          <w:szCs w:val="24"/>
        </w:rPr>
      </w:pPr>
      <w:r>
        <w:rPr>
          <w:sz w:val="24"/>
          <w:szCs w:val="24"/>
        </w:rPr>
        <w:t>if 1, then use a least squares equation</w:t>
      </w:r>
    </w:p>
    <w:p w:rsidR="009C4311" w:rsidRDefault="009C4311" w:rsidP="008D31A4">
      <w:pPr>
        <w:contextualSpacing/>
        <w:rPr>
          <w:sz w:val="24"/>
          <w:szCs w:val="24"/>
        </w:rPr>
      </w:pPr>
      <m:oMathPara>
        <m:oMath>
          <m:r>
            <m:rPr>
              <m:sty m:val="p"/>
            </m:rPr>
            <w:rPr>
              <w:rFonts w:ascii="Cambria Math" w:hAnsi="Cambria Math" w:cs="Times New Roman"/>
              <w:sz w:val="32"/>
            </w:rPr>
            <m:t>Error</m:t>
          </m:r>
          <m:r>
            <w:rPr>
              <w:rFonts w:ascii="Cambria Math" w:hAnsi="Cambria Math" w:cs="Times New Roman"/>
              <w:sz w:val="32"/>
            </w:rPr>
            <m:t>=</m:t>
          </m:r>
          <m:func>
            <m:funcPr>
              <m:ctrlPr>
                <w:rPr>
                  <w:rFonts w:ascii="Cambria Math" w:hAnsi="Cambria Math" w:cs="Times New Roman"/>
                  <w:i/>
                  <w:sz w:val="32"/>
                  <w:szCs w:val="24"/>
                </w:rPr>
              </m:ctrlPr>
            </m:funcPr>
            <m:fName>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N</m:t>
                  </m:r>
                </m:den>
              </m:f>
            </m:fName>
            <m:e>
              <m:r>
                <w:rPr>
                  <w:rFonts w:ascii="Cambria Math" w:hAnsi="Cambria Math" w:cs="Times New Roman"/>
                  <w:sz w:val="32"/>
                </w:rPr>
                <m:t>(</m:t>
              </m:r>
              <m:f>
                <m:fPr>
                  <m:ctrlPr>
                    <w:rPr>
                      <w:rFonts w:ascii="Cambria Math" w:hAnsi="Cambria Math" w:cs="Times New Roman"/>
                      <w:i/>
                      <w:sz w:val="32"/>
                      <w:szCs w:val="24"/>
                    </w:rPr>
                  </m:ctrlPr>
                </m:fPr>
                <m:num>
                  <m:nary>
                    <m:naryPr>
                      <m:chr m:val="∑"/>
                      <m:limLoc m:val="undOvr"/>
                      <m:ctrlPr>
                        <w:rPr>
                          <w:rFonts w:ascii="Cambria Math" w:hAnsi="Cambria Math" w:cs="Times New Roman"/>
                          <w:i/>
                          <w:sz w:val="32"/>
                          <w:szCs w:val="24"/>
                        </w:rPr>
                      </m:ctrlPr>
                    </m:naryPr>
                    <m:sub>
                      <m:r>
                        <w:rPr>
                          <w:rFonts w:ascii="Cambria Math" w:hAnsi="Cambria Math" w:cs="Times New Roman"/>
                          <w:sz w:val="32"/>
                        </w:rPr>
                        <m:t>i=1</m:t>
                      </m:r>
                    </m:sub>
                    <m:sup>
                      <m:r>
                        <w:rPr>
                          <w:rFonts w:ascii="Cambria Math" w:hAnsi="Cambria Math" w:cs="Times New Roman"/>
                          <w:sz w:val="32"/>
                          <w:szCs w:val="24"/>
                        </w:rPr>
                        <m:t>N</m:t>
                      </m:r>
                    </m:sup>
                    <m:e>
                      <m:sSup>
                        <m:sSupPr>
                          <m:ctrlPr>
                            <w:rPr>
                              <w:rFonts w:ascii="Cambria Math" w:hAnsi="Cambria Math" w:cs="Times New Roman"/>
                              <w:i/>
                              <w:sz w:val="32"/>
                              <w:szCs w:val="24"/>
                            </w:rPr>
                          </m:ctrlPr>
                        </m:sSupPr>
                        <m:e>
                          <m:d>
                            <m:dPr>
                              <m:begChr m:val="|"/>
                              <m:endChr m:val="|"/>
                              <m:ctrlPr>
                                <w:rPr>
                                  <w:rFonts w:ascii="Cambria Math" w:hAnsi="Cambria Math" w:cs="Times New Roman"/>
                                  <w:i/>
                                  <w:sz w:val="32"/>
                                  <w:szCs w:val="24"/>
                                </w:rPr>
                              </m:ctrlPr>
                            </m:dPr>
                            <m:e>
                              <m:sSubSup>
                                <m:sSubSupPr>
                                  <m:ctrlPr>
                                    <w:rPr>
                                      <w:rFonts w:ascii="Cambria Math" w:hAnsi="Cambria Math" w:cs="Times New Roman"/>
                                      <w:i/>
                                      <w:sz w:val="32"/>
                                      <w:szCs w:val="24"/>
                                    </w:rPr>
                                  </m:ctrlPr>
                                </m:sSubSupPr>
                                <m:e>
                                  <m:acc>
                                    <m:accPr>
                                      <m:chr m:val="̃"/>
                                      <m:ctrlPr>
                                        <w:rPr>
                                          <w:rFonts w:ascii="Cambria Math" w:hAnsi="Cambria Math" w:cs="Times New Roman"/>
                                          <w:i/>
                                          <w:sz w:val="32"/>
                                          <w:szCs w:val="24"/>
                                        </w:rPr>
                                      </m:ctrlPr>
                                    </m:accPr>
                                    <m:e>
                                      <m:r>
                                        <w:rPr>
                                          <w:rFonts w:ascii="Cambria Math" w:hAnsi="Cambria Math" w:cs="Times New Roman"/>
                                          <w:sz w:val="32"/>
                                        </w:rPr>
                                        <m:t>P</m:t>
                                      </m:r>
                                    </m:e>
                                  </m:acc>
                                </m:e>
                                <m:sub>
                                  <m:r>
                                    <w:rPr>
                                      <w:rFonts w:ascii="Cambria Math" w:hAnsi="Cambria Math" w:cs="Times New Roman"/>
                                      <w:sz w:val="32"/>
                                    </w:rPr>
                                    <m:t>r,i</m:t>
                                  </m:r>
                                </m:sub>
                                <m:sup>
                                  <m:r>
                                    <w:rPr>
                                      <w:rFonts w:ascii="Cambria Math" w:hAnsi="Cambria Math" w:cs="Times New Roman"/>
                                      <w:sz w:val="32"/>
                                    </w:rPr>
                                    <m:t>2</m:t>
                                  </m:r>
                                </m:sup>
                              </m:sSubSup>
                              <m:r>
                                <w:rPr>
                                  <w:rFonts w:ascii="Cambria Math" w:hAnsi="Cambria Math" w:cs="Times New Roman"/>
                                  <w:sz w:val="32"/>
                                </w:rPr>
                                <m:t>-</m:t>
                              </m:r>
                              <m:sSubSup>
                                <m:sSubSupPr>
                                  <m:ctrlPr>
                                    <w:rPr>
                                      <w:rFonts w:ascii="Cambria Math" w:hAnsi="Cambria Math" w:cs="Times New Roman"/>
                                      <w:i/>
                                      <w:sz w:val="32"/>
                                      <w:szCs w:val="24"/>
                                    </w:rPr>
                                  </m:ctrlPr>
                                </m:sSubSupPr>
                                <m:e>
                                  <m:acc>
                                    <m:accPr>
                                      <m:chr m:val="̃"/>
                                      <m:ctrlPr>
                                        <w:rPr>
                                          <w:rFonts w:ascii="Cambria Math" w:hAnsi="Cambria Math" w:cs="Times New Roman"/>
                                          <w:i/>
                                          <w:sz w:val="32"/>
                                          <w:szCs w:val="24"/>
                                        </w:rPr>
                                      </m:ctrlPr>
                                    </m:accPr>
                                    <m:e>
                                      <m:r>
                                        <w:rPr>
                                          <w:rFonts w:ascii="Cambria Math" w:hAnsi="Cambria Math" w:cs="Times New Roman"/>
                                          <w:sz w:val="32"/>
                                        </w:rPr>
                                        <m:t>P</m:t>
                                      </m:r>
                                    </m:e>
                                  </m:acc>
                                </m:e>
                                <m:sub>
                                  <m:r>
                                    <w:rPr>
                                      <w:rFonts w:ascii="Cambria Math" w:hAnsi="Cambria Math" w:cs="Times New Roman"/>
                                      <w:sz w:val="32"/>
                                    </w:rPr>
                                    <m:t>m,i</m:t>
                                  </m:r>
                                </m:sub>
                                <m:sup>
                                  <m:r>
                                    <w:rPr>
                                      <w:rFonts w:ascii="Cambria Math" w:hAnsi="Cambria Math" w:cs="Times New Roman"/>
                                      <w:sz w:val="32"/>
                                    </w:rPr>
                                    <m:t>2</m:t>
                                  </m:r>
                                </m:sup>
                              </m:sSubSup>
                            </m:e>
                          </m:d>
                        </m:e>
                        <m:sup>
                          <m:r>
                            <w:rPr>
                              <w:rFonts w:ascii="Cambria Math" w:hAnsi="Cambria Math" w:cs="Times New Roman"/>
                              <w:sz w:val="32"/>
                              <w:szCs w:val="24"/>
                            </w:rPr>
                            <m:t>2</m:t>
                          </m:r>
                        </m:sup>
                      </m:sSup>
                    </m:e>
                  </m:nary>
                </m:num>
                <m:den>
                  <m:sSubSup>
                    <m:sSubSupPr>
                      <m:ctrlPr>
                        <w:rPr>
                          <w:rFonts w:ascii="Cambria Math" w:hAnsi="Cambria Math" w:cs="Times New Roman"/>
                          <w:i/>
                          <w:sz w:val="32"/>
                          <w:szCs w:val="24"/>
                        </w:rPr>
                      </m:ctrlPr>
                    </m:sSubSupPr>
                    <m:e>
                      <m:r>
                        <w:rPr>
                          <w:rFonts w:ascii="Cambria Math" w:hAnsi="Cambria Math" w:cs="Times New Roman"/>
                          <w:sz w:val="32"/>
                          <w:szCs w:val="24"/>
                        </w:rPr>
                        <m:t>P</m:t>
                      </m:r>
                    </m:e>
                    <m:sub>
                      <m:r>
                        <w:rPr>
                          <w:rFonts w:ascii="Cambria Math" w:hAnsi="Cambria Math" w:cs="Times New Roman"/>
                          <w:sz w:val="32"/>
                          <w:szCs w:val="24"/>
                        </w:rPr>
                        <m:t>max</m:t>
                      </m:r>
                    </m:sub>
                    <m:sup>
                      <m:r>
                        <w:rPr>
                          <w:rFonts w:ascii="Cambria Math" w:hAnsi="Cambria Math" w:cs="Times New Roman"/>
                          <w:sz w:val="32"/>
                          <w:szCs w:val="24"/>
                        </w:rPr>
                        <m:t>2</m:t>
                      </m:r>
                    </m:sup>
                  </m:sSubSup>
                </m:den>
              </m:f>
            </m:e>
          </m:func>
          <m:r>
            <w:rPr>
              <w:rFonts w:ascii="Cambria Math" w:hAnsi="Cambria Math" w:cs="Times New Roman"/>
              <w:sz w:val="32"/>
            </w:rPr>
            <m:t>)</m:t>
          </m:r>
        </m:oMath>
      </m:oMathPara>
    </w:p>
    <w:p w:rsidR="008D31A4" w:rsidRDefault="008D31A4" w:rsidP="008D31A4">
      <w:pPr>
        <w:contextualSpacing/>
        <w:rPr>
          <w:sz w:val="24"/>
          <w:szCs w:val="24"/>
        </w:rPr>
      </w:pPr>
      <w:proofErr w:type="spellStart"/>
      <w:r>
        <w:rPr>
          <w:sz w:val="24"/>
          <w:szCs w:val="24"/>
        </w:rPr>
        <w:t>SPLm</w:t>
      </w:r>
      <w:proofErr w:type="spellEnd"/>
      <w:r>
        <w:rPr>
          <w:sz w:val="24"/>
          <w:szCs w:val="24"/>
        </w:rPr>
        <w:t xml:space="preserve"> = the Sound Pressure Level Map for the measured data</w:t>
      </w:r>
    </w:p>
    <w:p w:rsidR="008D31A4" w:rsidRDefault="008D31A4" w:rsidP="008D31A4">
      <w:pPr>
        <w:contextualSpacing/>
        <w:rPr>
          <w:sz w:val="24"/>
          <w:szCs w:val="24"/>
        </w:rPr>
      </w:pPr>
      <w:proofErr w:type="spellStart"/>
      <w:r>
        <w:rPr>
          <w:sz w:val="24"/>
          <w:szCs w:val="24"/>
        </w:rPr>
        <w:t>SPLc</w:t>
      </w:r>
      <w:proofErr w:type="spellEnd"/>
      <w:r>
        <w:rPr>
          <w:sz w:val="24"/>
          <w:szCs w:val="24"/>
        </w:rPr>
        <w:t xml:space="preserve"> = the Sound Pressure Level Map for the calculated data</w:t>
      </w:r>
    </w:p>
    <w:p w:rsidR="008D31A4" w:rsidRDefault="008D31A4" w:rsidP="008D31A4">
      <w:pPr>
        <w:contextualSpacing/>
        <w:rPr>
          <w:sz w:val="24"/>
          <w:szCs w:val="24"/>
        </w:rPr>
      </w:pPr>
      <w:proofErr w:type="spellStart"/>
      <w:r>
        <w:rPr>
          <w:sz w:val="24"/>
          <w:szCs w:val="24"/>
        </w:rPr>
        <w:t>Pref</w:t>
      </w:r>
      <w:proofErr w:type="spellEnd"/>
      <w:r>
        <w:rPr>
          <w:sz w:val="24"/>
          <w:szCs w:val="24"/>
        </w:rPr>
        <w:t xml:space="preserve"> = the reference microphone pressure, usually 20 </w:t>
      </w:r>
      <w:proofErr w:type="spellStart"/>
      <w:r>
        <w:rPr>
          <w:sz w:val="24"/>
          <w:szCs w:val="24"/>
        </w:rPr>
        <w:t>microPascals</w:t>
      </w:r>
      <w:proofErr w:type="spellEnd"/>
      <w:r>
        <w:rPr>
          <w:sz w:val="24"/>
          <w:szCs w:val="24"/>
        </w:rPr>
        <w:t>.</w:t>
      </w:r>
    </w:p>
    <w:p w:rsidR="008D31A4" w:rsidRDefault="008D31A4" w:rsidP="008D31A4">
      <w:pPr>
        <w:contextualSpacing/>
        <w:rPr>
          <w:sz w:val="24"/>
          <w:szCs w:val="24"/>
        </w:rPr>
      </w:pPr>
      <w:r>
        <w:rPr>
          <w:sz w:val="24"/>
          <w:szCs w:val="24"/>
        </w:rPr>
        <w:t xml:space="preserve">range = the amount </w:t>
      </w:r>
      <w:proofErr w:type="spellStart"/>
      <w:r>
        <w:rPr>
          <w:sz w:val="24"/>
          <w:szCs w:val="24"/>
        </w:rPr>
        <w:t>db</w:t>
      </w:r>
      <w:proofErr w:type="spellEnd"/>
      <w:r>
        <w:rPr>
          <w:sz w:val="24"/>
          <w:szCs w:val="24"/>
        </w:rPr>
        <w:t xml:space="preserve"> from the maximum </w:t>
      </w:r>
      <w:proofErr w:type="spellStart"/>
      <w:r>
        <w:rPr>
          <w:sz w:val="24"/>
          <w:szCs w:val="24"/>
        </w:rPr>
        <w:t>db</w:t>
      </w:r>
      <w:proofErr w:type="spellEnd"/>
      <w:r>
        <w:rPr>
          <w:sz w:val="24"/>
          <w:szCs w:val="24"/>
        </w:rPr>
        <w:t xml:space="preserve"> in </w:t>
      </w:r>
      <w:proofErr w:type="spellStart"/>
      <w:r>
        <w:rPr>
          <w:sz w:val="24"/>
          <w:szCs w:val="24"/>
        </w:rPr>
        <w:t>SPLm</w:t>
      </w:r>
      <w:proofErr w:type="spellEnd"/>
      <w:r>
        <w:rPr>
          <w:sz w:val="24"/>
          <w:szCs w:val="24"/>
        </w:rPr>
        <w:t xml:space="preserve"> to consider in the error formula. For example, if my maximum </w:t>
      </w:r>
      <w:proofErr w:type="spellStart"/>
      <w:r>
        <w:rPr>
          <w:sz w:val="24"/>
          <w:szCs w:val="24"/>
        </w:rPr>
        <w:t>db</w:t>
      </w:r>
      <w:proofErr w:type="spellEnd"/>
      <w:r>
        <w:rPr>
          <w:sz w:val="24"/>
          <w:szCs w:val="24"/>
        </w:rPr>
        <w:t xml:space="preserve"> is 140, and range is 10, anything that is below 130 </w:t>
      </w:r>
      <w:proofErr w:type="spellStart"/>
      <w:r>
        <w:rPr>
          <w:sz w:val="24"/>
          <w:szCs w:val="24"/>
        </w:rPr>
        <w:t>db</w:t>
      </w:r>
      <w:proofErr w:type="spellEnd"/>
      <w:r>
        <w:rPr>
          <w:sz w:val="24"/>
          <w:szCs w:val="24"/>
        </w:rPr>
        <w:t xml:space="preserve"> is not considered when calculating </w:t>
      </w:r>
      <w:proofErr w:type="spellStart"/>
      <w:r>
        <w:rPr>
          <w:sz w:val="24"/>
          <w:szCs w:val="24"/>
        </w:rPr>
        <w:t>errorTotal</w:t>
      </w:r>
      <w:proofErr w:type="spellEnd"/>
    </w:p>
    <w:p w:rsidR="008D31A4" w:rsidRDefault="008D31A4" w:rsidP="008D31A4">
      <w:pPr>
        <w:contextualSpacing/>
        <w:rPr>
          <w:sz w:val="24"/>
          <w:szCs w:val="24"/>
        </w:rPr>
      </w:pPr>
    </w:p>
    <w:p w:rsidR="00747B91" w:rsidRDefault="00747B91" w:rsidP="008D31A4">
      <w:pPr>
        <w:contextualSpacing/>
        <w:rPr>
          <w:sz w:val="24"/>
          <w:szCs w:val="24"/>
        </w:rPr>
      </w:pPr>
    </w:p>
    <w:p w:rsidR="008D31A4" w:rsidRPr="008D31A4" w:rsidRDefault="008D31A4" w:rsidP="008D31A4">
      <w:pPr>
        <w:contextualSpacing/>
        <w:rPr>
          <w:sz w:val="24"/>
          <w:szCs w:val="24"/>
          <w:u w:val="single"/>
        </w:rPr>
      </w:pPr>
      <w:r w:rsidRPr="008D31A4">
        <w:rPr>
          <w:sz w:val="24"/>
          <w:szCs w:val="24"/>
          <w:u w:val="single"/>
        </w:rPr>
        <w:lastRenderedPageBreak/>
        <w:t>ESM</w:t>
      </w:r>
    </w:p>
    <w:p w:rsidR="008D31A4" w:rsidRDefault="008D31A4" w:rsidP="008D31A4">
      <w:pPr>
        <w:contextualSpacing/>
        <w:rPr>
          <w:sz w:val="24"/>
          <w:szCs w:val="24"/>
        </w:rPr>
      </w:pPr>
    </w:p>
    <w:p w:rsidR="004A7B97" w:rsidRDefault="00747B91" w:rsidP="008D31A4">
      <w:pPr>
        <w:contextualSpacing/>
        <w:rPr>
          <w:sz w:val="24"/>
          <w:szCs w:val="24"/>
        </w:rPr>
      </w:pPr>
      <w:r>
        <w:rPr>
          <w:sz w:val="24"/>
          <w:szCs w:val="24"/>
        </w:rPr>
        <w:t>This stands for Equivalent Source Met</w:t>
      </w:r>
      <w:r w:rsidR="004A7B97">
        <w:rPr>
          <w:sz w:val="24"/>
          <w:szCs w:val="24"/>
        </w:rPr>
        <w:t>hod, not to be confused with an</w:t>
      </w:r>
      <w:r>
        <w:rPr>
          <w:sz w:val="24"/>
          <w:szCs w:val="24"/>
        </w:rPr>
        <w:t xml:space="preserve"> Automated Equivalent Source Method. This script simulates the sound field on a set of microphones given a set of parameters for an Equivalent Sound Source (see code for descriptions of parameters). It then displays, the resulting so</w:t>
      </w:r>
      <w:r w:rsidR="004A7B97">
        <w:rPr>
          <w:sz w:val="24"/>
          <w:szCs w:val="24"/>
        </w:rPr>
        <w:t xml:space="preserve">urce, sound field, and </w:t>
      </w:r>
      <w:proofErr w:type="spellStart"/>
      <w:r w:rsidR="004A7B97">
        <w:rPr>
          <w:sz w:val="24"/>
          <w:szCs w:val="24"/>
        </w:rPr>
        <w:t>errormap</w:t>
      </w:r>
      <w:proofErr w:type="spellEnd"/>
      <w:r w:rsidR="004A7B97">
        <w:rPr>
          <w:sz w:val="24"/>
          <w:szCs w:val="24"/>
        </w:rPr>
        <w:t>. This is what will be used for analysis once the optimal equivalent source is obtained.</w:t>
      </w:r>
    </w:p>
    <w:p w:rsidR="004A7B97" w:rsidRDefault="004A7B97" w:rsidP="008D31A4">
      <w:pPr>
        <w:contextualSpacing/>
        <w:rPr>
          <w:sz w:val="24"/>
          <w:szCs w:val="24"/>
        </w:rPr>
      </w:pPr>
    </w:p>
    <w:p w:rsidR="004A7B97" w:rsidRDefault="004A7B97" w:rsidP="008D31A4">
      <w:pPr>
        <w:contextualSpacing/>
        <w:rPr>
          <w:sz w:val="24"/>
          <w:szCs w:val="24"/>
          <w:u w:val="single"/>
        </w:rPr>
      </w:pPr>
      <w:r>
        <w:rPr>
          <w:sz w:val="24"/>
          <w:szCs w:val="24"/>
          <w:u w:val="single"/>
        </w:rPr>
        <w:t>F22Holloman2009Geometry7</w:t>
      </w:r>
    </w:p>
    <w:p w:rsidR="004A7B97" w:rsidRDefault="004A7B97" w:rsidP="008D31A4">
      <w:pPr>
        <w:contextualSpacing/>
        <w:rPr>
          <w:sz w:val="24"/>
          <w:szCs w:val="24"/>
        </w:rPr>
      </w:pPr>
    </w:p>
    <w:p w:rsidR="004A7B97" w:rsidRDefault="004A7B97" w:rsidP="008D31A4">
      <w:pPr>
        <w:contextualSpacing/>
        <w:rPr>
          <w:sz w:val="24"/>
          <w:szCs w:val="24"/>
        </w:rPr>
      </w:pPr>
      <w:r>
        <w:rPr>
          <w:sz w:val="24"/>
          <w:szCs w:val="24"/>
        </w:rPr>
        <w:t>This is where the microphone positions are retrieved from.</w:t>
      </w:r>
    </w:p>
    <w:p w:rsidR="009C4311" w:rsidRDefault="009C4311" w:rsidP="008D31A4">
      <w:pPr>
        <w:contextualSpacing/>
        <w:rPr>
          <w:sz w:val="24"/>
          <w:szCs w:val="24"/>
        </w:rPr>
      </w:pPr>
    </w:p>
    <w:p w:rsidR="009C4311" w:rsidRDefault="009C4311" w:rsidP="008D31A4">
      <w:pPr>
        <w:contextualSpacing/>
        <w:rPr>
          <w:sz w:val="24"/>
          <w:szCs w:val="24"/>
          <w:u w:val="single"/>
        </w:rPr>
      </w:pPr>
      <w:r>
        <w:rPr>
          <w:sz w:val="24"/>
          <w:szCs w:val="24"/>
          <w:u w:val="single"/>
        </w:rPr>
        <w:t>FGS</w:t>
      </w:r>
    </w:p>
    <w:p w:rsidR="009C4311" w:rsidRDefault="009C4311" w:rsidP="009C4311">
      <w:pPr>
        <w:contextualSpacing/>
        <w:rPr>
          <w:sz w:val="24"/>
          <w:szCs w:val="24"/>
        </w:rPr>
      </w:pPr>
      <w:r>
        <w:rPr>
          <w:sz w:val="24"/>
          <w:szCs w:val="24"/>
        </w:rPr>
        <w:t xml:space="preserve">This is the fast </w:t>
      </w:r>
      <w:proofErr w:type="spellStart"/>
      <w:r>
        <w:rPr>
          <w:sz w:val="24"/>
          <w:szCs w:val="24"/>
        </w:rPr>
        <w:t>gibbs</w:t>
      </w:r>
      <w:proofErr w:type="spellEnd"/>
      <w:r>
        <w:rPr>
          <w:sz w:val="24"/>
          <w:szCs w:val="24"/>
        </w:rPr>
        <w:t xml:space="preserve"> sampler that is used as part of the Bayesian analysis. It takes the parameters that are outputted from the </w:t>
      </w:r>
      <w:proofErr w:type="spellStart"/>
      <w:r>
        <w:rPr>
          <w:sz w:val="24"/>
          <w:szCs w:val="24"/>
        </w:rPr>
        <w:t>simAnnealing</w:t>
      </w:r>
      <w:proofErr w:type="spellEnd"/>
      <w:r>
        <w:rPr>
          <w:sz w:val="24"/>
          <w:szCs w:val="24"/>
        </w:rPr>
        <w:t>. It outputs the accepted values which are used by BOA to generate the PPD’s.</w:t>
      </w:r>
    </w:p>
    <w:p w:rsidR="009C4311" w:rsidRDefault="009C4311" w:rsidP="009C4311">
      <w:pPr>
        <w:ind w:left="720" w:hanging="720"/>
        <w:contextualSpacing/>
        <w:rPr>
          <w:sz w:val="24"/>
          <w:szCs w:val="24"/>
        </w:rPr>
      </w:pPr>
    </w:p>
    <w:p w:rsidR="004A7B97" w:rsidRDefault="004A7B97" w:rsidP="008D31A4">
      <w:pPr>
        <w:contextualSpacing/>
        <w:rPr>
          <w:sz w:val="24"/>
          <w:szCs w:val="24"/>
          <w:u w:val="single"/>
        </w:rPr>
      </w:pPr>
      <w:proofErr w:type="spellStart"/>
      <w:r>
        <w:rPr>
          <w:sz w:val="24"/>
          <w:szCs w:val="24"/>
          <w:u w:val="single"/>
        </w:rPr>
        <w:t>initSources</w:t>
      </w:r>
      <w:proofErr w:type="spellEnd"/>
    </w:p>
    <w:p w:rsidR="004A7B97" w:rsidRDefault="004A7B97" w:rsidP="008D31A4">
      <w:pPr>
        <w:contextualSpacing/>
        <w:rPr>
          <w:sz w:val="24"/>
          <w:szCs w:val="24"/>
          <w:u w:val="single"/>
        </w:rPr>
      </w:pPr>
    </w:p>
    <w:p w:rsidR="004A7B97" w:rsidRDefault="004A7B97" w:rsidP="008D31A4">
      <w:pPr>
        <w:contextualSpacing/>
        <w:rPr>
          <w:sz w:val="24"/>
          <w:szCs w:val="24"/>
        </w:rPr>
      </w:pPr>
      <w:r>
        <w:rPr>
          <w:sz w:val="24"/>
          <w:szCs w:val="24"/>
        </w:rPr>
        <w:t>This function returns two sets of monopole line sources: one with correlated properties and one with uncorrelated properties. This function is used to initialize the monopole sources based on the variables that are given for input. It uses a Rayleigh distribution when initializing.</w:t>
      </w:r>
    </w:p>
    <w:p w:rsidR="004A7B97" w:rsidRDefault="004A7B97" w:rsidP="008D31A4">
      <w:pPr>
        <w:contextualSpacing/>
        <w:rPr>
          <w:sz w:val="24"/>
          <w:szCs w:val="24"/>
        </w:rPr>
      </w:pPr>
    </w:p>
    <w:p w:rsidR="004A7B97" w:rsidRDefault="004A7B97" w:rsidP="004A7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sourcesU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sourcesC</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initSources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x,y,zpU,sdU,AmaxU,zpC</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4A7B97" w:rsidRDefault="004A7B97" w:rsidP="004A7B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sdC,AmaxC,n,dist,angle,freqs,c</w:t>
      </w:r>
      <w:proofErr w:type="spellEnd"/>
    </w:p>
    <w:p w:rsidR="004A7B97" w:rsidRPr="004A7B97" w:rsidRDefault="004A7B97" w:rsidP="008D31A4">
      <w:pPr>
        <w:contextualSpacing/>
        <w:rPr>
          <w:sz w:val="24"/>
          <w:szCs w:val="24"/>
        </w:rPr>
      </w:pPr>
    </w:p>
    <w:p w:rsidR="00747B91" w:rsidRDefault="004A7B97" w:rsidP="008D31A4">
      <w:pPr>
        <w:contextualSpacing/>
        <w:rPr>
          <w:sz w:val="24"/>
          <w:szCs w:val="24"/>
        </w:rPr>
      </w:pPr>
      <w:proofErr w:type="spellStart"/>
      <w:r>
        <w:rPr>
          <w:sz w:val="24"/>
          <w:szCs w:val="24"/>
        </w:rPr>
        <w:t>sourcesU</w:t>
      </w:r>
      <w:proofErr w:type="spellEnd"/>
      <w:r>
        <w:rPr>
          <w:sz w:val="24"/>
          <w:szCs w:val="24"/>
        </w:rPr>
        <w:t xml:space="preserve"> = The line of uncorrelated sources</w:t>
      </w:r>
    </w:p>
    <w:p w:rsidR="004A7B97" w:rsidRDefault="004A7B97" w:rsidP="008D31A4">
      <w:pPr>
        <w:contextualSpacing/>
        <w:rPr>
          <w:sz w:val="24"/>
          <w:szCs w:val="24"/>
        </w:rPr>
      </w:pPr>
      <w:proofErr w:type="spellStart"/>
      <w:r>
        <w:rPr>
          <w:sz w:val="24"/>
          <w:szCs w:val="24"/>
        </w:rPr>
        <w:t>sourcesC</w:t>
      </w:r>
      <w:proofErr w:type="spellEnd"/>
      <w:r>
        <w:rPr>
          <w:sz w:val="24"/>
          <w:szCs w:val="24"/>
        </w:rPr>
        <w:t xml:space="preserve"> = The line of correlated sources. This is a [n,5,nf] matrix, where n is the number of sources and </w:t>
      </w:r>
      <w:proofErr w:type="spellStart"/>
      <w:r>
        <w:rPr>
          <w:sz w:val="24"/>
          <w:szCs w:val="24"/>
        </w:rPr>
        <w:t>nf</w:t>
      </w:r>
      <w:proofErr w:type="spellEnd"/>
      <w:r>
        <w:rPr>
          <w:sz w:val="24"/>
          <w:szCs w:val="24"/>
        </w:rPr>
        <w:t xml:space="preserve"> is the number of frequencies that correspond to  </w:t>
      </w:r>
      <w:proofErr w:type="spellStart"/>
      <w:r>
        <w:rPr>
          <w:sz w:val="24"/>
          <w:szCs w:val="24"/>
        </w:rPr>
        <w:t>freqs</w:t>
      </w:r>
      <w:proofErr w:type="spellEnd"/>
      <w:r>
        <w:rPr>
          <w:sz w:val="24"/>
          <w:szCs w:val="24"/>
        </w:rPr>
        <w:t>.</w:t>
      </w:r>
    </w:p>
    <w:p w:rsidR="004A7B97" w:rsidRDefault="004A7B97" w:rsidP="008D31A4">
      <w:pPr>
        <w:contextualSpacing/>
        <w:rPr>
          <w:sz w:val="24"/>
          <w:szCs w:val="24"/>
        </w:rPr>
      </w:pPr>
      <w:r>
        <w:rPr>
          <w:sz w:val="24"/>
          <w:szCs w:val="24"/>
        </w:rPr>
        <w:t>x = initial x position</w:t>
      </w:r>
      <w:r w:rsidR="00F75720">
        <w:rPr>
          <w:sz w:val="24"/>
          <w:szCs w:val="24"/>
        </w:rPr>
        <w:t xml:space="preserve"> in meters</w:t>
      </w:r>
    </w:p>
    <w:p w:rsidR="004A7B97" w:rsidRDefault="004A7B97" w:rsidP="008D31A4">
      <w:pPr>
        <w:contextualSpacing/>
        <w:rPr>
          <w:sz w:val="24"/>
          <w:szCs w:val="24"/>
        </w:rPr>
      </w:pPr>
      <w:r>
        <w:rPr>
          <w:sz w:val="24"/>
          <w:szCs w:val="24"/>
        </w:rPr>
        <w:t>y = initial y position</w:t>
      </w:r>
      <w:r w:rsidR="00F75720">
        <w:rPr>
          <w:sz w:val="24"/>
          <w:szCs w:val="24"/>
        </w:rPr>
        <w:t xml:space="preserve"> in meters</w:t>
      </w:r>
    </w:p>
    <w:p w:rsidR="004A7B97" w:rsidRDefault="004A7B97" w:rsidP="008D31A4">
      <w:pPr>
        <w:contextualSpacing/>
        <w:rPr>
          <w:sz w:val="24"/>
          <w:szCs w:val="24"/>
        </w:rPr>
      </w:pPr>
      <w:proofErr w:type="spellStart"/>
      <w:r>
        <w:rPr>
          <w:sz w:val="24"/>
          <w:szCs w:val="24"/>
        </w:rPr>
        <w:t>zpU</w:t>
      </w:r>
      <w:proofErr w:type="spellEnd"/>
      <w:r>
        <w:rPr>
          <w:sz w:val="24"/>
          <w:szCs w:val="24"/>
        </w:rPr>
        <w:t xml:space="preserve"> = peak position of the uncorrelated sources.</w:t>
      </w:r>
    </w:p>
    <w:p w:rsidR="004A7B97" w:rsidRDefault="004A7B97" w:rsidP="008D31A4">
      <w:pPr>
        <w:contextualSpacing/>
        <w:rPr>
          <w:sz w:val="24"/>
          <w:szCs w:val="24"/>
        </w:rPr>
      </w:pPr>
      <w:proofErr w:type="spellStart"/>
      <w:r>
        <w:rPr>
          <w:sz w:val="24"/>
          <w:szCs w:val="24"/>
        </w:rPr>
        <w:t>sdU</w:t>
      </w:r>
      <w:proofErr w:type="spellEnd"/>
      <w:r>
        <w:rPr>
          <w:sz w:val="24"/>
          <w:szCs w:val="24"/>
        </w:rPr>
        <w:t xml:space="preserve"> = standard deviation of the Rayleigh distribution for the uncorrelated sources.</w:t>
      </w:r>
    </w:p>
    <w:p w:rsidR="004A7B97" w:rsidRDefault="004A7B97" w:rsidP="008D31A4">
      <w:pPr>
        <w:contextualSpacing/>
        <w:rPr>
          <w:sz w:val="24"/>
          <w:szCs w:val="24"/>
        </w:rPr>
      </w:pPr>
      <w:proofErr w:type="spellStart"/>
      <w:r>
        <w:rPr>
          <w:sz w:val="24"/>
          <w:szCs w:val="24"/>
        </w:rPr>
        <w:t>AmaxU</w:t>
      </w:r>
      <w:proofErr w:type="spellEnd"/>
      <w:r>
        <w:rPr>
          <w:sz w:val="24"/>
          <w:szCs w:val="24"/>
        </w:rPr>
        <w:t xml:space="preserve"> =  The maximum amplitude for the a source of the uncorrelated sources.</w:t>
      </w:r>
    </w:p>
    <w:p w:rsidR="004A7B97" w:rsidRDefault="004A7B97" w:rsidP="004A7B97">
      <w:pPr>
        <w:contextualSpacing/>
        <w:rPr>
          <w:sz w:val="24"/>
          <w:szCs w:val="24"/>
        </w:rPr>
      </w:pPr>
      <w:proofErr w:type="spellStart"/>
      <w:r>
        <w:rPr>
          <w:sz w:val="24"/>
          <w:szCs w:val="24"/>
        </w:rPr>
        <w:t>zpC</w:t>
      </w:r>
      <w:proofErr w:type="spellEnd"/>
      <w:r>
        <w:rPr>
          <w:sz w:val="24"/>
          <w:szCs w:val="24"/>
        </w:rPr>
        <w:t xml:space="preserve"> = peak position of the correlated sources.</w:t>
      </w:r>
    </w:p>
    <w:p w:rsidR="004A7B97" w:rsidRDefault="004A7B97" w:rsidP="004A7B97">
      <w:pPr>
        <w:contextualSpacing/>
        <w:rPr>
          <w:sz w:val="24"/>
          <w:szCs w:val="24"/>
        </w:rPr>
      </w:pPr>
      <w:proofErr w:type="spellStart"/>
      <w:r>
        <w:rPr>
          <w:sz w:val="24"/>
          <w:szCs w:val="24"/>
        </w:rPr>
        <w:t>sdC</w:t>
      </w:r>
      <w:proofErr w:type="spellEnd"/>
      <w:r>
        <w:rPr>
          <w:sz w:val="24"/>
          <w:szCs w:val="24"/>
        </w:rPr>
        <w:t xml:space="preserve"> = standard deviation of the Rayleigh distribution for the correlated sources.</w:t>
      </w:r>
    </w:p>
    <w:p w:rsidR="004A7B97" w:rsidRDefault="004A7B97" w:rsidP="004A7B97">
      <w:pPr>
        <w:contextualSpacing/>
        <w:rPr>
          <w:sz w:val="24"/>
          <w:szCs w:val="24"/>
        </w:rPr>
      </w:pPr>
      <w:proofErr w:type="spellStart"/>
      <w:r>
        <w:rPr>
          <w:sz w:val="24"/>
          <w:szCs w:val="24"/>
        </w:rPr>
        <w:t>AmaxC</w:t>
      </w:r>
      <w:proofErr w:type="spellEnd"/>
      <w:r>
        <w:rPr>
          <w:sz w:val="24"/>
          <w:szCs w:val="24"/>
        </w:rPr>
        <w:t xml:space="preserve"> =  The maximum amplitude for the a source of the correlated sources.</w:t>
      </w:r>
    </w:p>
    <w:p w:rsidR="00F75720" w:rsidRDefault="00F75720" w:rsidP="008D31A4">
      <w:pPr>
        <w:contextualSpacing/>
        <w:rPr>
          <w:sz w:val="24"/>
          <w:szCs w:val="24"/>
        </w:rPr>
      </w:pPr>
      <w:r>
        <w:rPr>
          <w:sz w:val="24"/>
          <w:szCs w:val="24"/>
        </w:rPr>
        <w:t>n = number of sources in each line. 100 has been the most commonly used.</w:t>
      </w:r>
    </w:p>
    <w:p w:rsidR="00F75720" w:rsidRDefault="00F75720" w:rsidP="008D31A4">
      <w:pPr>
        <w:contextualSpacing/>
        <w:rPr>
          <w:sz w:val="24"/>
          <w:szCs w:val="24"/>
        </w:rPr>
      </w:pPr>
      <w:proofErr w:type="spellStart"/>
      <w:r>
        <w:rPr>
          <w:sz w:val="24"/>
          <w:szCs w:val="24"/>
        </w:rPr>
        <w:t>dist</w:t>
      </w:r>
      <w:proofErr w:type="spellEnd"/>
      <w:r>
        <w:rPr>
          <w:sz w:val="24"/>
          <w:szCs w:val="24"/>
        </w:rPr>
        <w:t xml:space="preserve"> = The distance between each source in meters. 0.1 is commonly used.</w:t>
      </w:r>
    </w:p>
    <w:p w:rsidR="00F75720" w:rsidRDefault="00F75720" w:rsidP="008D31A4">
      <w:pPr>
        <w:contextualSpacing/>
        <w:rPr>
          <w:sz w:val="24"/>
          <w:szCs w:val="24"/>
        </w:rPr>
      </w:pPr>
      <w:r>
        <w:rPr>
          <w:sz w:val="24"/>
          <w:szCs w:val="24"/>
        </w:rPr>
        <w:lastRenderedPageBreak/>
        <w:t>angle = The angle in radians that the correlated sources project at. 130 * Pi / 180  is commonly used.</w:t>
      </w:r>
    </w:p>
    <w:p w:rsidR="00F75720" w:rsidRDefault="00F75720" w:rsidP="008D31A4">
      <w:pPr>
        <w:contextualSpacing/>
        <w:rPr>
          <w:sz w:val="24"/>
          <w:szCs w:val="24"/>
        </w:rPr>
      </w:pPr>
      <w:proofErr w:type="spellStart"/>
      <w:r>
        <w:rPr>
          <w:sz w:val="24"/>
          <w:szCs w:val="24"/>
        </w:rPr>
        <w:t>freqs</w:t>
      </w:r>
      <w:proofErr w:type="spellEnd"/>
      <w:r>
        <w:rPr>
          <w:sz w:val="24"/>
          <w:szCs w:val="24"/>
        </w:rPr>
        <w:t xml:space="preserve"> = The frequencies that are considered in the band. 10 frequencies are usually listed for each band.</w:t>
      </w:r>
    </w:p>
    <w:p w:rsidR="00F75720" w:rsidRDefault="00F75720" w:rsidP="008D31A4">
      <w:pPr>
        <w:contextualSpacing/>
        <w:rPr>
          <w:sz w:val="24"/>
          <w:szCs w:val="24"/>
        </w:rPr>
      </w:pPr>
      <w:r>
        <w:rPr>
          <w:sz w:val="24"/>
          <w:szCs w:val="24"/>
        </w:rPr>
        <w:t>c = The speed of sound in meters. 343 is most commonly used.</w:t>
      </w:r>
    </w:p>
    <w:p w:rsidR="00F75720" w:rsidRDefault="00F75720" w:rsidP="008D31A4">
      <w:pPr>
        <w:contextualSpacing/>
        <w:rPr>
          <w:sz w:val="24"/>
          <w:szCs w:val="24"/>
        </w:rPr>
      </w:pPr>
    </w:p>
    <w:p w:rsidR="00F75720" w:rsidRDefault="00F75720" w:rsidP="008D31A4">
      <w:pPr>
        <w:contextualSpacing/>
        <w:rPr>
          <w:sz w:val="24"/>
          <w:szCs w:val="24"/>
        </w:rPr>
      </w:pPr>
    </w:p>
    <w:p w:rsidR="00F75720" w:rsidRDefault="00F75720" w:rsidP="008D31A4">
      <w:pPr>
        <w:contextualSpacing/>
        <w:rPr>
          <w:sz w:val="24"/>
          <w:szCs w:val="24"/>
        </w:rPr>
      </w:pPr>
      <w:proofErr w:type="spellStart"/>
      <w:r>
        <w:rPr>
          <w:sz w:val="24"/>
          <w:szCs w:val="24"/>
          <w:u w:val="single"/>
        </w:rPr>
        <w:t>loadData</w:t>
      </w:r>
      <w:proofErr w:type="spellEnd"/>
    </w:p>
    <w:p w:rsidR="00F75720" w:rsidRDefault="00F75720" w:rsidP="008D31A4">
      <w:pPr>
        <w:contextualSpacing/>
        <w:rPr>
          <w:sz w:val="24"/>
          <w:szCs w:val="24"/>
        </w:rPr>
      </w:pPr>
    </w:p>
    <w:p w:rsidR="00F75720" w:rsidRDefault="00F75720" w:rsidP="008D31A4">
      <w:pPr>
        <w:contextualSpacing/>
        <w:rPr>
          <w:sz w:val="24"/>
          <w:szCs w:val="24"/>
        </w:rPr>
      </w:pPr>
      <w:r>
        <w:rPr>
          <w:sz w:val="24"/>
          <w:szCs w:val="24"/>
        </w:rPr>
        <w:t>This function is still under construction. Once all data sets are available, this function will be able to easily select which plane and frequency and engine speed you want to look at.</w:t>
      </w:r>
    </w:p>
    <w:p w:rsidR="009C4311" w:rsidRDefault="009C4311" w:rsidP="008D31A4">
      <w:pPr>
        <w:contextualSpacing/>
        <w:rPr>
          <w:sz w:val="24"/>
          <w:szCs w:val="24"/>
        </w:rPr>
      </w:pPr>
    </w:p>
    <w:p w:rsidR="00F75720" w:rsidRDefault="00F75720" w:rsidP="008D31A4">
      <w:pPr>
        <w:contextualSpacing/>
        <w:rPr>
          <w:sz w:val="24"/>
          <w:szCs w:val="24"/>
        </w:rPr>
      </w:pPr>
      <w:proofErr w:type="spellStart"/>
      <w:r>
        <w:rPr>
          <w:sz w:val="24"/>
          <w:szCs w:val="24"/>
          <w:u w:val="single"/>
        </w:rPr>
        <w:t>localSearch</w:t>
      </w:r>
      <w:proofErr w:type="spellEnd"/>
      <w:r>
        <w:rPr>
          <w:sz w:val="24"/>
          <w:szCs w:val="24"/>
          <w:u w:val="single"/>
        </w:rPr>
        <w:t xml:space="preserve"> </w:t>
      </w:r>
    </w:p>
    <w:p w:rsidR="00F75720" w:rsidRDefault="00F75720" w:rsidP="008D31A4">
      <w:pPr>
        <w:contextualSpacing/>
        <w:rPr>
          <w:sz w:val="24"/>
          <w:szCs w:val="24"/>
        </w:rPr>
      </w:pPr>
      <w:r>
        <w:rPr>
          <w:sz w:val="24"/>
          <w:szCs w:val="24"/>
        </w:rPr>
        <w:t>This function looks for the optimal solution in a given range for each variable. This function searches for solution at a certain step size, and then a smaller step size, until it finds the best solution.</w:t>
      </w:r>
    </w:p>
    <w:p w:rsidR="00F75720" w:rsidRDefault="00F75720" w:rsidP="008D31A4">
      <w:pPr>
        <w:contextualSpacing/>
        <w:rPr>
          <w:sz w:val="24"/>
          <w:szCs w:val="24"/>
        </w:rPr>
      </w:pPr>
    </w:p>
    <w:p w:rsidR="00F75720" w:rsidRDefault="00F75720" w:rsidP="00F75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zpU,zpC</w:t>
      </w:r>
      <w:proofErr w:type="spellEnd"/>
      <w:r>
        <w:rPr>
          <w:rFonts w:ascii="Courier New" w:hAnsi="Courier New" w:cs="Courier New"/>
          <w:color w:val="000000"/>
          <w:sz w:val="20"/>
          <w:szCs w:val="20"/>
        </w:rPr>
        <w:t xml:space="preserve">, Amax, </w:t>
      </w:r>
      <w:proofErr w:type="spellStart"/>
      <w:r>
        <w:rPr>
          <w:rFonts w:ascii="Courier New" w:hAnsi="Courier New" w:cs="Courier New"/>
          <w:color w:val="000000"/>
          <w:sz w:val="20"/>
          <w:szCs w:val="20"/>
        </w:rPr>
        <w:t>sdU,sdC</w:t>
      </w:r>
      <w:proofErr w:type="spellEnd"/>
      <w:r>
        <w:rPr>
          <w:rFonts w:ascii="Courier New" w:hAnsi="Courier New" w:cs="Courier New"/>
          <w:color w:val="000000"/>
          <w:sz w:val="20"/>
          <w:szCs w:val="20"/>
        </w:rPr>
        <w:t xml:space="preserve">, certainty, error] = </w:t>
      </w:r>
      <w:proofErr w:type="spellStart"/>
      <w:r>
        <w:rPr>
          <w:rFonts w:ascii="Courier New" w:hAnsi="Courier New" w:cs="Courier New"/>
          <w:color w:val="000000"/>
          <w:sz w:val="20"/>
          <w:szCs w:val="20"/>
        </w:rPr>
        <w:t>localSearch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zpUmin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zpUmax,zpCmin,zpCmax</w:t>
      </w:r>
      <w:proofErr w:type="spellEnd"/>
      <w:r>
        <w:rPr>
          <w:rFonts w:ascii="Courier New" w:hAnsi="Courier New" w:cs="Courier New"/>
          <w:color w:val="000000"/>
          <w:sz w:val="20"/>
          <w:szCs w:val="20"/>
        </w:rPr>
        <w:t xml:space="preserve">, A1min,A1max,sdUmin,sdUmax,sdCmin,sdCmax,x,y,n, </w:t>
      </w:r>
      <w:proofErr w:type="spellStart"/>
      <w:r>
        <w:rPr>
          <w:rFonts w:ascii="Courier New" w:hAnsi="Courier New" w:cs="Courier New"/>
          <w:color w:val="000000"/>
          <w:sz w:val="20"/>
          <w:szCs w:val="20"/>
        </w:rPr>
        <w:t>dist,Pref</w:t>
      </w:r>
      <w:proofErr w:type="spellEnd"/>
      <w:r>
        <w:rPr>
          <w:rFonts w:ascii="Courier New" w:hAnsi="Courier New" w:cs="Courier New"/>
          <w:color w:val="000000"/>
          <w:sz w:val="20"/>
          <w:szCs w:val="20"/>
        </w:rPr>
        <w:t xml:space="preserve">, angles, </w:t>
      </w:r>
      <w:proofErr w:type="spellStart"/>
      <w:r>
        <w:rPr>
          <w:rFonts w:ascii="Courier New" w:hAnsi="Courier New" w:cs="Courier New"/>
          <w:color w:val="000000"/>
          <w:sz w:val="20"/>
          <w:szCs w:val="20"/>
        </w:rPr>
        <w:t>freqs</w:t>
      </w:r>
      <w:proofErr w:type="spellEnd"/>
      <w:r>
        <w:rPr>
          <w:rFonts w:ascii="Courier New" w:hAnsi="Courier New" w:cs="Courier New"/>
          <w:color w:val="000000"/>
          <w:sz w:val="20"/>
          <w:szCs w:val="20"/>
        </w:rPr>
        <w:t xml:space="preserve">, c, </w:t>
      </w:r>
      <w:proofErr w:type="spellStart"/>
      <w:r>
        <w:rPr>
          <w:rFonts w:ascii="Courier New" w:hAnsi="Courier New" w:cs="Courier New"/>
          <w:color w:val="000000"/>
          <w:sz w:val="20"/>
          <w:szCs w:val="20"/>
        </w:rPr>
        <w:t>micPositions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SPLm</w:t>
      </w:r>
      <w:proofErr w:type="spellEnd"/>
      <w:r>
        <w:rPr>
          <w:rFonts w:ascii="Courier New" w:hAnsi="Courier New" w:cs="Courier New"/>
          <w:color w:val="000000"/>
          <w:sz w:val="20"/>
          <w:szCs w:val="20"/>
        </w:rPr>
        <w:t xml:space="preserve">, k, </w:t>
      </w:r>
      <w:proofErr w:type="spellStart"/>
      <w:r>
        <w:rPr>
          <w:rFonts w:ascii="Courier New" w:hAnsi="Courier New" w:cs="Courier New"/>
          <w:color w:val="000000"/>
          <w:sz w:val="20"/>
          <w:szCs w:val="20"/>
        </w:rPr>
        <w:t>stepnumber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refinenumber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recursenumber</w:t>
      </w:r>
      <w:proofErr w:type="spellEnd"/>
      <w:r>
        <w:rPr>
          <w:rFonts w:ascii="Courier New" w:hAnsi="Courier New" w:cs="Courier New"/>
          <w:color w:val="000000"/>
          <w:sz w:val="20"/>
          <w:szCs w:val="20"/>
        </w:rPr>
        <w:t>)</w:t>
      </w:r>
    </w:p>
    <w:p w:rsidR="00F75720" w:rsidRDefault="00F75720" w:rsidP="00F75720">
      <w:pPr>
        <w:autoSpaceDE w:val="0"/>
        <w:autoSpaceDN w:val="0"/>
        <w:adjustRightInd w:val="0"/>
        <w:spacing w:after="0" w:line="240" w:lineRule="auto"/>
        <w:rPr>
          <w:rFonts w:ascii="Courier New" w:hAnsi="Courier New" w:cs="Courier New"/>
          <w:sz w:val="24"/>
          <w:szCs w:val="24"/>
        </w:rPr>
      </w:pPr>
    </w:p>
    <w:p w:rsidR="00F75720" w:rsidRDefault="00F75720" w:rsidP="008D31A4">
      <w:pPr>
        <w:contextualSpacing/>
        <w:rPr>
          <w:sz w:val="24"/>
          <w:szCs w:val="24"/>
        </w:rPr>
      </w:pPr>
      <w:proofErr w:type="spellStart"/>
      <w:r>
        <w:rPr>
          <w:sz w:val="24"/>
          <w:szCs w:val="24"/>
        </w:rPr>
        <w:t>zpU,zpC,sdU,sdC</w:t>
      </w:r>
      <w:proofErr w:type="spellEnd"/>
      <w:r>
        <w:rPr>
          <w:sz w:val="24"/>
          <w:szCs w:val="24"/>
        </w:rPr>
        <w:t xml:space="preserve"> are all there equivalents from </w:t>
      </w:r>
      <w:proofErr w:type="spellStart"/>
      <w:r>
        <w:rPr>
          <w:sz w:val="24"/>
          <w:szCs w:val="24"/>
        </w:rPr>
        <w:t>initSources</w:t>
      </w:r>
      <w:proofErr w:type="spellEnd"/>
      <w:r>
        <w:rPr>
          <w:sz w:val="24"/>
          <w:szCs w:val="24"/>
        </w:rPr>
        <w:t>.</w:t>
      </w:r>
    </w:p>
    <w:p w:rsidR="00F75720" w:rsidRDefault="00F75720" w:rsidP="008D31A4">
      <w:pPr>
        <w:contextualSpacing/>
        <w:rPr>
          <w:sz w:val="24"/>
          <w:szCs w:val="24"/>
        </w:rPr>
      </w:pPr>
      <w:r>
        <w:rPr>
          <w:sz w:val="24"/>
          <w:szCs w:val="24"/>
        </w:rPr>
        <w:t>Amax = the ratio of</w:t>
      </w:r>
      <w:r w:rsidR="009C156E">
        <w:rPr>
          <w:sz w:val="24"/>
          <w:szCs w:val="24"/>
        </w:rPr>
        <w:br/>
      </w:r>
      <m:oMathPara>
        <m:oMath>
          <m:f>
            <m:fPr>
              <m:ctrlPr>
                <w:rPr>
                  <w:rFonts w:ascii="Cambria Math" w:hAnsi="Cambria Math"/>
                  <w:i/>
                  <w:sz w:val="24"/>
                  <w:szCs w:val="24"/>
                </w:rPr>
              </m:ctrlPr>
            </m:fPr>
            <m:num>
              <m:r>
                <m:rPr>
                  <m:sty m:val="p"/>
                </m:rPr>
                <w:rPr>
                  <w:rFonts w:ascii="Cambria Math" w:hAnsi="Cambria Math"/>
                  <w:sz w:val="24"/>
                  <w:szCs w:val="24"/>
                </w:rPr>
                <m:t>AmaxC</m:t>
              </m:r>
            </m:num>
            <m:den>
              <m:r>
                <m:rPr>
                  <m:sty m:val="p"/>
                </m:rPr>
                <w:rPr>
                  <w:rFonts w:ascii="Cambria Math" w:hAnsi="Cambria Math"/>
                  <w:sz w:val="24"/>
                  <w:szCs w:val="24"/>
                </w:rPr>
                <m:t>AmaxU</m:t>
              </m:r>
            </m:den>
          </m:f>
        </m:oMath>
      </m:oMathPara>
    </w:p>
    <w:p w:rsidR="009C156E" w:rsidRDefault="009C156E" w:rsidP="008D31A4">
      <w:pPr>
        <w:contextualSpacing/>
        <w:rPr>
          <w:sz w:val="24"/>
          <w:szCs w:val="24"/>
        </w:rPr>
      </w:pPr>
    </w:p>
    <w:p w:rsidR="00F75720" w:rsidRDefault="009C156E" w:rsidP="008D31A4">
      <w:pPr>
        <w:contextualSpacing/>
        <w:rPr>
          <w:sz w:val="24"/>
          <w:szCs w:val="24"/>
        </w:rPr>
      </w:pPr>
      <w:r>
        <w:rPr>
          <w:sz w:val="24"/>
          <w:szCs w:val="24"/>
        </w:rPr>
        <w:t>Certainty = how far +- the answer the actual solution could be</w:t>
      </w:r>
    </w:p>
    <w:p w:rsidR="009C156E" w:rsidRDefault="009C156E" w:rsidP="008D31A4">
      <w:pPr>
        <w:contextualSpacing/>
        <w:rPr>
          <w:sz w:val="24"/>
          <w:szCs w:val="24"/>
        </w:rPr>
      </w:pPr>
      <w:r>
        <w:rPr>
          <w:sz w:val="24"/>
          <w:szCs w:val="24"/>
        </w:rPr>
        <w:t xml:space="preserve">Error = the total error as calculated by </w:t>
      </w:r>
      <w:proofErr w:type="spellStart"/>
      <w:r>
        <w:rPr>
          <w:sz w:val="24"/>
          <w:szCs w:val="24"/>
        </w:rPr>
        <w:t>errorFunction</w:t>
      </w:r>
      <w:proofErr w:type="spellEnd"/>
    </w:p>
    <w:p w:rsidR="009C156E" w:rsidRDefault="009C156E" w:rsidP="008D31A4">
      <w:pPr>
        <w:contextualSpacing/>
        <w:rPr>
          <w:sz w:val="24"/>
          <w:szCs w:val="24"/>
        </w:rPr>
      </w:pPr>
    </w:p>
    <w:p w:rsidR="00F75720" w:rsidRDefault="00F75720" w:rsidP="008D31A4">
      <w:pPr>
        <w:contextualSpacing/>
        <w:rPr>
          <w:sz w:val="24"/>
          <w:szCs w:val="24"/>
        </w:rPr>
      </w:pPr>
      <w:r>
        <w:rPr>
          <w:sz w:val="24"/>
          <w:szCs w:val="24"/>
        </w:rPr>
        <w:t>~min = the minimum value that the variable could be</w:t>
      </w:r>
    </w:p>
    <w:p w:rsidR="00F75720" w:rsidRDefault="00F75720" w:rsidP="008D31A4">
      <w:pPr>
        <w:contextualSpacing/>
        <w:rPr>
          <w:sz w:val="24"/>
          <w:szCs w:val="24"/>
        </w:rPr>
      </w:pPr>
      <w:r>
        <w:rPr>
          <w:sz w:val="24"/>
          <w:szCs w:val="24"/>
        </w:rPr>
        <w:t>~max = the maximum value that the variable cou</w:t>
      </w:r>
      <w:r w:rsidR="003A19A2">
        <w:rPr>
          <w:sz w:val="24"/>
          <w:szCs w:val="24"/>
        </w:rPr>
        <w:t>l</w:t>
      </w:r>
      <w:r>
        <w:rPr>
          <w:sz w:val="24"/>
          <w:szCs w:val="24"/>
        </w:rPr>
        <w:t>d be</w:t>
      </w:r>
    </w:p>
    <w:p w:rsidR="009C156E" w:rsidRDefault="009C156E" w:rsidP="008D31A4">
      <w:pPr>
        <w:contextualSpacing/>
        <w:rPr>
          <w:sz w:val="24"/>
          <w:szCs w:val="24"/>
        </w:rPr>
      </w:pPr>
      <w:proofErr w:type="spellStart"/>
      <w:r>
        <w:rPr>
          <w:sz w:val="24"/>
          <w:szCs w:val="24"/>
        </w:rPr>
        <w:t>x,y,n,dist,angles,freqs,c</w:t>
      </w:r>
      <w:proofErr w:type="spellEnd"/>
      <w:r>
        <w:rPr>
          <w:sz w:val="24"/>
          <w:szCs w:val="24"/>
        </w:rPr>
        <w:t xml:space="preserve"> are the same as </w:t>
      </w:r>
      <w:proofErr w:type="spellStart"/>
      <w:r>
        <w:rPr>
          <w:sz w:val="24"/>
          <w:szCs w:val="24"/>
        </w:rPr>
        <w:t>initSources</w:t>
      </w:r>
      <w:proofErr w:type="spellEnd"/>
    </w:p>
    <w:p w:rsidR="009C156E" w:rsidRDefault="009C156E" w:rsidP="008D31A4">
      <w:pPr>
        <w:contextualSpacing/>
        <w:rPr>
          <w:sz w:val="24"/>
          <w:szCs w:val="24"/>
        </w:rPr>
      </w:pPr>
      <w:proofErr w:type="spellStart"/>
      <w:r>
        <w:rPr>
          <w:sz w:val="24"/>
          <w:szCs w:val="24"/>
        </w:rPr>
        <w:t>Pref</w:t>
      </w:r>
      <w:proofErr w:type="spellEnd"/>
      <w:r>
        <w:rPr>
          <w:sz w:val="24"/>
          <w:szCs w:val="24"/>
        </w:rPr>
        <w:t xml:space="preserve"> =  the reference sound pressure, usually 20 micro </w:t>
      </w:r>
      <w:proofErr w:type="spellStart"/>
      <w:r>
        <w:rPr>
          <w:sz w:val="24"/>
          <w:szCs w:val="24"/>
        </w:rPr>
        <w:t>pascals</w:t>
      </w:r>
      <w:proofErr w:type="spellEnd"/>
    </w:p>
    <w:p w:rsidR="009C156E" w:rsidRDefault="009C156E" w:rsidP="008D31A4">
      <w:pPr>
        <w:contextualSpacing/>
        <w:rPr>
          <w:sz w:val="24"/>
          <w:szCs w:val="24"/>
        </w:rPr>
      </w:pPr>
      <w:proofErr w:type="spellStart"/>
      <w:r>
        <w:rPr>
          <w:sz w:val="24"/>
          <w:szCs w:val="24"/>
        </w:rPr>
        <w:t>micPositions</w:t>
      </w:r>
      <w:proofErr w:type="spellEnd"/>
      <w:r>
        <w:rPr>
          <w:sz w:val="24"/>
          <w:szCs w:val="24"/>
        </w:rPr>
        <w:t xml:space="preserve"> = the array that describes the positions of all microphones</w:t>
      </w:r>
    </w:p>
    <w:p w:rsidR="009C156E" w:rsidRDefault="009C156E" w:rsidP="008D31A4">
      <w:pPr>
        <w:contextualSpacing/>
        <w:rPr>
          <w:sz w:val="24"/>
          <w:szCs w:val="24"/>
        </w:rPr>
      </w:pPr>
      <w:proofErr w:type="spellStart"/>
      <w:r>
        <w:rPr>
          <w:sz w:val="24"/>
          <w:szCs w:val="24"/>
        </w:rPr>
        <w:t>SPLm</w:t>
      </w:r>
      <w:proofErr w:type="spellEnd"/>
      <w:r>
        <w:rPr>
          <w:sz w:val="24"/>
          <w:szCs w:val="24"/>
        </w:rPr>
        <w:t xml:space="preserve"> = the Sound Pressure Levels of the measured data.</w:t>
      </w:r>
    </w:p>
    <w:p w:rsidR="009C156E" w:rsidRDefault="009C156E" w:rsidP="008D31A4">
      <w:pPr>
        <w:contextualSpacing/>
        <w:rPr>
          <w:sz w:val="24"/>
          <w:szCs w:val="24"/>
        </w:rPr>
      </w:pPr>
      <w:r>
        <w:rPr>
          <w:sz w:val="24"/>
          <w:szCs w:val="24"/>
        </w:rPr>
        <w:t xml:space="preserve">k = the 2*Pi * frequency of all the frequencies listed in </w:t>
      </w:r>
      <w:proofErr w:type="spellStart"/>
      <w:r>
        <w:rPr>
          <w:sz w:val="24"/>
          <w:szCs w:val="24"/>
        </w:rPr>
        <w:t>freqs</w:t>
      </w:r>
      <w:proofErr w:type="spellEnd"/>
      <w:r>
        <w:rPr>
          <w:sz w:val="24"/>
          <w:szCs w:val="24"/>
        </w:rPr>
        <w:t>.</w:t>
      </w:r>
    </w:p>
    <w:p w:rsidR="009C156E" w:rsidRDefault="009C156E" w:rsidP="008D31A4">
      <w:pPr>
        <w:contextualSpacing/>
        <w:rPr>
          <w:sz w:val="24"/>
          <w:szCs w:val="24"/>
        </w:rPr>
      </w:pPr>
      <w:proofErr w:type="spellStart"/>
      <w:r>
        <w:rPr>
          <w:sz w:val="24"/>
          <w:szCs w:val="24"/>
        </w:rPr>
        <w:t>Stepnumber</w:t>
      </w:r>
      <w:proofErr w:type="spellEnd"/>
      <w:r>
        <w:rPr>
          <w:sz w:val="24"/>
          <w:szCs w:val="24"/>
        </w:rPr>
        <w:t xml:space="preserve"> = the number of steps that </w:t>
      </w:r>
      <w:proofErr w:type="spellStart"/>
      <w:r>
        <w:rPr>
          <w:sz w:val="24"/>
          <w:szCs w:val="24"/>
        </w:rPr>
        <w:t>localSearch</w:t>
      </w:r>
      <w:proofErr w:type="spellEnd"/>
      <w:r>
        <w:rPr>
          <w:sz w:val="24"/>
          <w:szCs w:val="24"/>
        </w:rPr>
        <w:t xml:space="preserve"> does on a single variable</w:t>
      </w:r>
    </w:p>
    <w:p w:rsidR="009C156E" w:rsidRDefault="009C156E" w:rsidP="008D31A4">
      <w:pPr>
        <w:contextualSpacing/>
        <w:rPr>
          <w:sz w:val="24"/>
          <w:szCs w:val="24"/>
        </w:rPr>
      </w:pPr>
      <w:proofErr w:type="spellStart"/>
      <w:r>
        <w:rPr>
          <w:sz w:val="24"/>
          <w:szCs w:val="24"/>
        </w:rPr>
        <w:t>Refinenumber</w:t>
      </w:r>
      <w:proofErr w:type="spellEnd"/>
      <w:r>
        <w:rPr>
          <w:sz w:val="24"/>
          <w:szCs w:val="24"/>
        </w:rPr>
        <w:t xml:space="preserve"> = the number of iterations </w:t>
      </w:r>
      <w:proofErr w:type="spellStart"/>
      <w:r>
        <w:rPr>
          <w:sz w:val="24"/>
          <w:szCs w:val="24"/>
        </w:rPr>
        <w:t>localSearch</w:t>
      </w:r>
      <w:proofErr w:type="spellEnd"/>
      <w:r>
        <w:rPr>
          <w:sz w:val="24"/>
          <w:szCs w:val="24"/>
        </w:rPr>
        <w:t xml:space="preserve"> uses to find a common solution</w:t>
      </w:r>
    </w:p>
    <w:p w:rsidR="009C156E" w:rsidRDefault="009C156E" w:rsidP="008D31A4">
      <w:pPr>
        <w:contextualSpacing/>
        <w:rPr>
          <w:sz w:val="24"/>
          <w:szCs w:val="24"/>
        </w:rPr>
      </w:pPr>
      <w:proofErr w:type="spellStart"/>
      <w:r>
        <w:rPr>
          <w:sz w:val="24"/>
          <w:szCs w:val="24"/>
        </w:rPr>
        <w:t>Recursenumber</w:t>
      </w:r>
      <w:proofErr w:type="spellEnd"/>
      <w:r>
        <w:rPr>
          <w:sz w:val="24"/>
          <w:szCs w:val="24"/>
        </w:rPr>
        <w:t xml:space="preserve"> = the number of times the range shrinks </w:t>
      </w:r>
    </w:p>
    <w:p w:rsidR="009C156E" w:rsidRDefault="009C156E" w:rsidP="008D31A4">
      <w:pPr>
        <w:contextualSpacing/>
        <w:rPr>
          <w:sz w:val="24"/>
          <w:szCs w:val="24"/>
        </w:rPr>
      </w:pPr>
    </w:p>
    <w:p w:rsidR="009C156E" w:rsidRDefault="009C156E" w:rsidP="008D31A4">
      <w:pPr>
        <w:contextualSpacing/>
        <w:rPr>
          <w:sz w:val="24"/>
          <w:szCs w:val="24"/>
        </w:rPr>
      </w:pPr>
    </w:p>
    <w:p w:rsidR="009C156E" w:rsidRDefault="009C156E" w:rsidP="008D31A4">
      <w:pPr>
        <w:contextualSpacing/>
        <w:rPr>
          <w:sz w:val="24"/>
          <w:szCs w:val="24"/>
          <w:u w:val="single"/>
        </w:rPr>
      </w:pPr>
      <w:proofErr w:type="spellStart"/>
      <w:r>
        <w:rPr>
          <w:sz w:val="24"/>
          <w:szCs w:val="24"/>
          <w:u w:val="single"/>
        </w:rPr>
        <w:t>matchSPL</w:t>
      </w:r>
      <w:proofErr w:type="spellEnd"/>
    </w:p>
    <w:p w:rsidR="009C156E" w:rsidRDefault="009C156E" w:rsidP="008D31A4">
      <w:pPr>
        <w:contextualSpacing/>
        <w:rPr>
          <w:sz w:val="24"/>
          <w:szCs w:val="24"/>
          <w:u w:val="single"/>
        </w:rPr>
      </w:pPr>
    </w:p>
    <w:p w:rsidR="009C156E" w:rsidRDefault="009C156E" w:rsidP="008D31A4">
      <w:pPr>
        <w:contextualSpacing/>
        <w:rPr>
          <w:sz w:val="24"/>
          <w:szCs w:val="24"/>
        </w:rPr>
      </w:pPr>
      <w:r>
        <w:rPr>
          <w:sz w:val="24"/>
          <w:szCs w:val="24"/>
        </w:rPr>
        <w:t xml:space="preserve">It multiplies the calculated SPL until it matches the measured SPL. This function is usually called before using the </w:t>
      </w:r>
      <w:proofErr w:type="spellStart"/>
      <w:r>
        <w:rPr>
          <w:sz w:val="24"/>
          <w:szCs w:val="24"/>
        </w:rPr>
        <w:t>errorFunction</w:t>
      </w:r>
      <w:proofErr w:type="spellEnd"/>
      <w:r>
        <w:rPr>
          <w:sz w:val="24"/>
          <w:szCs w:val="24"/>
        </w:rPr>
        <w:t>, so that the results are within the same range.</w:t>
      </w:r>
    </w:p>
    <w:p w:rsidR="009C156E" w:rsidRDefault="009C156E" w:rsidP="008D31A4">
      <w:pPr>
        <w:contextualSpacing/>
        <w:rPr>
          <w:sz w:val="24"/>
          <w:szCs w:val="24"/>
        </w:rPr>
      </w:pPr>
    </w:p>
    <w:p w:rsidR="009C156E" w:rsidRDefault="009C156E" w:rsidP="009C15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SPL ] = </w:t>
      </w:r>
      <w:proofErr w:type="spellStart"/>
      <w:r>
        <w:rPr>
          <w:rFonts w:ascii="Courier New" w:hAnsi="Courier New" w:cs="Courier New"/>
          <w:color w:val="000000"/>
          <w:sz w:val="20"/>
          <w:szCs w:val="20"/>
        </w:rPr>
        <w:t>matchSPL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SPLc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SPLm</w:t>
      </w:r>
      <w:proofErr w:type="spellEnd"/>
      <w:r>
        <w:rPr>
          <w:rFonts w:ascii="Courier New" w:hAnsi="Courier New" w:cs="Courier New"/>
          <w:color w:val="000000"/>
          <w:sz w:val="20"/>
          <w:szCs w:val="20"/>
        </w:rPr>
        <w:t>, percentile )</w:t>
      </w:r>
    </w:p>
    <w:p w:rsidR="009C156E" w:rsidRDefault="009C156E" w:rsidP="008D31A4">
      <w:pPr>
        <w:contextualSpacing/>
        <w:rPr>
          <w:sz w:val="24"/>
          <w:szCs w:val="24"/>
        </w:rPr>
      </w:pPr>
    </w:p>
    <w:p w:rsidR="009C156E" w:rsidRDefault="009C156E" w:rsidP="008D31A4">
      <w:pPr>
        <w:contextualSpacing/>
        <w:rPr>
          <w:sz w:val="24"/>
          <w:szCs w:val="24"/>
        </w:rPr>
      </w:pPr>
      <w:r>
        <w:rPr>
          <w:sz w:val="24"/>
          <w:szCs w:val="24"/>
        </w:rPr>
        <w:t>SPL = the new calculated Sound Pressure Level</w:t>
      </w:r>
    </w:p>
    <w:p w:rsidR="009C156E" w:rsidRDefault="009C156E" w:rsidP="008D31A4">
      <w:pPr>
        <w:contextualSpacing/>
        <w:rPr>
          <w:sz w:val="24"/>
          <w:szCs w:val="24"/>
        </w:rPr>
      </w:pPr>
      <w:proofErr w:type="spellStart"/>
      <w:r>
        <w:rPr>
          <w:sz w:val="24"/>
          <w:szCs w:val="24"/>
        </w:rPr>
        <w:t>SPLc</w:t>
      </w:r>
      <w:proofErr w:type="spellEnd"/>
      <w:r>
        <w:rPr>
          <w:sz w:val="24"/>
          <w:szCs w:val="24"/>
        </w:rPr>
        <w:t xml:space="preserve"> = the original calculated Sound Pressure Level</w:t>
      </w:r>
    </w:p>
    <w:p w:rsidR="009C156E" w:rsidRDefault="009C156E" w:rsidP="008D31A4">
      <w:pPr>
        <w:contextualSpacing/>
        <w:rPr>
          <w:sz w:val="24"/>
          <w:szCs w:val="24"/>
        </w:rPr>
      </w:pPr>
      <w:proofErr w:type="spellStart"/>
      <w:r>
        <w:rPr>
          <w:sz w:val="24"/>
          <w:szCs w:val="24"/>
        </w:rPr>
        <w:t>SPLm</w:t>
      </w:r>
      <w:proofErr w:type="spellEnd"/>
      <w:r>
        <w:rPr>
          <w:sz w:val="24"/>
          <w:szCs w:val="24"/>
        </w:rPr>
        <w:t xml:space="preserve"> = the measured SPL</w:t>
      </w:r>
    </w:p>
    <w:p w:rsidR="009C156E" w:rsidRDefault="009C156E" w:rsidP="008D31A4">
      <w:pPr>
        <w:contextualSpacing/>
        <w:rPr>
          <w:sz w:val="24"/>
          <w:szCs w:val="24"/>
        </w:rPr>
      </w:pPr>
      <w:r>
        <w:rPr>
          <w:sz w:val="24"/>
          <w:szCs w:val="24"/>
        </w:rPr>
        <w:t xml:space="preserve">Percentile = the ratio to match the maximum of </w:t>
      </w:r>
      <w:proofErr w:type="spellStart"/>
      <w:r>
        <w:rPr>
          <w:sz w:val="24"/>
          <w:szCs w:val="24"/>
        </w:rPr>
        <w:t>SPLc</w:t>
      </w:r>
      <w:proofErr w:type="spellEnd"/>
      <w:r>
        <w:rPr>
          <w:sz w:val="24"/>
          <w:szCs w:val="24"/>
        </w:rPr>
        <w:t xml:space="preserve"> to the maximum of </w:t>
      </w:r>
      <w:proofErr w:type="spellStart"/>
      <w:r>
        <w:rPr>
          <w:sz w:val="24"/>
          <w:szCs w:val="24"/>
        </w:rPr>
        <w:t>SPLm</w:t>
      </w:r>
      <w:proofErr w:type="spellEnd"/>
      <w:r>
        <w:rPr>
          <w:sz w:val="24"/>
          <w:szCs w:val="24"/>
        </w:rPr>
        <w:t>. i.e.</w:t>
      </w:r>
    </w:p>
    <w:p w:rsidR="009C156E" w:rsidRPr="009C156E" w:rsidRDefault="009C156E" w:rsidP="008D31A4">
      <w:pPr>
        <w:contextualSpacing/>
        <w:rPr>
          <w:rFonts w:eastAsiaTheme="minorEastAsia"/>
          <w:sz w:val="24"/>
          <w:szCs w:val="24"/>
        </w:rPr>
      </w:pPr>
      <m:oMathPara>
        <m:oMath>
          <m:r>
            <w:rPr>
              <w:rFonts w:ascii="Cambria Math" w:hAnsi="Cambria Math"/>
              <w:sz w:val="24"/>
              <w:szCs w:val="24"/>
            </w:rPr>
            <m:t xml:space="preserve">Percentile= </m:t>
          </m:r>
          <m:f>
            <m:fPr>
              <m:ctrlPr>
                <w:rPr>
                  <w:rFonts w:ascii="Cambria Math" w:hAnsi="Cambria Math"/>
                  <w:i/>
                  <w:sz w:val="24"/>
                  <w:szCs w:val="24"/>
                </w:rPr>
              </m:ctrlPr>
            </m:fPr>
            <m:num>
              <m:r>
                <m:rPr>
                  <m:sty m:val="p"/>
                </m:rPr>
                <w:rPr>
                  <w:rFonts w:ascii="Cambria Math" w:hAnsi="Cambria Math"/>
                  <w:sz w:val="24"/>
                  <w:szCs w:val="24"/>
                </w:rPr>
                <m:t>max⁡</m:t>
              </m:r>
              <m:r>
                <w:rPr>
                  <w:rFonts w:ascii="Cambria Math" w:hAnsi="Cambria Math"/>
                  <w:sz w:val="24"/>
                  <w:szCs w:val="24"/>
                </w:rPr>
                <m:t>(SPLc)</m:t>
              </m:r>
            </m:num>
            <m:den>
              <m:r>
                <m:rPr>
                  <m:sty m:val="p"/>
                </m:rPr>
                <w:rPr>
                  <w:rFonts w:ascii="Cambria Math" w:hAnsi="Cambria Math"/>
                  <w:sz w:val="24"/>
                  <w:szCs w:val="24"/>
                </w:rPr>
                <m:t>max⁡</m:t>
              </m:r>
              <m:r>
                <w:rPr>
                  <w:rFonts w:ascii="Cambria Math" w:hAnsi="Cambria Math"/>
                  <w:sz w:val="24"/>
                  <w:szCs w:val="24"/>
                </w:rPr>
                <m:t>(SPLm)</m:t>
              </m:r>
            </m:den>
          </m:f>
        </m:oMath>
      </m:oMathPara>
    </w:p>
    <w:p w:rsidR="009C156E" w:rsidRDefault="009C156E" w:rsidP="008D31A4">
      <w:pPr>
        <w:contextualSpacing/>
        <w:rPr>
          <w:rFonts w:eastAsiaTheme="minorEastAsia"/>
          <w:sz w:val="24"/>
          <w:szCs w:val="24"/>
        </w:rPr>
      </w:pPr>
    </w:p>
    <w:p w:rsidR="009C156E" w:rsidRDefault="002626FD" w:rsidP="008D31A4">
      <w:pPr>
        <w:contextualSpacing/>
        <w:rPr>
          <w:rFonts w:eastAsiaTheme="minorEastAsia"/>
          <w:sz w:val="24"/>
          <w:szCs w:val="24"/>
          <w:u w:val="single"/>
        </w:rPr>
      </w:pPr>
      <w:proofErr w:type="spellStart"/>
      <w:r>
        <w:rPr>
          <w:rFonts w:eastAsiaTheme="minorEastAsia"/>
          <w:sz w:val="24"/>
          <w:szCs w:val="24"/>
          <w:u w:val="single"/>
        </w:rPr>
        <w:t>plotDistribution</w:t>
      </w:r>
      <w:proofErr w:type="spellEnd"/>
    </w:p>
    <w:p w:rsidR="002626FD" w:rsidRDefault="002626FD" w:rsidP="008D31A4">
      <w:pPr>
        <w:contextualSpacing/>
        <w:rPr>
          <w:rFonts w:eastAsiaTheme="minorEastAsia"/>
          <w:sz w:val="24"/>
          <w:szCs w:val="24"/>
          <w:u w:val="single"/>
        </w:rPr>
      </w:pPr>
    </w:p>
    <w:p w:rsidR="002626FD" w:rsidRDefault="002626FD" w:rsidP="008D31A4">
      <w:pPr>
        <w:contextualSpacing/>
        <w:rPr>
          <w:rFonts w:eastAsiaTheme="minorEastAsia"/>
          <w:sz w:val="24"/>
          <w:szCs w:val="24"/>
        </w:rPr>
      </w:pPr>
      <w:r>
        <w:rPr>
          <w:rFonts w:eastAsiaTheme="minorEastAsia"/>
          <w:sz w:val="24"/>
          <w:szCs w:val="24"/>
        </w:rPr>
        <w:t xml:space="preserve">A script that makes it really easy to plot a source of monopole distribution. Takes in </w:t>
      </w:r>
      <w:proofErr w:type="spellStart"/>
      <w:r>
        <w:rPr>
          <w:rFonts w:eastAsiaTheme="minorEastAsia"/>
          <w:sz w:val="24"/>
          <w:szCs w:val="24"/>
        </w:rPr>
        <w:t>sourcesU</w:t>
      </w:r>
      <w:proofErr w:type="spellEnd"/>
      <w:r>
        <w:rPr>
          <w:rFonts w:eastAsiaTheme="minorEastAsia"/>
          <w:sz w:val="24"/>
          <w:szCs w:val="24"/>
        </w:rPr>
        <w:t xml:space="preserve"> and </w:t>
      </w:r>
      <w:proofErr w:type="spellStart"/>
      <w:r>
        <w:rPr>
          <w:rFonts w:eastAsiaTheme="minorEastAsia"/>
          <w:sz w:val="24"/>
          <w:szCs w:val="24"/>
        </w:rPr>
        <w:t>sourcesC</w:t>
      </w:r>
      <w:proofErr w:type="spellEnd"/>
      <w:r>
        <w:rPr>
          <w:rFonts w:eastAsiaTheme="minorEastAsia"/>
          <w:sz w:val="24"/>
          <w:szCs w:val="24"/>
        </w:rPr>
        <w:t>.</w:t>
      </w:r>
    </w:p>
    <w:p w:rsidR="002626FD" w:rsidRDefault="002626FD" w:rsidP="008D31A4">
      <w:pPr>
        <w:contextualSpacing/>
        <w:rPr>
          <w:rFonts w:eastAsiaTheme="minorEastAsia"/>
          <w:sz w:val="24"/>
          <w:szCs w:val="24"/>
        </w:rPr>
      </w:pPr>
    </w:p>
    <w:p w:rsidR="002626FD" w:rsidRDefault="002626FD" w:rsidP="008D31A4">
      <w:pPr>
        <w:contextualSpacing/>
        <w:rPr>
          <w:rFonts w:eastAsiaTheme="minorEastAsia"/>
          <w:sz w:val="24"/>
          <w:szCs w:val="24"/>
          <w:u w:val="single"/>
        </w:rPr>
      </w:pPr>
      <w:proofErr w:type="spellStart"/>
      <w:r w:rsidRPr="002626FD">
        <w:rPr>
          <w:rFonts w:eastAsiaTheme="minorEastAsia"/>
          <w:sz w:val="24"/>
          <w:szCs w:val="24"/>
          <w:u w:val="single"/>
        </w:rPr>
        <w:t>plotSPL</w:t>
      </w:r>
      <w:proofErr w:type="spellEnd"/>
    </w:p>
    <w:p w:rsidR="002626FD" w:rsidRDefault="002626FD" w:rsidP="008D31A4">
      <w:pPr>
        <w:contextualSpacing/>
        <w:rPr>
          <w:rFonts w:eastAsiaTheme="minorEastAsia"/>
          <w:sz w:val="24"/>
          <w:szCs w:val="24"/>
        </w:rPr>
      </w:pPr>
      <w:r>
        <w:rPr>
          <w:rFonts w:eastAsiaTheme="minorEastAsia"/>
          <w:sz w:val="24"/>
          <w:szCs w:val="24"/>
        </w:rPr>
        <w:t>A script that makes it really easy to plot a SPL map. Takes in the SPL map, the microphone positions, a title for the graph, and a type.</w:t>
      </w:r>
    </w:p>
    <w:p w:rsidR="002626FD" w:rsidRDefault="002626FD" w:rsidP="008D31A4">
      <w:pPr>
        <w:contextualSpacing/>
        <w:rPr>
          <w:rFonts w:eastAsiaTheme="minorEastAsia"/>
          <w:sz w:val="24"/>
          <w:szCs w:val="24"/>
        </w:rPr>
      </w:pPr>
    </w:p>
    <w:p w:rsidR="002626FD" w:rsidRDefault="002626FD" w:rsidP="008D31A4">
      <w:pPr>
        <w:contextualSpacing/>
        <w:rPr>
          <w:rFonts w:eastAsiaTheme="minorEastAsia"/>
          <w:sz w:val="24"/>
          <w:szCs w:val="24"/>
        </w:rPr>
      </w:pPr>
      <w:r>
        <w:rPr>
          <w:rFonts w:eastAsiaTheme="minorEastAsia"/>
          <w:sz w:val="24"/>
          <w:szCs w:val="24"/>
        </w:rPr>
        <w:t>If type = 0, then it uses the default color scheme</w:t>
      </w:r>
    </w:p>
    <w:p w:rsidR="002626FD" w:rsidRPr="002626FD" w:rsidRDefault="002626FD" w:rsidP="008D31A4">
      <w:pPr>
        <w:contextualSpacing/>
        <w:rPr>
          <w:rFonts w:eastAsiaTheme="minorEastAsia"/>
          <w:sz w:val="24"/>
          <w:szCs w:val="24"/>
        </w:rPr>
      </w:pPr>
      <w:r>
        <w:rPr>
          <w:rFonts w:eastAsiaTheme="minorEastAsia"/>
          <w:sz w:val="24"/>
          <w:szCs w:val="24"/>
        </w:rPr>
        <w:t>If type = 1, then it uses Alan Wall’s color scheme</w:t>
      </w:r>
    </w:p>
    <w:p w:rsidR="002626FD" w:rsidRDefault="002626FD" w:rsidP="008D31A4">
      <w:pPr>
        <w:contextualSpacing/>
        <w:rPr>
          <w:rFonts w:eastAsiaTheme="minorEastAsia"/>
          <w:sz w:val="24"/>
          <w:szCs w:val="24"/>
        </w:rPr>
      </w:pPr>
    </w:p>
    <w:p w:rsidR="002626FD" w:rsidRDefault="002626FD" w:rsidP="008D31A4">
      <w:pPr>
        <w:contextualSpacing/>
        <w:rPr>
          <w:rFonts w:eastAsiaTheme="minorEastAsia"/>
          <w:sz w:val="24"/>
          <w:szCs w:val="24"/>
        </w:rPr>
      </w:pPr>
    </w:p>
    <w:p w:rsidR="009C156E" w:rsidRDefault="009C156E" w:rsidP="008D31A4">
      <w:pPr>
        <w:contextualSpacing/>
        <w:rPr>
          <w:rFonts w:eastAsiaTheme="minorEastAsia"/>
          <w:sz w:val="24"/>
          <w:szCs w:val="24"/>
        </w:rPr>
      </w:pPr>
      <w:r>
        <w:rPr>
          <w:rFonts w:eastAsiaTheme="minorEastAsia"/>
          <w:sz w:val="24"/>
          <w:szCs w:val="24"/>
          <w:u w:val="single"/>
        </w:rPr>
        <w:t>Plane2ABtall_nov2011</w:t>
      </w:r>
    </w:p>
    <w:p w:rsidR="009C156E" w:rsidRDefault="009C156E" w:rsidP="008D31A4">
      <w:pPr>
        <w:contextualSpacing/>
        <w:rPr>
          <w:rFonts w:eastAsiaTheme="minorEastAsia"/>
          <w:sz w:val="24"/>
          <w:szCs w:val="24"/>
        </w:rPr>
      </w:pPr>
    </w:p>
    <w:p w:rsidR="009C156E" w:rsidRDefault="009C156E" w:rsidP="008D31A4">
      <w:pPr>
        <w:contextualSpacing/>
        <w:rPr>
          <w:rFonts w:eastAsiaTheme="minorEastAsia"/>
          <w:sz w:val="24"/>
          <w:szCs w:val="24"/>
        </w:rPr>
      </w:pPr>
      <w:r>
        <w:rPr>
          <w:rFonts w:eastAsiaTheme="minorEastAsia"/>
          <w:sz w:val="24"/>
          <w:szCs w:val="24"/>
        </w:rPr>
        <w:t xml:space="preserve">This is data taken from the F22 Raptor on plane2 during </w:t>
      </w:r>
      <w:proofErr w:type="spellStart"/>
      <w:r>
        <w:rPr>
          <w:rFonts w:eastAsiaTheme="minorEastAsia"/>
          <w:sz w:val="24"/>
          <w:szCs w:val="24"/>
        </w:rPr>
        <w:t>AfterBurner</w:t>
      </w:r>
      <w:proofErr w:type="spellEnd"/>
      <w:r>
        <w:rPr>
          <w:rFonts w:eastAsiaTheme="minorEastAsia"/>
          <w:sz w:val="24"/>
          <w:szCs w:val="24"/>
        </w:rPr>
        <w:t>. This is where the initial test cases are being taken from. More data will be tested in the future.</w:t>
      </w:r>
    </w:p>
    <w:p w:rsidR="009C156E" w:rsidRDefault="009C156E" w:rsidP="008D31A4">
      <w:pPr>
        <w:contextualSpacing/>
        <w:rPr>
          <w:rFonts w:eastAsiaTheme="minorEastAsia"/>
          <w:sz w:val="24"/>
          <w:szCs w:val="24"/>
        </w:rPr>
      </w:pPr>
    </w:p>
    <w:p w:rsidR="009C156E" w:rsidRDefault="00CE635D" w:rsidP="008D31A4">
      <w:pPr>
        <w:contextualSpacing/>
        <w:rPr>
          <w:rFonts w:eastAsiaTheme="minorEastAsia"/>
          <w:sz w:val="24"/>
          <w:szCs w:val="24"/>
          <w:u w:val="single"/>
        </w:rPr>
      </w:pPr>
      <w:proofErr w:type="spellStart"/>
      <w:r>
        <w:rPr>
          <w:rFonts w:eastAsiaTheme="minorEastAsia"/>
          <w:sz w:val="24"/>
          <w:szCs w:val="24"/>
          <w:u w:val="single"/>
        </w:rPr>
        <w:t>simAnnealing</w:t>
      </w:r>
      <w:proofErr w:type="spellEnd"/>
    </w:p>
    <w:p w:rsidR="00CE635D" w:rsidRDefault="00CE635D" w:rsidP="008D31A4">
      <w:pPr>
        <w:contextualSpacing/>
        <w:rPr>
          <w:rFonts w:eastAsiaTheme="minorEastAsia"/>
          <w:sz w:val="24"/>
          <w:szCs w:val="24"/>
        </w:rPr>
      </w:pPr>
      <w:r>
        <w:rPr>
          <w:rFonts w:eastAsiaTheme="minorEastAsia"/>
          <w:sz w:val="24"/>
          <w:szCs w:val="24"/>
        </w:rPr>
        <w:t xml:space="preserve">This function is the function that finds the best solution after a given amount of time, by using simulated annealing principles. </w:t>
      </w:r>
    </w:p>
    <w:p w:rsidR="00CE635D" w:rsidRDefault="00CE635D" w:rsidP="008D31A4">
      <w:pPr>
        <w:contextualSpacing/>
        <w:rPr>
          <w:rFonts w:eastAsiaTheme="minorEastAsia"/>
          <w:sz w:val="24"/>
          <w:szCs w:val="24"/>
        </w:rPr>
      </w:pPr>
    </w:p>
    <w:p w:rsidR="00CE635D" w:rsidRDefault="00CE635D" w:rsidP="008D31A4">
      <w:pPr>
        <w:contextualSpacing/>
        <w:rPr>
          <w:rFonts w:eastAsiaTheme="minorEastAsia"/>
          <w:sz w:val="24"/>
          <w:szCs w:val="24"/>
        </w:rPr>
      </w:pPr>
      <w:r>
        <w:rPr>
          <w:rFonts w:eastAsiaTheme="minorEastAsia"/>
          <w:sz w:val="24"/>
          <w:szCs w:val="24"/>
        </w:rPr>
        <w:lastRenderedPageBreak/>
        <w:t>Boundaries = [zpUmin,zpUmax,zpCmin,zpC,max,AmaxMin,Amax,Max,sdUmin,sdUmax,sdCmin,sdCmax,distMin,distMax]</w:t>
      </w:r>
    </w:p>
    <w:p w:rsidR="00CE635D" w:rsidRDefault="00CE635D" w:rsidP="008D31A4">
      <w:pPr>
        <w:contextualSpacing/>
        <w:rPr>
          <w:rFonts w:eastAsiaTheme="minorEastAsia"/>
          <w:sz w:val="24"/>
          <w:szCs w:val="24"/>
        </w:rPr>
      </w:pPr>
      <w:r>
        <w:rPr>
          <w:rFonts w:eastAsiaTheme="minorEastAsia"/>
          <w:sz w:val="24"/>
          <w:szCs w:val="24"/>
        </w:rPr>
        <w:t>Geometry = [</w:t>
      </w:r>
      <w:proofErr w:type="spellStart"/>
      <w:r>
        <w:rPr>
          <w:rFonts w:eastAsiaTheme="minorEastAsia"/>
          <w:sz w:val="24"/>
          <w:szCs w:val="24"/>
        </w:rPr>
        <w:t>x,y,angle,c,Pref,n</w:t>
      </w:r>
      <w:proofErr w:type="spellEnd"/>
      <w:r>
        <w:rPr>
          <w:rFonts w:eastAsiaTheme="minorEastAsia"/>
          <w:sz w:val="24"/>
          <w:szCs w:val="24"/>
        </w:rPr>
        <w:t>]</w:t>
      </w:r>
    </w:p>
    <w:p w:rsidR="00CE635D" w:rsidRDefault="00CE635D" w:rsidP="008D31A4">
      <w:pPr>
        <w:contextualSpacing/>
        <w:rPr>
          <w:rFonts w:eastAsiaTheme="minorEastAsia"/>
          <w:sz w:val="24"/>
          <w:szCs w:val="24"/>
        </w:rPr>
      </w:pPr>
    </w:p>
    <w:p w:rsidR="00CE635D" w:rsidRDefault="00B634D7" w:rsidP="008D31A4">
      <w:pPr>
        <w:contextualSpacing/>
        <w:rPr>
          <w:rFonts w:eastAsiaTheme="minorEastAsia"/>
          <w:sz w:val="24"/>
          <w:szCs w:val="24"/>
        </w:rPr>
      </w:pPr>
      <w:r>
        <w:rPr>
          <w:rFonts w:eastAsiaTheme="minorEastAsia"/>
          <w:sz w:val="24"/>
          <w:szCs w:val="24"/>
        </w:rPr>
        <w:t>//Annealing Parameters</w:t>
      </w:r>
    </w:p>
    <w:p w:rsidR="00CE635D" w:rsidRDefault="00CE635D" w:rsidP="008D31A4">
      <w:pPr>
        <w:contextualSpacing/>
        <w:rPr>
          <w:rFonts w:eastAsiaTheme="minorEastAsia"/>
          <w:sz w:val="24"/>
          <w:szCs w:val="24"/>
        </w:rPr>
      </w:pPr>
    </w:p>
    <w:p w:rsidR="00CE635D" w:rsidRDefault="00CE635D" w:rsidP="008D31A4">
      <w:pPr>
        <w:contextualSpacing/>
        <w:rPr>
          <w:rFonts w:eastAsiaTheme="minorEastAsia"/>
          <w:sz w:val="24"/>
          <w:szCs w:val="24"/>
        </w:rPr>
      </w:pPr>
      <w:r>
        <w:rPr>
          <w:rFonts w:eastAsiaTheme="minorEastAsia"/>
          <w:sz w:val="24"/>
          <w:szCs w:val="24"/>
        </w:rPr>
        <w:t>T = starting temperature</w:t>
      </w:r>
    </w:p>
    <w:p w:rsidR="00B634D7" w:rsidRDefault="00B634D7" w:rsidP="008D31A4">
      <w:pPr>
        <w:contextualSpacing/>
        <w:rPr>
          <w:rFonts w:eastAsiaTheme="minorEastAsia"/>
          <w:sz w:val="24"/>
          <w:szCs w:val="24"/>
        </w:rPr>
      </w:pPr>
      <w:proofErr w:type="spellStart"/>
      <w:r>
        <w:rPr>
          <w:rFonts w:eastAsiaTheme="minorEastAsia"/>
          <w:sz w:val="24"/>
          <w:szCs w:val="24"/>
        </w:rPr>
        <w:t>Tfinal</w:t>
      </w:r>
      <w:proofErr w:type="spellEnd"/>
      <w:r>
        <w:rPr>
          <w:rFonts w:eastAsiaTheme="minorEastAsia"/>
          <w:sz w:val="24"/>
          <w:szCs w:val="24"/>
        </w:rPr>
        <w:t xml:space="preserve"> = ending temperature</w:t>
      </w:r>
    </w:p>
    <w:p w:rsidR="00B634D7" w:rsidRDefault="00B634D7" w:rsidP="008D31A4">
      <w:pPr>
        <w:contextualSpacing/>
        <w:rPr>
          <w:rFonts w:eastAsiaTheme="minorEastAsia"/>
          <w:sz w:val="24"/>
          <w:szCs w:val="24"/>
        </w:rPr>
      </w:pPr>
      <w:r>
        <w:rPr>
          <w:rFonts w:eastAsiaTheme="minorEastAsia"/>
          <w:sz w:val="24"/>
          <w:szCs w:val="24"/>
        </w:rPr>
        <w:t>Rate = how the temperature drops between each step,  T = Rate * T</w:t>
      </w:r>
    </w:p>
    <w:p w:rsidR="00B634D7" w:rsidRDefault="00B634D7" w:rsidP="008D31A4">
      <w:pPr>
        <w:contextualSpacing/>
        <w:rPr>
          <w:rFonts w:eastAsiaTheme="minorEastAsia"/>
          <w:sz w:val="24"/>
          <w:szCs w:val="24"/>
        </w:rPr>
      </w:pPr>
      <w:proofErr w:type="spellStart"/>
      <w:r>
        <w:rPr>
          <w:rFonts w:eastAsiaTheme="minorEastAsia"/>
          <w:sz w:val="24"/>
          <w:szCs w:val="24"/>
        </w:rPr>
        <w:t>Num_steps</w:t>
      </w:r>
      <w:proofErr w:type="spellEnd"/>
      <w:r>
        <w:rPr>
          <w:rFonts w:eastAsiaTheme="minorEastAsia"/>
          <w:sz w:val="24"/>
          <w:szCs w:val="24"/>
        </w:rPr>
        <w:t xml:space="preserve"> = How many times to run before dropping temperature</w:t>
      </w:r>
    </w:p>
    <w:p w:rsidR="00B634D7" w:rsidRDefault="00B634D7" w:rsidP="008D31A4">
      <w:pPr>
        <w:contextualSpacing/>
        <w:rPr>
          <w:rFonts w:eastAsiaTheme="minorEastAsia"/>
          <w:sz w:val="24"/>
          <w:szCs w:val="24"/>
        </w:rPr>
      </w:pPr>
      <w:proofErr w:type="spellStart"/>
      <w:r>
        <w:rPr>
          <w:rFonts w:eastAsiaTheme="minorEastAsia"/>
          <w:sz w:val="24"/>
          <w:szCs w:val="24"/>
        </w:rPr>
        <w:t>SPL_Range</w:t>
      </w:r>
      <w:proofErr w:type="spellEnd"/>
      <w:r>
        <w:rPr>
          <w:rFonts w:eastAsiaTheme="minorEastAsia"/>
          <w:sz w:val="24"/>
          <w:szCs w:val="24"/>
        </w:rPr>
        <w:t xml:space="preserve"> = how much </w:t>
      </w:r>
      <w:proofErr w:type="spellStart"/>
      <w:r>
        <w:rPr>
          <w:rFonts w:eastAsiaTheme="minorEastAsia"/>
          <w:sz w:val="24"/>
          <w:szCs w:val="24"/>
        </w:rPr>
        <w:t>db</w:t>
      </w:r>
      <w:proofErr w:type="spellEnd"/>
      <w:r>
        <w:rPr>
          <w:rFonts w:eastAsiaTheme="minorEastAsia"/>
          <w:sz w:val="24"/>
          <w:szCs w:val="24"/>
        </w:rPr>
        <w:t xml:space="preserve"> is considered when calculating the error</w:t>
      </w:r>
      <w:bookmarkStart w:id="0" w:name="_GoBack"/>
      <w:bookmarkEnd w:id="0"/>
    </w:p>
    <w:p w:rsidR="00B634D7" w:rsidRDefault="00B634D7" w:rsidP="008D31A4">
      <w:pPr>
        <w:contextualSpacing/>
        <w:rPr>
          <w:rFonts w:eastAsiaTheme="minorEastAsia"/>
          <w:sz w:val="24"/>
          <w:szCs w:val="24"/>
        </w:rPr>
      </w:pPr>
    </w:p>
    <w:p w:rsidR="00CE635D" w:rsidRDefault="00B634D7" w:rsidP="008D31A4">
      <w:pPr>
        <w:contextualSpacing/>
        <w:rPr>
          <w:rFonts w:eastAsiaTheme="minorEastAsia"/>
          <w:sz w:val="24"/>
          <w:szCs w:val="24"/>
        </w:rPr>
      </w:pPr>
      <w:r>
        <w:rPr>
          <w:rFonts w:eastAsiaTheme="minorEastAsia"/>
          <w:sz w:val="24"/>
          <w:szCs w:val="24"/>
        </w:rPr>
        <w:t>The total time for the simulated annealing to run is</w:t>
      </w:r>
    </w:p>
    <w:p w:rsidR="00B634D7" w:rsidRDefault="00B634D7" w:rsidP="008D31A4">
      <w:pPr>
        <w:contextualSpacing/>
        <w:rPr>
          <w:rFonts w:eastAsiaTheme="minorEastAsia"/>
          <w:sz w:val="24"/>
          <w:szCs w:val="24"/>
        </w:rPr>
      </w:pPr>
      <m:oMathPara>
        <m:oMath>
          <m:r>
            <w:rPr>
              <w:rFonts w:ascii="Cambria Math" w:eastAsiaTheme="minorEastAsia" w:hAnsi="Cambria Math"/>
              <w:sz w:val="24"/>
              <w:szCs w:val="24"/>
            </w:rPr>
            <m:t>t=τ*nu</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steps</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e>
                <m:sub>
                  <m:r>
                    <w:rPr>
                      <w:rFonts w:ascii="Cambria Math" w:eastAsiaTheme="minorEastAsia" w:hAnsi="Cambria Math"/>
                      <w:sz w:val="24"/>
                      <w:szCs w:val="24"/>
                    </w:rPr>
                    <m:t>rate</m:t>
                  </m:r>
                  <m:ctrlPr>
                    <w:rPr>
                      <w:rFonts w:ascii="Cambria Math" w:eastAsiaTheme="minorEastAsia" w:hAnsi="Cambria Math"/>
                      <w:sz w:val="24"/>
                      <w:szCs w:val="24"/>
                    </w:rPr>
                  </m:ctrlPr>
                </m:sub>
              </m:sSub>
            </m:fName>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final</m:t>
                      </m:r>
                    </m:sub>
                  </m:sSub>
                </m:num>
                <m:den>
                  <m:r>
                    <w:rPr>
                      <w:rFonts w:ascii="Cambria Math" w:eastAsiaTheme="minorEastAsia" w:hAnsi="Cambria Math"/>
                      <w:sz w:val="24"/>
                      <w:szCs w:val="24"/>
                    </w:rPr>
                    <m:t>T</m:t>
                  </m:r>
                </m:den>
              </m:f>
              <m:r>
                <w:rPr>
                  <w:rFonts w:ascii="Cambria Math" w:eastAsiaTheme="minorEastAsia" w:hAnsi="Cambria Math"/>
                  <w:sz w:val="24"/>
                  <w:szCs w:val="24"/>
                </w:rPr>
                <m:t>)</m:t>
              </m:r>
            </m:e>
          </m:func>
        </m:oMath>
      </m:oMathPara>
    </w:p>
    <w:p w:rsidR="00B634D7" w:rsidRDefault="00B634D7" w:rsidP="008D31A4">
      <w:pPr>
        <w:contextualSpacing/>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τ</m:t>
        </m:r>
      </m:oMath>
      <w:r>
        <w:rPr>
          <w:rFonts w:eastAsiaTheme="minorEastAsia"/>
          <w:sz w:val="24"/>
          <w:szCs w:val="24"/>
        </w:rPr>
        <w:t xml:space="preserve"> is the average of time for one simulation</w:t>
      </w:r>
    </w:p>
    <w:p w:rsidR="00B634D7" w:rsidRDefault="00B634D7" w:rsidP="008D31A4">
      <w:pPr>
        <w:contextualSpacing/>
        <w:rPr>
          <w:rFonts w:eastAsiaTheme="minorEastAsia"/>
          <w:sz w:val="24"/>
          <w:szCs w:val="24"/>
        </w:rPr>
      </w:pPr>
    </w:p>
    <w:p w:rsidR="009C156E" w:rsidRDefault="009C156E" w:rsidP="008D31A4">
      <w:pPr>
        <w:contextualSpacing/>
        <w:rPr>
          <w:rFonts w:eastAsiaTheme="minorEastAsia"/>
          <w:sz w:val="24"/>
          <w:szCs w:val="24"/>
          <w:u w:val="single"/>
        </w:rPr>
      </w:pPr>
      <w:r>
        <w:rPr>
          <w:rFonts w:eastAsiaTheme="minorEastAsia"/>
          <w:sz w:val="24"/>
          <w:szCs w:val="24"/>
          <w:u w:val="single"/>
        </w:rPr>
        <w:t>s</w:t>
      </w:r>
      <w:r w:rsidRPr="009C156E">
        <w:rPr>
          <w:rFonts w:eastAsiaTheme="minorEastAsia"/>
          <w:sz w:val="24"/>
          <w:szCs w:val="24"/>
          <w:u w:val="single"/>
        </w:rPr>
        <w:t>imulation</w:t>
      </w:r>
    </w:p>
    <w:p w:rsidR="009C156E" w:rsidRDefault="009C156E" w:rsidP="008D31A4">
      <w:pPr>
        <w:contextualSpacing/>
        <w:rPr>
          <w:rFonts w:eastAsiaTheme="minorEastAsia"/>
          <w:sz w:val="24"/>
          <w:szCs w:val="24"/>
          <w:u w:val="single"/>
        </w:rPr>
      </w:pPr>
    </w:p>
    <w:p w:rsidR="007120BA" w:rsidRDefault="007120BA" w:rsidP="007120BA">
      <w:pPr>
        <w:autoSpaceDE w:val="0"/>
        <w:autoSpaceDN w:val="0"/>
        <w:adjustRightInd w:val="0"/>
        <w:spacing w:after="0" w:line="240" w:lineRule="auto"/>
        <w:rPr>
          <w:sz w:val="24"/>
          <w:szCs w:val="24"/>
        </w:rPr>
      </w:pPr>
      <w:r>
        <w:rPr>
          <w:sz w:val="24"/>
          <w:szCs w:val="24"/>
        </w:rPr>
        <w:t xml:space="preserve">This function takes the two lines of monopole sources and simulates the pressure levels at the microphone positions. It returns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w:r>
        <w:rPr>
          <w:rFonts w:eastAsiaTheme="minorEastAsia"/>
          <w:sz w:val="24"/>
          <w:szCs w:val="24"/>
        </w:rPr>
        <w:t>.</w:t>
      </w:r>
    </w:p>
    <w:p w:rsidR="007120BA" w:rsidRDefault="007120BA" w:rsidP="007120BA">
      <w:pPr>
        <w:autoSpaceDE w:val="0"/>
        <w:autoSpaceDN w:val="0"/>
        <w:adjustRightInd w:val="0"/>
        <w:spacing w:after="0" w:line="240" w:lineRule="auto"/>
        <w:rPr>
          <w:sz w:val="24"/>
          <w:szCs w:val="24"/>
        </w:rPr>
      </w:pPr>
    </w:p>
    <w:p w:rsidR="007120BA" w:rsidRDefault="007120BA" w:rsidP="007120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measurement ] = simulation(</w:t>
      </w:r>
      <w:proofErr w:type="spellStart"/>
      <w:r>
        <w:rPr>
          <w:rFonts w:ascii="Courier New" w:hAnsi="Courier New" w:cs="Courier New"/>
          <w:color w:val="000000"/>
          <w:sz w:val="20"/>
          <w:szCs w:val="20"/>
        </w:rPr>
        <w:t>sourcesU,sourcesC,micPositions,k</w:t>
      </w:r>
      <w:proofErr w:type="spellEnd"/>
      <w:r>
        <w:rPr>
          <w:rFonts w:ascii="Courier New" w:hAnsi="Courier New" w:cs="Courier New"/>
          <w:color w:val="000000"/>
          <w:sz w:val="20"/>
          <w:szCs w:val="20"/>
        </w:rPr>
        <w:t>)</w:t>
      </w:r>
    </w:p>
    <w:p w:rsidR="009C156E" w:rsidRDefault="009C156E" w:rsidP="008D31A4">
      <w:pPr>
        <w:contextualSpacing/>
        <w:rPr>
          <w:sz w:val="24"/>
          <w:szCs w:val="24"/>
        </w:rPr>
      </w:pPr>
    </w:p>
    <w:p w:rsidR="007120BA" w:rsidRDefault="007120BA" w:rsidP="008D31A4">
      <w:pPr>
        <w:contextualSpacing/>
        <w:rPr>
          <w:rFonts w:eastAsiaTheme="minorEastAsia"/>
          <w:sz w:val="24"/>
          <w:szCs w:val="24"/>
        </w:rPr>
      </w:pPr>
      <w:r>
        <w:rPr>
          <w:sz w:val="24"/>
          <w:szCs w:val="24"/>
        </w:rPr>
        <w:t xml:space="preserve">measurement =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w:p>
    <w:p w:rsidR="007120BA" w:rsidRDefault="007120BA" w:rsidP="008D31A4">
      <w:pPr>
        <w:contextualSpacing/>
        <w:rPr>
          <w:rFonts w:eastAsiaTheme="minorEastAsia"/>
          <w:sz w:val="24"/>
          <w:szCs w:val="24"/>
        </w:rPr>
      </w:pPr>
    </w:p>
    <w:p w:rsidR="007120BA" w:rsidRDefault="007120BA" w:rsidP="008D31A4">
      <w:pPr>
        <w:contextualSpacing/>
        <w:rPr>
          <w:rFonts w:eastAsiaTheme="minorEastAsia"/>
          <w:sz w:val="24"/>
          <w:szCs w:val="24"/>
        </w:rPr>
      </w:pPr>
      <w:proofErr w:type="spellStart"/>
      <w:r>
        <w:rPr>
          <w:rFonts w:eastAsiaTheme="minorEastAsia"/>
          <w:sz w:val="24"/>
          <w:szCs w:val="24"/>
        </w:rPr>
        <w:t>sourceU</w:t>
      </w:r>
      <w:proofErr w:type="spellEnd"/>
      <w:r>
        <w:rPr>
          <w:rFonts w:eastAsiaTheme="minorEastAsia"/>
          <w:sz w:val="24"/>
          <w:szCs w:val="24"/>
        </w:rPr>
        <w:t xml:space="preserve"> = the line of uncorrelated sources taken from </w:t>
      </w:r>
      <w:proofErr w:type="spellStart"/>
      <w:r>
        <w:rPr>
          <w:rFonts w:eastAsiaTheme="minorEastAsia"/>
          <w:sz w:val="24"/>
          <w:szCs w:val="24"/>
        </w:rPr>
        <w:t>initSources</w:t>
      </w:r>
      <w:proofErr w:type="spellEnd"/>
    </w:p>
    <w:p w:rsidR="007120BA" w:rsidRDefault="007120BA" w:rsidP="008D31A4">
      <w:pPr>
        <w:contextualSpacing/>
        <w:rPr>
          <w:rFonts w:eastAsiaTheme="minorEastAsia"/>
          <w:sz w:val="24"/>
          <w:szCs w:val="24"/>
        </w:rPr>
      </w:pPr>
      <w:proofErr w:type="spellStart"/>
      <w:r>
        <w:rPr>
          <w:rFonts w:eastAsiaTheme="minorEastAsia"/>
          <w:sz w:val="24"/>
          <w:szCs w:val="24"/>
        </w:rPr>
        <w:t>sourceC</w:t>
      </w:r>
      <w:proofErr w:type="spellEnd"/>
      <w:r>
        <w:rPr>
          <w:rFonts w:eastAsiaTheme="minorEastAsia"/>
          <w:sz w:val="24"/>
          <w:szCs w:val="24"/>
        </w:rPr>
        <w:t xml:space="preserve"> = the line of correlated sources taken from </w:t>
      </w:r>
      <w:proofErr w:type="spellStart"/>
      <w:r>
        <w:rPr>
          <w:rFonts w:eastAsiaTheme="minorEastAsia"/>
          <w:sz w:val="24"/>
          <w:szCs w:val="24"/>
        </w:rPr>
        <w:t>initSources</w:t>
      </w:r>
      <w:proofErr w:type="spellEnd"/>
    </w:p>
    <w:p w:rsidR="007120BA" w:rsidRDefault="007120BA" w:rsidP="008D31A4">
      <w:pPr>
        <w:contextualSpacing/>
        <w:rPr>
          <w:rFonts w:eastAsiaTheme="minorEastAsia"/>
          <w:sz w:val="24"/>
          <w:szCs w:val="24"/>
        </w:rPr>
      </w:pPr>
      <w:proofErr w:type="spellStart"/>
      <w:r>
        <w:rPr>
          <w:rFonts w:eastAsiaTheme="minorEastAsia"/>
          <w:sz w:val="24"/>
          <w:szCs w:val="24"/>
        </w:rPr>
        <w:t>micPositions</w:t>
      </w:r>
      <w:proofErr w:type="spellEnd"/>
      <w:r>
        <w:rPr>
          <w:rFonts w:eastAsiaTheme="minorEastAsia"/>
          <w:sz w:val="24"/>
          <w:szCs w:val="24"/>
        </w:rPr>
        <w:t xml:space="preserve"> = the positions of all the microphones that need to be simulated at.</w:t>
      </w:r>
    </w:p>
    <w:p w:rsidR="007120BA" w:rsidRDefault="007120BA" w:rsidP="008D31A4">
      <w:pPr>
        <w:contextualSpacing/>
        <w:rPr>
          <w:rFonts w:eastAsiaTheme="minorEastAsia"/>
          <w:sz w:val="24"/>
          <w:szCs w:val="24"/>
        </w:rPr>
      </w:pPr>
      <w:r>
        <w:rPr>
          <w:rFonts w:eastAsiaTheme="minorEastAsia"/>
          <w:sz w:val="24"/>
          <w:szCs w:val="24"/>
        </w:rPr>
        <w:t>k = 2*pi *</w:t>
      </w:r>
      <w:proofErr w:type="spellStart"/>
      <w:r>
        <w:rPr>
          <w:rFonts w:eastAsiaTheme="minorEastAsia"/>
          <w:sz w:val="24"/>
          <w:szCs w:val="24"/>
        </w:rPr>
        <w:t>freqs</w:t>
      </w:r>
      <w:proofErr w:type="spellEnd"/>
    </w:p>
    <w:p w:rsidR="007120BA" w:rsidRDefault="007120BA" w:rsidP="008D31A4">
      <w:pPr>
        <w:contextualSpacing/>
        <w:rPr>
          <w:rFonts w:eastAsiaTheme="minorEastAsia"/>
          <w:sz w:val="24"/>
          <w:szCs w:val="24"/>
        </w:rPr>
      </w:pPr>
    </w:p>
    <w:p w:rsidR="007120BA" w:rsidRDefault="007120BA" w:rsidP="008D31A4">
      <w:pPr>
        <w:contextualSpacing/>
        <w:rPr>
          <w:rFonts w:eastAsiaTheme="minorEastAsia"/>
          <w:sz w:val="24"/>
          <w:szCs w:val="24"/>
        </w:rPr>
      </w:pPr>
    </w:p>
    <w:p w:rsidR="007120BA" w:rsidRPr="007120BA" w:rsidRDefault="007120BA" w:rsidP="008D31A4">
      <w:pPr>
        <w:contextualSpacing/>
        <w:rPr>
          <w:rFonts w:eastAsiaTheme="minorEastAsia"/>
          <w:sz w:val="24"/>
          <w:szCs w:val="24"/>
          <w:u w:val="single"/>
        </w:rPr>
      </w:pPr>
      <w:proofErr w:type="spellStart"/>
      <w:r w:rsidRPr="007120BA">
        <w:rPr>
          <w:rFonts w:eastAsiaTheme="minorEastAsia"/>
          <w:sz w:val="24"/>
          <w:szCs w:val="24"/>
          <w:u w:val="single"/>
        </w:rPr>
        <w:t>takeSPL</w:t>
      </w:r>
      <w:proofErr w:type="spellEnd"/>
    </w:p>
    <w:p w:rsidR="007120BA" w:rsidRDefault="007120BA" w:rsidP="008D31A4">
      <w:pPr>
        <w:contextualSpacing/>
        <w:rPr>
          <w:rFonts w:eastAsiaTheme="minorEastAsia"/>
          <w:sz w:val="24"/>
          <w:szCs w:val="24"/>
        </w:rPr>
      </w:pPr>
    </w:p>
    <w:p w:rsidR="007120BA" w:rsidRDefault="007120BA" w:rsidP="008D31A4">
      <w:pPr>
        <w:contextualSpacing/>
        <w:rPr>
          <w:rFonts w:eastAsiaTheme="minorEastAsia"/>
          <w:sz w:val="24"/>
          <w:szCs w:val="24"/>
        </w:rPr>
      </w:pPr>
      <w:r>
        <w:rPr>
          <w:sz w:val="24"/>
          <w:szCs w:val="24"/>
        </w:rPr>
        <w:t xml:space="preserve">A simple converter function from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w:r>
        <w:rPr>
          <w:rFonts w:eastAsiaTheme="minorEastAsia"/>
          <w:sz w:val="24"/>
          <w:szCs w:val="24"/>
        </w:rPr>
        <w:t xml:space="preserve"> to SPL, with a reference pressure </w:t>
      </w:r>
      <w:proofErr w:type="spellStart"/>
      <w:r>
        <w:rPr>
          <w:rFonts w:eastAsiaTheme="minorEastAsia"/>
          <w:sz w:val="24"/>
          <w:szCs w:val="24"/>
        </w:rPr>
        <w:t>Pref</w:t>
      </w:r>
      <w:proofErr w:type="spellEnd"/>
    </w:p>
    <w:p w:rsidR="007120BA" w:rsidRDefault="007120BA" w:rsidP="008D31A4">
      <w:pPr>
        <w:contextualSpacing/>
        <w:rPr>
          <w:rFonts w:eastAsiaTheme="minorEastAsia"/>
          <w:sz w:val="24"/>
          <w:szCs w:val="24"/>
        </w:rPr>
      </w:pPr>
    </w:p>
    <w:p w:rsidR="007120BA" w:rsidRDefault="007120BA" w:rsidP="008D31A4">
      <w:pPr>
        <w:contextualSpacing/>
        <w:rPr>
          <w:sz w:val="24"/>
          <w:szCs w:val="24"/>
        </w:rPr>
      </w:pPr>
    </w:p>
    <w:p w:rsidR="007120BA" w:rsidRDefault="007120BA" w:rsidP="008D31A4">
      <w:pPr>
        <w:contextualSpacing/>
        <w:rPr>
          <w:sz w:val="24"/>
          <w:szCs w:val="24"/>
          <w:u w:val="single"/>
        </w:rPr>
      </w:pPr>
      <w:r>
        <w:rPr>
          <w:sz w:val="24"/>
          <w:szCs w:val="24"/>
          <w:u w:val="single"/>
        </w:rPr>
        <w:t>TestPlane2</w:t>
      </w:r>
    </w:p>
    <w:p w:rsidR="007120BA" w:rsidRDefault="007120BA" w:rsidP="008D31A4">
      <w:pPr>
        <w:contextualSpacing/>
        <w:rPr>
          <w:sz w:val="24"/>
          <w:szCs w:val="24"/>
          <w:u w:val="single"/>
        </w:rPr>
      </w:pPr>
    </w:p>
    <w:p w:rsidR="007120BA" w:rsidRDefault="007120BA" w:rsidP="008D31A4">
      <w:pPr>
        <w:contextualSpacing/>
        <w:rPr>
          <w:sz w:val="24"/>
          <w:szCs w:val="24"/>
        </w:rPr>
      </w:pPr>
      <w:r>
        <w:rPr>
          <w:sz w:val="24"/>
          <w:szCs w:val="24"/>
        </w:rPr>
        <w:t>A calculated test case used previous to having the plane2AB data.</w:t>
      </w:r>
    </w:p>
    <w:p w:rsidR="007120BA" w:rsidRDefault="007120BA" w:rsidP="008D31A4">
      <w:pPr>
        <w:contextualSpacing/>
        <w:rPr>
          <w:sz w:val="24"/>
          <w:szCs w:val="24"/>
        </w:rPr>
      </w:pPr>
    </w:p>
    <w:p w:rsidR="007120BA" w:rsidRDefault="007120BA" w:rsidP="008D31A4">
      <w:pPr>
        <w:contextualSpacing/>
        <w:rPr>
          <w:sz w:val="24"/>
          <w:szCs w:val="24"/>
        </w:rPr>
      </w:pPr>
    </w:p>
    <w:p w:rsidR="007120BA" w:rsidRDefault="007120BA" w:rsidP="008D31A4">
      <w:pPr>
        <w:contextualSpacing/>
        <w:rPr>
          <w:sz w:val="24"/>
          <w:szCs w:val="24"/>
        </w:rPr>
      </w:pPr>
    </w:p>
    <w:p w:rsidR="007120BA" w:rsidRDefault="007120BA" w:rsidP="008D31A4">
      <w:pPr>
        <w:contextualSpacing/>
        <w:rPr>
          <w:sz w:val="24"/>
          <w:szCs w:val="24"/>
        </w:rPr>
      </w:pPr>
    </w:p>
    <w:p w:rsidR="007120BA" w:rsidRDefault="007120BA" w:rsidP="008D31A4">
      <w:pPr>
        <w:contextualSpacing/>
        <w:rPr>
          <w:sz w:val="24"/>
          <w:szCs w:val="24"/>
          <w:u w:val="single"/>
        </w:rPr>
      </w:pPr>
      <w:proofErr w:type="spellStart"/>
      <w:r>
        <w:rPr>
          <w:sz w:val="24"/>
          <w:szCs w:val="24"/>
          <w:u w:val="single"/>
        </w:rPr>
        <w:t>TestSuite</w:t>
      </w:r>
      <w:proofErr w:type="spellEnd"/>
    </w:p>
    <w:p w:rsidR="007120BA" w:rsidRDefault="007120BA" w:rsidP="008D31A4">
      <w:pPr>
        <w:contextualSpacing/>
        <w:rPr>
          <w:sz w:val="24"/>
          <w:szCs w:val="24"/>
          <w:u w:val="single"/>
        </w:rPr>
      </w:pPr>
    </w:p>
    <w:p w:rsidR="007120BA" w:rsidRDefault="007120BA" w:rsidP="008D31A4">
      <w:pPr>
        <w:contextualSpacing/>
        <w:rPr>
          <w:sz w:val="24"/>
          <w:szCs w:val="24"/>
        </w:rPr>
      </w:pPr>
      <w:r>
        <w:rPr>
          <w:sz w:val="24"/>
          <w:szCs w:val="24"/>
        </w:rPr>
        <w:t>This script has been used to test all the functions. As functions are confirmed to work, the code is commented out. This script is continually changed as more tests are conducted.</w:t>
      </w:r>
    </w:p>
    <w:p w:rsidR="007120BA" w:rsidRDefault="007120BA" w:rsidP="008D31A4">
      <w:pPr>
        <w:contextualSpacing/>
        <w:rPr>
          <w:sz w:val="24"/>
          <w:szCs w:val="24"/>
        </w:rPr>
      </w:pPr>
    </w:p>
    <w:p w:rsidR="007120BA" w:rsidRDefault="007120BA" w:rsidP="008D31A4">
      <w:pPr>
        <w:contextualSpacing/>
        <w:rPr>
          <w:sz w:val="24"/>
          <w:szCs w:val="24"/>
        </w:rPr>
      </w:pPr>
    </w:p>
    <w:p w:rsidR="007120BA" w:rsidRDefault="007120BA" w:rsidP="008D31A4">
      <w:pPr>
        <w:contextualSpacing/>
        <w:rPr>
          <w:sz w:val="24"/>
          <w:szCs w:val="24"/>
        </w:rPr>
      </w:pPr>
      <w:proofErr w:type="spellStart"/>
      <w:r>
        <w:rPr>
          <w:sz w:val="24"/>
          <w:szCs w:val="24"/>
          <w:u w:val="single"/>
        </w:rPr>
        <w:t>VariableMapper</w:t>
      </w:r>
      <w:proofErr w:type="spellEnd"/>
    </w:p>
    <w:p w:rsidR="007120BA" w:rsidRDefault="007120BA" w:rsidP="008D31A4">
      <w:pPr>
        <w:contextualSpacing/>
        <w:rPr>
          <w:sz w:val="24"/>
          <w:szCs w:val="24"/>
        </w:rPr>
      </w:pPr>
    </w:p>
    <w:p w:rsidR="007120BA" w:rsidRDefault="007120BA" w:rsidP="008D31A4">
      <w:pPr>
        <w:contextualSpacing/>
        <w:rPr>
          <w:sz w:val="24"/>
          <w:szCs w:val="24"/>
        </w:rPr>
      </w:pPr>
      <w:r>
        <w:rPr>
          <w:sz w:val="24"/>
          <w:szCs w:val="24"/>
        </w:rPr>
        <w:t>This script is used to help determine the shape of the variable space. This will help in determining how the BOA will function. It works by holding 3 variables constant and then varying two variables to see how the two variables relate to each other. This script will only need to be ran once, to collect. After data is collected, it can be analyzed without further use of the script.</w:t>
      </w:r>
    </w:p>
    <w:p w:rsidR="007120BA" w:rsidRDefault="007120BA" w:rsidP="008D31A4">
      <w:pPr>
        <w:contextualSpacing/>
        <w:rPr>
          <w:sz w:val="24"/>
          <w:szCs w:val="24"/>
        </w:rPr>
      </w:pPr>
    </w:p>
    <w:p w:rsidR="007120BA" w:rsidRDefault="007120BA" w:rsidP="008D31A4">
      <w:pPr>
        <w:contextualSpacing/>
        <w:rPr>
          <w:sz w:val="24"/>
          <w:szCs w:val="24"/>
        </w:rPr>
      </w:pPr>
    </w:p>
    <w:p w:rsidR="007120BA" w:rsidRPr="009C156E" w:rsidRDefault="007120BA" w:rsidP="008D31A4">
      <w:pPr>
        <w:contextualSpacing/>
        <w:rPr>
          <w:sz w:val="24"/>
          <w:szCs w:val="24"/>
        </w:rPr>
      </w:pPr>
    </w:p>
    <w:sectPr w:rsidR="007120BA" w:rsidRPr="009C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5CD"/>
    <w:rsid w:val="002626FD"/>
    <w:rsid w:val="003A19A2"/>
    <w:rsid w:val="004A7B97"/>
    <w:rsid w:val="007120BA"/>
    <w:rsid w:val="00747B91"/>
    <w:rsid w:val="008D31A4"/>
    <w:rsid w:val="008E220C"/>
    <w:rsid w:val="009C156E"/>
    <w:rsid w:val="009C4311"/>
    <w:rsid w:val="00A845CD"/>
    <w:rsid w:val="00B634D7"/>
    <w:rsid w:val="00C24116"/>
    <w:rsid w:val="00CE635D"/>
    <w:rsid w:val="00F7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A4"/>
    <w:rPr>
      <w:rFonts w:ascii="Tahoma" w:hAnsi="Tahoma" w:cs="Tahoma"/>
      <w:sz w:val="16"/>
      <w:szCs w:val="16"/>
    </w:rPr>
  </w:style>
  <w:style w:type="character" w:styleId="PlaceholderText">
    <w:name w:val="Placeholder Text"/>
    <w:basedOn w:val="DefaultParagraphFont"/>
    <w:uiPriority w:val="99"/>
    <w:semiHidden/>
    <w:rsid w:val="00F757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A4"/>
    <w:rPr>
      <w:rFonts w:ascii="Tahoma" w:hAnsi="Tahoma" w:cs="Tahoma"/>
      <w:sz w:val="16"/>
      <w:szCs w:val="16"/>
    </w:rPr>
  </w:style>
  <w:style w:type="character" w:styleId="PlaceholderText">
    <w:name w:val="Placeholder Text"/>
    <w:basedOn w:val="DefaultParagraphFont"/>
    <w:uiPriority w:val="99"/>
    <w:semiHidden/>
    <w:rsid w:val="00F757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Physics and Astronomy</dc:creator>
  <cp:keywords/>
  <dc:description/>
  <cp:lastModifiedBy>Hart, David</cp:lastModifiedBy>
  <cp:revision>7</cp:revision>
  <dcterms:created xsi:type="dcterms:W3CDTF">2012-01-13T00:42:00Z</dcterms:created>
  <dcterms:modified xsi:type="dcterms:W3CDTF">2012-06-27T03:58:00Z</dcterms:modified>
</cp:coreProperties>
</file>