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  <w:highlight w:val="yellow"/>
        </w:rPr>
        <w:t>就业</w:t>
      </w:r>
      <w:r>
        <w:rPr>
          <w:rFonts w:hint="eastAsia" w:asciiTheme="minorEastAsia" w:hAnsiTheme="minorEastAsia"/>
          <w:b/>
          <w:sz w:val="32"/>
          <w:szCs w:val="32"/>
          <w:highlight w:val="yellow"/>
        </w:rPr>
        <w:t>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就业，一头连着发展大局，一头连着百姓福祉。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就业是人民群众最关心最直接最现实的利益问题，是保障和改善民生的头等大事。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互联网：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互联网真正让世界变成了地球村，让国际社会越来越成为你中有我、我中有你的命运共同体。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互联网是社会发展的新引擎，更是国际竞争的新高地。</w:t>
      </w:r>
    </w:p>
    <w:p>
      <w:pPr>
        <w:rPr>
          <w:rFonts w:hint="eastAsia"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互联网是一个社会信息大平台，也是一个思想大熔炉。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经济：</w:t>
      </w:r>
    </w:p>
    <w:p>
      <w:pPr>
        <w:rPr>
          <w:rFonts w:hint="eastAsia" w:asciiTheme="minorEastAsia" w:hAnsiTheme="minorEastAsia" w:eastAsiaTheme="minorEastAsia"/>
          <w:color w:val="FF0000"/>
          <w:sz w:val="32"/>
          <w:szCs w:val="32"/>
          <w:lang w:eastAsia="zh-CN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苟日新，日日新，又日新。</w:t>
      </w:r>
      <w:r>
        <w:rPr>
          <w:rFonts w:hint="eastAsia" w:asciiTheme="minorEastAsia" w:hAnsiTheme="minorEastAsia"/>
          <w:color w:val="FF0000"/>
          <w:sz w:val="32"/>
          <w:szCs w:val="32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32"/>
          <w:szCs w:val="32"/>
          <w:lang w:val="en-US" w:eastAsia="zh-CN"/>
        </w:rPr>
        <w:t>这可以说创新</w:t>
      </w:r>
      <w:r>
        <w:rPr>
          <w:rFonts w:hint="eastAsia" w:asciiTheme="minorEastAsia" w:hAnsiTheme="minorEastAsia"/>
          <w:color w:val="FF0000"/>
          <w:sz w:val="32"/>
          <w:szCs w:val="32"/>
          <w:lang w:eastAsia="zh-CN"/>
        </w:rPr>
        <w:t>）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治国以富强为本，而求强以致富为先。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 xml:space="preserve">廉政： </w:t>
      </w:r>
    </w:p>
    <w:p>
      <w:pPr>
        <w:rPr>
          <w:rFonts w:hint="eastAsia"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从周恩来定下“十条家规”，要求家人“不谋私利，不搞特殊化”，到焦裕禄因看了场白戏便严厉批评，再到“四有”书记谷文昌、“新愚公”李保国</w:t>
      </w:r>
      <w:r>
        <w:rPr>
          <w:rFonts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hint="eastAsia"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他们严守公私界限，不徇私情，不谋私利的品格，不仅树立起了共产党人的旗帜和标杆，也在人民群众心中矗立起一座不朽的丰碑。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法治：</w:t>
      </w:r>
    </w:p>
    <w:p>
      <w:pPr>
        <w:rPr>
          <w:rFonts w:hint="eastAsia"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软硬兼施，方能出成效。</w:t>
      </w:r>
    </w:p>
    <w:p>
      <w:pPr>
        <w:rPr>
          <w:rFonts w:hint="eastAsia"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把礼上升到法律高度，有法可依，违法必究，内化成人们自觉的习惯。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农业：</w:t>
      </w:r>
    </w:p>
    <w:p>
      <w:pPr>
        <w:rPr>
          <w:rFonts w:hint="eastAsia"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从《汉书》所言“或久无害，稍筑室宅，遂成聚落”的自然萌生，到社会学家林耀华在《金翼》里所言“别忘了把种子埋进土里 ”的朴素信仰。</w:t>
      </w:r>
    </w:p>
    <w:p>
      <w:pPr>
        <w:rPr>
          <w:rFonts w:hint="eastAsia"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农村承载着中华文明的物质基础、文化属性，促进着社会发展、文明进步。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传统文化：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文化兴国运兴，文化强民族强。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文化凝结着过去，文化连结着未来。</w:t>
      </w:r>
      <w:r>
        <w:rPr>
          <w:rFonts w:hint="eastAsia" w:asciiTheme="minorEastAsia" w:hAnsiTheme="minorEastAsia"/>
          <w:color w:val="FF0000"/>
          <w:sz w:val="32"/>
          <w:szCs w:val="32"/>
        </w:rPr>
        <w:t>唯有</w:t>
      </w:r>
      <w:r>
        <w:rPr>
          <w:rFonts w:asciiTheme="minorEastAsia" w:hAnsiTheme="minorEastAsia"/>
          <w:color w:val="FF0000"/>
          <w:sz w:val="32"/>
          <w:szCs w:val="32"/>
        </w:rPr>
        <w:t>…</w:t>
      </w:r>
      <w:r>
        <w:rPr>
          <w:rFonts w:hint="eastAsia" w:asciiTheme="minorEastAsia" w:hAnsiTheme="minorEastAsia"/>
          <w:color w:val="FF0000"/>
          <w:sz w:val="32"/>
          <w:szCs w:val="32"/>
        </w:rPr>
        <w:t>才能凝聚最具深厚底蕴、最具鲜亮底色、最具雄浑底气的中国特色社会主义文化，为中华民族复兴提供源源不断的强大精神动力。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求木之长者，必固其根本；欲流之远者，必浚其泉源。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精神文化：</w:t>
      </w:r>
    </w:p>
    <w:p>
      <w:pPr>
        <w:rPr>
          <w:rFonts w:hint="eastAsia"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文化是民族的血脉。</w:t>
      </w:r>
      <w:r>
        <w:rPr>
          <w:rFonts w:hint="eastAsia" w:asciiTheme="minorEastAsia" w:hAnsiTheme="minorEastAsia"/>
          <w:color w:val="FF0000"/>
          <w:sz w:val="32"/>
          <w:szCs w:val="32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32"/>
          <w:szCs w:val="32"/>
          <w:lang w:val="en-US" w:eastAsia="zh-CN"/>
        </w:rPr>
        <w:t>这是说文化的</w:t>
      </w:r>
      <w:r>
        <w:rPr>
          <w:rFonts w:hint="eastAsia" w:asciiTheme="minorEastAsia" w:hAnsiTheme="minorEastAsia"/>
          <w:color w:val="FF0000"/>
          <w:sz w:val="32"/>
          <w:szCs w:val="32"/>
          <w:lang w:eastAsia="zh-CN"/>
        </w:rPr>
        <w:t>）</w:t>
      </w:r>
      <w:r>
        <w:rPr>
          <w:rFonts w:hint="eastAsia" w:asciiTheme="minorEastAsia" w:hAnsiTheme="minorEastAsia"/>
          <w:color w:val="FF0000"/>
          <w:sz w:val="32"/>
          <w:szCs w:val="32"/>
        </w:rPr>
        <w:t>要培育和践行社会主义核心价值观，加强公民道德和精神文明建设。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人无精神则不立，国无精神则不强。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精神是一个民族赖以长久生存的灵魂。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安全：</w:t>
      </w:r>
    </w:p>
    <w:p>
      <w:pPr>
        <w:rPr>
          <w:rStyle w:val="4"/>
          <w:b w:val="0"/>
          <w:bCs/>
          <w:sz w:val="28"/>
          <w:szCs w:val="28"/>
        </w:rPr>
      </w:pPr>
      <w:r>
        <w:rPr>
          <w:rStyle w:val="4"/>
          <w:rFonts w:hint="eastAsia"/>
          <w:b w:val="0"/>
          <w:bCs/>
          <w:sz w:val="28"/>
          <w:szCs w:val="28"/>
        </w:rPr>
        <w:t>国家安全是安邦定国的重要基石。</w:t>
      </w:r>
    </w:p>
    <w:p>
      <w:pPr>
        <w:rPr>
          <w:rFonts w:hint="eastAsia" w:eastAsia="新宋体" w:asciiTheme="minorEastAsia" w:hAnsiTheme="minorEastAsia"/>
          <w:sz w:val="32"/>
          <w:szCs w:val="32"/>
          <w:lang w:eastAsia="zh-CN"/>
        </w:rPr>
      </w:pPr>
      <w:r>
        <w:rPr>
          <w:rFonts w:hint="eastAsia" w:ascii="新宋体" w:hAnsi="新宋体" w:eastAsia="新宋体" w:cs="新宋体"/>
          <w:sz w:val="30"/>
          <w:szCs w:val="30"/>
        </w:rPr>
        <w:t>安而不忘危，存而不忘亡，治而不忘乱</w:t>
      </w:r>
      <w:r>
        <w:rPr>
          <w:rFonts w:hint="eastAsia" w:ascii="新宋体" w:hAnsi="新宋体" w:eastAsia="新宋体" w:cs="新宋体"/>
          <w:sz w:val="30"/>
          <w:szCs w:val="30"/>
          <w:lang w:eastAsia="zh-CN"/>
        </w:rPr>
        <w:t>（</w:t>
      </w:r>
      <w:r>
        <w:rPr>
          <w:rFonts w:hint="eastAsia" w:ascii="新宋体" w:hAnsi="新宋体" w:eastAsia="新宋体" w:cs="新宋体"/>
          <w:sz w:val="30"/>
          <w:szCs w:val="30"/>
          <w:lang w:val="en-US" w:eastAsia="zh-CN"/>
        </w:rPr>
        <w:t>这是忧患意识</w:t>
      </w:r>
      <w:r>
        <w:rPr>
          <w:rFonts w:hint="eastAsia" w:ascii="新宋体" w:hAnsi="新宋体" w:eastAsia="新宋体" w:cs="新宋体"/>
          <w:sz w:val="30"/>
          <w:szCs w:val="30"/>
          <w:lang w:eastAsia="zh-CN"/>
        </w:rPr>
        <w:t>）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健康：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健康是幸福之基。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没有全民健康就没有全面小康。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教育：</w:t>
      </w:r>
    </w:p>
    <w:p>
      <w:pPr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</w:rPr>
        <w:t>百年大计，教育为本。</w:t>
      </w:r>
      <w:r>
        <w:rPr>
          <w:rFonts w:hint="eastAsia" w:asciiTheme="minorEastAsia" w:hAnsi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后面加上：经济未动，教育先行。</w:t>
      </w:r>
      <w:r>
        <w:rPr>
          <w:rFonts w:hint="eastAsia" w:asciiTheme="minorEastAsia" w:hAnsiTheme="minorEastAsia"/>
          <w:sz w:val="32"/>
          <w:szCs w:val="32"/>
          <w:lang w:eastAsia="zh-CN"/>
        </w:rPr>
        <w:t>）</w:t>
      </w:r>
    </w:p>
    <w:p>
      <w:pPr>
        <w:rPr>
          <w:rFonts w:hint="eastAsia"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教育是国之大计、党之大计。 </w:t>
      </w:r>
      <w:r>
        <w:rPr>
          <w:rFonts w:hint="eastAsia" w:asciiTheme="minorEastAsia" w:hAnsiTheme="minorEastAsia"/>
          <w:color w:val="FF0000"/>
          <w:sz w:val="32"/>
          <w:szCs w:val="32"/>
        </w:rPr>
        <w:t>教育是提高人民综合素质、促进人的全面发展的重要途径,是民族振兴、社会进步的重要基石,是对中华民族伟大复兴具有决定性意义的事业。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食品：</w:t>
      </w:r>
    </w:p>
    <w:p>
      <w:pPr>
        <w:rPr>
          <w:rFonts w:hint="eastAsia"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“五谷者，万民之命，国之重宝。</w:t>
      </w:r>
      <w:r>
        <w:rPr>
          <w:rFonts w:hint="eastAsia" w:asciiTheme="minorEastAsia" w:hAnsiTheme="minorEastAsia"/>
          <w:color w:val="FF0000"/>
          <w:sz w:val="32"/>
          <w:szCs w:val="32"/>
        </w:rPr>
        <w:t>”一个国家只有立足粮食基本自给，才能掌握粮食安全主动权，进而才能掌控经济社会发展这个大局。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仓廪实，天下安。粮食连年丰收，稳民心，提信心，粮食安全是国家安全的重要基础。　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科技：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科技立则民族立，科技强则国家强。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科技是国之利器，国家赖之以强，企业赖之以赢，人民生活赖之以好。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老年人：</w:t>
      </w:r>
    </w:p>
    <w:p>
      <w:pPr>
        <w:rPr>
          <w:rFonts w:hint="eastAsia"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小说家米兰昆德拉说：“老人就是对老年一无所知的孩子。”老年孔子也说自</w:t>
      </w:r>
      <w:bookmarkStart w:id="0" w:name="_GoBack"/>
      <w:bookmarkEnd w:id="0"/>
      <w:r>
        <w:rPr>
          <w:rFonts w:hint="eastAsia" w:asciiTheme="minorEastAsia" w:hAnsiTheme="minorEastAsia"/>
          <w:color w:val="FF0000"/>
          <w:sz w:val="32"/>
          <w:szCs w:val="32"/>
        </w:rPr>
        <w:t>己“不知老之将至云尔”。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人人知老尊老爱老，就能创造一个老年友好型社会，使我们每个人都能体面地老去。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留守儿童：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关爱留守儿童，体现着一种有温度的人文关怀，是一项良心工程、社会工程。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雪中送炭三春暖，留守儿童盼关爱温暖孩子心灵，让留守之地阳光普照。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医疗：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医改事关民生福祉，也是民心所向。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推进卫生计生事业改革发展，关系人民群众身心健康，关系全面建成小康社会。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生态：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建设生态文明是千年大计，功在当代，利在千秋。</w:t>
      </w:r>
    </w:p>
    <w:p>
      <w:pPr>
        <w:rPr>
          <w:rFonts w:hint="eastAsia"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鸟兽含冤入画图，鱼虾抱恨葬浆污，花香不见蜂蝶舞，山痛悲观万木枯。</w:t>
      </w:r>
    </w:p>
    <w:p>
      <w:pPr>
        <w:rPr>
          <w:rFonts w:hint="eastAsia" w:asciiTheme="minorEastAsia" w:hAnsiTheme="minorEastAsia"/>
          <w:b/>
          <w:sz w:val="32"/>
          <w:szCs w:val="32"/>
          <w:highlight w:val="yellow"/>
        </w:rPr>
      </w:pPr>
      <w:r>
        <w:rPr>
          <w:rFonts w:hint="eastAsia" w:asciiTheme="minorEastAsia" w:hAnsiTheme="minorEastAsia"/>
          <w:b/>
          <w:sz w:val="32"/>
          <w:szCs w:val="32"/>
          <w:highlight w:val="yellow"/>
        </w:rPr>
        <w:t>创新：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道在日新，艺亦须日新，新者，生机也，不新，则死。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终日乾乾，与时偕行。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B68"/>
    <w:rsid w:val="00113133"/>
    <w:rsid w:val="00176431"/>
    <w:rsid w:val="001A64A9"/>
    <w:rsid w:val="001F3184"/>
    <w:rsid w:val="00262317"/>
    <w:rsid w:val="0031702F"/>
    <w:rsid w:val="00381EF3"/>
    <w:rsid w:val="0043295F"/>
    <w:rsid w:val="004368E7"/>
    <w:rsid w:val="004558A0"/>
    <w:rsid w:val="004D6067"/>
    <w:rsid w:val="00533764"/>
    <w:rsid w:val="0061350B"/>
    <w:rsid w:val="00643FA4"/>
    <w:rsid w:val="006D590B"/>
    <w:rsid w:val="007B7393"/>
    <w:rsid w:val="0080130F"/>
    <w:rsid w:val="008409AE"/>
    <w:rsid w:val="0089458B"/>
    <w:rsid w:val="008B53CE"/>
    <w:rsid w:val="0094280A"/>
    <w:rsid w:val="009520D9"/>
    <w:rsid w:val="009A191B"/>
    <w:rsid w:val="00A95FA1"/>
    <w:rsid w:val="00B94B68"/>
    <w:rsid w:val="00C34DCC"/>
    <w:rsid w:val="00C5528D"/>
    <w:rsid w:val="00D93C7F"/>
    <w:rsid w:val="00F101A2"/>
    <w:rsid w:val="00F543DD"/>
    <w:rsid w:val="26114FDF"/>
    <w:rsid w:val="2F1C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197</Words>
  <Characters>1124</Characters>
  <Lines>9</Lines>
  <Paragraphs>2</Paragraphs>
  <TotalTime>48</TotalTime>
  <ScaleCrop>false</ScaleCrop>
  <LinksUpToDate>false</LinksUpToDate>
  <CharactersWithSpaces>1319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2021-07-25T09:32:00Z</dcterms:created>
  <dc:creator>user</dc:creator>
  <cp:lastModifiedBy>超级玛丽</cp:lastModifiedBy>
  <dcterms:modified xsi:type="dcterms:W3CDTF">2021-07-27T14:16:50Z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3DB9FE69A2A640609D56A91E163A9564</vt:lpwstr>
  </property>
</Properties>
</file>