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9D3" w:rsidRDefault="008E2039">
      <w:pPr>
        <w:pStyle w:val="a3"/>
        <w:widowControl/>
        <w:shd w:val="clear" w:color="auto" w:fill="FFFFFF"/>
        <w:spacing w:beforeAutospacing="0" w:afterAutospacing="0" w:line="560" w:lineRule="exact"/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过渡段：</w:t>
      </w:r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时代洪流奔涌向前，国家巨轮劈波斩浪。</w:t>
      </w:r>
      <w:r w:rsid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</w:t>
      </w:r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的</w:t>
      </w:r>
      <w:r w:rsid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出现，为我国的发展开辟了新的机遇、新的起点、新的动力；认真做好xxx</w:t>
      </w:r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工作，勇于面对未知和挑战，在摸索中主动出击，正如</w:t>
      </w:r>
      <w:proofErr w:type="gramStart"/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习主席</w:t>
      </w:r>
      <w:proofErr w:type="gramEnd"/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说的“肯取势者可为人先，能谋势者必有所成”！</w:t>
      </w:r>
    </w:p>
    <w:p w:rsidR="006942A9" w:rsidRDefault="008E2039">
      <w:pPr>
        <w:pStyle w:val="a3"/>
        <w:widowControl/>
        <w:shd w:val="clear" w:color="auto" w:fill="FFFFFF"/>
        <w:spacing w:beforeAutospacing="0" w:afterAutospacing="0" w:line="560" w:lineRule="exact"/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对策段</w:t>
      </w: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1</w:t>
      </w: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：</w:t>
      </w:r>
      <w:r w:rsidR="006942A9" w:rsidRPr="006942A9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牵住“牛鼻子”，攻坚</w:t>
      </w:r>
      <w:r w:rsidR="006942A9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</w:t>
      </w:r>
    </w:p>
    <w:p w:rsidR="006942A9" w:rsidRDefault="008E2039" w:rsidP="006942A9">
      <w:pPr>
        <w:pStyle w:val="a3"/>
        <w:widowControl/>
        <w:shd w:val="clear" w:color="auto" w:fill="FFFFFF"/>
        <w:spacing w:beforeAutospacing="0" w:afterAutospacing="0" w:line="560" w:lineRule="exact"/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对策段</w:t>
      </w: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2</w:t>
      </w: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：</w:t>
      </w:r>
      <w:r w:rsidR="006942A9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打造“蓄水池”，培育</w:t>
      </w:r>
      <w:r w:rsidR="006942A9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</w:t>
      </w:r>
    </w:p>
    <w:p w:rsidR="006942A9" w:rsidRDefault="008E2039" w:rsidP="006942A9">
      <w:pPr>
        <w:pStyle w:val="a3"/>
        <w:widowControl/>
        <w:shd w:val="clear" w:color="auto" w:fill="FFFFFF"/>
        <w:spacing w:beforeAutospacing="0" w:afterAutospacing="0" w:line="560" w:lineRule="exact"/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对策段</w:t>
      </w: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3</w:t>
      </w: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：</w:t>
      </w:r>
      <w:r w:rsidR="006942A9" w:rsidRPr="006942A9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甘做“老黄牛”，弘扬</w:t>
      </w:r>
      <w:r w:rsidR="006942A9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</w:t>
      </w:r>
    </w:p>
    <w:p w:rsidR="00C20E2A" w:rsidRDefault="008E2039" w:rsidP="006942A9">
      <w:pPr>
        <w:pStyle w:val="a3"/>
        <w:widowControl/>
        <w:shd w:val="clear" w:color="auto" w:fill="FFFFFF"/>
        <w:spacing w:beforeAutospacing="0" w:afterAutospacing="0" w:line="560" w:lineRule="exact"/>
        <w:rPr>
          <w:rFonts w:ascii="仿宋_GB2312" w:eastAsia="仿宋_GB2312" w:hAnsi="仿宋_GB2312" w:cs="仿宋_GB2312"/>
          <w:color w:val="1212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结尾：</w:t>
      </w:r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让我们</w:t>
      </w:r>
      <w:proofErr w:type="gramStart"/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“融”群慧之</w:t>
      </w:r>
      <w:proofErr w:type="gramEnd"/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智，“汇”改革之力，“贯”良政之策，“通”前进之路。在发展</w:t>
      </w:r>
      <w:r w:rsidR="00BF1608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</w:t>
      </w:r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的道路上，以更加开阔的视野，更加清晰的思路，更加坚定的步伐，走好</w:t>
      </w:r>
      <w:r w:rsidR="00BF1608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</w:t>
      </w:r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发展的每一步。让</w:t>
      </w:r>
      <w:r w:rsidR="00BF1608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xxx在</w:t>
      </w:r>
      <w:bookmarkStart w:id="0" w:name="_GoBack"/>
      <w:bookmarkEnd w:id="0"/>
      <w:r w:rsidR="008239D3" w:rsidRPr="008239D3">
        <w:rPr>
          <w:rFonts w:ascii="仿宋_GB2312" w:eastAsia="仿宋_GB2312" w:hAnsi="仿宋_GB2312" w:cs="仿宋_GB2312" w:hint="eastAsia"/>
          <w:color w:val="121212"/>
          <w:sz w:val="32"/>
          <w:szCs w:val="32"/>
          <w:shd w:val="clear" w:color="auto" w:fill="FFFFFF"/>
        </w:rPr>
        <w:t>“中国号”巨轮引擎的推动下，驶向更加辽阔的海域。</w:t>
      </w:r>
    </w:p>
    <w:sectPr w:rsidR="00C2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039" w:rsidRDefault="008E2039" w:rsidP="006942A9">
      <w:r>
        <w:separator/>
      </w:r>
    </w:p>
  </w:endnote>
  <w:endnote w:type="continuationSeparator" w:id="0">
    <w:p w:rsidR="008E2039" w:rsidRDefault="008E2039" w:rsidP="0069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039" w:rsidRDefault="008E2039" w:rsidP="006942A9">
      <w:r>
        <w:separator/>
      </w:r>
    </w:p>
  </w:footnote>
  <w:footnote w:type="continuationSeparator" w:id="0">
    <w:p w:rsidR="008E2039" w:rsidRDefault="008E2039" w:rsidP="00694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F068B"/>
    <w:rsid w:val="006942A9"/>
    <w:rsid w:val="008239D3"/>
    <w:rsid w:val="008E2039"/>
    <w:rsid w:val="00BF1608"/>
    <w:rsid w:val="00C20E2A"/>
    <w:rsid w:val="428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94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942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94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942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94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942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94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942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菜头</dc:creator>
  <cp:lastModifiedBy>微软用户</cp:lastModifiedBy>
  <cp:revision>2</cp:revision>
  <dcterms:created xsi:type="dcterms:W3CDTF">2021-07-28T09:42:00Z</dcterms:created>
  <dcterms:modified xsi:type="dcterms:W3CDTF">2021-07-28T09:42:00Z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1A02693808424161914D613EE2541439</vt:lpwstr>
  </property>
</Properties>
</file>