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过渡段：“鲲鹏水击三千里，组练长驱十万夫”如今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XXXX，因此，我们只有XXX，才能XXX.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对策段</w:t>
      </w:r>
      <w:r>
        <w:rPr>
          <w:rFonts w:hint="eastAsia"/>
          <w:sz w:val="28"/>
          <w:szCs w:val="28"/>
          <w:lang w:val="en-US" w:eastAsia="zh-CN"/>
        </w:rPr>
        <w:t>1：XXXX，让XXX有动力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对策段2：XXXX，为XXX添助力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对策段3：XXXX，促XXX增引力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结尾：XXXX绝不是一蹴而就的，我们要有“乱云飞渡仍从容”的定力，要有“重整行装再出发”的豪情，要有“咬定青山不放松”的韧劲，要有“乘风破浪会有时”的决心。只要我们XXXX，就能XXX.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过渡段：XXXX，因此，为达到XXX目的，我们只有守住XXX的“警戒线”，当好XXX的“监控官”，打好XXX的“铁算盘”，才能XXX。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对策段1：XXXX, </w:t>
      </w:r>
      <w:r>
        <w:rPr>
          <w:rFonts w:hint="eastAsia"/>
          <w:sz w:val="28"/>
          <w:szCs w:val="28"/>
          <w:lang w:val="en-US" w:eastAsia="zh-CN"/>
        </w:rPr>
        <w:t>守住XXX的“警戒线”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对策段2：XXXX, 当好XXX的“监控官”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对策段3：XXXX，打好XXX的“铁算盘”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结尾：积力之所举则无不胜，众智之所为则无不成。我们既XXX，又XXX，就一定能XXX，托举起XXX的美好未来。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7709C"/>
    <w:rsid w:val="1087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2021-07-27T06:04:00Z</dcterms:created>
  <dc:creator>qianx</dc:creator>
  <cp:lastModifiedBy>qianx</cp:lastModifiedBy>
  <dcterms:modified xsi:type="dcterms:W3CDTF">2021-07-27T07:22:53Z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71E61608BF9147418D7A4336A9F95669</vt:lpwstr>
  </property>
</Properties>
</file>