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好句子积累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（来源：人民时评、习大大讲话——意义类）——学员：多比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就业：</w:t>
      </w:r>
    </w:p>
    <w:p>
      <w:pPr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就业是民生之本，稳住了就业就稳住了千家万户的“饭碗”。</w:t>
      </w:r>
    </w:p>
    <w:p>
      <w:pPr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就业，一头连着千家万户、民生冷暖，一头连着企业运营、宏观经济。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就业关乎国计民生，更关乎千家万户。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互联网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</w:rPr>
        <w:t>当今时代，以信息技术为核心的新一轮科技革命正在孕育兴起，互联网日益成为创新驱动发展的先导力量，深刻改变着人们的生产生活，有力推动着社会发展。互联网真正让世界变成了地球村，让国际社会越来越成为你中有我、我中有你的命运共同体。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</w:rPr>
        <w:t>互联网是20世纪最伟大的发明之一，给人们的生产生活带来巨大变化，对很多领域的创新发展起到很强带动作用。互联网发展给各行各业创新带来历史机遇。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经济（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没找到自己满意的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）你是没认真找吧！哼！赶紧去背其他姐妹的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廉政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能否消除“微腐败”，直接关系到基层政治生态的风清气正，关系到群众切身利益的保障维护，关系到全面从严治党的“最后一公里”。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做好党风廉政建设和反腐败工作，对于我们这样一个有8500多万名党员、在13亿人口的发展中大国执政的大党来说，可谓至关重要。坚持党要管党、从严治党，将改进作风进行到底、将反腐倡廉进行到底，我们就能够汇聚团结一心、奋发进取的强大力量，使我们党始终成为中国特色社会主义事业的坚强领导核心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法治</w:t>
      </w:r>
    </w:p>
    <w:p>
      <w:pPr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法者，治之端也”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。</w:t>
      </w:r>
    </w:p>
    <w:p>
      <w:pPr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立善法于天下，则天下治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。 后面还有一句 立善法于一国，则一国治</w:t>
      </w:r>
    </w:p>
    <w:p>
      <w:pPr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全面依法治国不仅是为了解决当前的问题，更是为了立足长远，为民族复兴筹、为子孙万代计、为长远发展谋。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农业</w:t>
      </w:r>
    </w:p>
    <w:p>
      <w:pPr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民为国基，谷为民命。</w:t>
      </w:r>
    </w:p>
    <w:p>
      <w:pPr>
        <w:numPr>
          <w:ilvl w:val="0"/>
          <w:numId w:val="5"/>
        </w:numPr>
        <w:jc w:val="both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中国革命的基本问题是农民问题。</w:t>
      </w:r>
    </w:p>
    <w:p>
      <w:pPr>
        <w:numPr>
          <w:ilvl w:val="0"/>
          <w:numId w:val="5"/>
        </w:numPr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从世界百年未有之大变局看，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稳住农业基本盘、守好“三农”基础是应变局、开新局的“压舱石”。</w:t>
      </w:r>
    </w:p>
    <w:p>
      <w:pPr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农为邦本，本固邦宁。（含义：农业应该是国家的根本，只有根本稳固，国家才能安宁）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传统文化</w:t>
      </w:r>
    </w:p>
    <w:p>
      <w:pPr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“文化是一个国家、一个民族的灵魂。文化兴国运兴，文化强民族强。”</w:t>
      </w:r>
    </w:p>
    <w:p>
      <w:pPr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中华优秀传统文化是中华民族的精神命脉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是我们最深厚的文化软实力</w:t>
      </w: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，也是中国特色社会主义植根的文化沃土。</w:t>
      </w:r>
    </w:p>
    <w:p>
      <w:pPr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运用中华优秀传统文化阐述问题，启迪思维，贯通古今，能为治国理政、实现中华民族伟大复兴注入强大精神力量，有力彰显中华民族的“文化自信”。</w:t>
      </w:r>
    </w:p>
    <w:p>
      <w:pPr>
        <w:numPr>
          <w:ilvl w:val="0"/>
          <w:numId w:val="1"/>
        </w:numPr>
        <w:tabs>
          <w:tab w:val="left" w:pos="2375"/>
        </w:tabs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精神文化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</w:p>
    <w:p>
      <w:pPr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人民有信仰，民族有希望，国家有力量。</w:t>
      </w:r>
    </w:p>
    <w:p>
      <w:pPr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人无精神则不立，国无精神则不强。精神是一个民族赖以长久生存的灵魂，唯有精神上达到一定的高度，这个民族才能在历史的洪流中屹立不倒、奋勇向前。</w:t>
      </w:r>
    </w:p>
    <w:p>
      <w:pPr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中华民族的伟大复兴，不仅要在经济发展上创造奇迹，也要在精神文化上书写辉煌。</w:t>
      </w:r>
    </w:p>
    <w:p>
      <w:pPr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实现中国梦，是物质文明和精神文明均衡发展、相互促进的结果。没有文明的继承和发展，没有文化的弘扬和繁荣，就没有中国梦的实现。</w:t>
      </w:r>
    </w:p>
    <w:p>
      <w:pPr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文明特别是思想文化是一个国家、一个民族的灵魂。无论哪一个国家、哪一个民族，如果不珍惜自己的思想文化，丢掉了思想文化这个灵魂，这个国家、这个民族是立不起来的。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安全</w:t>
      </w:r>
    </w:p>
    <w:p>
      <w:pPr>
        <w:numPr>
          <w:ilvl w:val="0"/>
          <w:numId w:val="8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安全生产：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①安全生产是民生大事，一丝一毫不能放松。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②安全生产事关人民福祉，事关经济社会发展大局。</w:t>
      </w:r>
    </w:p>
    <w:p>
      <w:pPr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（2）信息安全：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</w:rPr>
        <w:t>信息安全治理永远在路上，才能在信息时代守护老百姓的安全感。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13" w:afterAutospacing="0" w:line="24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（3）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0"/>
          <w:szCs w:val="20"/>
          <w:lang w:val="en-US" w:eastAsia="zh-CN" w:bidi="ar-SA"/>
        </w:rPr>
        <w:t>安全是发展的生命线。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（4）国家安全：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①“安而不忘危，存而不忘亡，治而不忘乱。”（这是忧患意识）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②国家安全是国家发展的最重要基石、人民福祉的最根本保障。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③实现中华民族伟大复兴的中国梦，保证人民安居乐业，国家安全是头等大事。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健康</w:t>
      </w:r>
    </w:p>
    <w:p>
      <w:pPr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健康是享受幸福的基本前提，也是人类的永恒追求。</w:t>
      </w:r>
    </w:p>
    <w:p>
      <w:pPr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没有全民健康，就没有全面小康。</w:t>
      </w:r>
    </w:p>
    <w:p>
      <w:pPr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健康，上连国家治理，下接百姓生活。</w:t>
      </w:r>
    </w:p>
    <w:p>
      <w:pPr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健康是促进人的全面发展的必然要求，是经济社会发展的基础条件，是民族昌盛和国家富强的重要标志，也是广大人民群众的共同追求。</w:t>
      </w:r>
    </w:p>
    <w:p>
      <w:pPr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健康是促进人的全面发展的必然要求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教育</w:t>
      </w:r>
    </w:p>
    <w:p>
      <w:pPr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教育是国之大计、党之大计，也是民生大事。</w:t>
      </w:r>
    </w:p>
    <w:p>
      <w:pPr>
        <w:numPr>
          <w:ilvl w:val="0"/>
          <w:numId w:val="1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实现中华民族伟大复兴，关键在国民素质现代化，基础在教育。</w:t>
      </w:r>
    </w:p>
    <w:p>
      <w:pPr>
        <w:numPr>
          <w:ilvl w:val="0"/>
          <w:numId w:val="1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教育兴则国家兴，教育强则国家强。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食品</w:t>
      </w:r>
    </w:p>
    <w:p>
      <w:pPr>
        <w:numPr>
          <w:ilvl w:val="0"/>
          <w:numId w:val="11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民以食为天，舌尖上的安全直接关系老百姓的身心健康和生命安全，关系中华民族未来。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科技</w:t>
      </w:r>
    </w:p>
    <w:p>
      <w:pPr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科技兴则民族兴，科技强则国家强。</w:t>
      </w:r>
    </w:p>
    <w:p>
      <w:pPr>
        <w:numPr>
          <w:ilvl w:val="0"/>
          <w:numId w:val="1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科技创新、科学普及是实现创新发展的两翼。</w:t>
      </w:r>
    </w:p>
    <w:p>
      <w:pPr>
        <w:numPr>
          <w:ilvl w:val="0"/>
          <w:numId w:val="1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中国要强盛、要复兴，就一定要大力发展科学技术，努力成为世界主要科学中心和创新高地。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老年人</w:t>
      </w:r>
    </w:p>
    <w:p>
      <w:pPr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孝敬老年人，是中华民族的传统美德。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老年人曾为社会创造物质和文化成果，为抚养儿女忙碌操劳，他们理应享受社会经济发展成果，得到社会尊敬和关爱。</w:t>
      </w:r>
    </w:p>
    <w:p>
      <w:pPr>
        <w:numPr>
          <w:ilvl w:val="0"/>
          <w:numId w:val="13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让老年人老有所养、老有所乐，不仅是子女的义务，也是全社会的责任。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留守儿童</w:t>
      </w:r>
    </w:p>
    <w:p>
      <w:pPr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幼吾幼以及人之幼，是中华民族优良的道德传统。</w:t>
      </w:r>
    </w:p>
    <w:p>
      <w:pPr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关爱留守儿童，体现着一种有温度的人文关怀，是一项良心工程、社会工程。</w:t>
      </w:r>
    </w:p>
    <w:p>
      <w:pPr>
        <w:numPr>
          <w:ilvl w:val="0"/>
          <w:numId w:val="14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只有倾听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留守儿童</w:t>
      </w: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内心的声音，给予他们渴望的关爱，才能抚平流动时代的家庭之伤、社会之痛。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医疗</w:t>
      </w:r>
    </w:p>
    <w:p>
      <w:pPr>
        <w:numPr>
          <w:ilvl w:val="0"/>
          <w:numId w:val="15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医疗保障是民生保障的重要内容。</w:t>
      </w:r>
    </w:p>
    <w:bookmarkEnd w:id="0"/>
    <w:p>
      <w:pPr>
        <w:numPr>
          <w:ilvl w:val="0"/>
          <w:numId w:val="15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医保基金是人民群众的“保命钱”，医保制度的改革关系到每一位参保人。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生态</w:t>
      </w:r>
    </w:p>
    <w:p>
      <w:pPr>
        <w:numPr>
          <w:ilvl w:val="0"/>
          <w:numId w:val="16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建设生态文明，关系人民福祉，关乎民族未来。</w:t>
      </w:r>
    </w:p>
    <w:p>
      <w:pPr>
        <w:numPr>
          <w:ilvl w:val="0"/>
          <w:numId w:val="16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环境就是民生，青山就是美丽，蓝天也是幸福</w:t>
      </w:r>
    </w:p>
    <w:p>
      <w:pPr>
        <w:numPr>
          <w:ilvl w:val="0"/>
          <w:numId w:val="16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生态兴则文明兴，生态衰则文明衰</w:t>
      </w:r>
    </w:p>
    <w:p>
      <w:pPr>
        <w:numPr>
          <w:ilvl w:val="0"/>
          <w:numId w:val="16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生态环境是关系党的使命宗旨的重大政治问题，也是关系民生的重大社会问题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创新</w:t>
      </w:r>
    </w:p>
    <w:p>
      <w:pPr>
        <w:numPr>
          <w:ilvl w:val="0"/>
          <w:numId w:val="17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科学技术是第一生产力，创新是引领发展的第一动力。</w:t>
      </w:r>
    </w:p>
    <w:p>
      <w:pPr>
        <w:numPr>
          <w:ilvl w:val="0"/>
          <w:numId w:val="17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创新就是生产力，企业赖之以强，国家赖之以盛。</w:t>
      </w:r>
    </w:p>
    <w:p>
      <w:pPr>
        <w:numPr>
          <w:ilvl w:val="0"/>
          <w:numId w:val="17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“创新”不仅关乎科学技术研究本身，更关乎国民经济主战场，关乎面向科技前沿和面向重大需求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3E9CB"/>
    <w:multiLevelType w:val="singleLevel"/>
    <w:tmpl w:val="9813E9C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667F2E"/>
    <w:multiLevelType w:val="singleLevel"/>
    <w:tmpl w:val="A4667F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5F043CF"/>
    <w:multiLevelType w:val="singleLevel"/>
    <w:tmpl w:val="A5F043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6248EF8"/>
    <w:multiLevelType w:val="singleLevel"/>
    <w:tmpl w:val="A6248EF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BDB2EC7"/>
    <w:multiLevelType w:val="singleLevel"/>
    <w:tmpl w:val="ABDB2EC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EF403D6"/>
    <w:multiLevelType w:val="singleLevel"/>
    <w:tmpl w:val="BEF403D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80B2D62"/>
    <w:multiLevelType w:val="singleLevel"/>
    <w:tmpl w:val="E80B2D6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BA524D0"/>
    <w:multiLevelType w:val="singleLevel"/>
    <w:tmpl w:val="EBA524D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E342C85"/>
    <w:multiLevelType w:val="singleLevel"/>
    <w:tmpl w:val="FE342C8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0030077B"/>
    <w:multiLevelType w:val="singleLevel"/>
    <w:tmpl w:val="0030077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05B99EC3"/>
    <w:multiLevelType w:val="singleLevel"/>
    <w:tmpl w:val="05B99EC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1C7B1A43"/>
    <w:multiLevelType w:val="singleLevel"/>
    <w:tmpl w:val="1C7B1A43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BD9F7EA"/>
    <w:multiLevelType w:val="singleLevel"/>
    <w:tmpl w:val="3BD9F7EA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C9CA7B2"/>
    <w:multiLevelType w:val="singleLevel"/>
    <w:tmpl w:val="4C9CA7B2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49991F1"/>
    <w:multiLevelType w:val="singleLevel"/>
    <w:tmpl w:val="549991F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709C2992"/>
    <w:multiLevelType w:val="singleLevel"/>
    <w:tmpl w:val="709C2992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B8519F3"/>
    <w:multiLevelType w:val="singleLevel"/>
    <w:tmpl w:val="7B8519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6"/>
  </w:num>
  <w:num w:numId="7">
    <w:abstractNumId w:val="1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B2496"/>
    <w:rsid w:val="03D83B81"/>
    <w:rsid w:val="053A5C77"/>
    <w:rsid w:val="070F748E"/>
    <w:rsid w:val="07AF0995"/>
    <w:rsid w:val="08082688"/>
    <w:rsid w:val="0A6A0C86"/>
    <w:rsid w:val="0C63019A"/>
    <w:rsid w:val="0E275DA3"/>
    <w:rsid w:val="0F20237C"/>
    <w:rsid w:val="0F2B7D8E"/>
    <w:rsid w:val="123F63F5"/>
    <w:rsid w:val="1D155ACF"/>
    <w:rsid w:val="234D1AB4"/>
    <w:rsid w:val="25F5763A"/>
    <w:rsid w:val="26E91C88"/>
    <w:rsid w:val="27435C51"/>
    <w:rsid w:val="27F7608D"/>
    <w:rsid w:val="2A09262F"/>
    <w:rsid w:val="2A097944"/>
    <w:rsid w:val="2A0D07B9"/>
    <w:rsid w:val="2DAA2D88"/>
    <w:rsid w:val="2EBA00F3"/>
    <w:rsid w:val="34133D1A"/>
    <w:rsid w:val="367B2496"/>
    <w:rsid w:val="3696047E"/>
    <w:rsid w:val="383F2C93"/>
    <w:rsid w:val="394726BE"/>
    <w:rsid w:val="3B736FBB"/>
    <w:rsid w:val="3C2C32F4"/>
    <w:rsid w:val="3F4F644B"/>
    <w:rsid w:val="41937961"/>
    <w:rsid w:val="421261B5"/>
    <w:rsid w:val="43DA7060"/>
    <w:rsid w:val="45FD59D4"/>
    <w:rsid w:val="4ACC697C"/>
    <w:rsid w:val="4AF51D9A"/>
    <w:rsid w:val="4CC50992"/>
    <w:rsid w:val="4D3E1070"/>
    <w:rsid w:val="4F9D5823"/>
    <w:rsid w:val="542364B2"/>
    <w:rsid w:val="54B128B0"/>
    <w:rsid w:val="5A584722"/>
    <w:rsid w:val="5CD67CE3"/>
    <w:rsid w:val="66FA524E"/>
    <w:rsid w:val="672A4146"/>
    <w:rsid w:val="68936250"/>
    <w:rsid w:val="69521A8E"/>
    <w:rsid w:val="6AAC2A28"/>
    <w:rsid w:val="6C176515"/>
    <w:rsid w:val="700C3523"/>
    <w:rsid w:val="729E3A7E"/>
    <w:rsid w:val="7332170E"/>
    <w:rsid w:val="753B6AE6"/>
    <w:rsid w:val="7AB1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2021-07-25T03:18:00Z</dcterms:created>
  <dc:creator>邱娴</dc:creator>
  <cp:lastModifiedBy>超级玛丽</cp:lastModifiedBy>
  <dcterms:modified xsi:type="dcterms:W3CDTF">2021-07-30T02:25:57Z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ED7385A7F8644841AD8A19478B5462FA</vt:lpwstr>
  </property>
</Properties>
</file>