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DF0" w:rsidRDefault="00705604" w:rsidP="00705604">
      <w:pPr>
        <w:jc w:val="both"/>
      </w:pPr>
      <w:proofErr w:type="gramStart"/>
      <w:r>
        <w:t xml:space="preserve">Mikhail </w:t>
      </w:r>
      <w:proofErr w:type="spellStart"/>
      <w:r>
        <w:t>Mikhailovich</w:t>
      </w:r>
      <w:proofErr w:type="spellEnd"/>
      <w:r>
        <w:t xml:space="preserve"> </w:t>
      </w:r>
      <w:proofErr w:type="spellStart"/>
      <w:r>
        <w:t>Bakhtin</w:t>
      </w:r>
      <w:proofErr w:type="spellEnd"/>
      <w:r>
        <w:t xml:space="preserve"> (1895-1975)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filsuf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Rusia</w:t>
      </w:r>
      <w:proofErr w:type="spellEnd"/>
      <w:r>
        <w:t xml:space="preserve">, yang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de</w:t>
      </w:r>
      <w:r w:rsidR="007F310A">
        <w:t>ngan</w:t>
      </w:r>
      <w:proofErr w:type="spellEnd"/>
      <w:r w:rsidR="007F310A">
        <w:t xml:space="preserve"> </w:t>
      </w:r>
      <w:proofErr w:type="spellStart"/>
      <w:r w:rsidR="007F310A">
        <w:t>pemikiran</w:t>
      </w:r>
      <w:proofErr w:type="spellEnd"/>
      <w:r w:rsidR="007F310A">
        <w:t xml:space="preserve"> </w:t>
      </w:r>
      <w:proofErr w:type="spellStart"/>
      <w:r w:rsidR="007F310A">
        <w:t>pemikirannya</w:t>
      </w:r>
      <w:proofErr w:type="spellEnd"/>
      <w:r w:rsidR="007F310A">
        <w:t xml:space="preserve"> yang</w:t>
      </w:r>
      <w:bookmarkStart w:id="0" w:name="_GoBack"/>
      <w:bookmarkEnd w:id="0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hermeneutika</w:t>
      </w:r>
      <w:proofErr w:type="spellEnd"/>
      <w:r>
        <w:t xml:space="preserve"> </w:t>
      </w:r>
      <w:proofErr w:type="spellStart"/>
      <w:r>
        <w:t>sastra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Bakhtin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genre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‘genre </w:t>
      </w:r>
      <w:proofErr w:type="spellStart"/>
      <w:r>
        <w:t>ekstra-literer</w:t>
      </w:r>
      <w:proofErr w:type="spellEnd"/>
      <w:r>
        <w:t xml:space="preserve">’,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tekstual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subjektivitas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heteroglossia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polifoni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karya-karya</w:t>
      </w:r>
      <w:proofErr w:type="spellEnd"/>
      <w:r>
        <w:t xml:space="preserve"> novel.</w:t>
      </w:r>
      <w:proofErr w:type="gramEnd"/>
    </w:p>
    <w:p w:rsidR="00705604" w:rsidRDefault="00705604" w:rsidP="00705604">
      <w:pPr>
        <w:jc w:val="both"/>
      </w:pPr>
      <w:r>
        <w:t xml:space="preserve">Genre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ekstraliterer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novel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,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pribadi</w:t>
      </w:r>
      <w:proofErr w:type="spellEnd"/>
      <w:r>
        <w:t xml:space="preserve">, </w:t>
      </w:r>
      <w:proofErr w:type="spellStart"/>
      <w:r>
        <w:t>pengakuan</w:t>
      </w:r>
      <w:proofErr w:type="spellEnd"/>
      <w:r>
        <w:t xml:space="preserve">, </w:t>
      </w:r>
      <w:proofErr w:type="spellStart"/>
      <w:r>
        <w:t>catatan</w:t>
      </w:r>
      <w:proofErr w:type="spellEnd"/>
      <w:r>
        <w:t xml:space="preserve"> kaki,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biografi</w:t>
      </w:r>
      <w:proofErr w:type="spellEnd"/>
      <w:r>
        <w:t>.</w:t>
      </w:r>
    </w:p>
    <w:p w:rsidR="00705604" w:rsidRDefault="00705604" w:rsidP="00705604">
      <w:pPr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implikasi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diungkapkan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Bakhtin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subjektivitas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, </w:t>
      </w:r>
      <w:proofErr w:type="spellStart"/>
      <w:r>
        <w:t>yakni</w:t>
      </w:r>
      <w:proofErr w:type="spellEnd"/>
      <w:r>
        <w:t>:</w:t>
      </w:r>
    </w:p>
    <w:p w:rsidR="00705604" w:rsidRDefault="007F310A" w:rsidP="00AD3ECF">
      <w:pPr>
        <w:pStyle w:val="ListParagraph"/>
        <w:numPr>
          <w:ilvl w:val="0"/>
          <w:numId w:val="1"/>
        </w:numPr>
        <w:jc w:val="both"/>
      </w:pPr>
      <w:proofErr w:type="spellStart"/>
      <w:r>
        <w:t>Inheren</w:t>
      </w:r>
      <w:proofErr w:type="spellEnd"/>
      <w:r>
        <w:t xml:space="preserve"> </w:t>
      </w:r>
      <w:proofErr w:type="spellStart"/>
      <w:r>
        <w:t>Heteroglottik</w:t>
      </w:r>
      <w:proofErr w:type="spellEnd"/>
      <w:r w:rsidR="00705604">
        <w:t xml:space="preserve">, </w:t>
      </w:r>
      <w:proofErr w:type="spellStart"/>
      <w:r w:rsidR="00705604">
        <w:t>dimana</w:t>
      </w:r>
      <w:proofErr w:type="spellEnd"/>
      <w:r w:rsidR="00705604">
        <w:t xml:space="preserve"> </w:t>
      </w:r>
      <w:proofErr w:type="spellStart"/>
      <w:r w:rsidR="00705604">
        <w:t>frasa-frasa</w:t>
      </w:r>
      <w:proofErr w:type="spellEnd"/>
      <w:r w:rsidR="00705604">
        <w:t xml:space="preserve"> yang </w:t>
      </w:r>
      <w:proofErr w:type="spellStart"/>
      <w:r w:rsidR="00705604">
        <w:t>ada</w:t>
      </w:r>
      <w:proofErr w:type="spellEnd"/>
      <w:r w:rsidR="00705604">
        <w:t xml:space="preserve"> </w:t>
      </w:r>
      <w:proofErr w:type="spellStart"/>
      <w:r w:rsidR="00AD3ECF">
        <w:t>mewakili</w:t>
      </w:r>
      <w:proofErr w:type="spellEnd"/>
      <w:r w:rsidR="00AD3ECF">
        <w:t xml:space="preserve"> </w:t>
      </w:r>
      <w:proofErr w:type="spellStart"/>
      <w:r w:rsidR="00AD3ECF">
        <w:t>struktur</w:t>
      </w:r>
      <w:proofErr w:type="spellEnd"/>
      <w:r w:rsidR="00AD3ECF">
        <w:t xml:space="preserve"> </w:t>
      </w:r>
      <w:proofErr w:type="spellStart"/>
      <w:r w:rsidR="00AD3ECF">
        <w:t>dari</w:t>
      </w:r>
      <w:proofErr w:type="spellEnd"/>
      <w:r w:rsidR="00AD3ECF">
        <w:t xml:space="preserve"> </w:t>
      </w:r>
      <w:proofErr w:type="spellStart"/>
      <w:r w:rsidR="00AD3ECF">
        <w:t>berbagai</w:t>
      </w:r>
      <w:proofErr w:type="spellEnd"/>
      <w:r w:rsidR="00AD3ECF">
        <w:t xml:space="preserve"> </w:t>
      </w:r>
      <w:proofErr w:type="spellStart"/>
      <w:r w:rsidR="00AD3ECF">
        <w:t>wacana</w:t>
      </w:r>
      <w:proofErr w:type="spellEnd"/>
      <w:r w:rsidR="00AD3ECF">
        <w:t xml:space="preserve"> yang </w:t>
      </w:r>
      <w:proofErr w:type="spellStart"/>
      <w:r w:rsidR="00AD3ECF">
        <w:t>beragam</w:t>
      </w:r>
      <w:proofErr w:type="spellEnd"/>
      <w:r w:rsidR="00AD3ECF">
        <w:t>.</w:t>
      </w:r>
    </w:p>
    <w:p w:rsidR="00AD3ECF" w:rsidRDefault="00AD3ECF" w:rsidP="00AD3ECF">
      <w:pPr>
        <w:pStyle w:val="ListParagraph"/>
        <w:numPr>
          <w:ilvl w:val="0"/>
          <w:numId w:val="1"/>
        </w:numPr>
        <w:jc w:val="both"/>
      </w:pPr>
      <w:proofErr w:type="spellStart"/>
      <w:r>
        <w:t>Subjektivitas</w:t>
      </w:r>
      <w:proofErr w:type="spellEnd"/>
      <w:r>
        <w:t xml:space="preserve"> </w:t>
      </w:r>
      <w:proofErr w:type="spellStart"/>
      <w:r>
        <w:t>Heteroglossia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frasa-frasa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wacana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ideologis</w:t>
      </w:r>
      <w:proofErr w:type="spellEnd"/>
      <w:r>
        <w:t>.</w:t>
      </w:r>
    </w:p>
    <w:p w:rsidR="00AD3ECF" w:rsidRDefault="00AD3ECF" w:rsidP="00AD3ECF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pengaplikasian</w:t>
      </w:r>
      <w:proofErr w:type="spellEnd"/>
      <w:r>
        <w:t xml:space="preserve"> genre </w:t>
      </w:r>
      <w:proofErr w:type="spellStart"/>
      <w:r>
        <w:t>ekstraliter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novel-novel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Bakhtin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uda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yakni</w:t>
      </w:r>
      <w:proofErr w:type="spellEnd"/>
      <w:r>
        <w:t>:</w:t>
      </w:r>
    </w:p>
    <w:p w:rsidR="00AD3ECF" w:rsidRDefault="00AD3ECF" w:rsidP="00AD3ECF">
      <w:pPr>
        <w:pStyle w:val="ListParagraph"/>
        <w:numPr>
          <w:ilvl w:val="0"/>
          <w:numId w:val="2"/>
        </w:numPr>
        <w:jc w:val="both"/>
      </w:pPr>
      <w:proofErr w:type="spellStart"/>
      <w:r>
        <w:t>Dimasukan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 w:rsidR="00EE395B">
        <w:t>struk</w:t>
      </w:r>
      <w:r>
        <w:t>tural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:rsidR="00AD3ECF" w:rsidRDefault="00AD3ECF" w:rsidP="00AD3ECF">
      <w:pPr>
        <w:pStyle w:val="ListParagraph"/>
        <w:numPr>
          <w:ilvl w:val="0"/>
          <w:numId w:val="2"/>
        </w:numPr>
        <w:jc w:val="both"/>
      </w:pPr>
      <w:proofErr w:type="spellStart"/>
      <w:r>
        <w:t>Dimasukan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pengorganisasian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novel.</w:t>
      </w:r>
    </w:p>
    <w:p w:rsidR="00920C50" w:rsidRDefault="00F60F97" w:rsidP="00AD3ECF">
      <w:pPr>
        <w:jc w:val="both"/>
      </w:pPr>
      <w:proofErr w:type="spellStart"/>
      <w:r>
        <w:t>Wacana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bergenre</w:t>
      </w:r>
      <w:proofErr w:type="spellEnd"/>
      <w:r>
        <w:t xml:space="preserve"> </w:t>
      </w:r>
      <w:proofErr w:type="spellStart"/>
      <w:r>
        <w:t>ekstraliter</w:t>
      </w:r>
      <w:proofErr w:type="spellEnd"/>
      <w:r>
        <w:t xml:space="preserve"> </w:t>
      </w:r>
      <w:proofErr w:type="spellStart"/>
      <w:r w:rsidR="00920C50">
        <w:t>mengandung</w:t>
      </w:r>
      <w:proofErr w:type="spellEnd"/>
      <w:r w:rsidR="00920C50">
        <w:t xml:space="preserve"> </w:t>
      </w:r>
      <w:proofErr w:type="spellStart"/>
      <w:r w:rsidR="00920C50">
        <w:t>wacan</w:t>
      </w:r>
      <w:proofErr w:type="spellEnd"/>
      <w:r w:rsidR="00920C50">
        <w:t xml:space="preserve"> yang </w:t>
      </w:r>
      <w:proofErr w:type="spellStart"/>
      <w:r w:rsidR="00920C50">
        <w:t>dapat</w:t>
      </w:r>
      <w:proofErr w:type="spellEnd"/>
      <w:r w:rsidR="00920C50">
        <w:t xml:space="preserve"> </w:t>
      </w:r>
      <w:proofErr w:type="spellStart"/>
      <w:r w:rsidR="00920C50">
        <w:t>digunakan</w:t>
      </w:r>
      <w:proofErr w:type="spellEnd"/>
      <w:r w:rsidR="00920C50">
        <w:t xml:space="preserve"> </w:t>
      </w:r>
      <w:proofErr w:type="spellStart"/>
      <w:r w:rsidR="00920C50">
        <w:t>untuk</w:t>
      </w:r>
      <w:proofErr w:type="spellEnd"/>
      <w:r w:rsidR="00920C50">
        <w:t xml:space="preserve"> </w:t>
      </w:r>
      <w:proofErr w:type="spellStart"/>
      <w:r w:rsidR="00920C50">
        <w:t>mengartikulasikan</w:t>
      </w:r>
      <w:proofErr w:type="spellEnd"/>
      <w:r w:rsidR="00920C50">
        <w:t xml:space="preserve"> </w:t>
      </w:r>
      <w:proofErr w:type="spellStart"/>
      <w:r w:rsidR="00920C50">
        <w:t>keprihatinan</w:t>
      </w:r>
      <w:proofErr w:type="spellEnd"/>
      <w:r w:rsidR="00920C50">
        <w:t xml:space="preserve"> </w:t>
      </w:r>
      <w:proofErr w:type="spellStart"/>
      <w:r w:rsidR="00920C50">
        <w:t>dengan</w:t>
      </w:r>
      <w:proofErr w:type="spellEnd"/>
      <w:r w:rsidR="00920C50">
        <w:t xml:space="preserve"> </w:t>
      </w:r>
      <w:proofErr w:type="spellStart"/>
      <w:r w:rsidR="00920C50">
        <w:t>mengaitkan</w:t>
      </w:r>
      <w:proofErr w:type="spellEnd"/>
      <w:r w:rsidR="00920C50">
        <w:t xml:space="preserve"> </w:t>
      </w:r>
      <w:proofErr w:type="spellStart"/>
      <w:r w:rsidR="00920C50">
        <w:t>antara</w:t>
      </w:r>
      <w:proofErr w:type="spellEnd"/>
      <w:r w:rsidR="00920C50">
        <w:t xml:space="preserve"> </w:t>
      </w:r>
      <w:proofErr w:type="spellStart"/>
      <w:r w:rsidR="00920C50">
        <w:t>kedekatan</w:t>
      </w:r>
      <w:proofErr w:type="spellEnd"/>
      <w:r w:rsidR="00920C50">
        <w:t xml:space="preserve"> </w:t>
      </w:r>
      <w:proofErr w:type="spellStart"/>
      <w:r w:rsidR="00920C50">
        <w:t>diri</w:t>
      </w:r>
      <w:proofErr w:type="spellEnd"/>
      <w:r w:rsidR="00920C50">
        <w:t xml:space="preserve">, </w:t>
      </w:r>
      <w:proofErr w:type="spellStart"/>
      <w:r w:rsidR="00920C50">
        <w:t>dunia</w:t>
      </w:r>
      <w:proofErr w:type="spellEnd"/>
      <w:r w:rsidR="00920C50">
        <w:t xml:space="preserve">, </w:t>
      </w:r>
      <w:proofErr w:type="spellStart"/>
      <w:r w:rsidR="00920C50">
        <w:t>bahkan</w:t>
      </w:r>
      <w:proofErr w:type="spellEnd"/>
      <w:r w:rsidR="00920C50">
        <w:t xml:space="preserve"> orang lain. </w:t>
      </w:r>
      <w:proofErr w:type="spellStart"/>
      <w:proofErr w:type="gramStart"/>
      <w:r w:rsidR="00920C50">
        <w:t>Wacana-wacana</w:t>
      </w:r>
      <w:proofErr w:type="spellEnd"/>
      <w:r w:rsidR="00920C50">
        <w:t xml:space="preserve"> </w:t>
      </w:r>
      <w:proofErr w:type="spellStart"/>
      <w:r w:rsidR="00920C50">
        <w:t>ini</w:t>
      </w:r>
      <w:proofErr w:type="spellEnd"/>
      <w:r w:rsidR="00920C50">
        <w:t xml:space="preserve"> </w:t>
      </w:r>
      <w:proofErr w:type="spellStart"/>
      <w:r w:rsidR="00920C50">
        <w:t>tidak</w:t>
      </w:r>
      <w:proofErr w:type="spellEnd"/>
      <w:r w:rsidR="00920C50">
        <w:t xml:space="preserve"> </w:t>
      </w:r>
      <w:proofErr w:type="spellStart"/>
      <w:r w:rsidR="00920C50">
        <w:t>merujuk</w:t>
      </w:r>
      <w:proofErr w:type="spellEnd"/>
      <w:r w:rsidR="00920C50">
        <w:t xml:space="preserve"> </w:t>
      </w:r>
      <w:proofErr w:type="spellStart"/>
      <w:r w:rsidR="00920C50">
        <w:t>kepada</w:t>
      </w:r>
      <w:proofErr w:type="spellEnd"/>
      <w:r w:rsidR="00920C50">
        <w:t xml:space="preserve"> </w:t>
      </w:r>
      <w:proofErr w:type="spellStart"/>
      <w:r w:rsidR="00920C50">
        <w:t>jenis</w:t>
      </w:r>
      <w:proofErr w:type="spellEnd"/>
      <w:r w:rsidR="00920C50">
        <w:t xml:space="preserve"> </w:t>
      </w:r>
      <w:proofErr w:type="spellStart"/>
      <w:r w:rsidR="00920C50">
        <w:t>teks</w:t>
      </w:r>
      <w:proofErr w:type="spellEnd"/>
      <w:r w:rsidR="00920C50">
        <w:t xml:space="preserve"> yang </w:t>
      </w:r>
      <w:proofErr w:type="spellStart"/>
      <w:r w:rsidR="00920C50">
        <w:t>khusus</w:t>
      </w:r>
      <w:proofErr w:type="spellEnd"/>
      <w:r w:rsidR="00920C50">
        <w:t xml:space="preserve">, </w:t>
      </w:r>
      <w:proofErr w:type="spellStart"/>
      <w:r w:rsidR="00920C50">
        <w:t>misalnya</w:t>
      </w:r>
      <w:proofErr w:type="spellEnd"/>
      <w:r w:rsidR="00920C50">
        <w:t xml:space="preserve"> </w:t>
      </w:r>
      <w:proofErr w:type="spellStart"/>
      <w:r w:rsidR="00920C50">
        <w:t>pada</w:t>
      </w:r>
      <w:proofErr w:type="spellEnd"/>
      <w:r w:rsidR="00920C50">
        <w:t xml:space="preserve"> </w:t>
      </w:r>
      <w:proofErr w:type="spellStart"/>
      <w:r w:rsidR="00920C50">
        <w:t>teks</w:t>
      </w:r>
      <w:proofErr w:type="spellEnd"/>
      <w:r w:rsidR="00920C50">
        <w:t xml:space="preserve"> </w:t>
      </w:r>
      <w:proofErr w:type="spellStart"/>
      <w:r w:rsidR="00920C50">
        <w:t>asumsi</w:t>
      </w:r>
      <w:proofErr w:type="spellEnd"/>
      <w:r w:rsidR="00920C50">
        <w:t xml:space="preserve"> </w:t>
      </w:r>
      <w:proofErr w:type="spellStart"/>
      <w:r w:rsidR="00920C50">
        <w:t>budaya</w:t>
      </w:r>
      <w:proofErr w:type="spellEnd"/>
      <w:r w:rsidR="00920C50">
        <w:t xml:space="preserve"> </w:t>
      </w:r>
      <w:proofErr w:type="spellStart"/>
      <w:r w:rsidR="00920C50">
        <w:t>dan</w:t>
      </w:r>
      <w:proofErr w:type="spellEnd"/>
      <w:r w:rsidR="00920C50">
        <w:t xml:space="preserve"> </w:t>
      </w:r>
      <w:proofErr w:type="spellStart"/>
      <w:r w:rsidR="00920C50">
        <w:t>ideologis</w:t>
      </w:r>
      <w:proofErr w:type="spellEnd"/>
      <w:r w:rsidR="00920C50">
        <w:t xml:space="preserve"> yang </w:t>
      </w:r>
      <w:proofErr w:type="spellStart"/>
      <w:r w:rsidR="00920C50">
        <w:t>mengaitkan</w:t>
      </w:r>
      <w:proofErr w:type="spellEnd"/>
      <w:r w:rsidR="00920C50">
        <w:t xml:space="preserve"> </w:t>
      </w:r>
      <w:proofErr w:type="spellStart"/>
      <w:r w:rsidR="00920C50">
        <w:t>dengan</w:t>
      </w:r>
      <w:proofErr w:type="spellEnd"/>
      <w:r w:rsidR="00920C50">
        <w:t xml:space="preserve"> </w:t>
      </w:r>
      <w:proofErr w:type="spellStart"/>
      <w:r w:rsidR="00920C50">
        <w:t>representasi</w:t>
      </w:r>
      <w:proofErr w:type="spellEnd"/>
      <w:r w:rsidR="00920C50">
        <w:t xml:space="preserve"> yang </w:t>
      </w:r>
      <w:proofErr w:type="spellStart"/>
      <w:r w:rsidR="00920C50">
        <w:t>bersifat</w:t>
      </w:r>
      <w:proofErr w:type="spellEnd"/>
      <w:r w:rsidR="00920C50">
        <w:t xml:space="preserve"> </w:t>
      </w:r>
      <w:proofErr w:type="spellStart"/>
      <w:r w:rsidR="00920C50">
        <w:t>umum</w:t>
      </w:r>
      <w:proofErr w:type="spellEnd"/>
      <w:r w:rsidR="00920C50">
        <w:t xml:space="preserve"> </w:t>
      </w:r>
      <w:proofErr w:type="spellStart"/>
      <w:r w:rsidR="00920C50">
        <w:t>tetapi</w:t>
      </w:r>
      <w:proofErr w:type="spellEnd"/>
      <w:r w:rsidR="00920C50">
        <w:t xml:space="preserve"> </w:t>
      </w:r>
      <w:proofErr w:type="spellStart"/>
      <w:r w:rsidR="00920C50">
        <w:t>memiliki</w:t>
      </w:r>
      <w:proofErr w:type="spellEnd"/>
      <w:r w:rsidR="00920C50">
        <w:t xml:space="preserve"> </w:t>
      </w:r>
      <w:proofErr w:type="spellStart"/>
      <w:r w:rsidR="00920C50">
        <w:t>unsur</w:t>
      </w:r>
      <w:proofErr w:type="spellEnd"/>
      <w:r w:rsidR="00920C50">
        <w:t xml:space="preserve"> </w:t>
      </w:r>
      <w:proofErr w:type="spellStart"/>
      <w:r w:rsidR="00920C50">
        <w:t>mempengaruhi</w:t>
      </w:r>
      <w:proofErr w:type="spellEnd"/>
      <w:r w:rsidR="00920C50">
        <w:t>.</w:t>
      </w:r>
      <w:proofErr w:type="gramEnd"/>
      <w:r w:rsidR="00920C50">
        <w:t xml:space="preserve"> </w:t>
      </w:r>
      <w:proofErr w:type="spellStart"/>
      <w:r w:rsidR="00920C50">
        <w:t>Kode</w:t>
      </w:r>
      <w:proofErr w:type="spellEnd"/>
      <w:r w:rsidR="00920C50">
        <w:t xml:space="preserve"> </w:t>
      </w:r>
      <w:proofErr w:type="spellStart"/>
      <w:r w:rsidR="00920C50">
        <w:t>dan</w:t>
      </w:r>
      <w:proofErr w:type="spellEnd"/>
      <w:r w:rsidR="00920C50">
        <w:t xml:space="preserve"> </w:t>
      </w:r>
      <w:proofErr w:type="spellStart"/>
      <w:r w:rsidR="00920C50">
        <w:t>wacana</w:t>
      </w:r>
      <w:proofErr w:type="spellEnd"/>
      <w:r w:rsidR="00920C50">
        <w:t xml:space="preserve"> </w:t>
      </w:r>
      <w:proofErr w:type="spellStart"/>
      <w:r w:rsidR="00920C50">
        <w:t>umum</w:t>
      </w:r>
      <w:proofErr w:type="spellEnd"/>
      <w:r w:rsidR="00920C50">
        <w:t xml:space="preserve"> yang </w:t>
      </w:r>
      <w:proofErr w:type="spellStart"/>
      <w:r w:rsidR="00920C50">
        <w:t>terkait</w:t>
      </w:r>
      <w:proofErr w:type="spellEnd"/>
      <w:r w:rsidR="00920C50">
        <w:t xml:space="preserve"> </w:t>
      </w:r>
      <w:proofErr w:type="spellStart"/>
      <w:r w:rsidR="00920C50">
        <w:t>dengan</w:t>
      </w:r>
      <w:proofErr w:type="spellEnd"/>
      <w:r w:rsidR="00920C50">
        <w:t xml:space="preserve"> media </w:t>
      </w:r>
      <w:proofErr w:type="spellStart"/>
      <w:proofErr w:type="gramStart"/>
      <w:r w:rsidR="00920C50">
        <w:t>massa</w:t>
      </w:r>
      <w:proofErr w:type="spellEnd"/>
      <w:proofErr w:type="gramEnd"/>
      <w:r w:rsidR="00920C50">
        <w:t xml:space="preserve"> </w:t>
      </w:r>
      <w:proofErr w:type="spellStart"/>
      <w:r w:rsidR="00920C50">
        <w:t>misalnya</w:t>
      </w:r>
      <w:proofErr w:type="spellEnd"/>
      <w:r w:rsidR="00920C50">
        <w:t xml:space="preserve">, </w:t>
      </w:r>
      <w:proofErr w:type="spellStart"/>
      <w:r w:rsidR="00920C50">
        <w:t>khususnya</w:t>
      </w:r>
      <w:proofErr w:type="spellEnd"/>
      <w:r w:rsidR="00920C50">
        <w:t xml:space="preserve"> </w:t>
      </w:r>
      <w:proofErr w:type="spellStart"/>
      <w:r w:rsidR="00920C50">
        <w:t>surat</w:t>
      </w:r>
      <w:proofErr w:type="spellEnd"/>
      <w:r w:rsidR="00920C50">
        <w:t xml:space="preserve"> </w:t>
      </w:r>
      <w:proofErr w:type="spellStart"/>
      <w:r w:rsidR="00920C50">
        <w:t>kabar</w:t>
      </w:r>
      <w:proofErr w:type="spellEnd"/>
      <w:r w:rsidR="00920C50">
        <w:t xml:space="preserve"> </w:t>
      </w:r>
      <w:proofErr w:type="spellStart"/>
      <w:r w:rsidR="00920C50">
        <w:t>dan</w:t>
      </w:r>
      <w:proofErr w:type="spellEnd"/>
      <w:r w:rsidR="00920C50">
        <w:t xml:space="preserve"> televise, </w:t>
      </w:r>
      <w:proofErr w:type="spellStart"/>
      <w:r w:rsidR="00920C50">
        <w:t>dimana</w:t>
      </w:r>
      <w:proofErr w:type="spellEnd"/>
      <w:r w:rsidR="00920C50">
        <w:t xml:space="preserve"> </w:t>
      </w:r>
      <w:proofErr w:type="spellStart"/>
      <w:r w:rsidR="00920C50">
        <w:t>dua</w:t>
      </w:r>
      <w:proofErr w:type="spellEnd"/>
      <w:r w:rsidR="00920C50">
        <w:t xml:space="preserve"> </w:t>
      </w:r>
      <w:proofErr w:type="spellStart"/>
      <w:r w:rsidR="00920C50">
        <w:t>hal</w:t>
      </w:r>
      <w:proofErr w:type="spellEnd"/>
      <w:r w:rsidR="00920C50">
        <w:t xml:space="preserve"> </w:t>
      </w:r>
      <w:proofErr w:type="spellStart"/>
      <w:r w:rsidR="00920C50">
        <w:t>tersebut</w:t>
      </w:r>
      <w:proofErr w:type="spellEnd"/>
      <w:r w:rsidR="00920C50">
        <w:t xml:space="preserve"> </w:t>
      </w:r>
      <w:proofErr w:type="spellStart"/>
      <w:r w:rsidR="00920C50">
        <w:t>menjadi</w:t>
      </w:r>
      <w:proofErr w:type="spellEnd"/>
      <w:r w:rsidR="00920C50">
        <w:t xml:space="preserve"> </w:t>
      </w:r>
      <w:proofErr w:type="spellStart"/>
      <w:r w:rsidR="00920C50">
        <w:t>konsumsi</w:t>
      </w:r>
      <w:proofErr w:type="spellEnd"/>
      <w:r w:rsidR="00920C50">
        <w:t xml:space="preserve"> public, yang </w:t>
      </w:r>
      <w:proofErr w:type="spellStart"/>
      <w:r w:rsidR="00920C50">
        <w:t>berujung</w:t>
      </w:r>
      <w:proofErr w:type="spellEnd"/>
      <w:r w:rsidR="00920C50">
        <w:t xml:space="preserve"> </w:t>
      </w:r>
      <w:proofErr w:type="spellStart"/>
      <w:r w:rsidR="00920C50">
        <w:t>kepada</w:t>
      </w:r>
      <w:proofErr w:type="spellEnd"/>
      <w:r w:rsidR="00920C50">
        <w:t xml:space="preserve"> </w:t>
      </w:r>
      <w:proofErr w:type="spellStart"/>
      <w:r w:rsidR="00920C50">
        <w:t>penyebar</w:t>
      </w:r>
      <w:proofErr w:type="spellEnd"/>
      <w:r w:rsidR="00920C50">
        <w:t xml:space="preserve"> </w:t>
      </w:r>
      <w:proofErr w:type="spellStart"/>
      <w:r w:rsidR="00920C50">
        <w:t>luasan</w:t>
      </w:r>
      <w:proofErr w:type="spellEnd"/>
      <w:r w:rsidR="00920C50">
        <w:t xml:space="preserve"> </w:t>
      </w:r>
      <w:proofErr w:type="spellStart"/>
      <w:r w:rsidR="00920C50">
        <w:t>representasi</w:t>
      </w:r>
      <w:proofErr w:type="spellEnd"/>
      <w:r w:rsidR="00920C50">
        <w:t xml:space="preserve"> </w:t>
      </w:r>
      <w:proofErr w:type="spellStart"/>
      <w:r w:rsidR="00920C50">
        <w:t>sosial</w:t>
      </w:r>
      <w:proofErr w:type="spellEnd"/>
      <w:r w:rsidR="00920C50">
        <w:t xml:space="preserve">. </w:t>
      </w:r>
      <w:proofErr w:type="spellStart"/>
      <w:proofErr w:type="gramStart"/>
      <w:r w:rsidR="00920C50">
        <w:t>Contohnya</w:t>
      </w:r>
      <w:proofErr w:type="spellEnd"/>
      <w:r w:rsidR="00920C50">
        <w:t xml:space="preserve"> </w:t>
      </w:r>
      <w:proofErr w:type="spellStart"/>
      <w:r w:rsidR="00920C50">
        <w:t>berita</w:t>
      </w:r>
      <w:proofErr w:type="spellEnd"/>
      <w:r w:rsidR="00920C50">
        <w:t xml:space="preserve"> di </w:t>
      </w:r>
      <w:r w:rsidR="00920C50">
        <w:rPr>
          <w:i/>
        </w:rPr>
        <w:t xml:space="preserve">The Blooding </w:t>
      </w:r>
      <w:r w:rsidR="00920C50">
        <w:t xml:space="preserve">(Wheatley, 1987/1989) </w:t>
      </w:r>
      <w:proofErr w:type="spellStart"/>
      <w:r w:rsidR="00920C50">
        <w:t>dan</w:t>
      </w:r>
      <w:proofErr w:type="spellEnd"/>
      <w:r w:rsidR="00920C50">
        <w:t xml:space="preserve"> </w:t>
      </w:r>
      <w:r w:rsidR="00920C50">
        <w:rPr>
          <w:i/>
        </w:rPr>
        <w:t xml:space="preserve">The </w:t>
      </w:r>
      <w:proofErr w:type="spellStart"/>
      <w:r w:rsidR="00920C50">
        <w:rPr>
          <w:i/>
        </w:rPr>
        <w:t>Hillingdon</w:t>
      </w:r>
      <w:proofErr w:type="spellEnd"/>
      <w:r w:rsidR="00920C50">
        <w:rPr>
          <w:i/>
        </w:rPr>
        <w:t xml:space="preserve"> Fox </w:t>
      </w:r>
      <w:r w:rsidR="00920C50">
        <w:t>(Mark, 1991).</w:t>
      </w:r>
      <w:proofErr w:type="gramEnd"/>
    </w:p>
    <w:p w:rsidR="00920C50" w:rsidRPr="00920C50" w:rsidRDefault="00920C50" w:rsidP="00AD3ECF">
      <w:pPr>
        <w:jc w:val="both"/>
      </w:pPr>
      <w:proofErr w:type="gramStart"/>
      <w:r>
        <w:t xml:space="preserve">Genre </w:t>
      </w:r>
      <w:proofErr w:type="spellStart"/>
      <w:r>
        <w:t>ekstraliter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ideologis</w:t>
      </w:r>
      <w:proofErr w:type="spellEnd"/>
      <w:r>
        <w:t xml:space="preserve"> </w:t>
      </w:r>
      <w:proofErr w:type="spellStart"/>
      <w:r>
        <w:t>subjektivitas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wacana</w:t>
      </w:r>
      <w:proofErr w:type="spellEnd"/>
      <w:r>
        <w:t xml:space="preserve"> </w:t>
      </w:r>
      <w:proofErr w:type="spellStart"/>
      <w:r>
        <w:t>novelistik</w:t>
      </w:r>
      <w:proofErr w:type="spellEnd"/>
      <w:r>
        <w:t>.</w:t>
      </w:r>
      <w:proofErr w:type="gramEnd"/>
      <w:r>
        <w:t xml:space="preserve">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genre </w:t>
      </w:r>
      <w:proofErr w:type="spellStart"/>
      <w:r>
        <w:t>ekstraliter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diskursif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novel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proofErr w:type="gramStart"/>
      <w:r>
        <w:t>gaya</w:t>
      </w:r>
      <w:proofErr w:type="spellEnd"/>
      <w:proofErr w:type="gram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mempresentasikannya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kata </w:t>
      </w:r>
      <w:proofErr w:type="gramStart"/>
      <w:r>
        <w:t>lain</w:t>
      </w:r>
      <w:proofErr w:type="gramEnd"/>
      <w:r>
        <w:t xml:space="preserve">, </w:t>
      </w:r>
      <w:proofErr w:type="spellStart"/>
      <w:r w:rsidR="001E344B">
        <w:t>para</w:t>
      </w:r>
      <w:proofErr w:type="spellEnd"/>
      <w:r w:rsidR="001E344B">
        <w:t xml:space="preserve"> </w:t>
      </w:r>
      <w:proofErr w:type="spellStart"/>
      <w:r w:rsidR="001E344B">
        <w:t>penulis</w:t>
      </w:r>
      <w:proofErr w:type="spellEnd"/>
      <w:r w:rsidR="001E344B">
        <w:t xml:space="preserve"> </w:t>
      </w:r>
      <w:proofErr w:type="spellStart"/>
      <w:r w:rsidR="001E344B">
        <w:t>mempresentasikannya</w:t>
      </w:r>
      <w:proofErr w:type="spellEnd"/>
      <w:r w:rsidR="001E344B">
        <w:t xml:space="preserve"> </w:t>
      </w:r>
      <w:proofErr w:type="spellStart"/>
      <w:r w:rsidR="001E344B">
        <w:t>kedalam</w:t>
      </w:r>
      <w:proofErr w:type="spellEnd"/>
      <w:r w:rsidR="001E344B">
        <w:t xml:space="preserve"> novel, yang </w:t>
      </w:r>
      <w:proofErr w:type="spellStart"/>
      <w:r w:rsidR="001E344B">
        <w:t>mengandung</w:t>
      </w:r>
      <w:proofErr w:type="spellEnd"/>
      <w:r w:rsidR="001E344B">
        <w:t xml:space="preserve"> </w:t>
      </w:r>
      <w:proofErr w:type="spellStart"/>
      <w:r w:rsidR="001E344B">
        <w:t>unsur</w:t>
      </w:r>
      <w:proofErr w:type="spellEnd"/>
      <w:r w:rsidR="001E344B">
        <w:t xml:space="preserve"> </w:t>
      </w:r>
      <w:proofErr w:type="spellStart"/>
      <w:r w:rsidR="001E344B">
        <w:t>mempertahankan</w:t>
      </w:r>
      <w:proofErr w:type="spellEnd"/>
      <w:r w:rsidR="001E344B">
        <w:t xml:space="preserve"> </w:t>
      </w:r>
      <w:proofErr w:type="spellStart"/>
      <w:r w:rsidR="001E344B">
        <w:t>integritas</w:t>
      </w:r>
      <w:proofErr w:type="spellEnd"/>
      <w:r w:rsidR="001E344B">
        <w:t xml:space="preserve"> </w:t>
      </w:r>
      <w:proofErr w:type="spellStart"/>
      <w:r w:rsidR="001E344B">
        <w:t>dan</w:t>
      </w:r>
      <w:proofErr w:type="spellEnd"/>
      <w:r w:rsidR="001E344B">
        <w:t xml:space="preserve"> </w:t>
      </w:r>
      <w:proofErr w:type="spellStart"/>
      <w:r w:rsidR="001E344B">
        <w:t>ideologis</w:t>
      </w:r>
      <w:proofErr w:type="spellEnd"/>
      <w:r w:rsidR="001E344B">
        <w:t xml:space="preserve"> </w:t>
      </w:r>
      <w:proofErr w:type="spellStart"/>
      <w:r w:rsidR="001E344B">
        <w:t>nya</w:t>
      </w:r>
      <w:proofErr w:type="spellEnd"/>
      <w:r w:rsidR="001E344B">
        <w:t xml:space="preserve"> </w:t>
      </w:r>
      <w:proofErr w:type="spellStart"/>
      <w:r w:rsidR="001E344B">
        <w:t>masing-masing</w:t>
      </w:r>
      <w:proofErr w:type="spellEnd"/>
      <w:r w:rsidR="001E344B">
        <w:t xml:space="preserve"> </w:t>
      </w:r>
      <w:proofErr w:type="spellStart"/>
      <w:r w:rsidR="001E344B">
        <w:t>dengan</w:t>
      </w:r>
      <w:proofErr w:type="spellEnd"/>
      <w:r w:rsidR="001E344B">
        <w:t xml:space="preserve"> </w:t>
      </w:r>
      <w:proofErr w:type="spellStart"/>
      <w:r w:rsidR="001E344B">
        <w:t>kekhasan</w:t>
      </w:r>
      <w:proofErr w:type="spellEnd"/>
      <w:r w:rsidR="001E344B">
        <w:t xml:space="preserve"> </w:t>
      </w:r>
      <w:proofErr w:type="spellStart"/>
      <w:r w:rsidR="001E344B">
        <w:t>linguistik</w:t>
      </w:r>
      <w:proofErr w:type="spellEnd"/>
      <w:r w:rsidR="001E344B">
        <w:t xml:space="preserve"> </w:t>
      </w:r>
      <w:proofErr w:type="spellStart"/>
      <w:r w:rsidR="001E344B">
        <w:t>masing-masing</w:t>
      </w:r>
      <w:proofErr w:type="spellEnd"/>
      <w:r w:rsidR="001E344B">
        <w:t>.</w:t>
      </w:r>
    </w:p>
    <w:sectPr w:rsidR="00920C50" w:rsidRPr="0092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958A8"/>
    <w:multiLevelType w:val="hybridMultilevel"/>
    <w:tmpl w:val="E9A85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32D8F"/>
    <w:multiLevelType w:val="hybridMultilevel"/>
    <w:tmpl w:val="118A2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604"/>
    <w:rsid w:val="000865F5"/>
    <w:rsid w:val="001E344B"/>
    <w:rsid w:val="00297DF0"/>
    <w:rsid w:val="00705604"/>
    <w:rsid w:val="007F310A"/>
    <w:rsid w:val="00920C50"/>
    <w:rsid w:val="00AD3ECF"/>
    <w:rsid w:val="00EE395B"/>
    <w:rsid w:val="00F6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ECF"/>
    <w:pPr>
      <w:ind w:left="720"/>
      <w:contextualSpacing/>
    </w:pPr>
  </w:style>
  <w:style w:type="table" w:styleId="TableGrid">
    <w:name w:val="Table Grid"/>
    <w:basedOn w:val="TableNormal"/>
    <w:uiPriority w:val="59"/>
    <w:rsid w:val="00F60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ECF"/>
    <w:pPr>
      <w:ind w:left="720"/>
      <w:contextualSpacing/>
    </w:pPr>
  </w:style>
  <w:style w:type="table" w:styleId="TableGrid">
    <w:name w:val="Table Grid"/>
    <w:basedOn w:val="TableNormal"/>
    <w:uiPriority w:val="59"/>
    <w:rsid w:val="00F60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2020-04-16T10:23:00Z</dcterms:created>
  <dcterms:modified xsi:type="dcterms:W3CDTF">2020-04-16T10:58:00Z</dcterms:modified>
</cp:coreProperties>
</file>