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D9343" w14:textId="77777777" w:rsidR="00D12680" w:rsidRDefault="00D12680" w:rsidP="00D12680">
      <w:pPr>
        <w:spacing w:line="240" w:lineRule="auto"/>
        <w:jc w:val="center"/>
        <w:rPr>
          <w:rFonts w:ascii="Times New Roman" w:eastAsia="Times New Roman" w:hAnsi="Times New Roman"/>
          <w:b/>
          <w:sz w:val="40"/>
          <w:szCs w:val="40"/>
          <w:lang w:eastAsia="en-IN"/>
        </w:rPr>
      </w:pPr>
      <w:r>
        <w:rPr>
          <w:rFonts w:ascii="Times New Roman" w:eastAsia="Times New Roman" w:hAnsi="Times New Roman"/>
          <w:b/>
          <w:sz w:val="40"/>
          <w:szCs w:val="40"/>
          <w:lang w:eastAsia="en-IN"/>
        </w:rPr>
        <w:t>Parameterized Synchronous  FIFO threshold control with latency optimization  by using First-word Fall –Through (FWFT)</w:t>
      </w:r>
    </w:p>
    <w:p w14:paraId="1F376F12" w14:textId="77777777" w:rsidR="00D12680" w:rsidRDefault="00D12680" w:rsidP="00D12680">
      <w:pPr>
        <w:spacing w:line="240" w:lineRule="auto"/>
        <w:rPr>
          <w:rFonts w:ascii="Times New Roman" w:eastAsia="Times New Roman" w:hAnsi="Times New Roman"/>
          <w:b/>
          <w:sz w:val="32"/>
          <w:szCs w:val="32"/>
          <w:lang w:eastAsia="en-IN"/>
        </w:rPr>
      </w:pPr>
    </w:p>
    <w:p w14:paraId="2CACD796" w14:textId="49F29F0A" w:rsidR="00C95D02" w:rsidRPr="008A546B" w:rsidRDefault="00C95D02" w:rsidP="00C95D02">
      <w:pPr>
        <w:pStyle w:val="Author"/>
        <w:spacing w:before="160" w:after="80"/>
        <w:rPr>
          <w:rFonts w:eastAsia="Times New Roman"/>
        </w:rPr>
      </w:pPr>
      <w:r w:rsidRPr="008A546B">
        <w:rPr>
          <w:vertAlign w:val="superscript"/>
        </w:rPr>
        <w:t>1</w:t>
      </w:r>
      <w:r w:rsidR="004F6A09">
        <w:rPr>
          <w:vertAlign w:val="superscript"/>
        </w:rPr>
        <w:t xml:space="preserve"> </w:t>
      </w:r>
      <w:r w:rsidR="004F6A09">
        <w:t>Mr. PINNINTI KRANTHI</w:t>
      </w:r>
      <w:r w:rsidRPr="008A546B">
        <w:t xml:space="preserve">, </w:t>
      </w:r>
      <w:r w:rsidRPr="008A546B">
        <w:rPr>
          <w:vertAlign w:val="superscript"/>
        </w:rPr>
        <w:t>2</w:t>
      </w:r>
      <w:r w:rsidR="004F6A09">
        <w:t>Mr. N SESHU KUMAR</w:t>
      </w:r>
      <w:r w:rsidRPr="008A546B">
        <w:t xml:space="preserve">, </w:t>
      </w:r>
      <w:r w:rsidRPr="008A546B">
        <w:rPr>
          <w:vertAlign w:val="superscript"/>
        </w:rPr>
        <w:t>3</w:t>
      </w:r>
      <w:r w:rsidR="004F6A09">
        <w:t>Mr. K APPALA RAMU</w:t>
      </w:r>
    </w:p>
    <w:p w14:paraId="7DD76B5B" w14:textId="3C8D8604" w:rsidR="00C95D02" w:rsidRPr="008A546B" w:rsidRDefault="00C95D02" w:rsidP="00C95D02">
      <w:pPr>
        <w:pStyle w:val="Affiliation"/>
        <w:rPr>
          <w:rFonts w:eastAsia="Times New Roman"/>
        </w:rPr>
      </w:pPr>
      <w:r w:rsidRPr="008A546B">
        <w:rPr>
          <w:rFonts w:eastAsia="Times New Roman"/>
          <w:vertAlign w:val="superscript"/>
        </w:rPr>
        <w:t>1</w:t>
      </w:r>
      <w:r w:rsidR="003A68FD">
        <w:rPr>
          <w:rFonts w:eastAsia="Times New Roman"/>
          <w:i/>
          <w:iCs/>
          <w:lang w:val="en-IN"/>
        </w:rPr>
        <w:t>PG</w:t>
      </w:r>
      <w:r w:rsidR="004F6A09" w:rsidRPr="004F6A09">
        <w:rPr>
          <w:rFonts w:eastAsia="Times New Roman"/>
          <w:i/>
          <w:iCs/>
          <w:lang w:val="en-IN"/>
        </w:rPr>
        <w:t xml:space="preserve"> Scholar</w:t>
      </w:r>
      <w:r w:rsidRPr="008A546B">
        <w:rPr>
          <w:rFonts w:eastAsia="Times New Roman"/>
        </w:rPr>
        <w:t xml:space="preserve">, </w:t>
      </w:r>
      <w:r w:rsidRPr="008A546B">
        <w:rPr>
          <w:rFonts w:eastAsia="Times New Roman"/>
          <w:vertAlign w:val="superscript"/>
        </w:rPr>
        <w:t>2</w:t>
      </w:r>
      <w:r w:rsidR="004F6A09">
        <w:rPr>
          <w:rFonts w:eastAsia="Times New Roman"/>
        </w:rPr>
        <w:t>ASSOCIATE PROFESSOR</w:t>
      </w:r>
      <w:r w:rsidRPr="008A546B">
        <w:rPr>
          <w:rFonts w:eastAsia="Times New Roman"/>
        </w:rPr>
        <w:t xml:space="preserve">, </w:t>
      </w:r>
      <w:r w:rsidR="004F6A09" w:rsidRPr="008A546B">
        <w:rPr>
          <w:vertAlign w:val="superscript"/>
        </w:rPr>
        <w:t>3</w:t>
      </w:r>
      <w:r w:rsidR="004F6A09">
        <w:rPr>
          <w:rFonts w:eastAsia="Times New Roman"/>
        </w:rPr>
        <w:t>ASSOCIATE PROFESSOR</w:t>
      </w:r>
    </w:p>
    <w:p w14:paraId="4BB8C984" w14:textId="77777777" w:rsidR="004F6A09" w:rsidRPr="00A8240E" w:rsidRDefault="004F6A09" w:rsidP="004F6A09">
      <w:pPr>
        <w:pStyle w:val="Affiliation"/>
        <w:rPr>
          <w:rFonts w:eastAsia="Times New Roman"/>
          <w:vertAlign w:val="superscript"/>
        </w:rPr>
      </w:pPr>
      <w:r w:rsidRPr="00A8240E">
        <w:rPr>
          <w:rFonts w:eastAsia="Times New Roman"/>
          <w:vertAlign w:val="superscript"/>
        </w:rPr>
        <w:t>Department of Electronics and Communication Engineering</w:t>
      </w:r>
    </w:p>
    <w:p w14:paraId="2AA21563" w14:textId="0B17B8B4" w:rsidR="00D65E09" w:rsidRPr="00A8240E" w:rsidRDefault="004F6A09" w:rsidP="004F6A09">
      <w:pPr>
        <w:pStyle w:val="Affiliation"/>
        <w:rPr>
          <w:rFonts w:eastAsia="Times New Roman"/>
          <w:vertAlign w:val="superscript"/>
        </w:rPr>
      </w:pPr>
      <w:r w:rsidRPr="00A8240E">
        <w:rPr>
          <w:rFonts w:eastAsia="Times New Roman"/>
          <w:vertAlign w:val="superscript"/>
        </w:rPr>
        <w:t>Miracle Educational Society Group of Institutions, Bhogapuram-535216, AP, India</w:t>
      </w:r>
    </w:p>
    <w:p w14:paraId="3ED58B59" w14:textId="77777777" w:rsidR="00C95D02" w:rsidRDefault="00C95D02" w:rsidP="0004109D">
      <w:pPr>
        <w:tabs>
          <w:tab w:val="center" w:pos="5184"/>
        </w:tabs>
        <w:spacing w:after="240" w:line="240" w:lineRule="auto"/>
        <w:jc w:val="both"/>
        <w:rPr>
          <w:rFonts w:ascii="Times New Roman" w:hAnsi="Times New Roman"/>
          <w:b/>
          <w:sz w:val="18"/>
        </w:rPr>
      </w:pPr>
    </w:p>
    <w:p w14:paraId="271B396E" w14:textId="77777777" w:rsidR="004F6A09" w:rsidRDefault="004F6A09" w:rsidP="0004109D">
      <w:pPr>
        <w:tabs>
          <w:tab w:val="center" w:pos="5184"/>
        </w:tabs>
        <w:spacing w:after="240" w:line="240" w:lineRule="auto"/>
        <w:jc w:val="both"/>
        <w:rPr>
          <w:rFonts w:ascii="Times New Roman" w:hAnsi="Times New Roman"/>
          <w:b/>
          <w:sz w:val="18"/>
        </w:rPr>
        <w:sectPr w:rsidR="004F6A09" w:rsidSect="001239CE">
          <w:headerReference w:type="default" r:id="rId9"/>
          <w:footerReference w:type="default" r:id="rId10"/>
          <w:pgSz w:w="12240" w:h="15840"/>
          <w:pgMar w:top="1008" w:right="936" w:bottom="1008" w:left="936" w:header="720" w:footer="720" w:gutter="0"/>
          <w:pgNumType w:start="21"/>
          <w:cols w:space="720"/>
          <w:docGrid w:linePitch="360"/>
        </w:sectPr>
      </w:pPr>
    </w:p>
    <w:p w14:paraId="5A76E8DB" w14:textId="77777777" w:rsidR="00C95D02" w:rsidRPr="00C06630" w:rsidRDefault="00C95D02" w:rsidP="00C95D02">
      <w:pPr>
        <w:tabs>
          <w:tab w:val="center" w:pos="5184"/>
        </w:tabs>
        <w:spacing w:after="120" w:line="240" w:lineRule="auto"/>
        <w:jc w:val="both"/>
        <w:rPr>
          <w:rFonts w:ascii="Times New Roman" w:hAnsi="Times New Roman"/>
          <w:b/>
          <w:sz w:val="14"/>
        </w:rPr>
      </w:pPr>
      <w:r>
        <w:rPr>
          <w:rFonts w:ascii="Times New Roman" w:hAnsi="Times New Roman"/>
          <w:sz w:val="18"/>
        </w:rPr>
        <w:t>Published online: XX</w:t>
      </w:r>
      <w:r w:rsidRPr="00C06630">
        <w:rPr>
          <w:rFonts w:ascii="Times New Roman" w:hAnsi="Times New Roman"/>
          <w:sz w:val="18"/>
        </w:rPr>
        <w:t xml:space="preserve"> March </w:t>
      </w:r>
      <w:r>
        <w:rPr>
          <w:rFonts w:ascii="Times New Roman" w:hAnsi="Times New Roman"/>
          <w:sz w:val="18"/>
        </w:rPr>
        <w:t>XXXX</w:t>
      </w:r>
    </w:p>
    <w:p w14:paraId="1ED006BB" w14:textId="77777777" w:rsidR="007D78F3" w:rsidRPr="007D78F3" w:rsidRDefault="00C95D02" w:rsidP="007D78F3">
      <w:pPr>
        <w:pStyle w:val="ListParagraph"/>
        <w:spacing w:line="276" w:lineRule="auto"/>
        <w:ind w:firstLine="720"/>
        <w:jc w:val="both"/>
        <w:rPr>
          <w:rFonts w:ascii="Times New Roman" w:eastAsia="Times New Roman" w:hAnsi="Times New Roman"/>
          <w:b/>
          <w:sz w:val="18"/>
          <w:szCs w:val="18"/>
          <w:u w:val="single"/>
          <w:lang w:eastAsia="en-IN"/>
        </w:rPr>
      </w:pPr>
      <w:r w:rsidRPr="00AF1A0C">
        <w:rPr>
          <w:rFonts w:ascii="Times New Roman" w:hAnsi="Times New Roman"/>
          <w:b/>
          <w:sz w:val="18"/>
          <w:szCs w:val="18"/>
        </w:rPr>
        <w:t>Abstract –</w:t>
      </w:r>
      <w:r w:rsidR="007D78F3" w:rsidRPr="007D78F3">
        <w:rPr>
          <w:rFonts w:ascii="Times New Roman" w:hAnsi="Times New Roman"/>
          <w:sz w:val="18"/>
          <w:szCs w:val="18"/>
        </w:rPr>
        <w:t>First-In First-Out (FIFO) memory structures play a vital role in modern digital systems by providing temporary data storage and synchronization between modules operating at different processing rates. This thesis is proposed with latency optimization through threshold control for FIFO is designed by using FIRST WORD FALL THROUGH(FWFT).Almost_full parameter is used to read data even the read enable is not high.The data is read immediately when the data is written after the write pointer exceeds threshold value.The proposed FIFO architecture supports configurable data width and memory depth, enabling scalability and flexibility for various FPGA-based applications using FWFT mode. The FIFO design incorporates dedicated read and writes pointer management, full and empty status flag generation.Synthesis and implementation results demonstrate successful FIFO operation with efficient resource utilization and reliable data transfer.</w:t>
      </w:r>
    </w:p>
    <w:p w14:paraId="2D9F005D" w14:textId="77777777" w:rsidR="00C95D02" w:rsidRPr="00AF1A0C" w:rsidRDefault="00C95D02" w:rsidP="00AF1A0C">
      <w:pPr>
        <w:jc w:val="both"/>
        <w:rPr>
          <w:rFonts w:ascii="Times New Roman" w:hAnsi="Times New Roman"/>
          <w:b/>
          <w:sz w:val="18"/>
          <w:szCs w:val="18"/>
        </w:rPr>
      </w:pPr>
    </w:p>
    <w:p w14:paraId="47DDADC0" w14:textId="77777777" w:rsidR="00C95D02" w:rsidRDefault="00CE1CFB" w:rsidP="00C95D02">
      <w:pPr>
        <w:tabs>
          <w:tab w:val="center" w:pos="5184"/>
        </w:tabs>
        <w:spacing w:after="120" w:line="240" w:lineRule="auto"/>
        <w:jc w:val="both"/>
        <w:rPr>
          <w:rFonts w:ascii="Times New Roman" w:hAnsi="Times New Roman"/>
          <w:b/>
          <w:sz w:val="18"/>
        </w:rPr>
      </w:pPr>
      <w:r>
        <w:rPr>
          <w:rFonts w:ascii="Times New Roman" w:hAnsi="Times New Roman"/>
          <w:b/>
          <w:sz w:val="18"/>
        </w:rPr>
        <w:t xml:space="preserve">         </w:t>
      </w:r>
      <w:r w:rsidR="00C95D02">
        <w:rPr>
          <w:rFonts w:ascii="Times New Roman" w:hAnsi="Times New Roman"/>
          <w:b/>
          <w:sz w:val="18"/>
        </w:rPr>
        <w:t xml:space="preserve">Index Terms – </w:t>
      </w:r>
      <w:r w:rsidR="007D78F3">
        <w:rPr>
          <w:rFonts w:ascii="Times New Roman" w:hAnsi="Times New Roman"/>
          <w:b/>
          <w:sz w:val="18"/>
        </w:rPr>
        <w:t xml:space="preserve">FIFO </w:t>
      </w:r>
      <w:r w:rsidR="006A523A">
        <w:rPr>
          <w:rFonts w:ascii="Times New Roman" w:hAnsi="Times New Roman"/>
          <w:b/>
          <w:sz w:val="18"/>
        </w:rPr>
        <w:t xml:space="preserve">, </w:t>
      </w:r>
      <w:r w:rsidR="007D78F3">
        <w:rPr>
          <w:rFonts w:ascii="Times New Roman" w:hAnsi="Times New Roman"/>
          <w:b/>
          <w:sz w:val="18"/>
        </w:rPr>
        <w:t>FWFT,FIFO latency</w:t>
      </w:r>
      <w:r w:rsidR="00653B76">
        <w:rPr>
          <w:rFonts w:ascii="Times New Roman" w:hAnsi="Times New Roman"/>
          <w:b/>
          <w:sz w:val="18"/>
        </w:rPr>
        <w:t xml:space="preserve">, </w:t>
      </w:r>
      <w:r w:rsidR="007D78F3">
        <w:rPr>
          <w:rFonts w:ascii="Times New Roman" w:hAnsi="Times New Roman"/>
          <w:b/>
          <w:sz w:val="18"/>
        </w:rPr>
        <w:t>FIFO threshold</w:t>
      </w:r>
    </w:p>
    <w:p w14:paraId="1E5F80E9" w14:textId="77777777" w:rsidR="00C95D02" w:rsidRDefault="00C95D02" w:rsidP="00C95D02">
      <w:pPr>
        <w:pStyle w:val="IEEEHeading1"/>
      </w:pPr>
      <w:r>
        <w:t>Introduction</w:t>
      </w:r>
    </w:p>
    <w:p w14:paraId="50E11C2C" w14:textId="77777777" w:rsidR="00CE1CFB" w:rsidRPr="00AC32CA" w:rsidRDefault="00CE1CFB" w:rsidP="006216DF">
      <w:pPr>
        <w:pStyle w:val="ListParagraph"/>
        <w:spacing w:after="200" w:line="276" w:lineRule="auto"/>
        <w:rPr>
          <w:rFonts w:ascii="Times New Roman" w:eastAsia="Times New Roman" w:hAnsi="Times New Roman"/>
          <w:sz w:val="20"/>
          <w:szCs w:val="20"/>
          <w:lang w:eastAsia="en-IN"/>
        </w:rPr>
      </w:pPr>
      <w:r w:rsidRPr="00AC32CA">
        <w:rPr>
          <w:rFonts w:ascii="Times New Roman" w:eastAsia="Times New Roman" w:hAnsi="Times New Roman"/>
          <w:sz w:val="20"/>
          <w:szCs w:val="20"/>
          <w:lang w:eastAsia="en-IN"/>
        </w:rPr>
        <w:t xml:space="preserve">This design reduces read latency to </w:t>
      </w:r>
      <w:r w:rsidRPr="00AC32CA">
        <w:rPr>
          <w:rFonts w:ascii="Times New Roman" w:eastAsia="Times New Roman" w:hAnsi="Times New Roman"/>
          <w:b/>
          <w:bCs/>
          <w:sz w:val="20"/>
          <w:szCs w:val="20"/>
          <w:lang w:eastAsia="en-IN"/>
        </w:rPr>
        <w:t>zero clock cycles</w:t>
      </w:r>
      <w:r w:rsidRPr="00AC32CA">
        <w:rPr>
          <w:rFonts w:ascii="Times New Roman" w:eastAsia="Times New Roman" w:hAnsi="Times New Roman"/>
          <w:sz w:val="20"/>
          <w:szCs w:val="20"/>
          <w:lang w:eastAsia="en-IN"/>
        </w:rPr>
        <w:t xml:space="preserve"> when the FIFO is empty. When data is written to an empty FIFO, it bypasses the internal memory array using a combinational multiplexer, updating data_out and dropping the empty flag on the </w:t>
      </w:r>
      <w:r w:rsidRPr="00AC32CA">
        <w:rPr>
          <w:rFonts w:ascii="Times New Roman" w:eastAsia="Times New Roman" w:hAnsi="Times New Roman"/>
          <w:b/>
          <w:bCs/>
          <w:sz w:val="20"/>
          <w:szCs w:val="20"/>
          <w:lang w:eastAsia="en-IN"/>
        </w:rPr>
        <w:t>same clock cycle</w:t>
      </w:r>
      <w:r w:rsidRPr="00AC32CA">
        <w:rPr>
          <w:rFonts w:ascii="Times New Roman" w:eastAsia="Times New Roman" w:hAnsi="Times New Roman"/>
          <w:sz w:val="20"/>
          <w:szCs w:val="20"/>
          <w:lang w:eastAsia="en-IN"/>
        </w:rPr>
        <w:t>.</w:t>
      </w:r>
    </w:p>
    <w:p w14:paraId="6702A04B" w14:textId="77777777" w:rsidR="00CE1CFB" w:rsidRPr="00AC32CA" w:rsidRDefault="00CE1CFB" w:rsidP="006216DF">
      <w:pPr>
        <w:pStyle w:val="ListParagraph"/>
        <w:spacing w:after="200" w:line="276" w:lineRule="auto"/>
        <w:rPr>
          <w:rFonts w:ascii="Times New Roman" w:eastAsia="Times New Roman" w:hAnsi="Times New Roman"/>
          <w:sz w:val="20"/>
          <w:szCs w:val="20"/>
          <w:lang w:eastAsia="en-IN"/>
        </w:rPr>
      </w:pPr>
      <w:r w:rsidRPr="00AC32CA">
        <w:rPr>
          <w:rFonts w:ascii="Times New Roman" w:eastAsia="Times New Roman" w:hAnsi="Times New Roman"/>
          <w:sz w:val="20"/>
          <w:szCs w:val="20"/>
          <w:lang w:eastAsia="en-IN"/>
        </w:rPr>
        <w:t xml:space="preserve">Here is the optimized </w:t>
      </w:r>
      <w:r w:rsidRPr="00AC32CA">
        <w:rPr>
          <w:rFonts w:ascii="Times New Roman" w:eastAsia="Times New Roman" w:hAnsi="Times New Roman"/>
          <w:b/>
          <w:bCs/>
          <w:sz w:val="20"/>
          <w:szCs w:val="20"/>
          <w:lang w:eastAsia="en-IN"/>
        </w:rPr>
        <w:t>First-Word Fall-Through (FWFT) Synchronous FIFO</w:t>
      </w:r>
      <w:r w:rsidRPr="00AC32CA">
        <w:rPr>
          <w:rFonts w:ascii="Times New Roman" w:eastAsia="Times New Roman" w:hAnsi="Times New Roman"/>
          <w:sz w:val="20"/>
          <w:szCs w:val="20"/>
          <w:lang w:eastAsia="en-IN"/>
        </w:rPr>
        <w:t xml:space="preserve"> updated to include a programmable </w:t>
      </w:r>
      <w:r w:rsidRPr="00AC32CA">
        <w:rPr>
          <w:rFonts w:ascii="Times New Roman" w:eastAsia="Times New Roman" w:hAnsi="Times New Roman"/>
          <w:b/>
          <w:bCs/>
          <w:sz w:val="20"/>
          <w:szCs w:val="20"/>
          <w:lang w:eastAsia="en-IN"/>
        </w:rPr>
        <w:t>Almost-Full (AF)</w:t>
      </w:r>
      <w:r w:rsidRPr="00AC32CA">
        <w:rPr>
          <w:rFonts w:ascii="Times New Roman" w:eastAsia="Times New Roman" w:hAnsi="Times New Roman"/>
          <w:sz w:val="20"/>
          <w:szCs w:val="20"/>
          <w:lang w:eastAsia="en-IN"/>
        </w:rPr>
        <w:t xml:space="preserve"> threshold flag.</w:t>
      </w:r>
    </w:p>
    <w:p w14:paraId="6ACC550E" w14:textId="77777777" w:rsidR="00CE1CFB" w:rsidRPr="00AC32CA" w:rsidRDefault="00CE1CFB" w:rsidP="006216DF">
      <w:pPr>
        <w:pStyle w:val="ListParagraph"/>
        <w:spacing w:after="200" w:line="276" w:lineRule="auto"/>
        <w:rPr>
          <w:rFonts w:ascii="Times New Roman" w:eastAsia="Times New Roman" w:hAnsi="Times New Roman"/>
          <w:b/>
          <w:bCs/>
          <w:sz w:val="20"/>
          <w:szCs w:val="20"/>
          <w:lang w:eastAsia="en-IN"/>
        </w:rPr>
      </w:pPr>
      <w:r w:rsidRPr="00AC32CA">
        <w:rPr>
          <w:rFonts w:ascii="Times New Roman" w:eastAsia="Times New Roman" w:hAnsi="Times New Roman"/>
          <w:sz w:val="20"/>
          <w:szCs w:val="20"/>
          <w:lang w:eastAsia="en-IN"/>
        </w:rPr>
        <w:t xml:space="preserve">Here is the complete </w:t>
      </w:r>
      <w:r w:rsidRPr="00AC32CA">
        <w:rPr>
          <w:rFonts w:ascii="Times New Roman" w:eastAsia="Times New Roman" w:hAnsi="Times New Roman"/>
          <w:b/>
          <w:bCs/>
          <w:sz w:val="20"/>
          <w:szCs w:val="20"/>
          <w:lang w:eastAsia="en-IN"/>
        </w:rPr>
        <w:t>First-Word Fall-Through (FWFT)</w:t>
      </w:r>
      <w:r w:rsidRPr="00AC32CA">
        <w:rPr>
          <w:rFonts w:ascii="Times New Roman" w:eastAsia="Times New Roman" w:hAnsi="Times New Roman"/>
          <w:sz w:val="20"/>
          <w:szCs w:val="20"/>
          <w:lang w:eastAsia="en-IN"/>
        </w:rPr>
        <w:t xml:space="preserve"> mechanics and the look-ahead </w:t>
      </w:r>
      <w:r w:rsidRPr="00AC32CA">
        <w:rPr>
          <w:rFonts w:ascii="Times New Roman" w:eastAsia="Times New Roman" w:hAnsi="Times New Roman"/>
          <w:b/>
          <w:bCs/>
          <w:sz w:val="20"/>
          <w:szCs w:val="20"/>
          <w:lang w:eastAsia="en-IN"/>
        </w:rPr>
        <w:t>Almost-Full (AF)</w:t>
      </w:r>
      <w:r w:rsidRPr="00AC32CA">
        <w:rPr>
          <w:rFonts w:ascii="Times New Roman" w:eastAsia="Times New Roman" w:hAnsi="Times New Roman"/>
          <w:sz w:val="20"/>
          <w:szCs w:val="20"/>
          <w:lang w:eastAsia="en-IN"/>
        </w:rPr>
        <w:t xml:space="preserve"> flag behaviors.</w:t>
      </w:r>
      <w:r w:rsidRPr="00AC32CA">
        <w:rPr>
          <w:rFonts w:ascii="Times New Roman" w:eastAsia="Times New Roman" w:hAnsi="Times New Roman"/>
          <w:b/>
          <w:bCs/>
          <w:sz w:val="20"/>
          <w:szCs w:val="20"/>
          <w:lang w:eastAsia="en-IN"/>
        </w:rPr>
        <w:t xml:space="preserve">             </w:t>
      </w:r>
    </w:p>
    <w:p w14:paraId="3BE7E4EF" w14:textId="77777777" w:rsidR="00CE1CFB" w:rsidRPr="00AC32CA" w:rsidRDefault="00CE1CFB" w:rsidP="00AC32CA">
      <w:pPr>
        <w:spacing w:after="0" w:line="276" w:lineRule="auto"/>
        <w:rPr>
          <w:rFonts w:ascii="Times New Roman" w:eastAsia="Times New Roman" w:hAnsi="Times New Roman"/>
          <w:sz w:val="20"/>
          <w:szCs w:val="20"/>
          <w:lang w:eastAsia="en-IN"/>
        </w:rPr>
      </w:pPr>
      <w:r w:rsidRPr="00AC32CA">
        <w:rPr>
          <w:rFonts w:ascii="Times New Roman" w:eastAsia="Times New Roman" w:hAnsi="Times New Roman"/>
          <w:b/>
          <w:bCs/>
          <w:sz w:val="20"/>
          <w:szCs w:val="20"/>
          <w:lang w:eastAsia="en-IN"/>
        </w:rPr>
        <w:t>fifo_mem</w:t>
      </w:r>
      <w:r w:rsidRPr="00AC32CA">
        <w:rPr>
          <w:rFonts w:ascii="Times New Roman" w:eastAsia="Times New Roman" w:hAnsi="Times New Roman"/>
          <w:sz w:val="20"/>
          <w:szCs w:val="20"/>
          <w:lang w:eastAsia="en-IN"/>
        </w:rPr>
        <w:t>: A standard memory array structure (registers or synthesized RAM) that stores data packets sequentially.</w:t>
      </w:r>
    </w:p>
    <w:p w14:paraId="4A467F90" w14:textId="77777777" w:rsidR="00C95D02" w:rsidRPr="00AC32CA" w:rsidRDefault="00CE1CFB" w:rsidP="006216DF">
      <w:pPr>
        <w:tabs>
          <w:tab w:val="center" w:pos="5184"/>
        </w:tabs>
        <w:spacing w:after="120" w:line="276" w:lineRule="auto"/>
        <w:jc w:val="both"/>
        <w:rPr>
          <w:rFonts w:ascii="Times New Roman" w:hAnsi="Times New Roman"/>
          <w:sz w:val="20"/>
          <w:szCs w:val="20"/>
        </w:rPr>
      </w:pPr>
      <w:r w:rsidRPr="00AC32CA">
        <w:rPr>
          <w:rFonts w:ascii="Times New Roman" w:eastAsia="Times New Roman" w:hAnsi="Times New Roman"/>
          <w:b/>
          <w:bCs/>
          <w:sz w:val="20"/>
          <w:szCs w:val="20"/>
          <w:lang w:eastAsia="en-IN"/>
        </w:rPr>
        <w:t>wr_ptr and rd_ptr</w:t>
      </w:r>
      <w:r w:rsidRPr="00AC32CA">
        <w:rPr>
          <w:rFonts w:ascii="Times New Roman" w:eastAsia="Times New Roman" w:hAnsi="Times New Roman"/>
          <w:sz w:val="20"/>
          <w:szCs w:val="20"/>
          <w:lang w:eastAsia="en-IN"/>
        </w:rPr>
        <w:t xml:space="preserve">: These pointers are configured with </w:t>
      </w:r>
      <w:r w:rsidRPr="00AC32CA">
        <w:rPr>
          <w:rFonts w:ascii="Times New Roman" w:eastAsia="Times New Roman" w:hAnsi="Times New Roman"/>
          <w:b/>
          <w:bCs/>
          <w:sz w:val="20"/>
          <w:szCs w:val="20"/>
          <w:lang w:eastAsia="en-IN"/>
        </w:rPr>
        <w:t>one extra bit</w:t>
      </w:r>
      <w:r w:rsidRPr="00AC32CA">
        <w:rPr>
          <w:rFonts w:ascii="Times New Roman" w:eastAsia="Times New Roman" w:hAnsi="Times New Roman"/>
          <w:sz w:val="20"/>
          <w:szCs w:val="20"/>
          <w:lang w:eastAsia="en-IN"/>
        </w:rPr>
        <w:t xml:space="preserve"> beyond the memory address space (e.g., 5 bits for a depth of 16). This extra bit acts as a </w:t>
      </w:r>
      <w:r w:rsidRPr="00AC32CA">
        <w:rPr>
          <w:rFonts w:ascii="Times New Roman" w:eastAsia="Times New Roman" w:hAnsi="Times New Roman"/>
          <w:b/>
          <w:bCs/>
          <w:sz w:val="20"/>
          <w:szCs w:val="20"/>
          <w:lang w:eastAsia="en-IN"/>
        </w:rPr>
        <w:t>wrap-around bit</w:t>
      </w:r>
      <w:r w:rsidRPr="00AC32CA">
        <w:rPr>
          <w:rFonts w:ascii="Times New Roman" w:eastAsia="Times New Roman" w:hAnsi="Times New Roman"/>
          <w:sz w:val="20"/>
          <w:szCs w:val="20"/>
          <w:lang w:eastAsia="en-IN"/>
        </w:rPr>
        <w:t xml:space="preserve"> to distinguish between a completely empty FIFO and a completely</w:t>
      </w:r>
      <w:r w:rsidRPr="00AC32CA">
        <w:rPr>
          <w:rFonts w:ascii="Times New Roman" w:hAnsi="Times New Roman"/>
          <w:sz w:val="20"/>
          <w:szCs w:val="20"/>
        </w:rPr>
        <w:t xml:space="preserve"> full FIFO</w:t>
      </w:r>
    </w:p>
    <w:p w14:paraId="0D988FE2" w14:textId="77777777" w:rsidR="00273B82" w:rsidRPr="00AC32CA" w:rsidRDefault="00273B82" w:rsidP="006216DF">
      <w:pPr>
        <w:spacing w:after="0" w:line="276" w:lineRule="auto"/>
        <w:rPr>
          <w:rFonts w:ascii="Times New Roman" w:eastAsia="Times New Roman" w:hAnsi="Times New Roman"/>
          <w:sz w:val="20"/>
          <w:szCs w:val="20"/>
          <w:lang w:eastAsia="en-IN"/>
        </w:rPr>
      </w:pPr>
      <w:r w:rsidRPr="00AC32CA">
        <w:rPr>
          <w:rFonts w:ascii="Times New Roman" w:eastAsia="Times New Roman" w:hAnsi="Times New Roman"/>
          <w:b/>
          <w:bCs/>
          <w:sz w:val="20"/>
          <w:szCs w:val="20"/>
          <w:lang w:eastAsia="en-IN"/>
        </w:rPr>
        <w:t>empty</w:t>
      </w:r>
      <w:r w:rsidRPr="00AC32CA">
        <w:rPr>
          <w:rFonts w:ascii="Times New Roman" w:eastAsia="Times New Roman" w:hAnsi="Times New Roman"/>
          <w:sz w:val="20"/>
          <w:szCs w:val="20"/>
          <w:lang w:eastAsia="en-IN"/>
        </w:rPr>
        <w:t>: Asserted combinationally if both pointers match exactly, meaning no unread data remains.</w:t>
      </w:r>
    </w:p>
    <w:p w14:paraId="30D4790A" w14:textId="77777777" w:rsidR="00273B82" w:rsidRPr="00AC32CA" w:rsidRDefault="00273B82" w:rsidP="006216DF">
      <w:pPr>
        <w:spacing w:after="200" w:line="276" w:lineRule="auto"/>
        <w:rPr>
          <w:rFonts w:ascii="Times New Roman" w:eastAsia="Times New Roman" w:hAnsi="Times New Roman"/>
          <w:sz w:val="20"/>
          <w:szCs w:val="20"/>
          <w:lang w:eastAsia="en-IN"/>
        </w:rPr>
      </w:pPr>
      <w:r w:rsidRPr="00AC32CA">
        <w:rPr>
          <w:rFonts w:ascii="Times New Roman" w:eastAsia="Times New Roman" w:hAnsi="Times New Roman"/>
          <w:b/>
          <w:bCs/>
          <w:sz w:val="20"/>
          <w:szCs w:val="20"/>
          <w:lang w:eastAsia="en-IN"/>
        </w:rPr>
        <w:t>full</w:t>
      </w:r>
      <w:r w:rsidRPr="00AC32CA">
        <w:rPr>
          <w:rFonts w:ascii="Times New Roman" w:eastAsia="Times New Roman" w:hAnsi="Times New Roman"/>
          <w:sz w:val="20"/>
          <w:szCs w:val="20"/>
          <w:lang w:eastAsia="en-IN"/>
        </w:rPr>
        <w:t>: Asserted if the lower address bits match but the top wrap-around bits are opposite, meaning the write pointer has looped around the memory space and caught up to the read pointer.</w:t>
      </w:r>
    </w:p>
    <w:p w14:paraId="6234475A" w14:textId="77777777" w:rsidR="00F41248" w:rsidRPr="00AC32CA" w:rsidRDefault="00F41248" w:rsidP="009B3E03">
      <w:pPr>
        <w:pStyle w:val="ListParagraph"/>
        <w:spacing w:after="200" w:line="276" w:lineRule="auto"/>
        <w:ind w:left="0"/>
        <w:rPr>
          <w:rFonts w:ascii="Times New Roman" w:hAnsi="Times New Roman"/>
          <w:sz w:val="20"/>
          <w:szCs w:val="20"/>
        </w:rPr>
      </w:pPr>
      <w:r w:rsidRPr="00AC32CA">
        <w:rPr>
          <w:rFonts w:ascii="Times New Roman" w:hAnsi="Times New Roman"/>
          <w:sz w:val="20"/>
          <w:szCs w:val="20"/>
        </w:rPr>
        <w:t xml:space="preserve">In hardware design, a </w:t>
      </w:r>
      <w:r w:rsidRPr="00AC32CA">
        <w:rPr>
          <w:rStyle w:val="Strong"/>
          <w:rFonts w:ascii="Times New Roman" w:hAnsi="Times New Roman"/>
          <w:sz w:val="20"/>
          <w:szCs w:val="20"/>
        </w:rPr>
        <w:t>First-Word Fall-Through (FWFT)</w:t>
      </w:r>
      <w:r w:rsidRPr="00AC32CA">
        <w:rPr>
          <w:rFonts w:ascii="Times New Roman" w:hAnsi="Times New Roman"/>
          <w:sz w:val="20"/>
          <w:szCs w:val="20"/>
        </w:rPr>
        <w:t xml:space="preserve">  FIFO is a memory variant where the oldest data automatically appears on the output bus as soon as the FIFO is no longer empty.</w:t>
      </w:r>
    </w:p>
    <w:p w14:paraId="0AA235EB" w14:textId="77777777" w:rsidR="00273B82" w:rsidRPr="00AC32CA" w:rsidRDefault="00F41248" w:rsidP="009B3E03">
      <w:pPr>
        <w:pStyle w:val="ListParagraph"/>
        <w:spacing w:after="200" w:line="276" w:lineRule="auto"/>
        <w:ind w:left="0"/>
        <w:rPr>
          <w:rFonts w:ascii="Times New Roman" w:hAnsi="Times New Roman"/>
          <w:sz w:val="20"/>
          <w:szCs w:val="20"/>
        </w:rPr>
      </w:pPr>
      <w:r w:rsidRPr="00AC32CA">
        <w:rPr>
          <w:rFonts w:ascii="Times New Roman" w:hAnsi="Times New Roman"/>
          <w:sz w:val="20"/>
          <w:szCs w:val="20"/>
        </w:rPr>
        <w:t xml:space="preserve"> It acts like a "look-ahead" buffer, making data available immediately without requiring a read-enable signal</w:t>
      </w:r>
      <w:r w:rsidR="009B3E03" w:rsidRPr="00AC32CA">
        <w:rPr>
          <w:rFonts w:ascii="Times New Roman" w:hAnsi="Times New Roman"/>
          <w:sz w:val="20"/>
          <w:szCs w:val="20"/>
        </w:rPr>
        <w:t>.</w:t>
      </w:r>
    </w:p>
    <w:p w14:paraId="0BFB3345" w14:textId="77777777" w:rsidR="009B3E03" w:rsidRPr="00AC32CA" w:rsidRDefault="009B3E03" w:rsidP="009B3E03">
      <w:pPr>
        <w:pStyle w:val="ListParagraph"/>
        <w:spacing w:after="200" w:line="276" w:lineRule="auto"/>
        <w:ind w:left="0"/>
        <w:rPr>
          <w:rFonts w:ascii="Times New Roman" w:eastAsiaTheme="minorHAnsi" w:hAnsi="Times New Roman"/>
          <w:sz w:val="20"/>
          <w:szCs w:val="20"/>
        </w:rPr>
      </w:pPr>
    </w:p>
    <w:p w14:paraId="3EEA88B3" w14:textId="77777777" w:rsidR="00C95D02" w:rsidRDefault="00C95D02" w:rsidP="00CE1CFB">
      <w:pPr>
        <w:pStyle w:val="IEEEHeading1"/>
      </w:pPr>
      <w:r w:rsidRPr="00CE1CFB">
        <w:rPr>
          <w:sz w:val="18"/>
          <w:szCs w:val="18"/>
        </w:rPr>
        <w:t>R</w:t>
      </w:r>
      <w:r w:rsidRPr="00383E2E">
        <w:t>ELATED WORK</w:t>
      </w:r>
    </w:p>
    <w:p w14:paraId="468B226E" w14:textId="77777777" w:rsidR="00621242" w:rsidRPr="00356276" w:rsidRDefault="00621242" w:rsidP="006216DF">
      <w:pPr>
        <w:spacing w:line="276" w:lineRule="auto"/>
        <w:rPr>
          <w:rFonts w:ascii="Times New Roman" w:hAnsi="Times New Roman"/>
          <w:sz w:val="20"/>
          <w:szCs w:val="20"/>
        </w:rPr>
      </w:pPr>
      <w:r w:rsidRPr="00356276">
        <w:rPr>
          <w:rFonts w:ascii="Times New Roman" w:hAnsi="Times New Roman"/>
          <w:sz w:val="20"/>
          <w:szCs w:val="20"/>
        </w:rPr>
        <w:t>Parameterized FIFO designs improve reusability, allowing a single architecture to serve multiple applications. FPGA vendors such as Xilinx and Intel provide dedicated memory resources and optimization techniques (e.g., distributed RAM inference) that facilitate efficient FIFO implementation</w:t>
      </w:r>
      <w:r w:rsidR="008E6286" w:rsidRPr="00356276">
        <w:rPr>
          <w:rFonts w:ascii="Times New Roman" w:hAnsi="Times New Roman"/>
          <w:sz w:val="20"/>
          <w:szCs w:val="20"/>
        </w:rPr>
        <w:t>.</w:t>
      </w:r>
    </w:p>
    <w:p w14:paraId="62B4A2E9" w14:textId="77777777" w:rsidR="008E6286" w:rsidRPr="00356276" w:rsidRDefault="008E6286" w:rsidP="00C4446E">
      <w:pPr>
        <w:numPr>
          <w:ilvl w:val="0"/>
          <w:numId w:val="5"/>
        </w:numPr>
        <w:spacing w:after="0" w:line="276" w:lineRule="auto"/>
        <w:ind w:left="0"/>
        <w:rPr>
          <w:rFonts w:ascii="Times New Roman" w:eastAsia="Times New Roman" w:hAnsi="Times New Roman"/>
          <w:sz w:val="20"/>
          <w:szCs w:val="20"/>
          <w:lang w:eastAsia="en-IN"/>
        </w:rPr>
      </w:pPr>
      <w:r w:rsidRPr="00356276">
        <w:rPr>
          <w:rFonts w:ascii="Times New Roman" w:eastAsia="Times New Roman" w:hAnsi="Times New Roman"/>
          <w:b/>
          <w:bCs/>
          <w:sz w:val="20"/>
          <w:szCs w:val="20"/>
          <w:lang w:eastAsia="en-IN"/>
        </w:rPr>
        <w:t>Automatic Output:</w:t>
      </w:r>
      <w:r w:rsidRPr="00356276">
        <w:rPr>
          <w:rFonts w:ascii="Times New Roman" w:eastAsia="Times New Roman" w:hAnsi="Times New Roman"/>
          <w:sz w:val="20"/>
          <w:szCs w:val="20"/>
          <w:lang w:eastAsia="en-IN"/>
        </w:rPr>
        <w:t xml:space="preserve"> In a standard FIFO, you must assert the read-enable (RDEN) signal to see data. In an FWFT FIFO, the first word written into an empty buffer immediately "falls through" to the output pins.</w:t>
      </w:r>
    </w:p>
    <w:p w14:paraId="46DAB363" w14:textId="77777777" w:rsidR="008E6286" w:rsidRPr="00356276" w:rsidRDefault="008E6286" w:rsidP="008E6286">
      <w:pPr>
        <w:spacing w:after="0" w:line="276" w:lineRule="auto"/>
        <w:rPr>
          <w:rFonts w:ascii="Times New Roman" w:eastAsia="Times New Roman" w:hAnsi="Times New Roman"/>
          <w:sz w:val="20"/>
          <w:szCs w:val="20"/>
          <w:lang w:eastAsia="en-IN"/>
        </w:rPr>
      </w:pPr>
    </w:p>
    <w:p w14:paraId="4F20C8A3" w14:textId="77777777" w:rsidR="008E6286" w:rsidRPr="00356276" w:rsidRDefault="008E6286" w:rsidP="00C4446E">
      <w:pPr>
        <w:numPr>
          <w:ilvl w:val="0"/>
          <w:numId w:val="5"/>
        </w:numPr>
        <w:spacing w:after="0" w:line="276" w:lineRule="auto"/>
        <w:ind w:left="0"/>
        <w:rPr>
          <w:rFonts w:ascii="Times New Roman" w:eastAsia="Times New Roman" w:hAnsi="Times New Roman"/>
          <w:sz w:val="20"/>
          <w:szCs w:val="20"/>
          <w:lang w:eastAsia="en-IN"/>
        </w:rPr>
      </w:pPr>
      <w:r w:rsidRPr="00356276">
        <w:rPr>
          <w:rFonts w:ascii="Times New Roman" w:eastAsia="Times New Roman" w:hAnsi="Times New Roman"/>
          <w:b/>
          <w:bCs/>
          <w:sz w:val="20"/>
          <w:szCs w:val="20"/>
          <w:lang w:eastAsia="en-IN"/>
        </w:rPr>
        <w:lastRenderedPageBreak/>
        <w:t>Read-Enable as Acknowledge:</w:t>
      </w:r>
      <w:r w:rsidRPr="00356276">
        <w:rPr>
          <w:rFonts w:ascii="Times New Roman" w:eastAsia="Times New Roman" w:hAnsi="Times New Roman"/>
          <w:sz w:val="20"/>
          <w:szCs w:val="20"/>
          <w:lang w:eastAsia="en-IN"/>
        </w:rPr>
        <w:t xml:space="preserve"> Once you read the data on the output, asserting the read-enable essentially tells the FIFO, "I am done with this word, present the next one".</w:t>
      </w:r>
    </w:p>
    <w:p w14:paraId="37BDEFBB" w14:textId="77777777" w:rsidR="008E6286" w:rsidRPr="008E6286" w:rsidRDefault="008E6286" w:rsidP="008E6286">
      <w:pPr>
        <w:spacing w:after="0" w:line="276" w:lineRule="auto"/>
        <w:rPr>
          <w:rFonts w:ascii="Times New Roman" w:eastAsia="Times New Roman" w:hAnsi="Times New Roman"/>
          <w:sz w:val="18"/>
          <w:szCs w:val="18"/>
          <w:lang w:eastAsia="en-IN"/>
        </w:rPr>
      </w:pPr>
    </w:p>
    <w:p w14:paraId="0CA29C99" w14:textId="77777777" w:rsidR="008E6286" w:rsidRPr="00356276" w:rsidRDefault="008E6286" w:rsidP="00356276">
      <w:pPr>
        <w:numPr>
          <w:ilvl w:val="0"/>
          <w:numId w:val="5"/>
        </w:numPr>
        <w:spacing w:after="0" w:line="276" w:lineRule="auto"/>
        <w:ind w:left="0"/>
        <w:rPr>
          <w:rFonts w:ascii="Times New Roman" w:eastAsia="Times New Roman" w:hAnsi="Times New Roman"/>
          <w:sz w:val="20"/>
          <w:szCs w:val="20"/>
          <w:lang w:eastAsia="en-IN"/>
        </w:rPr>
      </w:pPr>
      <w:r w:rsidRPr="00356276">
        <w:rPr>
          <w:rFonts w:ascii="Times New Roman" w:eastAsia="Times New Roman" w:hAnsi="Times New Roman"/>
          <w:b/>
          <w:bCs/>
          <w:sz w:val="20"/>
          <w:szCs w:val="20"/>
          <w:lang w:eastAsia="en-IN"/>
        </w:rPr>
        <w:t>Latency:</w:t>
      </w:r>
      <w:r w:rsidRPr="00356276">
        <w:rPr>
          <w:rFonts w:ascii="Times New Roman" w:eastAsia="Times New Roman" w:hAnsi="Times New Roman"/>
          <w:sz w:val="20"/>
          <w:szCs w:val="20"/>
          <w:lang w:eastAsia="en-IN"/>
        </w:rPr>
        <w:t xml:space="preserve"> Standard FIFOs have a read latency of one clock cycle, whereas FWFT FIFOs present the data combinatorially on the output before a read request is even made</w:t>
      </w:r>
    </w:p>
    <w:p w14:paraId="555E4DE2" w14:textId="77777777" w:rsidR="008E6286" w:rsidRPr="00356276" w:rsidRDefault="002A3191" w:rsidP="00356276">
      <w:pPr>
        <w:pStyle w:val="NormalWeb"/>
        <w:shd w:val="clear" w:color="auto" w:fill="FFFFFF"/>
        <w:spacing w:before="0" w:beforeAutospacing="0" w:line="276" w:lineRule="auto"/>
        <w:rPr>
          <w:color w:val="222222"/>
          <w:sz w:val="20"/>
          <w:szCs w:val="20"/>
          <w:lang w:eastAsia="en-IN"/>
        </w:rPr>
      </w:pPr>
      <w:r w:rsidRPr="00356276">
        <w:rPr>
          <w:noProof/>
          <w:sz w:val="20"/>
          <w:szCs w:val="20"/>
          <w:lang w:val="en-IN" w:eastAsia="en-IN"/>
        </w:rPr>
        <w:t xml:space="preserve">          </w:t>
      </w:r>
      <w:r w:rsidRPr="00356276">
        <w:rPr>
          <w:noProof/>
          <w:sz w:val="20"/>
          <w:szCs w:val="20"/>
          <w:lang w:val="en-IN" w:eastAsia="en-IN" w:bidi="ar-SA"/>
        </w:rPr>
        <w:drawing>
          <wp:inline distT="0" distB="0" distL="0" distR="0" wp14:anchorId="6CB75D65" wp14:editId="1C5B293D">
            <wp:extent cx="2475781" cy="1276709"/>
            <wp:effectExtent l="0" t="0" r="0" b="0"/>
            <wp:docPr id="6" name="Picture 6" descr="FIFO Read Latency Explained: Standard vs First-Word Fall ..."/>
            <wp:cNvGraphicFramePr/>
            <a:graphic xmlns:a="http://schemas.openxmlformats.org/drawingml/2006/main">
              <a:graphicData uri="http://schemas.openxmlformats.org/drawingml/2006/picture">
                <pic:pic xmlns:pic="http://schemas.openxmlformats.org/drawingml/2006/picture">
                  <pic:nvPicPr>
                    <pic:cNvPr id="5" name="Picture 5" descr="FIFO Read Latency Explained: Standard vs First-Word Fall ..."/>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78136" cy="1277924"/>
                    </a:xfrm>
                    <a:prstGeom prst="rect">
                      <a:avLst/>
                    </a:prstGeom>
                    <a:noFill/>
                    <a:ln>
                      <a:noFill/>
                    </a:ln>
                  </pic:spPr>
                </pic:pic>
              </a:graphicData>
            </a:graphic>
          </wp:inline>
        </w:drawing>
      </w:r>
    </w:p>
    <w:p w14:paraId="1DDEA8B3" w14:textId="77777777" w:rsidR="008E6286" w:rsidRPr="00356276" w:rsidRDefault="00037DB8" w:rsidP="00356276">
      <w:pPr>
        <w:spacing w:line="276" w:lineRule="auto"/>
        <w:rPr>
          <w:rFonts w:ascii="Times New Roman" w:hAnsi="Times New Roman"/>
          <w:sz w:val="20"/>
          <w:szCs w:val="20"/>
          <w:lang w:val="en-AU" w:eastAsia="zh-CN"/>
        </w:rPr>
      </w:pPr>
      <w:r w:rsidRPr="00356276">
        <w:rPr>
          <w:rFonts w:ascii="Times New Roman" w:hAnsi="Times New Roman"/>
          <w:sz w:val="20"/>
          <w:szCs w:val="20"/>
          <w:lang w:val="en-AU" w:eastAsia="zh-CN"/>
        </w:rPr>
        <w:t xml:space="preserve">                                        Figure 1</w:t>
      </w:r>
    </w:p>
    <w:p w14:paraId="01FAAD74" w14:textId="77777777" w:rsidR="00621242" w:rsidRPr="00356276" w:rsidRDefault="00621242" w:rsidP="00356276">
      <w:pPr>
        <w:spacing w:line="276" w:lineRule="auto"/>
        <w:rPr>
          <w:rFonts w:ascii="Times New Roman" w:hAnsi="Times New Roman"/>
          <w:b/>
          <w:sz w:val="20"/>
          <w:szCs w:val="20"/>
        </w:rPr>
      </w:pPr>
      <w:r w:rsidRPr="00356276">
        <w:rPr>
          <w:rFonts w:ascii="Times New Roman" w:hAnsi="Times New Roman"/>
          <w:b/>
          <w:sz w:val="20"/>
          <w:szCs w:val="20"/>
        </w:rPr>
        <w:t xml:space="preserve">Latency Optimization: </w:t>
      </w:r>
    </w:p>
    <w:p w14:paraId="08DCE721" w14:textId="77777777" w:rsidR="00621242" w:rsidRPr="00356276" w:rsidRDefault="00621242" w:rsidP="00356276">
      <w:pPr>
        <w:pStyle w:val="ListParagraph"/>
        <w:numPr>
          <w:ilvl w:val="0"/>
          <w:numId w:val="3"/>
        </w:numPr>
        <w:spacing w:after="0" w:line="276" w:lineRule="auto"/>
        <w:rPr>
          <w:rFonts w:ascii="Times New Roman" w:hAnsi="Times New Roman"/>
          <w:b/>
          <w:sz w:val="20"/>
          <w:szCs w:val="20"/>
          <w:u w:val="single"/>
        </w:rPr>
      </w:pPr>
      <w:r w:rsidRPr="00356276">
        <w:rPr>
          <w:rFonts w:ascii="Times New Roman" w:hAnsi="Times New Roman"/>
          <w:i/>
          <w:sz w:val="20"/>
          <w:szCs w:val="20"/>
        </w:rPr>
        <w:t>Zero-Latency Bypass (FWFT)</w:t>
      </w:r>
    </w:p>
    <w:p w14:paraId="1D9B8202" w14:textId="77777777" w:rsidR="00621242" w:rsidRPr="00356276" w:rsidRDefault="00621242" w:rsidP="00356276">
      <w:pPr>
        <w:pStyle w:val="ListParagraph"/>
        <w:numPr>
          <w:ilvl w:val="0"/>
          <w:numId w:val="3"/>
        </w:numPr>
        <w:spacing w:after="0" w:line="276" w:lineRule="auto"/>
        <w:rPr>
          <w:rFonts w:ascii="Times New Roman" w:hAnsi="Times New Roman"/>
          <w:b/>
          <w:sz w:val="20"/>
          <w:szCs w:val="20"/>
          <w:u w:val="single"/>
        </w:rPr>
      </w:pPr>
      <w:r w:rsidRPr="00356276">
        <w:rPr>
          <w:rFonts w:ascii="Times New Roman" w:hAnsi="Times New Roman"/>
          <w:i/>
          <w:sz w:val="20"/>
          <w:szCs w:val="20"/>
        </w:rPr>
        <w:t>Look-Ahead Word and Flag Engine</w:t>
      </w:r>
    </w:p>
    <w:p w14:paraId="71D746DA" w14:textId="77777777" w:rsidR="00785AE4" w:rsidRPr="00356276" w:rsidRDefault="00621242" w:rsidP="00356276">
      <w:pPr>
        <w:pStyle w:val="ListParagraph"/>
        <w:numPr>
          <w:ilvl w:val="0"/>
          <w:numId w:val="3"/>
        </w:numPr>
        <w:spacing w:after="0" w:line="276" w:lineRule="auto"/>
        <w:rPr>
          <w:rStyle w:val="Strong"/>
          <w:rFonts w:ascii="Times New Roman" w:hAnsi="Times New Roman"/>
          <w:bCs w:val="0"/>
          <w:sz w:val="20"/>
          <w:szCs w:val="20"/>
          <w:u w:val="single"/>
        </w:rPr>
      </w:pPr>
      <w:r w:rsidRPr="00356276">
        <w:rPr>
          <w:rStyle w:val="Strong"/>
          <w:rFonts w:ascii="Times New Roman" w:hAnsi="Times New Roman"/>
          <w:b w:val="0"/>
          <w:i/>
          <w:sz w:val="20"/>
          <w:szCs w:val="20"/>
        </w:rPr>
        <w:t>Handshake Qualification</w:t>
      </w:r>
    </w:p>
    <w:p w14:paraId="6AC61CBB" w14:textId="77777777" w:rsidR="00621242" w:rsidRPr="00356276" w:rsidRDefault="00621242" w:rsidP="00356276">
      <w:pPr>
        <w:pStyle w:val="ListParagraph"/>
        <w:spacing w:after="0" w:line="276" w:lineRule="auto"/>
        <w:rPr>
          <w:rStyle w:val="Strong"/>
          <w:rFonts w:ascii="Times New Roman" w:hAnsi="Times New Roman"/>
          <w:b w:val="0"/>
          <w:i/>
          <w:sz w:val="20"/>
          <w:szCs w:val="20"/>
        </w:rPr>
      </w:pPr>
    </w:p>
    <w:p w14:paraId="4D491A02" w14:textId="77777777" w:rsidR="00621242" w:rsidRPr="00356276" w:rsidRDefault="00621242" w:rsidP="00356276">
      <w:pPr>
        <w:pStyle w:val="ListParagraph"/>
        <w:spacing w:after="0" w:line="276" w:lineRule="auto"/>
        <w:rPr>
          <w:rFonts w:ascii="Times New Roman" w:hAnsi="Times New Roman"/>
          <w:b/>
          <w:sz w:val="20"/>
          <w:szCs w:val="20"/>
          <w:u w:val="single"/>
        </w:rPr>
      </w:pPr>
    </w:p>
    <w:p w14:paraId="0877A41C" w14:textId="77777777" w:rsidR="00785AE4" w:rsidRPr="00356276" w:rsidRDefault="006216DF" w:rsidP="00356276">
      <w:pPr>
        <w:pStyle w:val="ListParagraph"/>
        <w:numPr>
          <w:ilvl w:val="1"/>
          <w:numId w:val="2"/>
        </w:numPr>
        <w:tabs>
          <w:tab w:val="center" w:pos="5184"/>
        </w:tabs>
        <w:spacing w:after="120" w:line="276" w:lineRule="auto"/>
        <w:ind w:left="446" w:hanging="446"/>
        <w:contextualSpacing w:val="0"/>
        <w:jc w:val="both"/>
        <w:rPr>
          <w:rFonts w:ascii="Times New Roman" w:hAnsi="Times New Roman"/>
          <w:i/>
          <w:iCs/>
          <w:sz w:val="20"/>
          <w:szCs w:val="20"/>
        </w:rPr>
      </w:pPr>
      <w:r w:rsidRPr="00356276">
        <w:rPr>
          <w:rFonts w:ascii="Times New Roman" w:hAnsi="Times New Roman"/>
          <w:i/>
          <w:iCs/>
          <w:sz w:val="20"/>
          <w:szCs w:val="20"/>
        </w:rPr>
        <w:t xml:space="preserve">Zero-Latency </w:t>
      </w:r>
      <w:r w:rsidR="00621242" w:rsidRPr="00356276">
        <w:rPr>
          <w:rFonts w:ascii="Times New Roman" w:hAnsi="Times New Roman"/>
          <w:i/>
          <w:iCs/>
          <w:sz w:val="20"/>
          <w:szCs w:val="20"/>
        </w:rPr>
        <w:t>Bypass(FWFT)</w:t>
      </w:r>
      <w:r w:rsidR="00785AE4" w:rsidRPr="00356276">
        <w:rPr>
          <w:rFonts w:ascii="Times New Roman" w:hAnsi="Times New Roman"/>
          <w:i/>
          <w:iCs/>
          <w:sz w:val="20"/>
          <w:szCs w:val="20"/>
        </w:rPr>
        <w:t xml:space="preserve"> [3]</w:t>
      </w:r>
    </w:p>
    <w:p w14:paraId="70DF706E" w14:textId="77777777" w:rsidR="00621242" w:rsidRPr="00356276" w:rsidRDefault="006216DF" w:rsidP="00356276">
      <w:pPr>
        <w:spacing w:line="276" w:lineRule="auto"/>
        <w:jc w:val="both"/>
        <w:rPr>
          <w:rFonts w:ascii="Times New Roman" w:eastAsia="Times New Roman" w:hAnsi="Times New Roman"/>
          <w:sz w:val="20"/>
          <w:szCs w:val="20"/>
          <w:lang w:eastAsia="en-IN"/>
        </w:rPr>
      </w:pPr>
      <w:r w:rsidRPr="00356276">
        <w:rPr>
          <w:rFonts w:ascii="Times New Roman" w:hAnsi="Times New Roman"/>
          <w:b/>
          <w:bCs/>
          <w:sz w:val="20"/>
          <w:szCs w:val="20"/>
        </w:rPr>
        <w:t>Bypass condition (empty)</w:t>
      </w:r>
      <w:r w:rsidRPr="00356276">
        <w:rPr>
          <w:rFonts w:ascii="Times New Roman" w:hAnsi="Times New Roman"/>
          <w:sz w:val="20"/>
          <w:szCs w:val="20"/>
        </w:rPr>
        <w:t xml:space="preserve">: if a consumer module attempts to read while the fifo is empty, a write operation on the exact same cycle routes data_in directly to data_out combinationally. The data bypasses the memory array entirely, achieving </w:t>
      </w:r>
      <w:r w:rsidRPr="00356276">
        <w:rPr>
          <w:rFonts w:ascii="Times New Roman" w:hAnsi="Times New Roman"/>
          <w:b/>
          <w:bCs/>
          <w:sz w:val="20"/>
          <w:szCs w:val="20"/>
        </w:rPr>
        <w:t>zero-cycle latency</w:t>
      </w:r>
      <w:r w:rsidRPr="00356276">
        <w:rPr>
          <w:rFonts w:ascii="Times New Roman" w:hAnsi="Times New Roman"/>
          <w:sz w:val="20"/>
          <w:szCs w:val="20"/>
        </w:rPr>
        <w:t>.</w:t>
      </w:r>
    </w:p>
    <w:p w14:paraId="46E916E2" w14:textId="77777777" w:rsidR="008E6286" w:rsidRPr="00356276" w:rsidRDefault="006216DF" w:rsidP="00356276">
      <w:pPr>
        <w:spacing w:line="276" w:lineRule="auto"/>
        <w:jc w:val="both"/>
        <w:rPr>
          <w:rFonts w:ascii="Times New Roman" w:hAnsi="Times New Roman"/>
          <w:i/>
          <w:iCs/>
          <w:sz w:val="20"/>
          <w:szCs w:val="20"/>
        </w:rPr>
      </w:pPr>
      <w:r w:rsidRPr="00356276">
        <w:rPr>
          <w:rFonts w:ascii="Times New Roman" w:hAnsi="Times New Roman"/>
          <w:b/>
          <w:bCs/>
          <w:sz w:val="20"/>
          <w:szCs w:val="20"/>
        </w:rPr>
        <w:t>Pre-fetch condition (!empty)</w:t>
      </w:r>
      <w:r w:rsidRPr="00356276">
        <w:rPr>
          <w:rFonts w:ascii="Times New Roman" w:hAnsi="Times New Roman"/>
          <w:sz w:val="20"/>
          <w:szCs w:val="20"/>
        </w:rPr>
        <w:t>: if data is already in the fifo, the memory array output is pre-fetched and sits waiting on the data_out bus. The consumer module does not need to assert rd_en and wait; the data is readable immediately.</w:t>
      </w:r>
    </w:p>
    <w:p w14:paraId="771FBDBB" w14:textId="77777777" w:rsidR="00785AE4" w:rsidRPr="00356276" w:rsidRDefault="006216DF" w:rsidP="00356276">
      <w:pPr>
        <w:pStyle w:val="ListParagraph"/>
        <w:numPr>
          <w:ilvl w:val="1"/>
          <w:numId w:val="2"/>
        </w:numPr>
        <w:tabs>
          <w:tab w:val="center" w:pos="5184"/>
        </w:tabs>
        <w:spacing w:after="120" w:line="276" w:lineRule="auto"/>
        <w:ind w:left="446" w:hanging="446"/>
        <w:contextualSpacing w:val="0"/>
        <w:jc w:val="both"/>
        <w:rPr>
          <w:rFonts w:ascii="Times New Roman" w:hAnsi="Times New Roman"/>
          <w:i/>
          <w:iCs/>
          <w:sz w:val="20"/>
          <w:szCs w:val="20"/>
        </w:rPr>
      </w:pPr>
      <w:r w:rsidRPr="00356276">
        <w:rPr>
          <w:rFonts w:ascii="Times New Roman" w:hAnsi="Times New Roman"/>
          <w:i/>
          <w:sz w:val="20"/>
          <w:szCs w:val="20"/>
        </w:rPr>
        <w:t>Look ahead word and flag engine</w:t>
      </w:r>
      <w:r w:rsidR="00785AE4" w:rsidRPr="00356276">
        <w:rPr>
          <w:rFonts w:ascii="Times New Roman" w:hAnsi="Times New Roman"/>
          <w:sz w:val="20"/>
          <w:szCs w:val="20"/>
        </w:rPr>
        <w:t xml:space="preserve"> [4]</w:t>
      </w:r>
    </w:p>
    <w:p w14:paraId="17BEA2C7" w14:textId="77777777" w:rsidR="006216DF" w:rsidRPr="00356276" w:rsidRDefault="006216DF" w:rsidP="00356276">
      <w:pPr>
        <w:spacing w:line="276" w:lineRule="auto"/>
        <w:jc w:val="both"/>
        <w:rPr>
          <w:rFonts w:ascii="Times New Roman" w:eastAsia="Times New Roman" w:hAnsi="Times New Roman"/>
          <w:sz w:val="20"/>
          <w:szCs w:val="20"/>
          <w:lang w:eastAsia="en-IN"/>
        </w:rPr>
      </w:pPr>
      <w:r w:rsidRPr="00356276">
        <w:rPr>
          <w:rFonts w:ascii="Times New Roman" w:hAnsi="Times New Roman"/>
          <w:sz w:val="20"/>
          <w:szCs w:val="20"/>
        </w:rPr>
        <w:t xml:space="preserve"> </w:t>
      </w:r>
      <w:r w:rsidRPr="00356276">
        <w:rPr>
          <w:rFonts w:ascii="Times New Roman" w:eastAsia="Times New Roman" w:hAnsi="Times New Roman"/>
          <w:sz w:val="20"/>
          <w:szCs w:val="20"/>
          <w:lang w:eastAsia="en-IN"/>
        </w:rPr>
        <w:t>Calculating flags combinationally using arithmetic subtractors (wr_ptr - rd_ptr) introduces long routing delays that limit your maximum clock frequency (\(F_{\text{max}}\)). This design resolves that by tracking the status sequentially inside an always block.</w:t>
      </w:r>
    </w:p>
    <w:p w14:paraId="077758E1" w14:textId="77777777" w:rsidR="006216DF" w:rsidRPr="00356276" w:rsidRDefault="006216DF" w:rsidP="00356276">
      <w:pPr>
        <w:spacing w:after="0" w:line="276" w:lineRule="auto"/>
        <w:jc w:val="both"/>
        <w:rPr>
          <w:rStyle w:val="undefined"/>
          <w:rFonts w:ascii="Times New Roman" w:eastAsiaTheme="minorHAnsi" w:hAnsi="Times New Roman"/>
          <w:sz w:val="20"/>
          <w:szCs w:val="20"/>
        </w:rPr>
      </w:pPr>
      <w:r w:rsidRPr="00356276">
        <w:rPr>
          <w:rStyle w:val="mexsqb"/>
          <w:rFonts w:ascii="Times New Roman" w:hAnsi="Times New Roman"/>
          <w:sz w:val="20"/>
          <w:szCs w:val="20"/>
        </w:rPr>
        <w:t>bit</w:t>
      </w:r>
      <w:r w:rsidRPr="00356276">
        <w:rPr>
          <w:rStyle w:val="undefined"/>
          <w:rFonts w:ascii="Times New Roman" w:hAnsi="Times New Roman"/>
          <w:sz w:val="20"/>
          <w:szCs w:val="20"/>
        </w:rPr>
        <w:t xml:space="preserve"> sample_wr; </w:t>
      </w:r>
      <w:r w:rsidRPr="00356276">
        <w:rPr>
          <w:rStyle w:val="mexsqb"/>
          <w:rFonts w:ascii="Times New Roman" w:hAnsi="Times New Roman"/>
          <w:sz w:val="20"/>
          <w:szCs w:val="20"/>
        </w:rPr>
        <w:t>bit</w:t>
      </w:r>
      <w:r w:rsidRPr="00356276">
        <w:rPr>
          <w:rStyle w:val="undefined"/>
          <w:rFonts w:ascii="Times New Roman" w:hAnsi="Times New Roman"/>
          <w:sz w:val="20"/>
          <w:szCs w:val="20"/>
        </w:rPr>
        <w:t xml:space="preserve"> sample_rd; sample_wr = wr_en &amp;&amp; !full; sample_rd = rd_en &amp;&amp; !empty;</w:t>
      </w:r>
    </w:p>
    <w:p w14:paraId="08996624" w14:textId="77777777" w:rsidR="00506DB0" w:rsidRPr="00356276" w:rsidRDefault="00506DB0" w:rsidP="00356276">
      <w:pPr>
        <w:tabs>
          <w:tab w:val="left" w:pos="993"/>
        </w:tabs>
        <w:spacing w:line="276" w:lineRule="auto"/>
        <w:rPr>
          <w:rFonts w:ascii="Times New Roman" w:hAnsi="Times New Roman"/>
          <w:i/>
          <w:iCs/>
          <w:sz w:val="20"/>
          <w:szCs w:val="20"/>
        </w:rPr>
      </w:pPr>
      <w:r w:rsidRPr="00356276">
        <w:rPr>
          <w:rFonts w:ascii="Times New Roman" w:hAnsi="Times New Roman"/>
          <w:sz w:val="20"/>
          <w:szCs w:val="20"/>
        </w:rPr>
        <w:t xml:space="preserve"> </w:t>
      </w:r>
    </w:p>
    <w:p w14:paraId="7FF0219B" w14:textId="77777777" w:rsidR="00785AE4" w:rsidRPr="00356276" w:rsidRDefault="006216DF" w:rsidP="00356276">
      <w:pPr>
        <w:pStyle w:val="ListParagraph"/>
        <w:numPr>
          <w:ilvl w:val="1"/>
          <w:numId w:val="2"/>
        </w:numPr>
        <w:tabs>
          <w:tab w:val="center" w:pos="5184"/>
        </w:tabs>
        <w:spacing w:after="120" w:line="276" w:lineRule="auto"/>
        <w:ind w:left="446" w:hanging="446"/>
        <w:contextualSpacing w:val="0"/>
        <w:jc w:val="both"/>
        <w:rPr>
          <w:rFonts w:ascii="Times New Roman" w:hAnsi="Times New Roman"/>
          <w:i/>
          <w:iCs/>
          <w:sz w:val="20"/>
          <w:szCs w:val="20"/>
        </w:rPr>
      </w:pPr>
      <w:r w:rsidRPr="00356276">
        <w:rPr>
          <w:rFonts w:ascii="Times New Roman" w:hAnsi="Times New Roman"/>
          <w:i/>
          <w:sz w:val="20"/>
          <w:szCs w:val="20"/>
        </w:rPr>
        <w:t>Hand shake Qualification</w:t>
      </w:r>
      <w:r w:rsidR="00785AE4" w:rsidRPr="00356276">
        <w:rPr>
          <w:rFonts w:ascii="Times New Roman" w:hAnsi="Times New Roman"/>
          <w:sz w:val="20"/>
          <w:szCs w:val="20"/>
        </w:rPr>
        <w:t>[5]</w:t>
      </w:r>
    </w:p>
    <w:p w14:paraId="3A462FCB" w14:textId="77777777" w:rsidR="006216DF" w:rsidRPr="00356276" w:rsidRDefault="006216DF" w:rsidP="00356276">
      <w:pPr>
        <w:spacing w:after="0" w:line="276" w:lineRule="auto"/>
        <w:jc w:val="both"/>
        <w:rPr>
          <w:rStyle w:val="t286pc"/>
          <w:rFonts w:ascii="Times New Roman" w:hAnsi="Times New Roman"/>
          <w:sz w:val="20"/>
          <w:szCs w:val="20"/>
        </w:rPr>
      </w:pPr>
      <w:r w:rsidRPr="00356276">
        <w:rPr>
          <w:rStyle w:val="t286pc"/>
          <w:rFonts w:ascii="Times New Roman" w:hAnsi="Times New Roman"/>
          <w:sz w:val="20"/>
          <w:szCs w:val="20"/>
        </w:rPr>
        <w:t xml:space="preserve">Internal variables </w:t>
      </w:r>
      <w:r w:rsidRPr="00356276">
        <w:rPr>
          <w:rStyle w:val="HTMLCode"/>
          <w:rFonts w:ascii="Times New Roman" w:eastAsiaTheme="minorHAnsi" w:hAnsi="Times New Roman" w:cs="Times New Roman"/>
        </w:rPr>
        <w:t>sample_wr</w:t>
      </w:r>
      <w:r w:rsidRPr="00356276">
        <w:rPr>
          <w:rStyle w:val="t286pc"/>
          <w:rFonts w:ascii="Times New Roman" w:hAnsi="Times New Roman"/>
          <w:sz w:val="20"/>
          <w:szCs w:val="20"/>
        </w:rPr>
        <w:t xml:space="preserve"> and </w:t>
      </w:r>
      <w:r w:rsidRPr="00356276">
        <w:rPr>
          <w:rStyle w:val="HTMLCode"/>
          <w:rFonts w:ascii="Times New Roman" w:eastAsiaTheme="minorHAnsi" w:hAnsi="Times New Roman" w:cs="Times New Roman"/>
        </w:rPr>
        <w:t>sample_rd</w:t>
      </w:r>
      <w:r w:rsidRPr="00356276">
        <w:rPr>
          <w:rStyle w:val="t286pc"/>
          <w:rFonts w:ascii="Times New Roman" w:hAnsi="Times New Roman"/>
          <w:sz w:val="20"/>
          <w:szCs w:val="20"/>
        </w:rPr>
        <w:t xml:space="preserve"> validate incoming signals. </w:t>
      </w:r>
    </w:p>
    <w:p w14:paraId="31A45B95" w14:textId="77777777" w:rsidR="006216DF" w:rsidRPr="00356276" w:rsidRDefault="006216DF" w:rsidP="00356276">
      <w:pPr>
        <w:spacing w:after="0" w:line="276" w:lineRule="auto"/>
        <w:jc w:val="both"/>
        <w:rPr>
          <w:rStyle w:val="t286pc"/>
          <w:rFonts w:ascii="Times New Roman" w:hAnsi="Times New Roman"/>
          <w:sz w:val="20"/>
          <w:szCs w:val="20"/>
        </w:rPr>
      </w:pPr>
      <w:r w:rsidRPr="00356276">
        <w:rPr>
          <w:rStyle w:val="t286pc"/>
          <w:rFonts w:ascii="Times New Roman" w:hAnsi="Times New Roman"/>
          <w:sz w:val="20"/>
          <w:szCs w:val="20"/>
        </w:rPr>
        <w:t xml:space="preserve">A write only executes if </w:t>
      </w:r>
      <w:r w:rsidRPr="00356276">
        <w:rPr>
          <w:rStyle w:val="HTMLCode"/>
          <w:rFonts w:ascii="Times New Roman" w:eastAsiaTheme="minorHAnsi" w:hAnsi="Times New Roman" w:cs="Times New Roman"/>
        </w:rPr>
        <w:t>wr_en</w:t>
      </w:r>
      <w:r w:rsidRPr="00356276">
        <w:rPr>
          <w:rStyle w:val="t286pc"/>
          <w:rFonts w:ascii="Times New Roman" w:hAnsi="Times New Roman"/>
          <w:sz w:val="20"/>
          <w:szCs w:val="20"/>
        </w:rPr>
        <w:t xml:space="preserve"> is high and the FIFO is not </w:t>
      </w:r>
      <w:r w:rsidRPr="00356276">
        <w:rPr>
          <w:rStyle w:val="HTMLCode"/>
          <w:rFonts w:ascii="Times New Roman" w:eastAsiaTheme="minorHAnsi" w:hAnsi="Times New Roman" w:cs="Times New Roman"/>
        </w:rPr>
        <w:t>full</w:t>
      </w:r>
      <w:r w:rsidRPr="00356276">
        <w:rPr>
          <w:rStyle w:val="t286pc"/>
          <w:rFonts w:ascii="Times New Roman" w:hAnsi="Times New Roman"/>
          <w:sz w:val="20"/>
          <w:szCs w:val="20"/>
        </w:rPr>
        <w:t xml:space="preserve">. </w:t>
      </w:r>
    </w:p>
    <w:p w14:paraId="095A3EFF" w14:textId="77777777" w:rsidR="006216DF" w:rsidRPr="00356276" w:rsidRDefault="006216DF" w:rsidP="00356276">
      <w:pPr>
        <w:spacing w:after="0" w:line="276" w:lineRule="auto"/>
        <w:jc w:val="both"/>
        <w:rPr>
          <w:rFonts w:ascii="Times New Roman" w:hAnsi="Times New Roman"/>
          <w:sz w:val="20"/>
          <w:szCs w:val="20"/>
        </w:rPr>
      </w:pPr>
      <w:r w:rsidRPr="00356276">
        <w:rPr>
          <w:rStyle w:val="t286pc"/>
          <w:rFonts w:ascii="Times New Roman" w:hAnsi="Times New Roman"/>
          <w:sz w:val="20"/>
          <w:szCs w:val="20"/>
        </w:rPr>
        <w:t xml:space="preserve">A read only executes if </w:t>
      </w:r>
      <w:r w:rsidRPr="00356276">
        <w:rPr>
          <w:rStyle w:val="HTMLCode"/>
          <w:rFonts w:ascii="Times New Roman" w:eastAsiaTheme="minorHAnsi" w:hAnsi="Times New Roman" w:cs="Times New Roman"/>
        </w:rPr>
        <w:t>rd_en</w:t>
      </w:r>
      <w:r w:rsidRPr="00356276">
        <w:rPr>
          <w:rStyle w:val="t286pc"/>
          <w:rFonts w:ascii="Times New Roman" w:hAnsi="Times New Roman"/>
          <w:sz w:val="20"/>
          <w:szCs w:val="20"/>
        </w:rPr>
        <w:t xml:space="preserve"> is high and the FIFO is not </w:t>
      </w:r>
      <w:r w:rsidRPr="00356276">
        <w:rPr>
          <w:rStyle w:val="HTMLCode"/>
          <w:rFonts w:ascii="Times New Roman" w:eastAsiaTheme="minorHAnsi" w:hAnsi="Times New Roman" w:cs="Times New Roman"/>
        </w:rPr>
        <w:t>empty</w:t>
      </w:r>
      <w:r w:rsidRPr="00356276">
        <w:rPr>
          <w:rStyle w:val="t286pc"/>
          <w:rFonts w:ascii="Times New Roman" w:hAnsi="Times New Roman"/>
          <w:sz w:val="20"/>
          <w:szCs w:val="20"/>
        </w:rPr>
        <w:t>. This prevents corrupting data or pointers.</w:t>
      </w:r>
      <w:r w:rsidRPr="00356276">
        <w:rPr>
          <w:rFonts w:ascii="Times New Roman" w:hAnsi="Times New Roman"/>
          <w:sz w:val="20"/>
          <w:szCs w:val="20"/>
        </w:rPr>
        <w:t xml:space="preserve"> </w:t>
      </w:r>
    </w:p>
    <w:p w14:paraId="662F6446" w14:textId="77777777" w:rsidR="006216DF" w:rsidRPr="00356276" w:rsidRDefault="006216DF" w:rsidP="00356276">
      <w:pPr>
        <w:spacing w:after="0" w:line="276" w:lineRule="auto"/>
        <w:jc w:val="both"/>
        <w:rPr>
          <w:rFonts w:ascii="Times New Roman" w:eastAsia="Times New Roman" w:hAnsi="Times New Roman"/>
          <w:sz w:val="20"/>
          <w:szCs w:val="20"/>
          <w:lang w:eastAsia="en-IN"/>
        </w:rPr>
      </w:pPr>
    </w:p>
    <w:p w14:paraId="4326AEA4" w14:textId="77777777" w:rsidR="006216DF" w:rsidRPr="00356276" w:rsidRDefault="006216DF" w:rsidP="00356276">
      <w:pPr>
        <w:spacing w:after="0" w:line="276" w:lineRule="auto"/>
        <w:jc w:val="both"/>
        <w:rPr>
          <w:rFonts w:ascii="Times New Roman" w:eastAsia="Times New Roman" w:hAnsi="Times New Roman"/>
          <w:sz w:val="20"/>
          <w:szCs w:val="20"/>
          <w:lang w:eastAsia="en-IN"/>
        </w:rPr>
      </w:pPr>
      <w:r w:rsidRPr="00356276">
        <w:rPr>
          <w:rFonts w:ascii="Times New Roman" w:eastAsia="Times New Roman" w:hAnsi="Times New Roman"/>
          <w:b/>
          <w:bCs/>
          <w:sz w:val="20"/>
          <w:szCs w:val="20"/>
          <w:lang w:eastAsia="en-IN"/>
        </w:rPr>
        <w:t>word_count</w:t>
      </w:r>
      <w:r w:rsidRPr="00356276">
        <w:rPr>
          <w:rFonts w:ascii="Times New Roman" w:eastAsia="Times New Roman" w:hAnsi="Times New Roman"/>
          <w:sz w:val="20"/>
          <w:szCs w:val="20"/>
          <w:lang w:eastAsia="en-IN"/>
        </w:rPr>
        <w:t>: Keeps an exact running tally of the total packets currently resting inside the memory array. It increments on a write-only (2'b10), decrements on a read-only (2'b01), and remains unchanged during simultaneous read/write cycles or idle states.</w:t>
      </w:r>
    </w:p>
    <w:p w14:paraId="3E06A1EB" w14:textId="77777777" w:rsidR="006216DF" w:rsidRPr="00356276" w:rsidRDefault="006216DF" w:rsidP="00356276">
      <w:pPr>
        <w:spacing w:after="0" w:line="276" w:lineRule="auto"/>
        <w:jc w:val="both"/>
        <w:rPr>
          <w:rFonts w:ascii="Times New Roman" w:eastAsia="Times New Roman" w:hAnsi="Times New Roman"/>
          <w:sz w:val="20"/>
          <w:szCs w:val="20"/>
          <w:lang w:eastAsia="en-IN"/>
        </w:rPr>
      </w:pPr>
      <w:r w:rsidRPr="00356276">
        <w:rPr>
          <w:rFonts w:ascii="Times New Roman" w:eastAsia="Times New Roman" w:hAnsi="Times New Roman"/>
          <w:sz w:val="20"/>
          <w:szCs w:val="20"/>
          <w:lang w:eastAsia="en-IN"/>
        </w:rPr>
        <w:t xml:space="preserve"> </w:t>
      </w:r>
      <w:r w:rsidRPr="00356276">
        <w:rPr>
          <w:rFonts w:ascii="Times New Roman" w:eastAsia="Times New Roman" w:hAnsi="Times New Roman"/>
          <w:b/>
          <w:bCs/>
          <w:sz w:val="20"/>
          <w:szCs w:val="20"/>
          <w:lang w:eastAsia="en-IN"/>
        </w:rPr>
        <w:t>almost_full Look-Ahead</w:t>
      </w:r>
      <w:r w:rsidRPr="00356276">
        <w:rPr>
          <w:rFonts w:ascii="Times New Roman" w:eastAsia="Times New Roman" w:hAnsi="Times New Roman"/>
          <w:sz w:val="20"/>
          <w:szCs w:val="20"/>
          <w:lang w:eastAsia="en-IN"/>
        </w:rPr>
        <w:t xml:space="preserve">: Instead of evaluating the flag after word_count updates, this logic checks what the count </w:t>
      </w:r>
      <w:r w:rsidRPr="00356276">
        <w:rPr>
          <w:rFonts w:ascii="Times New Roman" w:eastAsia="Times New Roman" w:hAnsi="Times New Roman"/>
          <w:b/>
          <w:bCs/>
          <w:sz w:val="20"/>
          <w:szCs w:val="20"/>
          <w:lang w:eastAsia="en-IN"/>
        </w:rPr>
        <w:t>will become</w:t>
      </w:r>
      <w:r w:rsidRPr="00356276">
        <w:rPr>
          <w:rFonts w:ascii="Times New Roman" w:eastAsia="Times New Roman" w:hAnsi="Times New Roman"/>
          <w:sz w:val="20"/>
          <w:szCs w:val="20"/>
          <w:lang w:eastAsia="en-IN"/>
        </w:rPr>
        <w:t xml:space="preserve"> on the next rising clock edge.</w:t>
      </w:r>
    </w:p>
    <w:p w14:paraId="1F7E9422" w14:textId="77777777" w:rsidR="005974AC" w:rsidRPr="00356276" w:rsidRDefault="006216DF" w:rsidP="00356276">
      <w:pPr>
        <w:tabs>
          <w:tab w:val="center" w:pos="5184"/>
        </w:tabs>
        <w:spacing w:after="120" w:line="276" w:lineRule="auto"/>
        <w:jc w:val="both"/>
        <w:rPr>
          <w:rFonts w:ascii="Times New Roman" w:eastAsia="Times New Roman" w:hAnsi="Times New Roman"/>
          <w:sz w:val="20"/>
          <w:szCs w:val="20"/>
          <w:lang w:eastAsia="en-IN"/>
        </w:rPr>
      </w:pPr>
      <w:r w:rsidRPr="00356276">
        <w:rPr>
          <w:rFonts w:ascii="Times New Roman" w:eastAsia="Times New Roman" w:hAnsi="Times New Roman"/>
          <w:sz w:val="20"/>
          <w:szCs w:val="20"/>
          <w:lang w:eastAsia="en-IN"/>
        </w:rPr>
        <w:t xml:space="preserve">By pre-calculating this look-ahead value, the almost_full flag can be registered directly into a stable </w:t>
      </w:r>
      <w:r w:rsidRPr="00356276">
        <w:rPr>
          <w:rFonts w:ascii="Times New Roman" w:eastAsia="Times New Roman" w:hAnsi="Times New Roman"/>
          <w:b/>
          <w:bCs/>
          <w:sz w:val="20"/>
          <w:szCs w:val="20"/>
          <w:lang w:eastAsia="en-IN"/>
        </w:rPr>
        <w:t>flip-flop</w:t>
      </w:r>
      <w:r w:rsidRPr="00356276">
        <w:rPr>
          <w:rFonts w:ascii="Times New Roman" w:eastAsia="Times New Roman" w:hAnsi="Times New Roman"/>
          <w:sz w:val="20"/>
          <w:szCs w:val="20"/>
          <w:lang w:eastAsia="en-IN"/>
        </w:rPr>
        <w:t>. This completely removes combinational logic backpressure from your critical path, ensuring high-speed operation.</w:t>
      </w:r>
    </w:p>
    <w:p w14:paraId="56059512" w14:textId="77777777" w:rsidR="009141E1" w:rsidRPr="00356276" w:rsidRDefault="00037DB8" w:rsidP="00356276">
      <w:pPr>
        <w:tabs>
          <w:tab w:val="center" w:pos="5184"/>
        </w:tabs>
        <w:spacing w:after="120" w:line="276" w:lineRule="auto"/>
        <w:jc w:val="both"/>
        <w:rPr>
          <w:rFonts w:ascii="Times New Roman" w:hAnsi="Times New Roman"/>
          <w:i/>
          <w:iCs/>
          <w:sz w:val="20"/>
          <w:szCs w:val="20"/>
        </w:rPr>
      </w:pPr>
      <w:r w:rsidRPr="00356276">
        <w:rPr>
          <w:rFonts w:ascii="Times New Roman" w:hAnsi="Times New Roman"/>
          <w:noProof/>
          <w:sz w:val="20"/>
          <w:szCs w:val="20"/>
          <w:lang w:val="en-IN" w:eastAsia="en-IN"/>
        </w:rPr>
        <w:drawing>
          <wp:inline distT="0" distB="0" distL="0" distR="0" wp14:anchorId="3F2E8C49" wp14:editId="77C89D4A">
            <wp:extent cx="2600865" cy="1017917"/>
            <wp:effectExtent l="0" t="0" r="0" b="0"/>
            <wp:docPr id="7" name="Picture 7" descr="image"/>
            <wp:cNvGraphicFramePr/>
            <a:graphic xmlns:a="http://schemas.openxmlformats.org/drawingml/2006/main">
              <a:graphicData uri="http://schemas.openxmlformats.org/drawingml/2006/picture">
                <pic:pic xmlns:pic="http://schemas.openxmlformats.org/drawingml/2006/picture">
                  <pic:nvPicPr>
                    <pic:cNvPr id="6" name="Picture 6" descr="image"/>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06881" cy="1020271"/>
                    </a:xfrm>
                    <a:prstGeom prst="rect">
                      <a:avLst/>
                    </a:prstGeom>
                    <a:noFill/>
                    <a:ln>
                      <a:noFill/>
                    </a:ln>
                  </pic:spPr>
                </pic:pic>
              </a:graphicData>
            </a:graphic>
          </wp:inline>
        </w:drawing>
      </w:r>
    </w:p>
    <w:p w14:paraId="2F34C0A3" w14:textId="77777777" w:rsidR="00037DB8" w:rsidRPr="00356276" w:rsidRDefault="00037DB8" w:rsidP="00356276">
      <w:pPr>
        <w:tabs>
          <w:tab w:val="center" w:pos="5184"/>
        </w:tabs>
        <w:spacing w:after="120" w:line="276" w:lineRule="auto"/>
        <w:jc w:val="both"/>
        <w:rPr>
          <w:rFonts w:ascii="Times New Roman" w:hAnsi="Times New Roman"/>
          <w:i/>
          <w:iCs/>
          <w:sz w:val="20"/>
          <w:szCs w:val="20"/>
        </w:rPr>
      </w:pPr>
      <w:r w:rsidRPr="00356276">
        <w:rPr>
          <w:rFonts w:ascii="Times New Roman" w:hAnsi="Times New Roman"/>
          <w:i/>
          <w:iCs/>
          <w:sz w:val="20"/>
          <w:szCs w:val="20"/>
        </w:rPr>
        <w:t xml:space="preserve">                                       Figure 2</w:t>
      </w:r>
    </w:p>
    <w:p w14:paraId="15CEF2AD" w14:textId="77777777" w:rsidR="002C6C89" w:rsidRPr="00356276" w:rsidRDefault="002C6C89" w:rsidP="00356276">
      <w:pPr>
        <w:pStyle w:val="NoSpacing"/>
        <w:spacing w:line="276" w:lineRule="auto"/>
        <w:rPr>
          <w:rFonts w:ascii="Times New Roman" w:hAnsi="Times New Roman"/>
          <w:sz w:val="20"/>
          <w:szCs w:val="20"/>
        </w:rPr>
      </w:pPr>
      <w:r w:rsidRPr="00356276">
        <w:rPr>
          <w:rFonts w:ascii="Times New Roman" w:hAnsi="Times New Roman"/>
          <w:sz w:val="20"/>
          <w:szCs w:val="20"/>
        </w:rPr>
        <w:t>Unlike the standard read mode, the FWFT empty flag is asserted after the last data is read from the FIFO. When empty is asserted, VALID is deasserted.</w:t>
      </w:r>
    </w:p>
    <w:p w14:paraId="3F4098EF" w14:textId="77777777" w:rsidR="002C6C89" w:rsidRPr="00356276" w:rsidRDefault="002C6C89" w:rsidP="00356276">
      <w:pPr>
        <w:pStyle w:val="NoSpacing"/>
        <w:spacing w:line="276" w:lineRule="auto"/>
        <w:rPr>
          <w:rFonts w:ascii="Times New Roman" w:hAnsi="Times New Roman"/>
          <w:sz w:val="20"/>
          <w:szCs w:val="20"/>
        </w:rPr>
      </w:pPr>
      <w:r w:rsidRPr="00356276">
        <w:rPr>
          <w:rFonts w:ascii="Times New Roman" w:hAnsi="Times New Roman"/>
          <w:sz w:val="20"/>
          <w:szCs w:val="20"/>
        </w:rPr>
        <w:t>In the standard read mode, when empty is asserted, VALID is asserted for 1 clock cycle.</w:t>
      </w:r>
    </w:p>
    <w:p w14:paraId="2C37EA9B" w14:textId="77777777" w:rsidR="002C6C89" w:rsidRPr="00356276" w:rsidRDefault="002C6C89" w:rsidP="00356276">
      <w:pPr>
        <w:pStyle w:val="NoSpacing"/>
        <w:spacing w:line="276" w:lineRule="auto"/>
        <w:rPr>
          <w:rFonts w:ascii="Times New Roman" w:hAnsi="Times New Roman"/>
          <w:sz w:val="20"/>
          <w:szCs w:val="20"/>
        </w:rPr>
      </w:pPr>
      <w:r w:rsidRPr="00356276">
        <w:rPr>
          <w:rFonts w:ascii="Times New Roman" w:hAnsi="Times New Roman"/>
          <w:sz w:val="20"/>
          <w:szCs w:val="20"/>
        </w:rPr>
        <w:t xml:space="preserve"> The FWFT feature also increases the effective read depth of the FIFO by two read words.</w:t>
      </w:r>
    </w:p>
    <w:p w14:paraId="783017B8" w14:textId="77777777" w:rsidR="002C6C89" w:rsidRPr="00356276" w:rsidRDefault="002C6C89" w:rsidP="00356276">
      <w:pPr>
        <w:pStyle w:val="NoSpacing"/>
        <w:spacing w:line="276" w:lineRule="auto"/>
        <w:rPr>
          <w:rFonts w:ascii="Times New Roman" w:hAnsi="Times New Roman"/>
          <w:sz w:val="20"/>
          <w:szCs w:val="20"/>
        </w:rPr>
      </w:pPr>
      <w:r w:rsidRPr="00356276">
        <w:rPr>
          <w:rFonts w:ascii="Times New Roman" w:hAnsi="Times New Roman"/>
          <w:sz w:val="20"/>
          <w:szCs w:val="20"/>
        </w:rPr>
        <w:t xml:space="preserve"> The FWFT feature adds two clock cycle latency to the deassertion of empty, when the first data is written into a empty FIFO.</w:t>
      </w:r>
    </w:p>
    <w:p w14:paraId="680ADEC2" w14:textId="77777777" w:rsidR="002C6C89" w:rsidRPr="00356276" w:rsidRDefault="002C6C89" w:rsidP="00356276">
      <w:pPr>
        <w:pStyle w:val="NoSpacing"/>
        <w:spacing w:line="276" w:lineRule="auto"/>
        <w:rPr>
          <w:rFonts w:ascii="Times New Roman" w:hAnsi="Times New Roman"/>
          <w:sz w:val="20"/>
          <w:szCs w:val="20"/>
        </w:rPr>
      </w:pPr>
      <w:r w:rsidRPr="00356276">
        <w:rPr>
          <w:rFonts w:ascii="Times New Roman" w:hAnsi="Times New Roman"/>
          <w:sz w:val="20"/>
          <w:szCs w:val="20"/>
        </w:rPr>
        <w:t>FWFT is useful in applications that require Low-latency access to data and to applications that require throttling based on the contents of the read data</w:t>
      </w:r>
    </w:p>
    <w:p w14:paraId="0410AE7E" w14:textId="77777777" w:rsidR="002C6C89" w:rsidRPr="000702DA" w:rsidRDefault="002C6C89" w:rsidP="002C6C89">
      <w:pPr>
        <w:tabs>
          <w:tab w:val="center" w:pos="5184"/>
        </w:tabs>
        <w:spacing w:after="120" w:line="276" w:lineRule="auto"/>
        <w:jc w:val="both"/>
        <w:rPr>
          <w:rFonts w:ascii="Times New Roman" w:hAnsi="Times New Roman"/>
          <w:i/>
          <w:iCs/>
          <w:sz w:val="18"/>
          <w:szCs w:val="18"/>
        </w:rPr>
      </w:pPr>
    </w:p>
    <w:p w14:paraId="0F02CE79" w14:textId="77777777" w:rsidR="00C95D02" w:rsidRDefault="00C95D02" w:rsidP="00C95D02">
      <w:pPr>
        <w:pStyle w:val="IEEEHeading1"/>
      </w:pPr>
      <w:r>
        <w:t>P</w:t>
      </w:r>
      <w:r w:rsidRPr="00357DF2">
        <w:t>R</w:t>
      </w:r>
      <w:r>
        <w:t>O</w:t>
      </w:r>
      <w:r w:rsidRPr="00357DF2">
        <w:t>POSED M</w:t>
      </w:r>
      <w:r>
        <w:t>ETHOD</w:t>
      </w:r>
      <w:r w:rsidRPr="00357DF2">
        <w:t xml:space="preserve"> </w:t>
      </w:r>
    </w:p>
    <w:p w14:paraId="79B7C25C" w14:textId="77777777" w:rsidR="00937D5E" w:rsidRPr="00356276" w:rsidRDefault="00C977C8" w:rsidP="00937D5E">
      <w:pPr>
        <w:pStyle w:val="NoSpacing"/>
        <w:spacing w:line="276" w:lineRule="auto"/>
        <w:jc w:val="both"/>
        <w:rPr>
          <w:rFonts w:ascii="Times New Roman" w:hAnsi="Times New Roman"/>
          <w:sz w:val="20"/>
          <w:szCs w:val="20"/>
        </w:rPr>
      </w:pPr>
      <w:r w:rsidRPr="00356276">
        <w:rPr>
          <w:rFonts w:ascii="Times New Roman" w:hAnsi="Times New Roman"/>
          <w:sz w:val="20"/>
          <w:szCs w:val="20"/>
        </w:rPr>
        <w:t>This project involves writing synthesizable RT</w:t>
      </w:r>
      <w:r w:rsidR="00D217EE" w:rsidRPr="00356276">
        <w:rPr>
          <w:rFonts w:ascii="Times New Roman" w:hAnsi="Times New Roman"/>
          <w:sz w:val="20"/>
          <w:szCs w:val="20"/>
        </w:rPr>
        <w:t>L code (Verilog) for each compo</w:t>
      </w:r>
      <w:r w:rsidRPr="00356276">
        <w:rPr>
          <w:rFonts w:ascii="Times New Roman" w:hAnsi="Times New Roman"/>
          <w:sz w:val="20"/>
          <w:szCs w:val="20"/>
        </w:rPr>
        <w:t>nent,. T</w:t>
      </w:r>
      <w:r w:rsidR="00937D5E" w:rsidRPr="00356276">
        <w:rPr>
          <w:rFonts w:ascii="Times New Roman" w:hAnsi="Times New Roman"/>
          <w:sz w:val="20"/>
          <w:szCs w:val="20"/>
        </w:rPr>
        <w:t>he development process includes.</w:t>
      </w:r>
    </w:p>
    <w:p w14:paraId="19A82B6D" w14:textId="77777777" w:rsidR="00D217EE" w:rsidRPr="00356276" w:rsidRDefault="00D217EE" w:rsidP="00937D5E">
      <w:pPr>
        <w:pStyle w:val="NoSpacing"/>
        <w:spacing w:line="276" w:lineRule="auto"/>
        <w:jc w:val="both"/>
        <w:rPr>
          <w:rFonts w:ascii="Times New Roman" w:hAnsi="Times New Roman"/>
          <w:sz w:val="20"/>
          <w:szCs w:val="20"/>
        </w:rPr>
      </w:pPr>
      <w:r w:rsidRPr="00356276">
        <w:rPr>
          <w:rFonts w:ascii="Times New Roman" w:hAnsi="Times New Roman"/>
          <w:sz w:val="20"/>
          <w:szCs w:val="20"/>
        </w:rPr>
        <w:t>In proposed the latency optimization through threshold control for FIFO is designed by using FIRST WORD FALL THROUGH(FWFT).</w:t>
      </w:r>
    </w:p>
    <w:p w14:paraId="6396AC91" w14:textId="77777777" w:rsidR="00D217EE" w:rsidRPr="00356276" w:rsidRDefault="00D217EE" w:rsidP="00937D5E">
      <w:pPr>
        <w:pStyle w:val="NoSpacing"/>
        <w:spacing w:line="276" w:lineRule="auto"/>
        <w:jc w:val="both"/>
        <w:rPr>
          <w:rFonts w:ascii="Times New Roman" w:hAnsi="Times New Roman"/>
          <w:sz w:val="20"/>
          <w:szCs w:val="20"/>
        </w:rPr>
      </w:pPr>
      <w:r w:rsidRPr="00356276">
        <w:rPr>
          <w:rFonts w:ascii="Times New Roman" w:hAnsi="Times New Roman"/>
          <w:sz w:val="20"/>
          <w:szCs w:val="20"/>
        </w:rPr>
        <w:t>Almost_full parameter is used to read data even the read enable is not high.</w:t>
      </w:r>
    </w:p>
    <w:p w14:paraId="26672AD1" w14:textId="77777777" w:rsidR="00D217EE" w:rsidRPr="00356276" w:rsidRDefault="00D217EE" w:rsidP="00937D5E">
      <w:pPr>
        <w:pStyle w:val="NoSpacing"/>
        <w:spacing w:line="276" w:lineRule="auto"/>
        <w:jc w:val="both"/>
        <w:rPr>
          <w:rFonts w:ascii="Times New Roman" w:hAnsi="Times New Roman"/>
          <w:sz w:val="20"/>
          <w:szCs w:val="20"/>
        </w:rPr>
      </w:pPr>
      <w:r w:rsidRPr="00356276">
        <w:rPr>
          <w:rFonts w:ascii="Times New Roman" w:hAnsi="Times New Roman"/>
          <w:sz w:val="20"/>
          <w:szCs w:val="20"/>
        </w:rPr>
        <w:t>In proposed the latency optimization through threshold control for FIFO is designed by using FIRST WORD FALL THROUGH(FWFT).</w:t>
      </w:r>
    </w:p>
    <w:p w14:paraId="5EE25C3B" w14:textId="77777777" w:rsidR="00D217EE" w:rsidRPr="00356276" w:rsidRDefault="00D217EE" w:rsidP="00937D5E">
      <w:pPr>
        <w:pStyle w:val="NoSpacing"/>
        <w:spacing w:line="276" w:lineRule="auto"/>
        <w:jc w:val="both"/>
        <w:rPr>
          <w:rFonts w:ascii="Times New Roman" w:hAnsi="Times New Roman"/>
          <w:sz w:val="20"/>
          <w:szCs w:val="20"/>
        </w:rPr>
      </w:pPr>
      <w:r w:rsidRPr="00356276">
        <w:rPr>
          <w:rFonts w:ascii="Times New Roman" w:hAnsi="Times New Roman"/>
          <w:sz w:val="20"/>
          <w:szCs w:val="20"/>
        </w:rPr>
        <w:t>Almost_full parameter is used to read data even the read enable is not high.</w:t>
      </w:r>
    </w:p>
    <w:p w14:paraId="2CF92824" w14:textId="77777777" w:rsidR="00D217EE" w:rsidRPr="00356276" w:rsidRDefault="00D217EE" w:rsidP="00937D5E">
      <w:pPr>
        <w:pStyle w:val="NoSpacing"/>
        <w:spacing w:line="276" w:lineRule="auto"/>
        <w:jc w:val="both"/>
        <w:rPr>
          <w:rFonts w:ascii="Times New Roman" w:hAnsi="Times New Roman"/>
          <w:sz w:val="20"/>
          <w:szCs w:val="20"/>
        </w:rPr>
      </w:pPr>
      <w:r w:rsidRPr="00356276">
        <w:rPr>
          <w:rFonts w:ascii="Times New Roman" w:hAnsi="Times New Roman"/>
          <w:sz w:val="20"/>
          <w:szCs w:val="20"/>
        </w:rPr>
        <w:lastRenderedPageBreak/>
        <w:t>The data is read immediately when the data is written after the write pointer exceeds threshold value.</w:t>
      </w:r>
    </w:p>
    <w:p w14:paraId="6D85A559" w14:textId="77777777" w:rsidR="00C95D02" w:rsidRDefault="00C95D02" w:rsidP="00C95D02">
      <w:pPr>
        <w:pStyle w:val="IEEEHeading1"/>
      </w:pPr>
      <w:r w:rsidRPr="00357DF2">
        <w:t>RESULTS AND DISCUSSIONS</w:t>
      </w:r>
    </w:p>
    <w:p w14:paraId="3B2530FB" w14:textId="77777777" w:rsidR="00C95D02" w:rsidRPr="00356276" w:rsidRDefault="00A0446D" w:rsidP="00356276">
      <w:pPr>
        <w:tabs>
          <w:tab w:val="center" w:pos="5184"/>
        </w:tabs>
        <w:spacing w:after="120" w:line="276" w:lineRule="auto"/>
        <w:jc w:val="both"/>
        <w:rPr>
          <w:rFonts w:ascii="Times New Roman" w:hAnsi="Times New Roman"/>
          <w:sz w:val="20"/>
          <w:szCs w:val="20"/>
        </w:rPr>
      </w:pPr>
      <w:r w:rsidRPr="00356276">
        <w:rPr>
          <w:rFonts w:ascii="Times New Roman" w:hAnsi="Times New Roman"/>
          <w:sz w:val="20"/>
          <w:szCs w:val="20"/>
        </w:rPr>
        <w:t>RTL level verification is completed  and results are shown below:</w:t>
      </w:r>
    </w:p>
    <w:p w14:paraId="1CD4EB85" w14:textId="77777777" w:rsidR="00180958" w:rsidRPr="00356276" w:rsidRDefault="00180958" w:rsidP="00356276">
      <w:pPr>
        <w:numPr>
          <w:ilvl w:val="0"/>
          <w:numId w:val="4"/>
        </w:numPr>
        <w:spacing w:after="0" w:line="276" w:lineRule="auto"/>
        <w:ind w:left="0"/>
        <w:jc w:val="both"/>
        <w:rPr>
          <w:rFonts w:ascii="Times New Roman" w:eastAsia="Times New Roman" w:hAnsi="Times New Roman"/>
          <w:sz w:val="20"/>
          <w:szCs w:val="20"/>
          <w:lang w:eastAsia="en-IN"/>
        </w:rPr>
      </w:pPr>
      <w:r w:rsidRPr="00356276">
        <w:rPr>
          <w:rFonts w:ascii="Times New Roman" w:eastAsia="Times New Roman" w:hAnsi="Times New Roman"/>
          <w:b/>
          <w:bCs/>
          <w:sz w:val="20"/>
          <w:szCs w:val="20"/>
          <w:lang w:eastAsia="en-IN"/>
        </w:rPr>
        <w:t>wr_ptr and rd_ptr</w:t>
      </w:r>
      <w:r w:rsidRPr="00356276">
        <w:rPr>
          <w:rFonts w:ascii="Times New Roman" w:eastAsia="Times New Roman" w:hAnsi="Times New Roman"/>
          <w:sz w:val="20"/>
          <w:szCs w:val="20"/>
          <w:lang w:eastAsia="en-IN"/>
        </w:rPr>
        <w:t xml:space="preserve">: These pointers are configured with </w:t>
      </w:r>
      <w:r w:rsidRPr="00356276">
        <w:rPr>
          <w:rFonts w:ascii="Times New Roman" w:eastAsia="Times New Roman" w:hAnsi="Times New Roman"/>
          <w:b/>
          <w:bCs/>
          <w:sz w:val="20"/>
          <w:szCs w:val="20"/>
          <w:lang w:eastAsia="en-IN"/>
        </w:rPr>
        <w:t>one extra bit</w:t>
      </w:r>
      <w:r w:rsidRPr="00356276">
        <w:rPr>
          <w:rFonts w:ascii="Times New Roman" w:eastAsia="Times New Roman" w:hAnsi="Times New Roman"/>
          <w:sz w:val="20"/>
          <w:szCs w:val="20"/>
          <w:lang w:eastAsia="en-IN"/>
        </w:rPr>
        <w:t xml:space="preserve"> beyond the memory address space (e.g., 5 bits for a depth of 16). This extra bit acts as a </w:t>
      </w:r>
      <w:r w:rsidRPr="00356276">
        <w:rPr>
          <w:rFonts w:ascii="Times New Roman" w:eastAsia="Times New Roman" w:hAnsi="Times New Roman"/>
          <w:b/>
          <w:bCs/>
          <w:sz w:val="20"/>
          <w:szCs w:val="20"/>
          <w:lang w:eastAsia="en-IN"/>
        </w:rPr>
        <w:t>wrap-around bit</w:t>
      </w:r>
      <w:r w:rsidRPr="00356276">
        <w:rPr>
          <w:rFonts w:ascii="Times New Roman" w:eastAsia="Times New Roman" w:hAnsi="Times New Roman"/>
          <w:sz w:val="20"/>
          <w:szCs w:val="20"/>
          <w:lang w:eastAsia="en-IN"/>
        </w:rPr>
        <w:t xml:space="preserve"> to distinguish between a completely empty FIFO and a completely full FIFO.</w:t>
      </w:r>
    </w:p>
    <w:p w14:paraId="2F5C1B18" w14:textId="77777777" w:rsidR="00180958" w:rsidRPr="00356276" w:rsidRDefault="00180958" w:rsidP="00356276">
      <w:pPr>
        <w:spacing w:after="0" w:line="276" w:lineRule="auto"/>
        <w:jc w:val="both"/>
        <w:rPr>
          <w:rFonts w:ascii="Times New Roman" w:eastAsia="Times New Roman" w:hAnsi="Times New Roman"/>
          <w:sz w:val="20"/>
          <w:szCs w:val="20"/>
          <w:lang w:eastAsia="en-IN"/>
        </w:rPr>
      </w:pPr>
    </w:p>
    <w:p w14:paraId="7B883005" w14:textId="77777777" w:rsidR="00180958" w:rsidRPr="00356276" w:rsidRDefault="00180958" w:rsidP="00356276">
      <w:pPr>
        <w:spacing w:after="0" w:line="276" w:lineRule="auto"/>
        <w:jc w:val="both"/>
        <w:rPr>
          <w:rStyle w:val="undefined"/>
          <w:rFonts w:eastAsiaTheme="minorHAnsi"/>
          <w:sz w:val="20"/>
          <w:szCs w:val="20"/>
        </w:rPr>
      </w:pPr>
      <w:r w:rsidRPr="00356276">
        <w:rPr>
          <w:rStyle w:val="mexsqb"/>
          <w:rFonts w:ascii="Times New Roman" w:hAnsi="Times New Roman"/>
          <w:sz w:val="20"/>
          <w:szCs w:val="20"/>
        </w:rPr>
        <w:t>assign</w:t>
      </w:r>
      <w:r w:rsidRPr="00356276">
        <w:rPr>
          <w:rStyle w:val="undefined"/>
          <w:rFonts w:ascii="Times New Roman" w:hAnsi="Times New Roman"/>
          <w:sz w:val="20"/>
          <w:szCs w:val="20"/>
        </w:rPr>
        <w:t xml:space="preserve"> empty = (wr_ptr == rd_ptr); </w:t>
      </w:r>
    </w:p>
    <w:p w14:paraId="32A73AE2" w14:textId="77777777" w:rsidR="00180958" w:rsidRPr="00356276" w:rsidRDefault="00180958" w:rsidP="00356276">
      <w:pPr>
        <w:spacing w:line="276" w:lineRule="auto"/>
        <w:rPr>
          <w:rStyle w:val="undefined"/>
          <w:rFonts w:ascii="Times New Roman" w:hAnsi="Times New Roman"/>
          <w:sz w:val="20"/>
          <w:szCs w:val="20"/>
        </w:rPr>
      </w:pPr>
      <w:r w:rsidRPr="00356276">
        <w:rPr>
          <w:rStyle w:val="mexsqb"/>
          <w:rFonts w:ascii="Times New Roman" w:hAnsi="Times New Roman"/>
          <w:sz w:val="20"/>
          <w:szCs w:val="20"/>
        </w:rPr>
        <w:t>assign</w:t>
      </w:r>
      <w:r w:rsidR="00D4238E" w:rsidRPr="00356276">
        <w:rPr>
          <w:rStyle w:val="undefined"/>
          <w:rFonts w:ascii="Times New Roman" w:hAnsi="Times New Roman"/>
          <w:sz w:val="20"/>
          <w:szCs w:val="20"/>
        </w:rPr>
        <w:t xml:space="preserve"> </w:t>
      </w:r>
      <w:r w:rsidRPr="00356276">
        <w:rPr>
          <w:rStyle w:val="undefined"/>
          <w:rFonts w:ascii="Times New Roman" w:hAnsi="Times New Roman"/>
          <w:sz w:val="20"/>
          <w:szCs w:val="20"/>
        </w:rPr>
        <w:t>full = (wr_ptr[ADD</w:t>
      </w:r>
      <w:r w:rsidR="00D4238E" w:rsidRPr="00356276">
        <w:rPr>
          <w:rStyle w:val="undefined"/>
          <w:rFonts w:ascii="Times New Roman" w:hAnsi="Times New Roman"/>
          <w:sz w:val="20"/>
          <w:szCs w:val="20"/>
        </w:rPr>
        <w:t>R_WIDTH] != rd_ptr[ADDR_WIDTH])</w:t>
      </w:r>
      <w:r w:rsidRPr="00356276">
        <w:rPr>
          <w:rStyle w:val="undefined"/>
          <w:rFonts w:ascii="Times New Roman" w:hAnsi="Times New Roman"/>
          <w:sz w:val="20"/>
          <w:szCs w:val="20"/>
        </w:rPr>
        <w:t>&amp;&amp; (wr_ptr[ADDR_WIDTH-</w:t>
      </w:r>
      <w:r w:rsidRPr="00356276">
        <w:rPr>
          <w:rStyle w:val="tnfccf"/>
          <w:rFonts w:ascii="Times New Roman" w:hAnsi="Times New Roman"/>
          <w:sz w:val="20"/>
          <w:szCs w:val="20"/>
        </w:rPr>
        <w:t>1</w:t>
      </w:r>
      <w:r w:rsidRPr="00356276">
        <w:rPr>
          <w:rStyle w:val="undefined"/>
          <w:rFonts w:ascii="Times New Roman" w:hAnsi="Times New Roman"/>
          <w:sz w:val="20"/>
          <w:szCs w:val="20"/>
        </w:rPr>
        <w:t>:</w:t>
      </w:r>
      <w:r w:rsidRPr="00356276">
        <w:rPr>
          <w:rStyle w:val="tnfccf"/>
          <w:rFonts w:ascii="Times New Roman" w:hAnsi="Times New Roman"/>
          <w:sz w:val="20"/>
          <w:szCs w:val="20"/>
        </w:rPr>
        <w:t>0</w:t>
      </w:r>
      <w:r w:rsidRPr="00356276">
        <w:rPr>
          <w:rStyle w:val="undefined"/>
          <w:rFonts w:ascii="Times New Roman" w:hAnsi="Times New Roman"/>
          <w:sz w:val="20"/>
          <w:szCs w:val="20"/>
        </w:rPr>
        <w:t xml:space="preserve">]                                                                                              </w:t>
      </w:r>
    </w:p>
    <w:p w14:paraId="548ACEBC" w14:textId="77777777" w:rsidR="00180958" w:rsidRPr="00356276" w:rsidRDefault="00180958" w:rsidP="00356276">
      <w:pPr>
        <w:spacing w:after="0" w:line="276" w:lineRule="auto"/>
        <w:ind w:left="2160"/>
        <w:jc w:val="both"/>
        <w:rPr>
          <w:rStyle w:val="undefined"/>
          <w:rFonts w:ascii="Times New Roman" w:hAnsi="Times New Roman"/>
          <w:sz w:val="20"/>
          <w:szCs w:val="20"/>
        </w:rPr>
      </w:pPr>
      <w:r w:rsidRPr="00356276">
        <w:rPr>
          <w:rStyle w:val="undefined"/>
          <w:rFonts w:ascii="Times New Roman" w:hAnsi="Times New Roman"/>
          <w:sz w:val="20"/>
          <w:szCs w:val="20"/>
        </w:rPr>
        <w:t>== rd_ptr[ADDR_WIDTH-</w:t>
      </w:r>
      <w:r w:rsidRPr="00356276">
        <w:rPr>
          <w:rStyle w:val="tnfccf"/>
          <w:rFonts w:ascii="Times New Roman" w:hAnsi="Times New Roman"/>
          <w:sz w:val="20"/>
          <w:szCs w:val="20"/>
        </w:rPr>
        <w:t>1</w:t>
      </w:r>
      <w:r w:rsidRPr="00356276">
        <w:rPr>
          <w:rStyle w:val="undefined"/>
          <w:rFonts w:ascii="Times New Roman" w:hAnsi="Times New Roman"/>
          <w:sz w:val="20"/>
          <w:szCs w:val="20"/>
        </w:rPr>
        <w:t>:</w:t>
      </w:r>
      <w:r w:rsidRPr="00356276">
        <w:rPr>
          <w:rStyle w:val="tnfccf"/>
          <w:rFonts w:ascii="Times New Roman" w:hAnsi="Times New Roman"/>
          <w:sz w:val="20"/>
          <w:szCs w:val="20"/>
        </w:rPr>
        <w:t>0</w:t>
      </w:r>
      <w:r w:rsidRPr="00356276">
        <w:rPr>
          <w:rStyle w:val="undefined"/>
          <w:rFonts w:ascii="Times New Roman" w:hAnsi="Times New Roman"/>
          <w:sz w:val="20"/>
          <w:szCs w:val="20"/>
        </w:rPr>
        <w:t>]);</w:t>
      </w:r>
    </w:p>
    <w:p w14:paraId="6C29EBF2" w14:textId="77777777" w:rsidR="00180958" w:rsidRDefault="00180958" w:rsidP="00C95D02">
      <w:pPr>
        <w:tabs>
          <w:tab w:val="center" w:pos="5184"/>
        </w:tabs>
        <w:spacing w:after="120" w:line="240" w:lineRule="auto"/>
        <w:jc w:val="both"/>
        <w:rPr>
          <w:noProof/>
          <w:lang w:val="en-IN" w:eastAsia="en-IN"/>
        </w:rPr>
      </w:pPr>
    </w:p>
    <w:p w14:paraId="1F4D811A" w14:textId="77777777" w:rsidR="00E87CC2" w:rsidRDefault="00810ADF" w:rsidP="00C95D02">
      <w:pPr>
        <w:tabs>
          <w:tab w:val="center" w:pos="5184"/>
        </w:tabs>
        <w:spacing w:after="120" w:line="240" w:lineRule="auto"/>
        <w:jc w:val="both"/>
        <w:rPr>
          <w:rFonts w:ascii="Times New Roman" w:hAnsi="Times New Roman"/>
          <w:sz w:val="20"/>
          <w:szCs w:val="20"/>
        </w:rPr>
      </w:pPr>
      <w:r>
        <w:rPr>
          <w:noProof/>
          <w:lang w:val="en-IN" w:eastAsia="en-IN"/>
        </w:rPr>
        <w:drawing>
          <wp:inline distT="0" distB="0" distL="0" distR="0" wp14:anchorId="374F635B" wp14:editId="49150B0E">
            <wp:extent cx="3177540" cy="1224847"/>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77540" cy="1224847"/>
                    </a:xfrm>
                    <a:prstGeom prst="rect">
                      <a:avLst/>
                    </a:prstGeom>
                    <a:noFill/>
                    <a:ln>
                      <a:noFill/>
                    </a:ln>
                  </pic:spPr>
                </pic:pic>
              </a:graphicData>
            </a:graphic>
          </wp:inline>
        </w:drawing>
      </w:r>
    </w:p>
    <w:p w14:paraId="7B5E825B" w14:textId="77777777" w:rsidR="00D4238E" w:rsidRDefault="00D4238E" w:rsidP="00C95D02">
      <w:pPr>
        <w:tabs>
          <w:tab w:val="center" w:pos="5184"/>
        </w:tabs>
        <w:spacing w:after="120" w:line="240" w:lineRule="auto"/>
        <w:jc w:val="both"/>
        <w:rPr>
          <w:rFonts w:ascii="Times New Roman" w:hAnsi="Times New Roman"/>
          <w:sz w:val="20"/>
        </w:rPr>
      </w:pPr>
      <w:r>
        <w:rPr>
          <w:rFonts w:ascii="Times New Roman" w:hAnsi="Times New Roman"/>
          <w:sz w:val="20"/>
        </w:rPr>
        <w:t xml:space="preserve"> </w:t>
      </w:r>
    </w:p>
    <w:p w14:paraId="73BBDAEF" w14:textId="77777777" w:rsidR="00E87CC2" w:rsidRPr="005A19A8" w:rsidRDefault="00D4238E" w:rsidP="00C95D02">
      <w:pPr>
        <w:tabs>
          <w:tab w:val="center" w:pos="5184"/>
        </w:tabs>
        <w:spacing w:after="120" w:line="240" w:lineRule="auto"/>
        <w:jc w:val="both"/>
        <w:rPr>
          <w:rFonts w:ascii="Times New Roman" w:hAnsi="Times New Roman"/>
          <w:sz w:val="18"/>
          <w:szCs w:val="18"/>
        </w:rPr>
      </w:pPr>
      <w:r>
        <w:rPr>
          <w:rFonts w:ascii="Times New Roman" w:hAnsi="Times New Roman"/>
          <w:sz w:val="20"/>
        </w:rPr>
        <w:t xml:space="preserve">                  </w:t>
      </w:r>
      <w:r w:rsidR="00E87CC2" w:rsidRPr="005A19A8">
        <w:rPr>
          <w:rFonts w:ascii="Times New Roman" w:hAnsi="Times New Roman"/>
          <w:sz w:val="18"/>
          <w:szCs w:val="18"/>
        </w:rPr>
        <w:t xml:space="preserve">Figure </w:t>
      </w:r>
      <w:r w:rsidRPr="005A19A8">
        <w:rPr>
          <w:rFonts w:ascii="Times New Roman" w:hAnsi="Times New Roman"/>
          <w:sz w:val="18"/>
          <w:szCs w:val="18"/>
        </w:rPr>
        <w:t>3</w:t>
      </w:r>
      <w:r w:rsidR="00E87CC2" w:rsidRPr="005A19A8">
        <w:rPr>
          <w:rFonts w:ascii="Times New Roman" w:hAnsi="Times New Roman"/>
          <w:sz w:val="18"/>
          <w:szCs w:val="18"/>
        </w:rPr>
        <w:t>:simulated output waveform</w:t>
      </w:r>
    </w:p>
    <w:p w14:paraId="08CB0906" w14:textId="77777777" w:rsidR="00C95D02" w:rsidRDefault="00D3293D" w:rsidP="00C95D02">
      <w:pPr>
        <w:tabs>
          <w:tab w:val="center" w:pos="5184"/>
        </w:tabs>
        <w:spacing w:after="120" w:line="240" w:lineRule="auto"/>
        <w:jc w:val="both"/>
        <w:rPr>
          <w:noProof/>
          <w:lang w:eastAsia="en-IN"/>
        </w:rPr>
      </w:pPr>
      <w:r>
        <w:rPr>
          <w:noProof/>
          <w:lang w:eastAsia="en-IN"/>
        </w:rPr>
        <w:t xml:space="preserve">      </w:t>
      </w:r>
      <w:r w:rsidR="00810ADF">
        <w:rPr>
          <w:noProof/>
          <w:lang w:val="en-IN" w:eastAsia="en-IN"/>
        </w:rPr>
        <w:drawing>
          <wp:inline distT="0" distB="0" distL="0" distR="0" wp14:anchorId="0D1A9FFD" wp14:editId="1449EE4B">
            <wp:extent cx="3172058" cy="1285336"/>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7540" cy="1287557"/>
                    </a:xfrm>
                    <a:prstGeom prst="rect">
                      <a:avLst/>
                    </a:prstGeom>
                    <a:noFill/>
                    <a:ln>
                      <a:noFill/>
                    </a:ln>
                  </pic:spPr>
                </pic:pic>
              </a:graphicData>
            </a:graphic>
          </wp:inline>
        </w:drawing>
      </w:r>
    </w:p>
    <w:p w14:paraId="7025EAF1" w14:textId="77777777" w:rsidR="00810ADF" w:rsidRDefault="00810ADF" w:rsidP="00C95D02">
      <w:pPr>
        <w:tabs>
          <w:tab w:val="center" w:pos="5184"/>
        </w:tabs>
        <w:spacing w:after="120" w:line="240" w:lineRule="auto"/>
        <w:jc w:val="both"/>
        <w:rPr>
          <w:noProof/>
          <w:lang w:eastAsia="en-IN"/>
        </w:rPr>
      </w:pPr>
    </w:p>
    <w:p w14:paraId="79B30F7E" w14:textId="77777777" w:rsidR="00D3293D" w:rsidRDefault="00187676" w:rsidP="00D3293D">
      <w:pPr>
        <w:tabs>
          <w:tab w:val="center" w:pos="5184"/>
        </w:tabs>
        <w:spacing w:after="120" w:line="240" w:lineRule="auto"/>
        <w:jc w:val="both"/>
        <w:rPr>
          <w:rFonts w:ascii="Times New Roman" w:hAnsi="Times New Roman"/>
          <w:sz w:val="18"/>
          <w:szCs w:val="18"/>
        </w:rPr>
      </w:pPr>
      <w:r>
        <w:rPr>
          <w:rFonts w:ascii="Times New Roman" w:hAnsi="Times New Roman"/>
          <w:sz w:val="20"/>
        </w:rPr>
        <w:t xml:space="preserve">              </w:t>
      </w:r>
      <w:r w:rsidR="00D3293D" w:rsidRPr="005A19A8">
        <w:rPr>
          <w:rFonts w:ascii="Times New Roman" w:hAnsi="Times New Roman"/>
          <w:sz w:val="18"/>
          <w:szCs w:val="18"/>
        </w:rPr>
        <w:t xml:space="preserve">Figure </w:t>
      </w:r>
      <w:r w:rsidR="00810ADF" w:rsidRPr="005A19A8">
        <w:rPr>
          <w:rFonts w:ascii="Times New Roman" w:hAnsi="Times New Roman"/>
          <w:sz w:val="18"/>
          <w:szCs w:val="18"/>
        </w:rPr>
        <w:t>4</w:t>
      </w:r>
      <w:r w:rsidR="00D3293D" w:rsidRPr="005A19A8">
        <w:rPr>
          <w:rFonts w:ascii="Times New Roman" w:hAnsi="Times New Roman"/>
          <w:sz w:val="18"/>
          <w:szCs w:val="18"/>
        </w:rPr>
        <w:t>:</w:t>
      </w:r>
      <w:r w:rsidRPr="005A19A8">
        <w:rPr>
          <w:rFonts w:ascii="Times New Roman" w:hAnsi="Times New Roman"/>
          <w:sz w:val="18"/>
          <w:szCs w:val="18"/>
        </w:rPr>
        <w:t xml:space="preserve"> </w:t>
      </w:r>
      <w:r w:rsidR="00D3293D" w:rsidRPr="005A19A8">
        <w:rPr>
          <w:rFonts w:ascii="Times New Roman" w:hAnsi="Times New Roman"/>
          <w:sz w:val="18"/>
          <w:szCs w:val="18"/>
        </w:rPr>
        <w:t xml:space="preserve">synthesized output </w:t>
      </w:r>
    </w:p>
    <w:p w14:paraId="65663CFF" w14:textId="77777777" w:rsidR="005A19A8" w:rsidRPr="005A19A8" w:rsidRDefault="005A19A8" w:rsidP="00D3293D">
      <w:pPr>
        <w:tabs>
          <w:tab w:val="center" w:pos="5184"/>
        </w:tabs>
        <w:spacing w:after="120" w:line="240" w:lineRule="auto"/>
        <w:jc w:val="both"/>
        <w:rPr>
          <w:rFonts w:ascii="Times New Roman" w:hAnsi="Times New Roman"/>
          <w:sz w:val="18"/>
          <w:szCs w:val="18"/>
        </w:rPr>
      </w:pPr>
    </w:p>
    <w:p w14:paraId="1E3EF5F4" w14:textId="77777777" w:rsidR="00C95D02" w:rsidRPr="00356276" w:rsidRDefault="00C95D02" w:rsidP="00187676">
      <w:pPr>
        <w:tabs>
          <w:tab w:val="center" w:pos="5184"/>
        </w:tabs>
        <w:spacing w:before="120" w:line="240" w:lineRule="auto"/>
        <w:jc w:val="center"/>
        <w:rPr>
          <w:rFonts w:ascii="Times New Roman" w:hAnsi="Times New Roman"/>
          <w:sz w:val="20"/>
          <w:szCs w:val="20"/>
        </w:rPr>
      </w:pPr>
      <w:r w:rsidRPr="009D5CE9">
        <w:rPr>
          <w:rFonts w:ascii="Times New Roman" w:hAnsi="Times New Roman"/>
          <w:sz w:val="20"/>
          <w:szCs w:val="20"/>
        </w:rPr>
        <w:t xml:space="preserve">  </w:t>
      </w:r>
      <w:r w:rsidR="00356276" w:rsidRPr="00356276">
        <w:rPr>
          <w:rFonts w:ascii="Times New Roman" w:hAnsi="Times New Roman"/>
          <w:sz w:val="20"/>
          <w:szCs w:val="20"/>
        </w:rPr>
        <w:t>V,</w:t>
      </w:r>
      <w:r w:rsidRPr="00356276">
        <w:rPr>
          <w:rFonts w:ascii="Times New Roman" w:hAnsi="Times New Roman"/>
          <w:sz w:val="20"/>
          <w:szCs w:val="20"/>
        </w:rPr>
        <w:t xml:space="preserve"> CONCLUSION</w:t>
      </w:r>
    </w:p>
    <w:p w14:paraId="706E5A05" w14:textId="77777777" w:rsidR="00C95D02" w:rsidRPr="00356276" w:rsidRDefault="009D5CE9" w:rsidP="009D5CE9">
      <w:pPr>
        <w:tabs>
          <w:tab w:val="center" w:pos="5184"/>
        </w:tabs>
        <w:spacing w:after="120" w:line="276" w:lineRule="auto"/>
        <w:jc w:val="both"/>
        <w:rPr>
          <w:rFonts w:ascii="Times New Roman" w:hAnsi="Times New Roman"/>
          <w:sz w:val="20"/>
          <w:szCs w:val="20"/>
        </w:rPr>
      </w:pPr>
      <w:r w:rsidRPr="00356276">
        <w:rPr>
          <w:rFonts w:ascii="Times New Roman" w:hAnsi="Times New Roman"/>
          <w:sz w:val="20"/>
          <w:szCs w:val="20"/>
        </w:rPr>
        <w:t xml:space="preserve">Parameterized synchronous FIFO with optimized latency </w:t>
      </w:r>
      <w:r w:rsidR="00187676" w:rsidRPr="00356276">
        <w:rPr>
          <w:rFonts w:ascii="Times New Roman" w:hAnsi="Times New Roman"/>
          <w:sz w:val="20"/>
          <w:szCs w:val="20"/>
        </w:rPr>
        <w:t>is implemented an</w:t>
      </w:r>
      <w:r w:rsidRPr="00356276">
        <w:rPr>
          <w:rFonts w:ascii="Times New Roman" w:hAnsi="Times New Roman"/>
          <w:sz w:val="20"/>
          <w:szCs w:val="20"/>
        </w:rPr>
        <w:t>d verified in Verilog  with threshold value by using the flag almost full</w:t>
      </w:r>
      <w:r w:rsidR="00C95D02" w:rsidRPr="00356276">
        <w:rPr>
          <w:rFonts w:ascii="Times New Roman" w:hAnsi="Times New Roman"/>
          <w:sz w:val="20"/>
          <w:szCs w:val="20"/>
        </w:rPr>
        <w:t xml:space="preserve">. </w:t>
      </w:r>
    </w:p>
    <w:p w14:paraId="54805D7D" w14:textId="77777777" w:rsidR="00C95D02" w:rsidRDefault="00C95D02" w:rsidP="00C95D02">
      <w:pPr>
        <w:tabs>
          <w:tab w:val="center" w:pos="5184"/>
        </w:tabs>
        <w:spacing w:after="120" w:line="240" w:lineRule="auto"/>
        <w:jc w:val="center"/>
        <w:rPr>
          <w:rFonts w:ascii="Times New Roman" w:hAnsi="Times New Roman"/>
          <w:sz w:val="20"/>
        </w:rPr>
      </w:pPr>
      <w:r>
        <w:rPr>
          <w:rFonts w:ascii="Times New Roman" w:hAnsi="Times New Roman"/>
          <w:sz w:val="20"/>
        </w:rPr>
        <w:t>REFERENCES</w:t>
      </w:r>
    </w:p>
    <w:p w14:paraId="5B8F5EFF" w14:textId="77777777" w:rsidR="006B3C04" w:rsidRPr="006B3C04" w:rsidRDefault="006B3C04" w:rsidP="00C4446E">
      <w:pPr>
        <w:pStyle w:val="ListParagraph"/>
        <w:numPr>
          <w:ilvl w:val="0"/>
          <w:numId w:val="1"/>
        </w:numPr>
        <w:spacing w:after="120" w:line="240" w:lineRule="auto"/>
        <w:jc w:val="both"/>
        <w:rPr>
          <w:rFonts w:ascii="Times New Roman" w:hAnsi="Times New Roman"/>
          <w:i/>
          <w:iCs/>
          <w:sz w:val="16"/>
          <w:szCs w:val="16"/>
        </w:rPr>
      </w:pPr>
      <w:r w:rsidRPr="006B3C04">
        <w:rPr>
          <w:rFonts w:ascii="Times New Roman" w:hAnsi="Times New Roman"/>
          <w:sz w:val="18"/>
          <w:szCs w:val="18"/>
        </w:rPr>
        <w:t>V. Sklyarov, I. Skliarova, A. Barkalov, and L. Sklyarova, Handbook on Synthesis of Finite State Machines. Cham, Switzerland: Springer, 2019</w:t>
      </w:r>
      <w:r>
        <w:t xml:space="preserve">. </w:t>
      </w:r>
    </w:p>
    <w:p w14:paraId="263C4DA1" w14:textId="77777777" w:rsidR="006B3C04" w:rsidRPr="006B3C04" w:rsidRDefault="006B3C04" w:rsidP="00C4446E">
      <w:pPr>
        <w:pStyle w:val="ListParagraph"/>
        <w:numPr>
          <w:ilvl w:val="0"/>
          <w:numId w:val="1"/>
        </w:numPr>
        <w:spacing w:after="120" w:line="240" w:lineRule="auto"/>
        <w:jc w:val="both"/>
        <w:rPr>
          <w:rFonts w:ascii="Times New Roman" w:hAnsi="Times New Roman"/>
          <w:i/>
          <w:iCs/>
          <w:sz w:val="16"/>
          <w:szCs w:val="16"/>
        </w:rPr>
      </w:pPr>
      <w:r w:rsidRPr="006B3C04">
        <w:rPr>
          <w:rFonts w:ascii="Times New Roman" w:hAnsi="Times New Roman"/>
          <w:sz w:val="18"/>
          <w:szCs w:val="18"/>
        </w:rPr>
        <w:t xml:space="preserve">Xilinx Inc., “Vivado Design Suite User Guide: Synthesis (UG901),” Ver. 2022.2, Xilinx, 2022. [Online]. https://docs.xilinx.com/ Available: </w:t>
      </w:r>
    </w:p>
    <w:p w14:paraId="727AF007" w14:textId="77777777" w:rsidR="006B3C04" w:rsidRPr="006B3C04" w:rsidRDefault="006B3C04" w:rsidP="00C4446E">
      <w:pPr>
        <w:pStyle w:val="ListParagraph"/>
        <w:numPr>
          <w:ilvl w:val="0"/>
          <w:numId w:val="1"/>
        </w:numPr>
        <w:spacing w:after="120" w:line="240" w:lineRule="auto"/>
        <w:jc w:val="both"/>
        <w:rPr>
          <w:rFonts w:ascii="Times New Roman" w:hAnsi="Times New Roman"/>
          <w:i/>
          <w:iCs/>
          <w:sz w:val="16"/>
          <w:szCs w:val="16"/>
        </w:rPr>
      </w:pPr>
      <w:r w:rsidRPr="006B3C04">
        <w:rPr>
          <w:rFonts w:ascii="Times New Roman" w:hAnsi="Times New Roman"/>
          <w:sz w:val="18"/>
          <w:szCs w:val="18"/>
        </w:rPr>
        <w:t xml:space="preserve">M. D. Ciletti, Advanced Digital Design with the Verilog HDL, 2nd ed. Upper Saddle River, NJ, USA: Prentice Hall, 2011. </w:t>
      </w:r>
    </w:p>
    <w:p w14:paraId="715734E0" w14:textId="77777777" w:rsidR="006B3C04" w:rsidRPr="006B3C04" w:rsidRDefault="006B3C04" w:rsidP="00C4446E">
      <w:pPr>
        <w:pStyle w:val="ListParagraph"/>
        <w:numPr>
          <w:ilvl w:val="0"/>
          <w:numId w:val="1"/>
        </w:numPr>
        <w:spacing w:after="120" w:line="240" w:lineRule="auto"/>
        <w:jc w:val="both"/>
        <w:rPr>
          <w:rFonts w:ascii="Times New Roman" w:hAnsi="Times New Roman"/>
          <w:i/>
          <w:iCs/>
          <w:sz w:val="16"/>
          <w:szCs w:val="16"/>
        </w:rPr>
      </w:pPr>
      <w:r w:rsidRPr="006B3C04">
        <w:rPr>
          <w:rFonts w:ascii="Times New Roman" w:hAnsi="Times New Roman"/>
          <w:sz w:val="18"/>
          <w:szCs w:val="18"/>
        </w:rPr>
        <w:t>S. Palnitkar, Verilog HDL: A Guide to Digital Design and Synthesis, 2nd ed. Englewood Cliffs, NJ, USA: Prentice Hall, 2003</w:t>
      </w:r>
      <w:r>
        <w:t>.</w:t>
      </w:r>
    </w:p>
    <w:p w14:paraId="39946ACA" w14:textId="77777777" w:rsidR="006B3C04" w:rsidRDefault="006B3C04" w:rsidP="006B3C04">
      <w:pPr>
        <w:pStyle w:val="ListParagraph"/>
        <w:spacing w:after="120" w:line="240" w:lineRule="auto"/>
        <w:ind w:left="360"/>
        <w:jc w:val="both"/>
        <w:rPr>
          <w:rFonts w:ascii="Times New Roman" w:hAnsi="Times New Roman"/>
          <w:sz w:val="18"/>
          <w:szCs w:val="18"/>
        </w:rPr>
      </w:pPr>
    </w:p>
    <w:p w14:paraId="0DD19324" w14:textId="77777777" w:rsidR="00EC21AB" w:rsidRPr="006B3C04" w:rsidRDefault="00EC21AB" w:rsidP="006B3C04">
      <w:pPr>
        <w:pStyle w:val="ListParagraph"/>
        <w:spacing w:after="120" w:line="240" w:lineRule="auto"/>
        <w:ind w:left="360"/>
        <w:jc w:val="both"/>
        <w:rPr>
          <w:rFonts w:ascii="Times New Roman" w:hAnsi="Times New Roman"/>
          <w:i/>
          <w:iCs/>
          <w:sz w:val="16"/>
          <w:szCs w:val="16"/>
        </w:rPr>
      </w:pPr>
      <w:r w:rsidRPr="006B3C04">
        <w:rPr>
          <w:rStyle w:val="Strong"/>
          <w:rFonts w:ascii="Times New Roman" w:hAnsi="Times New Roman"/>
          <w:i/>
          <w:iCs/>
          <w:sz w:val="16"/>
          <w:szCs w:val="16"/>
        </w:rPr>
        <w:t>Funding Declaration</w:t>
      </w:r>
    </w:p>
    <w:p w14:paraId="3C0671B1" w14:textId="77777777" w:rsidR="00EC21AB" w:rsidRDefault="00EC21AB" w:rsidP="00EC21AB">
      <w:pPr>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p w14:paraId="5E44742E" w14:textId="77777777" w:rsidR="00EC21AB" w:rsidRPr="00403289" w:rsidRDefault="00EC21AB" w:rsidP="008C6804">
      <w:pPr>
        <w:jc w:val="both"/>
        <w:rPr>
          <w:rFonts w:ascii="Times New Roman" w:hAnsi="Times New Roman"/>
          <w:sz w:val="14"/>
          <w:szCs w:val="14"/>
        </w:rPr>
      </w:pPr>
    </w:p>
    <w:sectPr w:rsidR="00EC21AB" w:rsidRPr="00403289" w:rsidSect="007027A5">
      <w:headerReference w:type="even" r:id="rId15"/>
      <w:headerReference w:type="default" r:id="rId16"/>
      <w:footerReference w:type="default" r:id="rId17"/>
      <w:headerReference w:type="first" r:id="rId18"/>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5A486" w14:textId="77777777" w:rsidR="00BD3B59" w:rsidRDefault="00BD3B59" w:rsidP="008856E8">
      <w:pPr>
        <w:spacing w:after="0" w:line="240" w:lineRule="auto"/>
      </w:pPr>
      <w:r>
        <w:separator/>
      </w:r>
    </w:p>
  </w:endnote>
  <w:endnote w:type="continuationSeparator" w:id="0">
    <w:p w14:paraId="78C43504" w14:textId="77777777" w:rsidR="00BD3B59" w:rsidRDefault="00BD3B59"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3A7A8" w14:textId="77777777" w:rsidR="00075A6B" w:rsidRPr="001239CE" w:rsidRDefault="00BD3B59" w:rsidP="001239CE">
    <w:pPr>
      <w:pStyle w:val="Footer"/>
    </w:pPr>
    <w:r>
      <w:rPr>
        <w:noProof/>
        <w:lang w:bidi="te-IN"/>
      </w:rPr>
      <w:pict w14:anchorId="684BFFB1">
        <v:group id="_x0000_s1031" style="position:absolute;margin-left:47.25pt;margin-top:5.7pt;width:526.7pt;height:27.35pt;z-index:251665408;mso-position-horizontal-relative:page;mso-position-vertical-relative:line" coordorigin="321,14850" coordsize="11601,547">
          <v:rect id="_x0000_s1032"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2">
              <w:txbxContent>
                <w:sdt>
                  <w:sdtPr>
                    <w:rPr>
                      <w:rFonts w:ascii="Times New Roman" w:hAnsi="Times New Roman"/>
                      <w:b/>
                      <w:bCs/>
                      <w:color w:val="FFFFFF" w:themeColor="background1"/>
                    </w:rPr>
                    <w:alias w:val="Address"/>
                    <w:id w:val="1109515"/>
                    <w:dataBinding w:prefixMappings="xmlns:ns0='http://schemas.microsoft.com/office/2006/coverPageProps'" w:xpath="/ns0:CoverPageProperties[1]/ns0:CompanyAddress[1]" w:storeItemID="{55AF091B-3C7A-41E3-B477-F2FDAA23CFDA}"/>
                    <w:text w:multiLine="1"/>
                  </w:sdtPr>
                  <w:sdtEndPr/>
                  <w:sdtContent>
                    <w:p w14:paraId="127F9761" w14:textId="77777777" w:rsidR="001239CE" w:rsidRPr="000A2844" w:rsidRDefault="007C4955" w:rsidP="007C4955">
                      <w:pPr>
                        <w:pStyle w:val="Footer"/>
                        <w:rPr>
                          <w:b/>
                          <w:bCs/>
                          <w:color w:val="FFFFFF" w:themeColor="background1"/>
                          <w:spacing w:val="60"/>
                        </w:rPr>
                      </w:pPr>
                      <w:r w:rsidRPr="00B4492E">
                        <w:rPr>
                          <w:rFonts w:ascii="Times New Roman" w:hAnsi="Times New Roman"/>
                          <w:b/>
                          <w:bCs/>
                          <w:color w:val="FFFFFF" w:themeColor="background1"/>
                        </w:rPr>
                        <w:t xml:space="preserve">Paper ID: IJITEST-2026-006        </w:t>
                      </w:r>
                      <w:r>
                        <w:rPr>
                          <w:rFonts w:ascii="Times New Roman" w:hAnsi="Times New Roman"/>
                          <w:b/>
                          <w:bCs/>
                          <w:color w:val="FFFFFF" w:themeColor="background1"/>
                        </w:rPr>
                        <w:t xml:space="preserve">  www.ijitest.org       Volume X</w:t>
                      </w:r>
                      <w:r w:rsidRPr="00B4492E">
                        <w:rPr>
                          <w:rFonts w:ascii="Times New Roman" w:hAnsi="Times New Roman"/>
                          <w:b/>
                          <w:bCs/>
                          <w:color w:val="FFFFFF" w:themeColor="background1"/>
                        </w:rPr>
                        <w:t xml:space="preserve"> Issue </w:t>
                      </w:r>
                      <w:r>
                        <w:rPr>
                          <w:rFonts w:ascii="Times New Roman" w:hAnsi="Times New Roman"/>
                          <w:b/>
                          <w:bCs/>
                          <w:color w:val="FFFFFF" w:themeColor="background1"/>
                        </w:rPr>
                        <w:t>X</w:t>
                      </w:r>
                      <w:r w:rsidRPr="00B4492E">
                        <w:rPr>
                          <w:rFonts w:ascii="Times New Roman" w:hAnsi="Times New Roman"/>
                          <w:b/>
                          <w:bCs/>
                          <w:color w:val="FFFFFF" w:themeColor="background1"/>
                        </w:rPr>
                        <w:t>, M</w:t>
                      </w:r>
                      <w:r>
                        <w:rPr>
                          <w:rFonts w:ascii="Times New Roman" w:hAnsi="Times New Roman"/>
                          <w:b/>
                          <w:bCs/>
                          <w:color w:val="FFFFFF" w:themeColor="background1"/>
                        </w:rPr>
                        <w:t>onth</w:t>
                      </w:r>
                      <w:r w:rsidRPr="00B4492E">
                        <w:rPr>
                          <w:rFonts w:ascii="Times New Roman" w:hAnsi="Times New Roman"/>
                          <w:b/>
                          <w:bCs/>
                          <w:color w:val="FFFFFF" w:themeColor="background1"/>
                        </w:rPr>
                        <w:t xml:space="preserve"> 2026</w:t>
                      </w:r>
                      <w:r>
                        <w:rPr>
                          <w:rFonts w:ascii="Times New Roman" w:hAnsi="Times New Roman"/>
                          <w:b/>
                          <w:bCs/>
                          <w:color w:val="FFFFFF" w:themeColor="background1"/>
                        </w:rPr>
                        <w:br/>
                      </w:r>
                    </w:p>
                  </w:sdtContent>
                </w:sdt>
                <w:p w14:paraId="43DF2739" w14:textId="77777777" w:rsidR="001239CE" w:rsidRPr="000A2844" w:rsidRDefault="001239CE" w:rsidP="001239CE">
                  <w:pPr>
                    <w:pStyle w:val="Header"/>
                    <w:jc w:val="center"/>
                    <w:rPr>
                      <w:b/>
                      <w:bCs/>
                      <w:color w:val="FFFFFF" w:themeColor="background1"/>
                    </w:rPr>
                  </w:pPr>
                </w:p>
              </w:txbxContent>
            </v:textbox>
          </v:rect>
          <v:rect id="_x0000_s1033" style="position:absolute;left:9763;top:14903;width:2102;height:432;mso-position-horizontal-relative:page;mso-position-vertical:center;mso-position-vertical-relative:bottom-margin-area" o:allowincell="f" fillcolor="#c45911 [2405]" stroked="f">
            <v:fill color2="#c45911 [2405]"/>
            <v:textbox style="mso-next-textbox:#_x0000_s1033">
              <w:txbxContent>
                <w:p w14:paraId="43F8E5ED" w14:textId="77777777" w:rsidR="001239CE" w:rsidRPr="00490494" w:rsidRDefault="001239CE" w:rsidP="001239CE">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txbxContent>
            </v:textbox>
          </v:rect>
          <v:rect id="_x0000_s1034"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72555" w14:textId="77777777" w:rsidR="007F6C6C" w:rsidRPr="001239CE" w:rsidRDefault="00BD3B59" w:rsidP="001239CE">
    <w:pPr>
      <w:pStyle w:val="Footer"/>
    </w:pPr>
    <w:r>
      <w:rPr>
        <w:noProof/>
        <w:lang w:bidi="te-IN"/>
      </w:rPr>
      <w:pict w14:anchorId="469D101A">
        <v:group id="_x0000_s1035" style="position:absolute;margin-left:47.25pt;margin-top:7.1pt;width:516pt;height:27.35pt;z-index:251666432;mso-position-horizontal-relative:page;mso-position-vertical-relative:line" coordorigin="321,14850" coordsize="11601,547">
          <v:rect id="_x0000_s1036" style="position:absolute;left:374;top:14903;width:9346;height:432;mso-position-horizontal-relative:page;mso-position-vertical:center;mso-position-vertical-relative:bottom-margin-area" o:allowincell="f" fillcolor="#c45911 [2405]" stroked="f" strokecolor="#c45911 [2405]">
            <v:fill color2="#c45911 [2405]"/>
            <v:textbox style="mso-next-textbox:#_x0000_s1036">
              <w:txbxContent>
                <w:sdt>
                  <w:sdtPr>
                    <w:rPr>
                      <w:rFonts w:ascii="Times New Roman" w:hAnsi="Times New Roman"/>
                      <w:b/>
                      <w:bCs/>
                      <w:color w:val="FFFFFF" w:themeColor="background1"/>
                    </w:rPr>
                    <w:alias w:val="Address"/>
                    <w:id w:val="8095512"/>
                    <w:dataBinding w:prefixMappings="xmlns:ns0='http://schemas.microsoft.com/office/2006/coverPageProps'" w:xpath="/ns0:CoverPageProperties[1]/ns0:CompanyAddress[1]" w:storeItemID="{55AF091B-3C7A-41E3-B477-F2FDAA23CFDA}"/>
                    <w:text w:multiLine="1"/>
                  </w:sdtPr>
                  <w:sdtEndPr/>
                  <w:sdtContent>
                    <w:p w14:paraId="226F717C" w14:textId="77777777" w:rsidR="001239CE" w:rsidRPr="000A2844" w:rsidRDefault="007C4955" w:rsidP="001239CE">
                      <w:pPr>
                        <w:pStyle w:val="Footer"/>
                        <w:jc w:val="center"/>
                        <w:rPr>
                          <w:b/>
                          <w:bCs/>
                          <w:color w:val="FFFFFF" w:themeColor="background1"/>
                          <w:spacing w:val="60"/>
                        </w:rPr>
                      </w:pPr>
                      <w:r>
                        <w:rPr>
                          <w:rFonts w:ascii="Times New Roman" w:hAnsi="Times New Roman"/>
                          <w:b/>
                          <w:bCs/>
                          <w:color w:val="FFFFFF" w:themeColor="background1"/>
                          <w:lang w:val="en-IN"/>
                        </w:rPr>
                        <w:t>Paper ID: IJITEST-2026-006          www.ijitest.org       Volume X Issue X, Month 2026</w:t>
                      </w:r>
                      <w:r>
                        <w:rPr>
                          <w:rFonts w:ascii="Times New Roman" w:hAnsi="Times New Roman"/>
                          <w:b/>
                          <w:bCs/>
                          <w:color w:val="FFFFFF" w:themeColor="background1"/>
                          <w:lang w:val="en-IN"/>
                        </w:rPr>
                        <w:br/>
                      </w:r>
                    </w:p>
                  </w:sdtContent>
                </w:sdt>
                <w:p w14:paraId="2861670F" w14:textId="77777777" w:rsidR="001239CE" w:rsidRPr="000A2844" w:rsidRDefault="001239CE" w:rsidP="001239CE">
                  <w:pPr>
                    <w:pStyle w:val="Header"/>
                    <w:jc w:val="center"/>
                    <w:rPr>
                      <w:b/>
                      <w:bCs/>
                      <w:color w:val="FFFFFF" w:themeColor="background1"/>
                    </w:rPr>
                  </w:pPr>
                </w:p>
              </w:txbxContent>
            </v:textbox>
          </v:rect>
          <v:rect id="_x0000_s1037" style="position:absolute;left:9763;top:14903;width:2102;height:432;mso-position-horizontal-relative:page;mso-position-vertical:center;mso-position-vertical-relative:bottom-margin-area" o:allowincell="f" fillcolor="#c45911 [2405]" stroked="f">
            <v:fill color2="#c45911 [2405]"/>
            <v:textbox style="mso-next-textbox:#_x0000_s1037">
              <w:txbxContent>
                <w:p w14:paraId="1FBB6B81" w14:textId="77777777" w:rsidR="007C4955" w:rsidRPr="00490494" w:rsidRDefault="001239CE" w:rsidP="007C4955">
                  <w:pPr>
                    <w:pStyle w:val="Footer"/>
                    <w:jc w:val="right"/>
                    <w:rPr>
                      <w:b/>
                      <w:bCs/>
                      <w:color w:val="FFFFFF" w:themeColor="background1"/>
                      <w:sz w:val="24"/>
                      <w:szCs w:val="24"/>
                    </w:rPr>
                  </w:pPr>
                  <w:r w:rsidRPr="00490494">
                    <w:rPr>
                      <w:b/>
                      <w:bCs/>
                      <w:color w:val="FFFFFF" w:themeColor="background1"/>
                      <w:sz w:val="24"/>
                      <w:szCs w:val="24"/>
                    </w:rPr>
                    <w:t xml:space="preserve"> </w:t>
                  </w:r>
                  <w:r w:rsidR="007C4955">
                    <w:rPr>
                      <w:b/>
                      <w:bCs/>
                      <w:color w:val="FFFFFF" w:themeColor="background1"/>
                      <w:sz w:val="24"/>
                      <w:szCs w:val="24"/>
                    </w:rPr>
                    <w:t>Page No</w:t>
                  </w:r>
                </w:p>
                <w:p w14:paraId="7417E6A9" w14:textId="77777777" w:rsidR="001239CE" w:rsidRPr="00490494" w:rsidRDefault="001239CE" w:rsidP="001239CE">
                  <w:pPr>
                    <w:pStyle w:val="Footer"/>
                    <w:jc w:val="right"/>
                    <w:rPr>
                      <w:b/>
                      <w:bCs/>
                      <w:color w:val="FFFFFF" w:themeColor="background1"/>
                      <w:sz w:val="24"/>
                      <w:szCs w:val="24"/>
                    </w:rPr>
                  </w:pPr>
                </w:p>
              </w:txbxContent>
            </v:textbox>
          </v:rect>
          <v:rect id="_x0000_s1038" style="position:absolute;left:321;top:14850;width:11601;height:547;mso-width-percent:950;mso-position-horizontal:center;mso-position-horizontal-relative:page;mso-position-vertical:center;mso-position-vertical-relative:bottom-margin-area;mso-width-percent:950" o:allowincell="f" filled="f"/>
          <w10:wrap type="topAndBottom" anchorx="page"/>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7E7B3" w14:textId="77777777" w:rsidR="00BD3B59" w:rsidRDefault="00BD3B59" w:rsidP="008856E8">
      <w:pPr>
        <w:spacing w:after="0" w:line="240" w:lineRule="auto"/>
      </w:pPr>
      <w:r>
        <w:separator/>
      </w:r>
    </w:p>
  </w:footnote>
  <w:footnote w:type="continuationSeparator" w:id="0">
    <w:p w14:paraId="7BE36D95" w14:textId="77777777" w:rsidR="00BD3B59" w:rsidRDefault="00BD3B59"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B1B66" w14:textId="77777777" w:rsidR="00075A6B" w:rsidRPr="00DC0050" w:rsidRDefault="00075A6B" w:rsidP="008E30D3">
    <w:pPr>
      <w:spacing w:after="0" w:line="240" w:lineRule="auto"/>
      <w:ind w:left="720"/>
      <w:rPr>
        <w:rFonts w:ascii="Times New Roman" w:hAnsi="Times New Roman"/>
        <w:b/>
        <w:bCs/>
        <w:color w:val="B10F92"/>
        <w:spacing w:val="20"/>
        <w:position w:val="-2"/>
        <w:sz w:val="16"/>
        <w:szCs w:val="16"/>
      </w:rPr>
    </w:pPr>
    <w:r>
      <w:rPr>
        <w:b/>
        <w:bCs/>
        <w:noProof/>
        <w:lang w:val="en-IN" w:eastAsia="en-IN"/>
      </w:rPr>
      <w:drawing>
        <wp:anchor distT="0" distB="0" distL="114300" distR="114300" simplePos="0" relativeHeight="251658240" behindDoc="1" locked="0" layoutInCell="1" allowOverlap="1" wp14:anchorId="38153047" wp14:editId="1FE9D2E3">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B10F92"/>
        <w:spacing w:val="20"/>
        <w:position w:val="-2"/>
      </w:rPr>
      <w:t xml:space="preserve">         </w:t>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Pr>
        <w:rStyle w:val="Strong"/>
        <w:color w:val="B10F92"/>
        <w:spacing w:val="20"/>
        <w:position w:val="-2"/>
      </w:rPr>
      <w:t xml:space="preserve">         </w:t>
    </w:r>
    <w:r w:rsidRPr="00DC0050">
      <w:rPr>
        <w:rStyle w:val="Strong"/>
        <w:color w:val="B10F92"/>
        <w:spacing w:val="20"/>
        <w:position w:val="-2"/>
      </w:rPr>
      <w:t>A Peer-Reviewed International Research Journal (IJITEST)</w:t>
    </w:r>
  </w:p>
  <w:p w14:paraId="678701A0" w14:textId="77777777" w:rsidR="00075A6B" w:rsidRPr="004F6A09" w:rsidRDefault="00075A6B" w:rsidP="00DC0050">
    <w:pPr>
      <w:pStyle w:val="Header"/>
      <w:tabs>
        <w:tab w:val="clear" w:pos="4680"/>
        <w:tab w:val="clear" w:pos="9360"/>
        <w:tab w:val="right" w:pos="10368"/>
      </w:tabs>
      <w:ind w:left="720"/>
      <w:jc w:val="center"/>
      <w:rPr>
        <w:rFonts w:cs="Calibri"/>
        <w:b/>
        <w:bCs/>
        <w:color w:val="B10F92"/>
        <w:spacing w:val="20"/>
        <w:position w:val="-2"/>
        <w:szCs w:val="20"/>
        <w:lang w:val="pt-BR"/>
      </w:rPr>
    </w:pPr>
    <w:r w:rsidRPr="004F6A09">
      <w:rPr>
        <w:rFonts w:cs="Calibri"/>
        <w:b/>
        <w:bCs/>
        <w:color w:val="B10F92"/>
        <w:spacing w:val="20"/>
        <w:position w:val="-2"/>
        <w:szCs w:val="20"/>
        <w:lang w:val="pt-BR"/>
      </w:rPr>
      <w:t>www.ijitest.org | E-ISSN: XXXX-XXXX</w:t>
    </w:r>
  </w:p>
  <w:p w14:paraId="415654B4" w14:textId="77777777" w:rsidR="00075A6B" w:rsidRPr="008C6804" w:rsidRDefault="00075A6B"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6F45D" w14:textId="77777777" w:rsidR="00761472" w:rsidRDefault="0076147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8A0B" w14:textId="77777777" w:rsidR="00761472" w:rsidRDefault="0076147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CAD14" w14:textId="77777777" w:rsidR="00761472" w:rsidRDefault="00761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0FE4F45E"/>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bCs/>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9DC44EC"/>
    <w:multiLevelType w:val="hybridMultilevel"/>
    <w:tmpl w:val="93A0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823CD4"/>
    <w:multiLevelType w:val="multilevel"/>
    <w:tmpl w:val="A76E9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F07A7"/>
    <w:multiLevelType w:val="multilevel"/>
    <w:tmpl w:val="68C6120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6DC3293B"/>
    <w:multiLevelType w:val="singleLevel"/>
    <w:tmpl w:val="3A8EC28E"/>
    <w:lvl w:ilvl="0">
      <w:start w:val="1"/>
      <w:numFmt w:val="decimal"/>
      <w:lvlText w:val="[%1]"/>
      <w:lvlJc w:val="left"/>
      <w:pPr>
        <w:tabs>
          <w:tab w:val="num" w:pos="360"/>
        </w:tabs>
        <w:ind w:left="360" w:hanging="360"/>
      </w:pPr>
    </w:lvl>
  </w:abstractNum>
  <w:num w:numId="1" w16cid:durableId="634415419">
    <w:abstractNumId w:val="4"/>
  </w:num>
  <w:num w:numId="2" w16cid:durableId="1205755297">
    <w:abstractNumId w:val="0"/>
  </w:num>
  <w:num w:numId="3" w16cid:durableId="1996062695">
    <w:abstractNumId w:val="1"/>
  </w:num>
  <w:num w:numId="4" w16cid:durableId="1057507261">
    <w:abstractNumId w:val="3"/>
  </w:num>
  <w:num w:numId="5" w16cid:durableId="20814728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6E8"/>
    <w:rsid w:val="00015B1D"/>
    <w:rsid w:val="000164BE"/>
    <w:rsid w:val="0001699B"/>
    <w:rsid w:val="00031369"/>
    <w:rsid w:val="00037DB8"/>
    <w:rsid w:val="0004109D"/>
    <w:rsid w:val="0004225E"/>
    <w:rsid w:val="0004402B"/>
    <w:rsid w:val="00053D70"/>
    <w:rsid w:val="00055174"/>
    <w:rsid w:val="000702DA"/>
    <w:rsid w:val="00075A6B"/>
    <w:rsid w:val="00083B9A"/>
    <w:rsid w:val="00094F64"/>
    <w:rsid w:val="000A409E"/>
    <w:rsid w:val="000B6342"/>
    <w:rsid w:val="000B7FC1"/>
    <w:rsid w:val="000D7ACD"/>
    <w:rsid w:val="000E078E"/>
    <w:rsid w:val="00115C22"/>
    <w:rsid w:val="001239CE"/>
    <w:rsid w:val="00137801"/>
    <w:rsid w:val="00137CE0"/>
    <w:rsid w:val="00140ED4"/>
    <w:rsid w:val="00144585"/>
    <w:rsid w:val="0015205C"/>
    <w:rsid w:val="00180958"/>
    <w:rsid w:val="00182640"/>
    <w:rsid w:val="0018324A"/>
    <w:rsid w:val="00187676"/>
    <w:rsid w:val="0019568C"/>
    <w:rsid w:val="001A055B"/>
    <w:rsid w:val="001A57DD"/>
    <w:rsid w:val="001B09E4"/>
    <w:rsid w:val="001B6ED8"/>
    <w:rsid w:val="001C0B75"/>
    <w:rsid w:val="001C161C"/>
    <w:rsid w:val="001C68F1"/>
    <w:rsid w:val="001C7A84"/>
    <w:rsid w:val="001E56CE"/>
    <w:rsid w:val="001F26C8"/>
    <w:rsid w:val="002065C8"/>
    <w:rsid w:val="00211854"/>
    <w:rsid w:val="00212163"/>
    <w:rsid w:val="00215287"/>
    <w:rsid w:val="002262F9"/>
    <w:rsid w:val="0022771A"/>
    <w:rsid w:val="00230EC9"/>
    <w:rsid w:val="00235082"/>
    <w:rsid w:val="00235CBE"/>
    <w:rsid w:val="002447F9"/>
    <w:rsid w:val="0024494A"/>
    <w:rsid w:val="0024655F"/>
    <w:rsid w:val="00251163"/>
    <w:rsid w:val="0025571C"/>
    <w:rsid w:val="0026047E"/>
    <w:rsid w:val="0027067D"/>
    <w:rsid w:val="00273B82"/>
    <w:rsid w:val="00275145"/>
    <w:rsid w:val="002758BB"/>
    <w:rsid w:val="00275CCD"/>
    <w:rsid w:val="00276A0D"/>
    <w:rsid w:val="00277D64"/>
    <w:rsid w:val="00290CC1"/>
    <w:rsid w:val="00293394"/>
    <w:rsid w:val="0029462A"/>
    <w:rsid w:val="00295B65"/>
    <w:rsid w:val="00296A1D"/>
    <w:rsid w:val="002A2863"/>
    <w:rsid w:val="002A3191"/>
    <w:rsid w:val="002B10AD"/>
    <w:rsid w:val="002B2917"/>
    <w:rsid w:val="002B2A78"/>
    <w:rsid w:val="002C36BB"/>
    <w:rsid w:val="002C3DDE"/>
    <w:rsid w:val="002C6C89"/>
    <w:rsid w:val="002D0073"/>
    <w:rsid w:val="002D3A38"/>
    <w:rsid w:val="002E77E2"/>
    <w:rsid w:val="00311A4E"/>
    <w:rsid w:val="00324B05"/>
    <w:rsid w:val="00330ECA"/>
    <w:rsid w:val="00336DAA"/>
    <w:rsid w:val="003411AF"/>
    <w:rsid w:val="00350F05"/>
    <w:rsid w:val="00354998"/>
    <w:rsid w:val="00356276"/>
    <w:rsid w:val="00357324"/>
    <w:rsid w:val="00357DF2"/>
    <w:rsid w:val="003616AC"/>
    <w:rsid w:val="0036329D"/>
    <w:rsid w:val="003650DC"/>
    <w:rsid w:val="00383E2E"/>
    <w:rsid w:val="00390445"/>
    <w:rsid w:val="0039442B"/>
    <w:rsid w:val="00394E98"/>
    <w:rsid w:val="003A0631"/>
    <w:rsid w:val="003A68FD"/>
    <w:rsid w:val="003B44A6"/>
    <w:rsid w:val="003B53B0"/>
    <w:rsid w:val="003B6B39"/>
    <w:rsid w:val="003C3AEB"/>
    <w:rsid w:val="003C69C4"/>
    <w:rsid w:val="003D6C92"/>
    <w:rsid w:val="003E4F5F"/>
    <w:rsid w:val="003F3043"/>
    <w:rsid w:val="003F6AAE"/>
    <w:rsid w:val="00402419"/>
    <w:rsid w:val="00403289"/>
    <w:rsid w:val="00404751"/>
    <w:rsid w:val="004071D7"/>
    <w:rsid w:val="00421C1D"/>
    <w:rsid w:val="00427788"/>
    <w:rsid w:val="00443C13"/>
    <w:rsid w:val="00447BAA"/>
    <w:rsid w:val="004577D2"/>
    <w:rsid w:val="0046549B"/>
    <w:rsid w:val="00493C65"/>
    <w:rsid w:val="004A001D"/>
    <w:rsid w:val="004A1EC4"/>
    <w:rsid w:val="004B6378"/>
    <w:rsid w:val="004B7581"/>
    <w:rsid w:val="004C0110"/>
    <w:rsid w:val="004C1D0C"/>
    <w:rsid w:val="004C2CD3"/>
    <w:rsid w:val="004C353F"/>
    <w:rsid w:val="004D1D7D"/>
    <w:rsid w:val="004D5A9E"/>
    <w:rsid w:val="004E21C0"/>
    <w:rsid w:val="004E7298"/>
    <w:rsid w:val="004F6A09"/>
    <w:rsid w:val="00500858"/>
    <w:rsid w:val="00506DB0"/>
    <w:rsid w:val="00525B7C"/>
    <w:rsid w:val="005344BE"/>
    <w:rsid w:val="005370A5"/>
    <w:rsid w:val="0054568A"/>
    <w:rsid w:val="00563A79"/>
    <w:rsid w:val="00587734"/>
    <w:rsid w:val="005974AC"/>
    <w:rsid w:val="005A19A8"/>
    <w:rsid w:val="005A1E3F"/>
    <w:rsid w:val="005A4825"/>
    <w:rsid w:val="005B3109"/>
    <w:rsid w:val="005B3A68"/>
    <w:rsid w:val="005C2FF0"/>
    <w:rsid w:val="005C5590"/>
    <w:rsid w:val="005D5222"/>
    <w:rsid w:val="005D6F3C"/>
    <w:rsid w:val="005E30D7"/>
    <w:rsid w:val="005E57BD"/>
    <w:rsid w:val="005F3B06"/>
    <w:rsid w:val="005F651A"/>
    <w:rsid w:val="0060066B"/>
    <w:rsid w:val="00602A5C"/>
    <w:rsid w:val="00621242"/>
    <w:rsid w:val="006216DF"/>
    <w:rsid w:val="00624EF0"/>
    <w:rsid w:val="0063048F"/>
    <w:rsid w:val="00630B03"/>
    <w:rsid w:val="00636B3B"/>
    <w:rsid w:val="006402C6"/>
    <w:rsid w:val="00650CA3"/>
    <w:rsid w:val="0065108B"/>
    <w:rsid w:val="00653B76"/>
    <w:rsid w:val="006562C4"/>
    <w:rsid w:val="00664D22"/>
    <w:rsid w:val="006707D8"/>
    <w:rsid w:val="00675054"/>
    <w:rsid w:val="00690624"/>
    <w:rsid w:val="00691FBC"/>
    <w:rsid w:val="006A523A"/>
    <w:rsid w:val="006A6D2E"/>
    <w:rsid w:val="006B2111"/>
    <w:rsid w:val="006B248A"/>
    <w:rsid w:val="006B3C04"/>
    <w:rsid w:val="006B69BB"/>
    <w:rsid w:val="006C09E0"/>
    <w:rsid w:val="006C123D"/>
    <w:rsid w:val="006C62CD"/>
    <w:rsid w:val="006C75A1"/>
    <w:rsid w:val="006D2A3D"/>
    <w:rsid w:val="006E1DFD"/>
    <w:rsid w:val="006E7141"/>
    <w:rsid w:val="006F29DA"/>
    <w:rsid w:val="006F5CC9"/>
    <w:rsid w:val="006F6849"/>
    <w:rsid w:val="007025DA"/>
    <w:rsid w:val="007027A5"/>
    <w:rsid w:val="007122EF"/>
    <w:rsid w:val="0072057F"/>
    <w:rsid w:val="00725ACB"/>
    <w:rsid w:val="0073199E"/>
    <w:rsid w:val="00732123"/>
    <w:rsid w:val="00733FFA"/>
    <w:rsid w:val="00734953"/>
    <w:rsid w:val="00737AFE"/>
    <w:rsid w:val="0074183C"/>
    <w:rsid w:val="00742939"/>
    <w:rsid w:val="00754730"/>
    <w:rsid w:val="00761472"/>
    <w:rsid w:val="0076188E"/>
    <w:rsid w:val="007737B0"/>
    <w:rsid w:val="00776AEB"/>
    <w:rsid w:val="00780451"/>
    <w:rsid w:val="00782AED"/>
    <w:rsid w:val="00785AE4"/>
    <w:rsid w:val="00790A3E"/>
    <w:rsid w:val="007A1D80"/>
    <w:rsid w:val="007A7279"/>
    <w:rsid w:val="007C4955"/>
    <w:rsid w:val="007C6F2E"/>
    <w:rsid w:val="007D5097"/>
    <w:rsid w:val="007D78F3"/>
    <w:rsid w:val="007E0F17"/>
    <w:rsid w:val="007E7D04"/>
    <w:rsid w:val="007F6C6C"/>
    <w:rsid w:val="00810ADF"/>
    <w:rsid w:val="00811D65"/>
    <w:rsid w:val="008139D9"/>
    <w:rsid w:val="008206C3"/>
    <w:rsid w:val="00820A43"/>
    <w:rsid w:val="00824BF3"/>
    <w:rsid w:val="00825348"/>
    <w:rsid w:val="00830B68"/>
    <w:rsid w:val="00831E6F"/>
    <w:rsid w:val="0085672D"/>
    <w:rsid w:val="00874D17"/>
    <w:rsid w:val="00875C76"/>
    <w:rsid w:val="0088024C"/>
    <w:rsid w:val="0088568B"/>
    <w:rsid w:val="008856E8"/>
    <w:rsid w:val="00885A48"/>
    <w:rsid w:val="00890C30"/>
    <w:rsid w:val="00895268"/>
    <w:rsid w:val="008A1FD4"/>
    <w:rsid w:val="008A546B"/>
    <w:rsid w:val="008B4D4D"/>
    <w:rsid w:val="008C0770"/>
    <w:rsid w:val="008C25D4"/>
    <w:rsid w:val="008C6804"/>
    <w:rsid w:val="008D0EB6"/>
    <w:rsid w:val="008D6CA7"/>
    <w:rsid w:val="008D7AD8"/>
    <w:rsid w:val="008E0FFF"/>
    <w:rsid w:val="008E30D3"/>
    <w:rsid w:val="008E4917"/>
    <w:rsid w:val="008E6104"/>
    <w:rsid w:val="008E6286"/>
    <w:rsid w:val="008F3F1C"/>
    <w:rsid w:val="008F6B41"/>
    <w:rsid w:val="008F6E16"/>
    <w:rsid w:val="008F75B0"/>
    <w:rsid w:val="009007B3"/>
    <w:rsid w:val="00900B67"/>
    <w:rsid w:val="00903067"/>
    <w:rsid w:val="009141E1"/>
    <w:rsid w:val="0091624D"/>
    <w:rsid w:val="00937D5E"/>
    <w:rsid w:val="009407BA"/>
    <w:rsid w:val="009430CB"/>
    <w:rsid w:val="009457F8"/>
    <w:rsid w:val="00977AD3"/>
    <w:rsid w:val="009834C0"/>
    <w:rsid w:val="00990702"/>
    <w:rsid w:val="0099630E"/>
    <w:rsid w:val="009A3874"/>
    <w:rsid w:val="009A7E8A"/>
    <w:rsid w:val="009A7F87"/>
    <w:rsid w:val="009B3E03"/>
    <w:rsid w:val="009B5F35"/>
    <w:rsid w:val="009B75C4"/>
    <w:rsid w:val="009C1026"/>
    <w:rsid w:val="009D2AB1"/>
    <w:rsid w:val="009D5CE9"/>
    <w:rsid w:val="009E1F1C"/>
    <w:rsid w:val="009E6101"/>
    <w:rsid w:val="009E76BA"/>
    <w:rsid w:val="009F1370"/>
    <w:rsid w:val="009F6F5E"/>
    <w:rsid w:val="00A042A2"/>
    <w:rsid w:val="00A0446D"/>
    <w:rsid w:val="00A079B5"/>
    <w:rsid w:val="00A136A1"/>
    <w:rsid w:val="00A13742"/>
    <w:rsid w:val="00A23440"/>
    <w:rsid w:val="00A359A7"/>
    <w:rsid w:val="00A35C67"/>
    <w:rsid w:val="00A45E2A"/>
    <w:rsid w:val="00A47276"/>
    <w:rsid w:val="00A5440F"/>
    <w:rsid w:val="00A762A1"/>
    <w:rsid w:val="00A77720"/>
    <w:rsid w:val="00A8240E"/>
    <w:rsid w:val="00A82855"/>
    <w:rsid w:val="00A92FD7"/>
    <w:rsid w:val="00A94873"/>
    <w:rsid w:val="00AA0D7F"/>
    <w:rsid w:val="00AA782C"/>
    <w:rsid w:val="00AB0422"/>
    <w:rsid w:val="00AC2F16"/>
    <w:rsid w:val="00AC32CA"/>
    <w:rsid w:val="00AC48BA"/>
    <w:rsid w:val="00AD797D"/>
    <w:rsid w:val="00AE540C"/>
    <w:rsid w:val="00AF07BB"/>
    <w:rsid w:val="00AF1A0C"/>
    <w:rsid w:val="00AF2334"/>
    <w:rsid w:val="00B006E1"/>
    <w:rsid w:val="00B1489B"/>
    <w:rsid w:val="00B14BA5"/>
    <w:rsid w:val="00B16C0A"/>
    <w:rsid w:val="00B17540"/>
    <w:rsid w:val="00B2300A"/>
    <w:rsid w:val="00B25764"/>
    <w:rsid w:val="00B339F5"/>
    <w:rsid w:val="00B35701"/>
    <w:rsid w:val="00B41A2E"/>
    <w:rsid w:val="00B75DB7"/>
    <w:rsid w:val="00B76034"/>
    <w:rsid w:val="00B808E9"/>
    <w:rsid w:val="00B865D1"/>
    <w:rsid w:val="00B92BAD"/>
    <w:rsid w:val="00B954CC"/>
    <w:rsid w:val="00BB2A5E"/>
    <w:rsid w:val="00BD37BD"/>
    <w:rsid w:val="00BD3B59"/>
    <w:rsid w:val="00BD6B62"/>
    <w:rsid w:val="00BD771E"/>
    <w:rsid w:val="00BE01FD"/>
    <w:rsid w:val="00BE432E"/>
    <w:rsid w:val="00BF4959"/>
    <w:rsid w:val="00C0238A"/>
    <w:rsid w:val="00C03219"/>
    <w:rsid w:val="00C05962"/>
    <w:rsid w:val="00C05FDC"/>
    <w:rsid w:val="00C06630"/>
    <w:rsid w:val="00C11C2E"/>
    <w:rsid w:val="00C210BC"/>
    <w:rsid w:val="00C26D4D"/>
    <w:rsid w:val="00C31825"/>
    <w:rsid w:val="00C4446E"/>
    <w:rsid w:val="00C52B82"/>
    <w:rsid w:val="00C66DA6"/>
    <w:rsid w:val="00C6791A"/>
    <w:rsid w:val="00C734E8"/>
    <w:rsid w:val="00C7584B"/>
    <w:rsid w:val="00C76BB8"/>
    <w:rsid w:val="00C80A83"/>
    <w:rsid w:val="00C859CB"/>
    <w:rsid w:val="00C941B0"/>
    <w:rsid w:val="00C95D02"/>
    <w:rsid w:val="00C977C8"/>
    <w:rsid w:val="00CB3F7A"/>
    <w:rsid w:val="00CD37C4"/>
    <w:rsid w:val="00CD4C2D"/>
    <w:rsid w:val="00CD6971"/>
    <w:rsid w:val="00CE1CFB"/>
    <w:rsid w:val="00CE5E8A"/>
    <w:rsid w:val="00CE7B71"/>
    <w:rsid w:val="00CF0614"/>
    <w:rsid w:val="00CF0E19"/>
    <w:rsid w:val="00CF688F"/>
    <w:rsid w:val="00D1105B"/>
    <w:rsid w:val="00D12680"/>
    <w:rsid w:val="00D13F13"/>
    <w:rsid w:val="00D1461D"/>
    <w:rsid w:val="00D217EE"/>
    <w:rsid w:val="00D3293D"/>
    <w:rsid w:val="00D35D82"/>
    <w:rsid w:val="00D4238E"/>
    <w:rsid w:val="00D55309"/>
    <w:rsid w:val="00D63389"/>
    <w:rsid w:val="00D6486B"/>
    <w:rsid w:val="00D65E09"/>
    <w:rsid w:val="00D6619B"/>
    <w:rsid w:val="00D765A3"/>
    <w:rsid w:val="00D80865"/>
    <w:rsid w:val="00D85A49"/>
    <w:rsid w:val="00D93CDD"/>
    <w:rsid w:val="00D94099"/>
    <w:rsid w:val="00D94E5F"/>
    <w:rsid w:val="00DB3C38"/>
    <w:rsid w:val="00DB42D8"/>
    <w:rsid w:val="00DC0050"/>
    <w:rsid w:val="00DD6688"/>
    <w:rsid w:val="00DE294C"/>
    <w:rsid w:val="00DF20C0"/>
    <w:rsid w:val="00E10031"/>
    <w:rsid w:val="00E15B44"/>
    <w:rsid w:val="00E344C8"/>
    <w:rsid w:val="00E405DC"/>
    <w:rsid w:val="00E413F5"/>
    <w:rsid w:val="00E44A22"/>
    <w:rsid w:val="00E54A62"/>
    <w:rsid w:val="00E561DC"/>
    <w:rsid w:val="00E67665"/>
    <w:rsid w:val="00E811ED"/>
    <w:rsid w:val="00E8199E"/>
    <w:rsid w:val="00E823C2"/>
    <w:rsid w:val="00E87CC2"/>
    <w:rsid w:val="00EA1B5F"/>
    <w:rsid w:val="00EA23AB"/>
    <w:rsid w:val="00EB0130"/>
    <w:rsid w:val="00EB39FC"/>
    <w:rsid w:val="00EB4248"/>
    <w:rsid w:val="00EB4C8E"/>
    <w:rsid w:val="00EB6025"/>
    <w:rsid w:val="00EC21AB"/>
    <w:rsid w:val="00EC504D"/>
    <w:rsid w:val="00ED1485"/>
    <w:rsid w:val="00ED4A0A"/>
    <w:rsid w:val="00ED4B2E"/>
    <w:rsid w:val="00EE3F4C"/>
    <w:rsid w:val="00EE4229"/>
    <w:rsid w:val="00EE4448"/>
    <w:rsid w:val="00EF5EF9"/>
    <w:rsid w:val="00F21414"/>
    <w:rsid w:val="00F24238"/>
    <w:rsid w:val="00F31E57"/>
    <w:rsid w:val="00F3224D"/>
    <w:rsid w:val="00F356E9"/>
    <w:rsid w:val="00F41248"/>
    <w:rsid w:val="00F42F26"/>
    <w:rsid w:val="00F50E29"/>
    <w:rsid w:val="00F61BA8"/>
    <w:rsid w:val="00F64BE3"/>
    <w:rsid w:val="00F659F3"/>
    <w:rsid w:val="00F66A87"/>
    <w:rsid w:val="00F71893"/>
    <w:rsid w:val="00F944C1"/>
    <w:rsid w:val="00FB2897"/>
    <w:rsid w:val="00FE198F"/>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EB054B"/>
  <w15:docId w15:val="{BE573F6D-3246-46C3-838C-AFB8C07C2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30E"/>
    <w:pPr>
      <w:spacing w:after="160" w:line="259" w:lineRule="auto"/>
    </w:pPr>
    <w:rPr>
      <w:sz w:val="22"/>
      <w:szCs w:val="22"/>
    </w:rPr>
  </w:style>
  <w:style w:type="paragraph" w:styleId="Heading1">
    <w:name w:val="heading 1"/>
    <w:basedOn w:val="Normal"/>
    <w:next w:val="Normal"/>
    <w:link w:val="Heading1Char"/>
    <w:uiPriority w:val="9"/>
    <w:qFormat/>
    <w:rsid w:val="00790A3E"/>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2"/>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mopen">
    <w:name w:val="mopen"/>
    <w:basedOn w:val="DefaultParagraphFont"/>
    <w:rsid w:val="00A47276"/>
  </w:style>
  <w:style w:type="character" w:customStyle="1" w:styleId="mclose">
    <w:name w:val="mclose"/>
    <w:basedOn w:val="DefaultParagraphFont"/>
    <w:rsid w:val="00A47276"/>
  </w:style>
  <w:style w:type="character" w:customStyle="1" w:styleId="whitespace-normal">
    <w:name w:val="whitespace-normal"/>
    <w:basedOn w:val="DefaultParagraphFont"/>
    <w:rsid w:val="00BD6B62"/>
  </w:style>
  <w:style w:type="character" w:customStyle="1" w:styleId="Heading1Char">
    <w:name w:val="Heading 1 Char"/>
    <w:basedOn w:val="DefaultParagraphFont"/>
    <w:link w:val="Heading1"/>
    <w:uiPriority w:val="9"/>
    <w:rsid w:val="00790A3E"/>
    <w:rPr>
      <w:rFonts w:asciiTheme="majorHAnsi" w:eastAsiaTheme="majorEastAsia" w:hAnsiTheme="majorHAnsi" w:cstheme="majorBidi"/>
      <w:b/>
      <w:bCs/>
      <w:color w:val="2E74B5" w:themeColor="accent1" w:themeShade="BF"/>
      <w:sz w:val="28"/>
      <w:szCs w:val="28"/>
    </w:rPr>
  </w:style>
  <w:style w:type="character" w:customStyle="1" w:styleId="mrel">
    <w:name w:val="mrel"/>
    <w:basedOn w:val="DefaultParagraphFont"/>
    <w:rsid w:val="00421C1D"/>
  </w:style>
  <w:style w:type="character" w:customStyle="1" w:styleId="mbin">
    <w:name w:val="mbin"/>
    <w:basedOn w:val="DefaultParagraphFont"/>
    <w:rsid w:val="00421C1D"/>
  </w:style>
  <w:style w:type="character" w:customStyle="1" w:styleId="mpunct">
    <w:name w:val="mpunct"/>
    <w:basedOn w:val="DefaultParagraphFont"/>
    <w:rsid w:val="00290CC1"/>
  </w:style>
  <w:style w:type="character" w:customStyle="1" w:styleId="mop">
    <w:name w:val="mop"/>
    <w:basedOn w:val="DefaultParagraphFont"/>
    <w:rsid w:val="005B3109"/>
  </w:style>
  <w:style w:type="character" w:customStyle="1" w:styleId="t286pc">
    <w:name w:val="t286pc"/>
    <w:basedOn w:val="DefaultParagraphFont"/>
    <w:rsid w:val="00DB42D8"/>
  </w:style>
  <w:style w:type="character" w:customStyle="1" w:styleId="mexsqb">
    <w:name w:val="mexsqb"/>
    <w:basedOn w:val="DefaultParagraphFont"/>
    <w:rsid w:val="006216DF"/>
  </w:style>
  <w:style w:type="character" w:customStyle="1" w:styleId="undefined">
    <w:name w:val="undefined"/>
    <w:basedOn w:val="DefaultParagraphFont"/>
    <w:rsid w:val="006216DF"/>
  </w:style>
  <w:style w:type="character" w:styleId="HTMLCode">
    <w:name w:val="HTML Code"/>
    <w:basedOn w:val="DefaultParagraphFont"/>
    <w:uiPriority w:val="99"/>
    <w:semiHidden/>
    <w:unhideWhenUsed/>
    <w:rsid w:val="006216DF"/>
    <w:rPr>
      <w:rFonts w:ascii="Courier New" w:eastAsia="Times New Roman" w:hAnsi="Courier New" w:cs="Courier New" w:hint="default"/>
      <w:sz w:val="20"/>
      <w:szCs w:val="20"/>
    </w:rPr>
  </w:style>
  <w:style w:type="paragraph" w:styleId="NoSpacing">
    <w:name w:val="No Spacing"/>
    <w:uiPriority w:val="1"/>
    <w:qFormat/>
    <w:rsid w:val="002C6C89"/>
    <w:rPr>
      <w:sz w:val="22"/>
      <w:szCs w:val="22"/>
    </w:rPr>
  </w:style>
  <w:style w:type="character" w:customStyle="1" w:styleId="tnfccf">
    <w:name w:val="tnfccf"/>
    <w:basedOn w:val="DefaultParagraphFont"/>
    <w:rsid w:val="00180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8336">
      <w:bodyDiv w:val="1"/>
      <w:marLeft w:val="0"/>
      <w:marRight w:val="0"/>
      <w:marTop w:val="0"/>
      <w:marBottom w:val="0"/>
      <w:divBdr>
        <w:top w:val="none" w:sz="0" w:space="0" w:color="auto"/>
        <w:left w:val="none" w:sz="0" w:space="0" w:color="auto"/>
        <w:bottom w:val="none" w:sz="0" w:space="0" w:color="auto"/>
        <w:right w:val="none" w:sz="0" w:space="0" w:color="auto"/>
      </w:divBdr>
      <w:divsChild>
        <w:div w:id="483468180">
          <w:marLeft w:val="0"/>
          <w:marRight w:val="0"/>
          <w:marTop w:val="0"/>
          <w:marBottom w:val="0"/>
          <w:divBdr>
            <w:top w:val="none" w:sz="0" w:space="0" w:color="auto"/>
            <w:left w:val="none" w:sz="0" w:space="0" w:color="auto"/>
            <w:bottom w:val="none" w:sz="0" w:space="0" w:color="auto"/>
            <w:right w:val="none" w:sz="0" w:space="0" w:color="auto"/>
          </w:divBdr>
          <w:divsChild>
            <w:div w:id="944072185">
              <w:marLeft w:val="0"/>
              <w:marRight w:val="0"/>
              <w:marTop w:val="0"/>
              <w:marBottom w:val="0"/>
              <w:divBdr>
                <w:top w:val="none" w:sz="0" w:space="0" w:color="auto"/>
                <w:left w:val="none" w:sz="0" w:space="0" w:color="auto"/>
                <w:bottom w:val="none" w:sz="0" w:space="0" w:color="auto"/>
                <w:right w:val="none" w:sz="0" w:space="0" w:color="auto"/>
              </w:divBdr>
              <w:divsChild>
                <w:div w:id="522207378">
                  <w:marLeft w:val="0"/>
                  <w:marRight w:val="0"/>
                  <w:marTop w:val="0"/>
                  <w:marBottom w:val="0"/>
                  <w:divBdr>
                    <w:top w:val="none" w:sz="0" w:space="0" w:color="auto"/>
                    <w:left w:val="none" w:sz="0" w:space="0" w:color="auto"/>
                    <w:bottom w:val="none" w:sz="0" w:space="0" w:color="auto"/>
                    <w:right w:val="none" w:sz="0" w:space="0" w:color="auto"/>
                  </w:divBdr>
                  <w:divsChild>
                    <w:div w:id="1461219780">
                      <w:marLeft w:val="0"/>
                      <w:marRight w:val="0"/>
                      <w:marTop w:val="0"/>
                      <w:marBottom w:val="0"/>
                      <w:divBdr>
                        <w:top w:val="none" w:sz="0" w:space="0" w:color="auto"/>
                        <w:left w:val="none" w:sz="0" w:space="0" w:color="auto"/>
                        <w:bottom w:val="none" w:sz="0" w:space="0" w:color="auto"/>
                        <w:right w:val="none" w:sz="0" w:space="0" w:color="auto"/>
                      </w:divBdr>
                      <w:divsChild>
                        <w:div w:id="1404259145">
                          <w:marLeft w:val="0"/>
                          <w:marRight w:val="0"/>
                          <w:marTop w:val="0"/>
                          <w:marBottom w:val="0"/>
                          <w:divBdr>
                            <w:top w:val="none" w:sz="0" w:space="0" w:color="auto"/>
                            <w:left w:val="none" w:sz="0" w:space="0" w:color="auto"/>
                            <w:bottom w:val="none" w:sz="0" w:space="0" w:color="auto"/>
                            <w:right w:val="none" w:sz="0" w:space="0" w:color="auto"/>
                          </w:divBdr>
                          <w:divsChild>
                            <w:div w:id="1446999514">
                              <w:marLeft w:val="0"/>
                              <w:marRight w:val="0"/>
                              <w:marTop w:val="0"/>
                              <w:marBottom w:val="0"/>
                              <w:divBdr>
                                <w:top w:val="none" w:sz="0" w:space="0" w:color="auto"/>
                                <w:left w:val="none" w:sz="0" w:space="0" w:color="auto"/>
                                <w:bottom w:val="none" w:sz="0" w:space="0" w:color="auto"/>
                                <w:right w:val="none" w:sz="0" w:space="0" w:color="auto"/>
                              </w:divBdr>
                              <w:divsChild>
                                <w:div w:id="1855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02789491">
      <w:bodyDiv w:val="1"/>
      <w:marLeft w:val="0"/>
      <w:marRight w:val="0"/>
      <w:marTop w:val="0"/>
      <w:marBottom w:val="0"/>
      <w:divBdr>
        <w:top w:val="none" w:sz="0" w:space="0" w:color="auto"/>
        <w:left w:val="none" w:sz="0" w:space="0" w:color="auto"/>
        <w:bottom w:val="none" w:sz="0" w:space="0" w:color="auto"/>
        <w:right w:val="none" w:sz="0" w:space="0" w:color="auto"/>
      </w:divBdr>
    </w:div>
    <w:div w:id="239488022">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286085324">
      <w:bodyDiv w:val="1"/>
      <w:marLeft w:val="0"/>
      <w:marRight w:val="0"/>
      <w:marTop w:val="0"/>
      <w:marBottom w:val="0"/>
      <w:divBdr>
        <w:top w:val="none" w:sz="0" w:space="0" w:color="auto"/>
        <w:left w:val="none" w:sz="0" w:space="0" w:color="auto"/>
        <w:bottom w:val="none" w:sz="0" w:space="0" w:color="auto"/>
        <w:right w:val="none" w:sz="0" w:space="0" w:color="auto"/>
      </w:divBdr>
    </w:div>
    <w:div w:id="296568183">
      <w:bodyDiv w:val="1"/>
      <w:marLeft w:val="0"/>
      <w:marRight w:val="0"/>
      <w:marTop w:val="0"/>
      <w:marBottom w:val="0"/>
      <w:divBdr>
        <w:top w:val="none" w:sz="0" w:space="0" w:color="auto"/>
        <w:left w:val="none" w:sz="0" w:space="0" w:color="auto"/>
        <w:bottom w:val="none" w:sz="0" w:space="0" w:color="auto"/>
        <w:right w:val="none" w:sz="0" w:space="0" w:color="auto"/>
      </w:divBdr>
      <w:divsChild>
        <w:div w:id="2038919567">
          <w:marLeft w:val="0"/>
          <w:marRight w:val="0"/>
          <w:marTop w:val="0"/>
          <w:marBottom w:val="0"/>
          <w:divBdr>
            <w:top w:val="none" w:sz="0" w:space="0" w:color="auto"/>
            <w:left w:val="none" w:sz="0" w:space="0" w:color="auto"/>
            <w:bottom w:val="none" w:sz="0" w:space="0" w:color="auto"/>
            <w:right w:val="none" w:sz="0" w:space="0" w:color="auto"/>
          </w:divBdr>
          <w:divsChild>
            <w:div w:id="1616866198">
              <w:marLeft w:val="0"/>
              <w:marRight w:val="0"/>
              <w:marTop w:val="0"/>
              <w:marBottom w:val="0"/>
              <w:divBdr>
                <w:top w:val="none" w:sz="0" w:space="0" w:color="auto"/>
                <w:left w:val="none" w:sz="0" w:space="0" w:color="auto"/>
                <w:bottom w:val="none" w:sz="0" w:space="0" w:color="auto"/>
                <w:right w:val="none" w:sz="0" w:space="0" w:color="auto"/>
              </w:divBdr>
              <w:divsChild>
                <w:div w:id="846135615">
                  <w:marLeft w:val="0"/>
                  <w:marRight w:val="0"/>
                  <w:marTop w:val="0"/>
                  <w:marBottom w:val="0"/>
                  <w:divBdr>
                    <w:top w:val="none" w:sz="0" w:space="0" w:color="auto"/>
                    <w:left w:val="none" w:sz="0" w:space="0" w:color="auto"/>
                    <w:bottom w:val="none" w:sz="0" w:space="0" w:color="auto"/>
                    <w:right w:val="none" w:sz="0" w:space="0" w:color="auto"/>
                  </w:divBdr>
                  <w:divsChild>
                    <w:div w:id="897783057">
                      <w:marLeft w:val="0"/>
                      <w:marRight w:val="0"/>
                      <w:marTop w:val="0"/>
                      <w:marBottom w:val="0"/>
                      <w:divBdr>
                        <w:top w:val="none" w:sz="0" w:space="0" w:color="auto"/>
                        <w:left w:val="none" w:sz="0" w:space="0" w:color="auto"/>
                        <w:bottom w:val="none" w:sz="0" w:space="0" w:color="auto"/>
                        <w:right w:val="none" w:sz="0" w:space="0" w:color="auto"/>
                      </w:divBdr>
                      <w:divsChild>
                        <w:div w:id="809320537">
                          <w:marLeft w:val="0"/>
                          <w:marRight w:val="0"/>
                          <w:marTop w:val="0"/>
                          <w:marBottom w:val="0"/>
                          <w:divBdr>
                            <w:top w:val="none" w:sz="0" w:space="0" w:color="auto"/>
                            <w:left w:val="none" w:sz="0" w:space="0" w:color="auto"/>
                            <w:bottom w:val="none" w:sz="0" w:space="0" w:color="auto"/>
                            <w:right w:val="none" w:sz="0" w:space="0" w:color="auto"/>
                          </w:divBdr>
                          <w:divsChild>
                            <w:div w:id="1964842040">
                              <w:marLeft w:val="0"/>
                              <w:marRight w:val="0"/>
                              <w:marTop w:val="0"/>
                              <w:marBottom w:val="0"/>
                              <w:divBdr>
                                <w:top w:val="none" w:sz="0" w:space="0" w:color="auto"/>
                                <w:left w:val="none" w:sz="0" w:space="0" w:color="auto"/>
                                <w:bottom w:val="none" w:sz="0" w:space="0" w:color="auto"/>
                                <w:right w:val="none" w:sz="0" w:space="0" w:color="auto"/>
                              </w:divBdr>
                              <w:divsChild>
                                <w:div w:id="5559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246744">
      <w:bodyDiv w:val="1"/>
      <w:marLeft w:val="0"/>
      <w:marRight w:val="0"/>
      <w:marTop w:val="0"/>
      <w:marBottom w:val="0"/>
      <w:divBdr>
        <w:top w:val="none" w:sz="0" w:space="0" w:color="auto"/>
        <w:left w:val="none" w:sz="0" w:space="0" w:color="auto"/>
        <w:bottom w:val="none" w:sz="0" w:space="0" w:color="auto"/>
        <w:right w:val="none" w:sz="0" w:space="0" w:color="auto"/>
      </w:divBdr>
    </w:div>
    <w:div w:id="309945325">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398677550">
      <w:bodyDiv w:val="1"/>
      <w:marLeft w:val="0"/>
      <w:marRight w:val="0"/>
      <w:marTop w:val="0"/>
      <w:marBottom w:val="0"/>
      <w:divBdr>
        <w:top w:val="none" w:sz="0" w:space="0" w:color="auto"/>
        <w:left w:val="none" w:sz="0" w:space="0" w:color="auto"/>
        <w:bottom w:val="none" w:sz="0" w:space="0" w:color="auto"/>
        <w:right w:val="none" w:sz="0" w:space="0" w:color="auto"/>
      </w:divBdr>
    </w:div>
    <w:div w:id="401410645">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477110614">
      <w:bodyDiv w:val="1"/>
      <w:marLeft w:val="0"/>
      <w:marRight w:val="0"/>
      <w:marTop w:val="0"/>
      <w:marBottom w:val="0"/>
      <w:divBdr>
        <w:top w:val="none" w:sz="0" w:space="0" w:color="auto"/>
        <w:left w:val="none" w:sz="0" w:space="0" w:color="auto"/>
        <w:bottom w:val="none" w:sz="0" w:space="0" w:color="auto"/>
        <w:right w:val="none" w:sz="0" w:space="0" w:color="auto"/>
      </w:divBdr>
    </w:div>
    <w:div w:id="488791253">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154258">
      <w:bodyDiv w:val="1"/>
      <w:marLeft w:val="0"/>
      <w:marRight w:val="0"/>
      <w:marTop w:val="0"/>
      <w:marBottom w:val="0"/>
      <w:divBdr>
        <w:top w:val="none" w:sz="0" w:space="0" w:color="auto"/>
        <w:left w:val="none" w:sz="0" w:space="0" w:color="auto"/>
        <w:bottom w:val="none" w:sz="0" w:space="0" w:color="auto"/>
        <w:right w:val="none" w:sz="0" w:space="0" w:color="auto"/>
      </w:divBdr>
    </w:div>
    <w:div w:id="551968913">
      <w:bodyDiv w:val="1"/>
      <w:marLeft w:val="0"/>
      <w:marRight w:val="0"/>
      <w:marTop w:val="0"/>
      <w:marBottom w:val="0"/>
      <w:divBdr>
        <w:top w:val="none" w:sz="0" w:space="0" w:color="auto"/>
        <w:left w:val="none" w:sz="0" w:space="0" w:color="auto"/>
        <w:bottom w:val="none" w:sz="0" w:space="0" w:color="auto"/>
        <w:right w:val="none" w:sz="0" w:space="0" w:color="auto"/>
      </w:divBdr>
    </w:div>
    <w:div w:id="578028295">
      <w:bodyDiv w:val="1"/>
      <w:marLeft w:val="0"/>
      <w:marRight w:val="0"/>
      <w:marTop w:val="0"/>
      <w:marBottom w:val="0"/>
      <w:divBdr>
        <w:top w:val="none" w:sz="0" w:space="0" w:color="auto"/>
        <w:left w:val="none" w:sz="0" w:space="0" w:color="auto"/>
        <w:bottom w:val="none" w:sz="0" w:space="0" w:color="auto"/>
        <w:right w:val="none" w:sz="0" w:space="0" w:color="auto"/>
      </w:divBdr>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2834956">
      <w:bodyDiv w:val="1"/>
      <w:marLeft w:val="0"/>
      <w:marRight w:val="0"/>
      <w:marTop w:val="0"/>
      <w:marBottom w:val="0"/>
      <w:divBdr>
        <w:top w:val="none" w:sz="0" w:space="0" w:color="auto"/>
        <w:left w:val="none" w:sz="0" w:space="0" w:color="auto"/>
        <w:bottom w:val="none" w:sz="0" w:space="0" w:color="auto"/>
        <w:right w:val="none" w:sz="0" w:space="0" w:color="auto"/>
      </w:divBdr>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2469967">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690035793">
      <w:bodyDiv w:val="1"/>
      <w:marLeft w:val="0"/>
      <w:marRight w:val="0"/>
      <w:marTop w:val="0"/>
      <w:marBottom w:val="0"/>
      <w:divBdr>
        <w:top w:val="none" w:sz="0" w:space="0" w:color="auto"/>
        <w:left w:val="none" w:sz="0" w:space="0" w:color="auto"/>
        <w:bottom w:val="none" w:sz="0" w:space="0" w:color="auto"/>
        <w:right w:val="none" w:sz="0" w:space="0" w:color="auto"/>
      </w:divBdr>
    </w:div>
    <w:div w:id="713578446">
      <w:bodyDiv w:val="1"/>
      <w:marLeft w:val="0"/>
      <w:marRight w:val="0"/>
      <w:marTop w:val="0"/>
      <w:marBottom w:val="0"/>
      <w:divBdr>
        <w:top w:val="none" w:sz="0" w:space="0" w:color="auto"/>
        <w:left w:val="none" w:sz="0" w:space="0" w:color="auto"/>
        <w:bottom w:val="none" w:sz="0" w:space="0" w:color="auto"/>
        <w:right w:val="none" w:sz="0" w:space="0" w:color="auto"/>
      </w:divBdr>
      <w:divsChild>
        <w:div w:id="63265863">
          <w:marLeft w:val="0"/>
          <w:marRight w:val="0"/>
          <w:marTop w:val="0"/>
          <w:marBottom w:val="0"/>
          <w:divBdr>
            <w:top w:val="none" w:sz="0" w:space="0" w:color="auto"/>
            <w:left w:val="none" w:sz="0" w:space="0" w:color="auto"/>
            <w:bottom w:val="none" w:sz="0" w:space="0" w:color="auto"/>
            <w:right w:val="none" w:sz="0" w:space="0" w:color="auto"/>
          </w:divBdr>
          <w:divsChild>
            <w:div w:id="668290233">
              <w:marLeft w:val="0"/>
              <w:marRight w:val="0"/>
              <w:marTop w:val="0"/>
              <w:marBottom w:val="0"/>
              <w:divBdr>
                <w:top w:val="none" w:sz="0" w:space="0" w:color="auto"/>
                <w:left w:val="none" w:sz="0" w:space="0" w:color="auto"/>
                <w:bottom w:val="none" w:sz="0" w:space="0" w:color="auto"/>
                <w:right w:val="none" w:sz="0" w:space="0" w:color="auto"/>
              </w:divBdr>
              <w:divsChild>
                <w:div w:id="2131392094">
                  <w:marLeft w:val="0"/>
                  <w:marRight w:val="0"/>
                  <w:marTop w:val="0"/>
                  <w:marBottom w:val="0"/>
                  <w:divBdr>
                    <w:top w:val="none" w:sz="0" w:space="0" w:color="auto"/>
                    <w:left w:val="none" w:sz="0" w:space="0" w:color="auto"/>
                    <w:bottom w:val="none" w:sz="0" w:space="0" w:color="auto"/>
                    <w:right w:val="none" w:sz="0" w:space="0" w:color="auto"/>
                  </w:divBdr>
                  <w:divsChild>
                    <w:div w:id="1946225908">
                      <w:marLeft w:val="0"/>
                      <w:marRight w:val="0"/>
                      <w:marTop w:val="0"/>
                      <w:marBottom w:val="0"/>
                      <w:divBdr>
                        <w:top w:val="none" w:sz="0" w:space="0" w:color="auto"/>
                        <w:left w:val="none" w:sz="0" w:space="0" w:color="auto"/>
                        <w:bottom w:val="none" w:sz="0" w:space="0" w:color="auto"/>
                        <w:right w:val="none" w:sz="0" w:space="0" w:color="auto"/>
                      </w:divBdr>
                      <w:divsChild>
                        <w:div w:id="165676199">
                          <w:marLeft w:val="0"/>
                          <w:marRight w:val="0"/>
                          <w:marTop w:val="0"/>
                          <w:marBottom w:val="0"/>
                          <w:divBdr>
                            <w:top w:val="none" w:sz="0" w:space="0" w:color="auto"/>
                            <w:left w:val="none" w:sz="0" w:space="0" w:color="auto"/>
                            <w:bottom w:val="none" w:sz="0" w:space="0" w:color="auto"/>
                            <w:right w:val="none" w:sz="0" w:space="0" w:color="auto"/>
                          </w:divBdr>
                          <w:divsChild>
                            <w:div w:id="691346331">
                              <w:marLeft w:val="0"/>
                              <w:marRight w:val="0"/>
                              <w:marTop w:val="0"/>
                              <w:marBottom w:val="0"/>
                              <w:divBdr>
                                <w:top w:val="none" w:sz="0" w:space="0" w:color="auto"/>
                                <w:left w:val="none" w:sz="0" w:space="0" w:color="auto"/>
                                <w:bottom w:val="none" w:sz="0" w:space="0" w:color="auto"/>
                                <w:right w:val="none" w:sz="0" w:space="0" w:color="auto"/>
                              </w:divBdr>
                              <w:divsChild>
                                <w:div w:id="1836220322">
                                  <w:marLeft w:val="0"/>
                                  <w:marRight w:val="0"/>
                                  <w:marTop w:val="0"/>
                                  <w:marBottom w:val="0"/>
                                  <w:divBdr>
                                    <w:top w:val="none" w:sz="0" w:space="0" w:color="auto"/>
                                    <w:left w:val="none" w:sz="0" w:space="0" w:color="auto"/>
                                    <w:bottom w:val="none" w:sz="0" w:space="0" w:color="auto"/>
                                    <w:right w:val="none" w:sz="0" w:space="0" w:color="auto"/>
                                  </w:divBdr>
                                  <w:divsChild>
                                    <w:div w:id="395325559">
                                      <w:marLeft w:val="0"/>
                                      <w:marRight w:val="0"/>
                                      <w:marTop w:val="0"/>
                                      <w:marBottom w:val="0"/>
                                      <w:divBdr>
                                        <w:top w:val="none" w:sz="0" w:space="0" w:color="auto"/>
                                        <w:left w:val="none" w:sz="0" w:space="0" w:color="auto"/>
                                        <w:bottom w:val="none" w:sz="0" w:space="0" w:color="auto"/>
                                        <w:right w:val="none" w:sz="0" w:space="0" w:color="auto"/>
                                      </w:divBdr>
                                      <w:divsChild>
                                        <w:div w:id="62311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797917896">
      <w:bodyDiv w:val="1"/>
      <w:marLeft w:val="0"/>
      <w:marRight w:val="0"/>
      <w:marTop w:val="0"/>
      <w:marBottom w:val="0"/>
      <w:divBdr>
        <w:top w:val="none" w:sz="0" w:space="0" w:color="auto"/>
        <w:left w:val="none" w:sz="0" w:space="0" w:color="auto"/>
        <w:bottom w:val="none" w:sz="0" w:space="0" w:color="auto"/>
        <w:right w:val="none" w:sz="0" w:space="0" w:color="auto"/>
      </w:divBdr>
      <w:divsChild>
        <w:div w:id="1563322937">
          <w:marLeft w:val="0"/>
          <w:marRight w:val="0"/>
          <w:marTop w:val="0"/>
          <w:marBottom w:val="0"/>
          <w:divBdr>
            <w:top w:val="none" w:sz="0" w:space="0" w:color="auto"/>
            <w:left w:val="none" w:sz="0" w:space="0" w:color="auto"/>
            <w:bottom w:val="none" w:sz="0" w:space="0" w:color="auto"/>
            <w:right w:val="none" w:sz="0" w:space="0" w:color="auto"/>
          </w:divBdr>
          <w:divsChild>
            <w:div w:id="482357998">
              <w:marLeft w:val="0"/>
              <w:marRight w:val="0"/>
              <w:marTop w:val="0"/>
              <w:marBottom w:val="0"/>
              <w:divBdr>
                <w:top w:val="none" w:sz="0" w:space="0" w:color="auto"/>
                <w:left w:val="none" w:sz="0" w:space="0" w:color="auto"/>
                <w:bottom w:val="none" w:sz="0" w:space="0" w:color="auto"/>
                <w:right w:val="none" w:sz="0" w:space="0" w:color="auto"/>
              </w:divBdr>
              <w:divsChild>
                <w:div w:id="309016123">
                  <w:marLeft w:val="0"/>
                  <w:marRight w:val="0"/>
                  <w:marTop w:val="0"/>
                  <w:marBottom w:val="0"/>
                  <w:divBdr>
                    <w:top w:val="none" w:sz="0" w:space="0" w:color="auto"/>
                    <w:left w:val="none" w:sz="0" w:space="0" w:color="auto"/>
                    <w:bottom w:val="none" w:sz="0" w:space="0" w:color="auto"/>
                    <w:right w:val="none" w:sz="0" w:space="0" w:color="auto"/>
                  </w:divBdr>
                  <w:divsChild>
                    <w:div w:id="1600137930">
                      <w:marLeft w:val="0"/>
                      <w:marRight w:val="0"/>
                      <w:marTop w:val="0"/>
                      <w:marBottom w:val="0"/>
                      <w:divBdr>
                        <w:top w:val="none" w:sz="0" w:space="0" w:color="auto"/>
                        <w:left w:val="none" w:sz="0" w:space="0" w:color="auto"/>
                        <w:bottom w:val="none" w:sz="0" w:space="0" w:color="auto"/>
                        <w:right w:val="none" w:sz="0" w:space="0" w:color="auto"/>
                      </w:divBdr>
                      <w:divsChild>
                        <w:div w:id="576524448">
                          <w:marLeft w:val="0"/>
                          <w:marRight w:val="0"/>
                          <w:marTop w:val="0"/>
                          <w:marBottom w:val="0"/>
                          <w:divBdr>
                            <w:top w:val="none" w:sz="0" w:space="0" w:color="auto"/>
                            <w:left w:val="none" w:sz="0" w:space="0" w:color="auto"/>
                            <w:bottom w:val="none" w:sz="0" w:space="0" w:color="auto"/>
                            <w:right w:val="none" w:sz="0" w:space="0" w:color="auto"/>
                          </w:divBdr>
                          <w:divsChild>
                            <w:div w:id="1686202843">
                              <w:marLeft w:val="0"/>
                              <w:marRight w:val="0"/>
                              <w:marTop w:val="0"/>
                              <w:marBottom w:val="0"/>
                              <w:divBdr>
                                <w:top w:val="none" w:sz="0" w:space="0" w:color="auto"/>
                                <w:left w:val="none" w:sz="0" w:space="0" w:color="auto"/>
                                <w:bottom w:val="none" w:sz="0" w:space="0" w:color="auto"/>
                                <w:right w:val="none" w:sz="0" w:space="0" w:color="auto"/>
                              </w:divBdr>
                              <w:divsChild>
                                <w:div w:id="1227641564">
                                  <w:marLeft w:val="0"/>
                                  <w:marRight w:val="0"/>
                                  <w:marTop w:val="0"/>
                                  <w:marBottom w:val="0"/>
                                  <w:divBdr>
                                    <w:top w:val="none" w:sz="0" w:space="0" w:color="auto"/>
                                    <w:left w:val="none" w:sz="0" w:space="0" w:color="auto"/>
                                    <w:bottom w:val="none" w:sz="0" w:space="0" w:color="auto"/>
                                    <w:right w:val="none" w:sz="0" w:space="0" w:color="auto"/>
                                  </w:divBdr>
                                  <w:divsChild>
                                    <w:div w:id="1510675182">
                                      <w:marLeft w:val="0"/>
                                      <w:marRight w:val="0"/>
                                      <w:marTop w:val="0"/>
                                      <w:marBottom w:val="0"/>
                                      <w:divBdr>
                                        <w:top w:val="none" w:sz="0" w:space="0" w:color="auto"/>
                                        <w:left w:val="none" w:sz="0" w:space="0" w:color="auto"/>
                                        <w:bottom w:val="none" w:sz="0" w:space="0" w:color="auto"/>
                                        <w:right w:val="none" w:sz="0" w:space="0" w:color="auto"/>
                                      </w:divBdr>
                                      <w:divsChild>
                                        <w:div w:id="1636980704">
                                          <w:marLeft w:val="0"/>
                                          <w:marRight w:val="0"/>
                                          <w:marTop w:val="0"/>
                                          <w:marBottom w:val="0"/>
                                          <w:divBdr>
                                            <w:top w:val="none" w:sz="0" w:space="0" w:color="auto"/>
                                            <w:left w:val="none" w:sz="0" w:space="0" w:color="auto"/>
                                            <w:bottom w:val="none" w:sz="0" w:space="0" w:color="auto"/>
                                            <w:right w:val="none" w:sz="0" w:space="0" w:color="auto"/>
                                          </w:divBdr>
                                          <w:divsChild>
                                            <w:div w:id="828449620">
                                              <w:marLeft w:val="0"/>
                                              <w:marRight w:val="0"/>
                                              <w:marTop w:val="0"/>
                                              <w:marBottom w:val="0"/>
                                              <w:divBdr>
                                                <w:top w:val="none" w:sz="0" w:space="0" w:color="auto"/>
                                                <w:left w:val="none" w:sz="0" w:space="0" w:color="auto"/>
                                                <w:bottom w:val="none" w:sz="0" w:space="0" w:color="auto"/>
                                                <w:right w:val="none" w:sz="0" w:space="0" w:color="auto"/>
                                              </w:divBdr>
                                              <w:divsChild>
                                                <w:div w:id="2885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8035543">
      <w:bodyDiv w:val="1"/>
      <w:marLeft w:val="0"/>
      <w:marRight w:val="0"/>
      <w:marTop w:val="0"/>
      <w:marBottom w:val="0"/>
      <w:divBdr>
        <w:top w:val="none" w:sz="0" w:space="0" w:color="auto"/>
        <w:left w:val="none" w:sz="0" w:space="0" w:color="auto"/>
        <w:bottom w:val="none" w:sz="0" w:space="0" w:color="auto"/>
        <w:right w:val="none" w:sz="0" w:space="0" w:color="auto"/>
      </w:divBdr>
    </w:div>
    <w:div w:id="836656526">
      <w:bodyDiv w:val="1"/>
      <w:marLeft w:val="0"/>
      <w:marRight w:val="0"/>
      <w:marTop w:val="0"/>
      <w:marBottom w:val="0"/>
      <w:divBdr>
        <w:top w:val="none" w:sz="0" w:space="0" w:color="auto"/>
        <w:left w:val="none" w:sz="0" w:space="0" w:color="auto"/>
        <w:bottom w:val="none" w:sz="0" w:space="0" w:color="auto"/>
        <w:right w:val="none" w:sz="0" w:space="0" w:color="auto"/>
      </w:divBdr>
    </w:div>
    <w:div w:id="851337520">
      <w:bodyDiv w:val="1"/>
      <w:marLeft w:val="0"/>
      <w:marRight w:val="0"/>
      <w:marTop w:val="0"/>
      <w:marBottom w:val="0"/>
      <w:divBdr>
        <w:top w:val="none" w:sz="0" w:space="0" w:color="auto"/>
        <w:left w:val="none" w:sz="0" w:space="0" w:color="auto"/>
        <w:bottom w:val="none" w:sz="0" w:space="0" w:color="auto"/>
        <w:right w:val="none" w:sz="0" w:space="0" w:color="auto"/>
      </w:divBdr>
    </w:div>
    <w:div w:id="890505200">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01872014">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63074029">
      <w:bodyDiv w:val="1"/>
      <w:marLeft w:val="0"/>
      <w:marRight w:val="0"/>
      <w:marTop w:val="0"/>
      <w:marBottom w:val="0"/>
      <w:divBdr>
        <w:top w:val="none" w:sz="0" w:space="0" w:color="auto"/>
        <w:left w:val="none" w:sz="0" w:space="0" w:color="auto"/>
        <w:bottom w:val="none" w:sz="0" w:space="0" w:color="auto"/>
        <w:right w:val="none" w:sz="0" w:space="0" w:color="auto"/>
      </w:divBdr>
      <w:divsChild>
        <w:div w:id="346833886">
          <w:marLeft w:val="0"/>
          <w:marRight w:val="0"/>
          <w:marTop w:val="0"/>
          <w:marBottom w:val="0"/>
          <w:divBdr>
            <w:top w:val="none" w:sz="0" w:space="0" w:color="auto"/>
            <w:left w:val="none" w:sz="0" w:space="0" w:color="auto"/>
            <w:bottom w:val="none" w:sz="0" w:space="0" w:color="auto"/>
            <w:right w:val="none" w:sz="0" w:space="0" w:color="auto"/>
          </w:divBdr>
          <w:divsChild>
            <w:div w:id="930284785">
              <w:marLeft w:val="0"/>
              <w:marRight w:val="0"/>
              <w:marTop w:val="0"/>
              <w:marBottom w:val="0"/>
              <w:divBdr>
                <w:top w:val="none" w:sz="0" w:space="0" w:color="auto"/>
                <w:left w:val="none" w:sz="0" w:space="0" w:color="auto"/>
                <w:bottom w:val="none" w:sz="0" w:space="0" w:color="auto"/>
                <w:right w:val="none" w:sz="0" w:space="0" w:color="auto"/>
              </w:divBdr>
              <w:divsChild>
                <w:div w:id="1422067360">
                  <w:marLeft w:val="0"/>
                  <w:marRight w:val="0"/>
                  <w:marTop w:val="0"/>
                  <w:marBottom w:val="0"/>
                  <w:divBdr>
                    <w:top w:val="none" w:sz="0" w:space="0" w:color="auto"/>
                    <w:left w:val="none" w:sz="0" w:space="0" w:color="auto"/>
                    <w:bottom w:val="none" w:sz="0" w:space="0" w:color="auto"/>
                    <w:right w:val="none" w:sz="0" w:space="0" w:color="auto"/>
                  </w:divBdr>
                  <w:divsChild>
                    <w:div w:id="717705197">
                      <w:marLeft w:val="0"/>
                      <w:marRight w:val="0"/>
                      <w:marTop w:val="0"/>
                      <w:marBottom w:val="0"/>
                      <w:divBdr>
                        <w:top w:val="none" w:sz="0" w:space="0" w:color="auto"/>
                        <w:left w:val="none" w:sz="0" w:space="0" w:color="auto"/>
                        <w:bottom w:val="none" w:sz="0" w:space="0" w:color="auto"/>
                        <w:right w:val="none" w:sz="0" w:space="0" w:color="auto"/>
                      </w:divBdr>
                      <w:divsChild>
                        <w:div w:id="718479567">
                          <w:marLeft w:val="0"/>
                          <w:marRight w:val="0"/>
                          <w:marTop w:val="0"/>
                          <w:marBottom w:val="0"/>
                          <w:divBdr>
                            <w:top w:val="none" w:sz="0" w:space="0" w:color="auto"/>
                            <w:left w:val="none" w:sz="0" w:space="0" w:color="auto"/>
                            <w:bottom w:val="none" w:sz="0" w:space="0" w:color="auto"/>
                            <w:right w:val="none" w:sz="0" w:space="0" w:color="auto"/>
                          </w:divBdr>
                          <w:divsChild>
                            <w:div w:id="2030139081">
                              <w:marLeft w:val="0"/>
                              <w:marRight w:val="0"/>
                              <w:marTop w:val="0"/>
                              <w:marBottom w:val="0"/>
                              <w:divBdr>
                                <w:top w:val="none" w:sz="0" w:space="0" w:color="auto"/>
                                <w:left w:val="none" w:sz="0" w:space="0" w:color="auto"/>
                                <w:bottom w:val="none" w:sz="0" w:space="0" w:color="auto"/>
                                <w:right w:val="none" w:sz="0" w:space="0" w:color="auto"/>
                              </w:divBdr>
                              <w:divsChild>
                                <w:div w:id="103122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787563">
      <w:bodyDiv w:val="1"/>
      <w:marLeft w:val="0"/>
      <w:marRight w:val="0"/>
      <w:marTop w:val="0"/>
      <w:marBottom w:val="0"/>
      <w:divBdr>
        <w:top w:val="none" w:sz="0" w:space="0" w:color="auto"/>
        <w:left w:val="none" w:sz="0" w:space="0" w:color="auto"/>
        <w:bottom w:val="none" w:sz="0" w:space="0" w:color="auto"/>
        <w:right w:val="none" w:sz="0" w:space="0" w:color="auto"/>
      </w:divBdr>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980429416">
      <w:bodyDiv w:val="1"/>
      <w:marLeft w:val="0"/>
      <w:marRight w:val="0"/>
      <w:marTop w:val="0"/>
      <w:marBottom w:val="0"/>
      <w:divBdr>
        <w:top w:val="none" w:sz="0" w:space="0" w:color="auto"/>
        <w:left w:val="none" w:sz="0" w:space="0" w:color="auto"/>
        <w:bottom w:val="none" w:sz="0" w:space="0" w:color="auto"/>
        <w:right w:val="none" w:sz="0" w:space="0" w:color="auto"/>
      </w:divBdr>
    </w:div>
    <w:div w:id="994996840">
      <w:bodyDiv w:val="1"/>
      <w:marLeft w:val="0"/>
      <w:marRight w:val="0"/>
      <w:marTop w:val="0"/>
      <w:marBottom w:val="0"/>
      <w:divBdr>
        <w:top w:val="none" w:sz="0" w:space="0" w:color="auto"/>
        <w:left w:val="none" w:sz="0" w:space="0" w:color="auto"/>
        <w:bottom w:val="none" w:sz="0" w:space="0" w:color="auto"/>
        <w:right w:val="none" w:sz="0" w:space="0" w:color="auto"/>
      </w:divBdr>
    </w:div>
    <w:div w:id="996614137">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2371">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01417016">
      <w:bodyDiv w:val="1"/>
      <w:marLeft w:val="0"/>
      <w:marRight w:val="0"/>
      <w:marTop w:val="0"/>
      <w:marBottom w:val="0"/>
      <w:divBdr>
        <w:top w:val="none" w:sz="0" w:space="0" w:color="auto"/>
        <w:left w:val="none" w:sz="0" w:space="0" w:color="auto"/>
        <w:bottom w:val="none" w:sz="0" w:space="0" w:color="auto"/>
        <w:right w:val="none" w:sz="0" w:space="0" w:color="auto"/>
      </w:divBdr>
    </w:div>
    <w:div w:id="1154294610">
      <w:bodyDiv w:val="1"/>
      <w:marLeft w:val="0"/>
      <w:marRight w:val="0"/>
      <w:marTop w:val="0"/>
      <w:marBottom w:val="0"/>
      <w:divBdr>
        <w:top w:val="none" w:sz="0" w:space="0" w:color="auto"/>
        <w:left w:val="none" w:sz="0" w:space="0" w:color="auto"/>
        <w:bottom w:val="none" w:sz="0" w:space="0" w:color="auto"/>
        <w:right w:val="none" w:sz="0" w:space="0" w:color="auto"/>
      </w:divBdr>
    </w:div>
    <w:div w:id="1174959439">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22205694">
      <w:bodyDiv w:val="1"/>
      <w:marLeft w:val="0"/>
      <w:marRight w:val="0"/>
      <w:marTop w:val="0"/>
      <w:marBottom w:val="0"/>
      <w:divBdr>
        <w:top w:val="none" w:sz="0" w:space="0" w:color="auto"/>
        <w:left w:val="none" w:sz="0" w:space="0" w:color="auto"/>
        <w:bottom w:val="none" w:sz="0" w:space="0" w:color="auto"/>
        <w:right w:val="none" w:sz="0" w:space="0" w:color="auto"/>
      </w:divBdr>
    </w:div>
    <w:div w:id="1247763187">
      <w:bodyDiv w:val="1"/>
      <w:marLeft w:val="0"/>
      <w:marRight w:val="0"/>
      <w:marTop w:val="0"/>
      <w:marBottom w:val="0"/>
      <w:divBdr>
        <w:top w:val="none" w:sz="0" w:space="0" w:color="auto"/>
        <w:left w:val="none" w:sz="0" w:space="0" w:color="auto"/>
        <w:bottom w:val="none" w:sz="0" w:space="0" w:color="auto"/>
        <w:right w:val="none" w:sz="0" w:space="0" w:color="auto"/>
      </w:divBdr>
    </w:div>
    <w:div w:id="1258248829">
      <w:bodyDiv w:val="1"/>
      <w:marLeft w:val="0"/>
      <w:marRight w:val="0"/>
      <w:marTop w:val="0"/>
      <w:marBottom w:val="0"/>
      <w:divBdr>
        <w:top w:val="none" w:sz="0" w:space="0" w:color="auto"/>
        <w:left w:val="none" w:sz="0" w:space="0" w:color="auto"/>
        <w:bottom w:val="none" w:sz="0" w:space="0" w:color="auto"/>
        <w:right w:val="none" w:sz="0" w:space="0" w:color="auto"/>
      </w:divBdr>
    </w:div>
    <w:div w:id="1275017986">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15333536">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50640967">
      <w:bodyDiv w:val="1"/>
      <w:marLeft w:val="0"/>
      <w:marRight w:val="0"/>
      <w:marTop w:val="0"/>
      <w:marBottom w:val="0"/>
      <w:divBdr>
        <w:top w:val="none" w:sz="0" w:space="0" w:color="auto"/>
        <w:left w:val="none" w:sz="0" w:space="0" w:color="auto"/>
        <w:bottom w:val="none" w:sz="0" w:space="0" w:color="auto"/>
        <w:right w:val="none" w:sz="0" w:space="0" w:color="auto"/>
      </w:divBdr>
    </w:div>
    <w:div w:id="1377849738">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489439471">
      <w:bodyDiv w:val="1"/>
      <w:marLeft w:val="0"/>
      <w:marRight w:val="0"/>
      <w:marTop w:val="0"/>
      <w:marBottom w:val="0"/>
      <w:divBdr>
        <w:top w:val="none" w:sz="0" w:space="0" w:color="auto"/>
        <w:left w:val="none" w:sz="0" w:space="0" w:color="auto"/>
        <w:bottom w:val="none" w:sz="0" w:space="0" w:color="auto"/>
        <w:right w:val="none" w:sz="0" w:space="0" w:color="auto"/>
      </w:divBdr>
    </w:div>
    <w:div w:id="1567715158">
      <w:bodyDiv w:val="1"/>
      <w:marLeft w:val="0"/>
      <w:marRight w:val="0"/>
      <w:marTop w:val="0"/>
      <w:marBottom w:val="0"/>
      <w:divBdr>
        <w:top w:val="none" w:sz="0" w:space="0" w:color="auto"/>
        <w:left w:val="none" w:sz="0" w:space="0" w:color="auto"/>
        <w:bottom w:val="none" w:sz="0" w:space="0" w:color="auto"/>
        <w:right w:val="none" w:sz="0" w:space="0" w:color="auto"/>
      </w:divBdr>
    </w:div>
    <w:div w:id="1649699380">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667977616">
      <w:bodyDiv w:val="1"/>
      <w:marLeft w:val="0"/>
      <w:marRight w:val="0"/>
      <w:marTop w:val="0"/>
      <w:marBottom w:val="0"/>
      <w:divBdr>
        <w:top w:val="none" w:sz="0" w:space="0" w:color="auto"/>
        <w:left w:val="none" w:sz="0" w:space="0" w:color="auto"/>
        <w:bottom w:val="none" w:sz="0" w:space="0" w:color="auto"/>
        <w:right w:val="none" w:sz="0" w:space="0" w:color="auto"/>
      </w:divBdr>
    </w:div>
    <w:div w:id="169148580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27800932">
      <w:bodyDiv w:val="1"/>
      <w:marLeft w:val="0"/>
      <w:marRight w:val="0"/>
      <w:marTop w:val="0"/>
      <w:marBottom w:val="0"/>
      <w:divBdr>
        <w:top w:val="none" w:sz="0" w:space="0" w:color="auto"/>
        <w:left w:val="none" w:sz="0" w:space="0" w:color="auto"/>
        <w:bottom w:val="none" w:sz="0" w:space="0" w:color="auto"/>
        <w:right w:val="none" w:sz="0" w:space="0" w:color="auto"/>
      </w:divBdr>
    </w:div>
    <w:div w:id="1771121280">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22041283">
      <w:bodyDiv w:val="1"/>
      <w:marLeft w:val="0"/>
      <w:marRight w:val="0"/>
      <w:marTop w:val="0"/>
      <w:marBottom w:val="0"/>
      <w:divBdr>
        <w:top w:val="none" w:sz="0" w:space="0" w:color="auto"/>
        <w:left w:val="none" w:sz="0" w:space="0" w:color="auto"/>
        <w:bottom w:val="none" w:sz="0" w:space="0" w:color="auto"/>
        <w:right w:val="none" w:sz="0" w:space="0" w:color="auto"/>
      </w:divBdr>
    </w:div>
    <w:div w:id="1837645617">
      <w:bodyDiv w:val="1"/>
      <w:marLeft w:val="0"/>
      <w:marRight w:val="0"/>
      <w:marTop w:val="0"/>
      <w:marBottom w:val="0"/>
      <w:divBdr>
        <w:top w:val="none" w:sz="0" w:space="0" w:color="auto"/>
        <w:left w:val="none" w:sz="0" w:space="0" w:color="auto"/>
        <w:bottom w:val="none" w:sz="0" w:space="0" w:color="auto"/>
        <w:right w:val="none" w:sz="0" w:space="0" w:color="auto"/>
      </w:divBdr>
    </w:div>
    <w:div w:id="1841969001">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26743">
      <w:bodyDiv w:val="1"/>
      <w:marLeft w:val="0"/>
      <w:marRight w:val="0"/>
      <w:marTop w:val="0"/>
      <w:marBottom w:val="0"/>
      <w:divBdr>
        <w:top w:val="none" w:sz="0" w:space="0" w:color="auto"/>
        <w:left w:val="none" w:sz="0" w:space="0" w:color="auto"/>
        <w:bottom w:val="none" w:sz="0" w:space="0" w:color="auto"/>
        <w:right w:val="none" w:sz="0" w:space="0" w:color="auto"/>
      </w:divBdr>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07977687">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036492315">
      <w:bodyDiv w:val="1"/>
      <w:marLeft w:val="0"/>
      <w:marRight w:val="0"/>
      <w:marTop w:val="0"/>
      <w:marBottom w:val="0"/>
      <w:divBdr>
        <w:top w:val="none" w:sz="0" w:space="0" w:color="auto"/>
        <w:left w:val="none" w:sz="0" w:space="0" w:color="auto"/>
        <w:bottom w:val="none" w:sz="0" w:space="0" w:color="auto"/>
        <w:right w:val="none" w:sz="0" w:space="0" w:color="auto"/>
      </w:divBdr>
    </w:div>
    <w:div w:id="2052462608">
      <w:bodyDiv w:val="1"/>
      <w:marLeft w:val="0"/>
      <w:marRight w:val="0"/>
      <w:marTop w:val="0"/>
      <w:marBottom w:val="0"/>
      <w:divBdr>
        <w:top w:val="none" w:sz="0" w:space="0" w:color="auto"/>
        <w:left w:val="none" w:sz="0" w:space="0" w:color="auto"/>
        <w:bottom w:val="none" w:sz="0" w:space="0" w:color="auto"/>
        <w:right w:val="none" w:sz="0" w:space="0" w:color="auto"/>
      </w:divBdr>
      <w:divsChild>
        <w:div w:id="1525747713">
          <w:marLeft w:val="0"/>
          <w:marRight w:val="0"/>
          <w:marTop w:val="0"/>
          <w:marBottom w:val="0"/>
          <w:divBdr>
            <w:top w:val="none" w:sz="0" w:space="0" w:color="auto"/>
            <w:left w:val="none" w:sz="0" w:space="0" w:color="auto"/>
            <w:bottom w:val="none" w:sz="0" w:space="0" w:color="auto"/>
            <w:right w:val="none" w:sz="0" w:space="0" w:color="auto"/>
          </w:divBdr>
          <w:divsChild>
            <w:div w:id="1970552662">
              <w:marLeft w:val="0"/>
              <w:marRight w:val="0"/>
              <w:marTop w:val="0"/>
              <w:marBottom w:val="0"/>
              <w:divBdr>
                <w:top w:val="none" w:sz="0" w:space="0" w:color="auto"/>
                <w:left w:val="none" w:sz="0" w:space="0" w:color="auto"/>
                <w:bottom w:val="none" w:sz="0" w:space="0" w:color="auto"/>
                <w:right w:val="none" w:sz="0" w:space="0" w:color="auto"/>
              </w:divBdr>
              <w:divsChild>
                <w:div w:id="1421367545">
                  <w:marLeft w:val="0"/>
                  <w:marRight w:val="0"/>
                  <w:marTop w:val="0"/>
                  <w:marBottom w:val="0"/>
                  <w:divBdr>
                    <w:top w:val="none" w:sz="0" w:space="0" w:color="auto"/>
                    <w:left w:val="none" w:sz="0" w:space="0" w:color="auto"/>
                    <w:bottom w:val="none" w:sz="0" w:space="0" w:color="auto"/>
                    <w:right w:val="none" w:sz="0" w:space="0" w:color="auto"/>
                  </w:divBdr>
                  <w:divsChild>
                    <w:div w:id="306056785">
                      <w:marLeft w:val="0"/>
                      <w:marRight w:val="0"/>
                      <w:marTop w:val="0"/>
                      <w:marBottom w:val="0"/>
                      <w:divBdr>
                        <w:top w:val="none" w:sz="0" w:space="0" w:color="auto"/>
                        <w:left w:val="none" w:sz="0" w:space="0" w:color="auto"/>
                        <w:bottom w:val="none" w:sz="0" w:space="0" w:color="auto"/>
                        <w:right w:val="none" w:sz="0" w:space="0" w:color="auto"/>
                      </w:divBdr>
                      <w:divsChild>
                        <w:div w:id="1733042582">
                          <w:marLeft w:val="0"/>
                          <w:marRight w:val="0"/>
                          <w:marTop w:val="0"/>
                          <w:marBottom w:val="0"/>
                          <w:divBdr>
                            <w:top w:val="none" w:sz="0" w:space="0" w:color="auto"/>
                            <w:left w:val="none" w:sz="0" w:space="0" w:color="auto"/>
                            <w:bottom w:val="none" w:sz="0" w:space="0" w:color="auto"/>
                            <w:right w:val="none" w:sz="0" w:space="0" w:color="auto"/>
                          </w:divBdr>
                          <w:divsChild>
                            <w:div w:id="1661345720">
                              <w:marLeft w:val="0"/>
                              <w:marRight w:val="0"/>
                              <w:marTop w:val="0"/>
                              <w:marBottom w:val="0"/>
                              <w:divBdr>
                                <w:top w:val="none" w:sz="0" w:space="0" w:color="auto"/>
                                <w:left w:val="none" w:sz="0" w:space="0" w:color="auto"/>
                                <w:bottom w:val="none" w:sz="0" w:space="0" w:color="auto"/>
                                <w:right w:val="none" w:sz="0" w:space="0" w:color="auto"/>
                              </w:divBdr>
                              <w:divsChild>
                                <w:div w:id="64088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Paper ID: IJITEST-2026-006          www.ijitest.org       Volume X Issue X, Month 2026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29F7AA-64D5-49CB-A2C3-31B4B28229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Pages>
  <Words>1286</Words>
  <Characters>7333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EverScience Publications</dc:creator>
  <cp:lastModifiedBy>Sridevi Kandlapalli Kandlapalli</cp:lastModifiedBy>
  <cp:revision>27</cp:revision>
  <cp:lastPrinted>2015-06-27T14:48:00Z</cp:lastPrinted>
  <dcterms:created xsi:type="dcterms:W3CDTF">2026-07-16T19:40:00Z</dcterms:created>
  <dcterms:modified xsi:type="dcterms:W3CDTF">2026-07-27T02:30:00Z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