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F0985" w14:textId="77777777" w:rsidR="00720242" w:rsidRPr="00720242" w:rsidRDefault="008E7159" w:rsidP="008E7159">
      <w:pPr>
        <w:pStyle w:val="Author"/>
        <w:spacing w:before="160" w:after="80"/>
        <w:rPr>
          <w:sz w:val="48"/>
          <w:szCs w:val="48"/>
        </w:rPr>
      </w:pPr>
      <w:r w:rsidRPr="008E7159">
        <w:rPr>
          <w:sz w:val="48"/>
          <w:szCs w:val="48"/>
        </w:rPr>
        <w:t>Quantum Compressed Sensing Assisted LSTM-Based Pilot Contamination Mitigation for Massive MIMO-FBMC Systems</w:t>
      </w:r>
    </w:p>
    <w:p w14:paraId="745CDC00" w14:textId="77777777" w:rsidR="00EB7ACF" w:rsidRPr="008D44B0" w:rsidRDefault="008D44B0" w:rsidP="008D44B0">
      <w:pPr>
        <w:pStyle w:val="Heading3"/>
        <w:spacing w:before="0"/>
        <w:jc w:val="center"/>
        <w:rPr>
          <w:sz w:val="18"/>
          <w:szCs w:val="18"/>
        </w:rPr>
      </w:pPr>
      <w:r>
        <w:rPr>
          <w:rFonts w:ascii="Times New Roman" w:hAnsi="Times New Roman" w:cs="Times New Roman"/>
          <w:color w:val="auto"/>
          <w:sz w:val="18"/>
          <w:szCs w:val="18"/>
          <w:vertAlign w:val="superscript"/>
        </w:rPr>
        <w:t>1</w:t>
      </w:r>
      <w:r w:rsidRPr="008D44B0">
        <w:rPr>
          <w:rFonts w:ascii="Times New Roman" w:hAnsi="Times New Roman" w:cs="Times New Roman"/>
          <w:color w:val="auto"/>
          <w:spacing w:val="-5"/>
          <w:sz w:val="18"/>
          <w:szCs w:val="18"/>
        </w:rPr>
        <w:t>Norsuzila Ya'acob</w:t>
      </w:r>
      <w:r>
        <w:rPr>
          <w:rFonts w:ascii="Times New Roman" w:hAnsi="Times New Roman" w:cs="Times New Roman"/>
          <w:color w:val="auto"/>
          <w:spacing w:val="-5"/>
          <w:sz w:val="18"/>
          <w:szCs w:val="18"/>
        </w:rPr>
        <w:t>,</w:t>
      </w:r>
      <w:r w:rsidRPr="008D44B0">
        <w:rPr>
          <w:rFonts w:ascii="Times New Roman" w:hAnsi="Times New Roman" w:cs="Times New Roman"/>
          <w:color w:val="auto"/>
          <w:sz w:val="18"/>
          <w:szCs w:val="18"/>
          <w:vertAlign w:val="superscript"/>
        </w:rPr>
        <w:t xml:space="preserve"> </w:t>
      </w:r>
      <w:r>
        <w:rPr>
          <w:rFonts w:ascii="Times New Roman" w:hAnsi="Times New Roman" w:cs="Times New Roman"/>
          <w:color w:val="auto"/>
          <w:sz w:val="18"/>
          <w:szCs w:val="18"/>
          <w:vertAlign w:val="superscript"/>
        </w:rPr>
        <w:t>2</w:t>
      </w:r>
      <w:r w:rsidR="003077F2" w:rsidRPr="008D44B0">
        <w:rPr>
          <w:rFonts w:ascii="Times New Roman" w:hAnsi="Times New Roman" w:cs="Times New Roman"/>
          <w:color w:val="auto"/>
          <w:sz w:val="18"/>
          <w:szCs w:val="18"/>
        </w:rPr>
        <w:t>T.Ravi babu,</w:t>
      </w:r>
      <w:r w:rsidR="00137801" w:rsidRPr="008D44B0">
        <w:rPr>
          <w:rFonts w:ascii="Times New Roman" w:hAnsi="Times New Roman" w:cs="Times New Roman"/>
          <w:color w:val="auto"/>
          <w:sz w:val="18"/>
          <w:szCs w:val="18"/>
          <w:vertAlign w:val="superscript"/>
        </w:rPr>
        <w:t xml:space="preserve"> </w:t>
      </w:r>
      <w:r>
        <w:rPr>
          <w:rFonts w:ascii="Times New Roman" w:hAnsi="Times New Roman" w:cs="Times New Roman"/>
          <w:color w:val="auto"/>
          <w:sz w:val="18"/>
          <w:szCs w:val="18"/>
          <w:vertAlign w:val="superscript"/>
        </w:rPr>
        <w:t>3</w:t>
      </w:r>
      <w:r w:rsidR="00F66A87" w:rsidRPr="008D44B0">
        <w:rPr>
          <w:rFonts w:ascii="Times New Roman" w:hAnsi="Times New Roman" w:cs="Times New Roman"/>
          <w:color w:val="auto"/>
          <w:sz w:val="18"/>
          <w:szCs w:val="18"/>
        </w:rPr>
        <w:t>Swapna Priya</w:t>
      </w:r>
      <w:r w:rsidR="00D81B04" w:rsidRPr="008D44B0">
        <w:rPr>
          <w:rFonts w:ascii="Times New Roman" w:hAnsi="Times New Roman" w:cs="Times New Roman"/>
          <w:color w:val="auto"/>
          <w:sz w:val="18"/>
          <w:szCs w:val="18"/>
        </w:rPr>
        <w:t xml:space="preserve"> Che</w:t>
      </w:r>
      <w:r w:rsidR="00F66A87" w:rsidRPr="008D44B0">
        <w:rPr>
          <w:rFonts w:ascii="Times New Roman" w:hAnsi="Times New Roman" w:cs="Times New Roman"/>
          <w:color w:val="auto"/>
          <w:sz w:val="18"/>
          <w:szCs w:val="18"/>
        </w:rPr>
        <w:t>katla</w:t>
      </w:r>
      <w:r w:rsidR="006707D8" w:rsidRPr="008D44B0">
        <w:rPr>
          <w:rFonts w:ascii="Times New Roman" w:hAnsi="Times New Roman" w:cs="Times New Roman"/>
          <w:color w:val="auto"/>
          <w:sz w:val="18"/>
          <w:szCs w:val="18"/>
        </w:rPr>
        <w:t>,</w:t>
      </w:r>
      <w:r>
        <w:rPr>
          <w:rFonts w:ascii="Times New Roman" w:hAnsi="Times New Roman" w:cs="Times New Roman"/>
          <w:color w:val="auto"/>
          <w:sz w:val="18"/>
          <w:szCs w:val="18"/>
        </w:rPr>
        <w:t xml:space="preserve"> </w:t>
      </w:r>
      <w:r>
        <w:rPr>
          <w:rFonts w:ascii="Times New Roman" w:hAnsi="Times New Roman" w:cs="Times New Roman"/>
          <w:color w:val="auto"/>
          <w:sz w:val="18"/>
          <w:szCs w:val="18"/>
          <w:vertAlign w:val="superscript"/>
        </w:rPr>
        <w:t>4</w:t>
      </w:r>
    </w:p>
    <w:p w14:paraId="2970DE0B" w14:textId="77777777" w:rsidR="00B2300A" w:rsidRDefault="006707D8" w:rsidP="008D44B0">
      <w:pPr>
        <w:pStyle w:val="Author"/>
        <w:spacing w:before="60" w:after="60"/>
        <w:rPr>
          <w:rFonts w:eastAsia="Times New Roman"/>
          <w:sz w:val="18"/>
          <w:szCs w:val="18"/>
        </w:rPr>
      </w:pPr>
      <w:r w:rsidRPr="00B2300A">
        <w:rPr>
          <w:rFonts w:eastAsia="Times New Roman"/>
          <w:sz w:val="18"/>
          <w:szCs w:val="18"/>
          <w:vertAlign w:val="superscript"/>
        </w:rPr>
        <w:t>1</w:t>
      </w:r>
      <w:r w:rsidR="00B2300A" w:rsidRPr="00B2300A">
        <w:rPr>
          <w:rFonts w:eastAsia="Times New Roman"/>
          <w:sz w:val="18"/>
          <w:szCs w:val="18"/>
        </w:rPr>
        <w:t xml:space="preserve"> Professor</w:t>
      </w:r>
      <w:r w:rsidR="008D44B0">
        <w:rPr>
          <w:rFonts w:eastAsia="Times New Roman"/>
          <w:sz w:val="18"/>
          <w:szCs w:val="18"/>
        </w:rPr>
        <w:t xml:space="preserve">, </w:t>
      </w:r>
      <w:r w:rsidR="008D44B0">
        <w:rPr>
          <w:rFonts w:eastAsia="Times New Roman"/>
          <w:sz w:val="18"/>
          <w:szCs w:val="18"/>
          <w:vertAlign w:val="superscript"/>
        </w:rPr>
        <w:t>2,3</w:t>
      </w:r>
      <w:r w:rsidR="008D44B0" w:rsidRPr="00B2300A">
        <w:rPr>
          <w:rFonts w:eastAsia="Times New Roman"/>
          <w:sz w:val="18"/>
          <w:szCs w:val="18"/>
        </w:rPr>
        <w:t>Associat</w:t>
      </w:r>
      <w:r w:rsidR="008D44B0">
        <w:rPr>
          <w:rFonts w:eastAsia="Times New Roman"/>
          <w:sz w:val="18"/>
          <w:szCs w:val="18"/>
        </w:rPr>
        <w:t>e Professor</w:t>
      </w:r>
    </w:p>
    <w:p w14:paraId="6A031127" w14:textId="60C2120A" w:rsidR="008D44B0" w:rsidRDefault="008D44B0" w:rsidP="008D44B0">
      <w:pPr>
        <w:pStyle w:val="leading-tight"/>
        <w:spacing w:before="0" w:beforeAutospacing="0" w:after="0" w:afterAutospacing="0"/>
        <w:jc w:val="center"/>
        <w:rPr>
          <w:spacing w:val="-5"/>
          <w:sz w:val="18"/>
          <w:szCs w:val="18"/>
        </w:rPr>
      </w:pPr>
      <w:r>
        <w:rPr>
          <w:spacing w:val="-5"/>
          <w:sz w:val="18"/>
          <w:szCs w:val="18"/>
          <w:vertAlign w:val="superscript"/>
        </w:rPr>
        <w:t>1</w:t>
      </w:r>
      <w:r w:rsidR="00115408">
        <w:rPr>
          <w:spacing w:val="-5"/>
          <w:sz w:val="18"/>
          <w:szCs w:val="18"/>
        </w:rPr>
        <w:t>Faculty</w:t>
      </w:r>
      <w:r w:rsidRPr="008D44B0">
        <w:rPr>
          <w:spacing w:val="-5"/>
          <w:sz w:val="18"/>
          <w:szCs w:val="18"/>
        </w:rPr>
        <w:t xml:space="preserve"> of Electrical Engineering, U</w:t>
      </w:r>
      <w:r w:rsidR="00115408">
        <w:rPr>
          <w:spacing w:val="-5"/>
          <w:sz w:val="18"/>
          <w:szCs w:val="18"/>
        </w:rPr>
        <w:t xml:space="preserve">niversiti Teknologi MARA, </w:t>
      </w:r>
      <w:r w:rsidRPr="008D44B0">
        <w:rPr>
          <w:spacing w:val="-5"/>
          <w:sz w:val="18"/>
          <w:szCs w:val="18"/>
        </w:rPr>
        <w:t>Shah Alam, Selangor, Malaysia</w:t>
      </w:r>
    </w:p>
    <w:p w14:paraId="12B5F81C" w14:textId="77777777" w:rsidR="008D44B0" w:rsidRDefault="008D44B0" w:rsidP="008D44B0">
      <w:pPr>
        <w:pStyle w:val="Affiliation"/>
        <w:rPr>
          <w:rFonts w:eastAsia="Times New Roman"/>
          <w:sz w:val="18"/>
          <w:szCs w:val="18"/>
        </w:rPr>
      </w:pPr>
      <w:r>
        <w:rPr>
          <w:rFonts w:eastAsia="Times New Roman"/>
          <w:sz w:val="18"/>
          <w:szCs w:val="18"/>
          <w:vertAlign w:val="superscript"/>
        </w:rPr>
        <w:t>2</w:t>
      </w:r>
      <w:r w:rsidRPr="00B2300A">
        <w:rPr>
          <w:rFonts w:eastAsia="Times New Roman"/>
          <w:sz w:val="18"/>
          <w:szCs w:val="18"/>
        </w:rPr>
        <w:t>Department of E</w:t>
      </w:r>
      <w:r>
        <w:rPr>
          <w:rFonts w:eastAsia="Times New Roman"/>
          <w:sz w:val="18"/>
          <w:szCs w:val="18"/>
        </w:rPr>
        <w:t>CE,</w:t>
      </w:r>
      <w:r w:rsidRPr="00B2300A">
        <w:rPr>
          <w:rFonts w:eastAsia="Times New Roman"/>
          <w:sz w:val="18"/>
          <w:szCs w:val="18"/>
        </w:rPr>
        <w:t xml:space="preserve"> </w:t>
      </w:r>
      <w:r>
        <w:rPr>
          <w:rFonts w:eastAsia="Times New Roman"/>
          <w:sz w:val="18"/>
          <w:szCs w:val="18"/>
        </w:rPr>
        <w:t>Miracle Educational Society Group of Institutions, Bhogapuram</w:t>
      </w:r>
      <w:r w:rsidRPr="00B2300A">
        <w:rPr>
          <w:rFonts w:eastAsia="Times New Roman"/>
          <w:sz w:val="18"/>
          <w:szCs w:val="18"/>
        </w:rPr>
        <w:t xml:space="preserve">, </w:t>
      </w:r>
      <w:r>
        <w:rPr>
          <w:rFonts w:eastAsia="Times New Roman"/>
          <w:sz w:val="18"/>
          <w:szCs w:val="18"/>
        </w:rPr>
        <w:t>Vizianagaram</w:t>
      </w:r>
      <w:r w:rsidRPr="00B2300A">
        <w:rPr>
          <w:rFonts w:eastAsia="Times New Roman"/>
          <w:sz w:val="18"/>
          <w:szCs w:val="18"/>
        </w:rPr>
        <w:t>, India</w:t>
      </w:r>
    </w:p>
    <w:p w14:paraId="69FC1612" w14:textId="77777777" w:rsidR="008206C3" w:rsidRDefault="008D44B0" w:rsidP="008D44B0">
      <w:pPr>
        <w:spacing w:after="0"/>
        <w:jc w:val="center"/>
        <w:rPr>
          <w:rFonts w:ascii="Times New Roman" w:hAnsi="Times New Roman"/>
          <w:color w:val="000000"/>
          <w:sz w:val="18"/>
          <w:szCs w:val="18"/>
          <w:lang w:bidi="te-IN"/>
        </w:rPr>
      </w:pPr>
      <w:r>
        <w:rPr>
          <w:rFonts w:ascii="Times New Roman" w:hAnsi="Times New Roman"/>
          <w:color w:val="000000"/>
          <w:sz w:val="18"/>
          <w:szCs w:val="18"/>
          <w:lang w:bidi="te-IN"/>
        </w:rPr>
        <w:t>3</w:t>
      </w:r>
      <w:r w:rsidR="008206C3" w:rsidRPr="00A104E8">
        <w:rPr>
          <w:rFonts w:ascii="Times New Roman" w:hAnsi="Times New Roman"/>
          <w:color w:val="000000"/>
          <w:sz w:val="18"/>
          <w:szCs w:val="18"/>
          <w:lang w:bidi="te-IN"/>
        </w:rPr>
        <w:t>Department of CSE, Vignan’s Institute of Information Technology (A), Visakhapatnam, India.</w:t>
      </w:r>
    </w:p>
    <w:p w14:paraId="06E7B0D2" w14:textId="77777777" w:rsidR="00B1489B" w:rsidRPr="008D44B0" w:rsidRDefault="008D44B0" w:rsidP="008D44B0">
      <w:pPr>
        <w:pStyle w:val="Author"/>
        <w:spacing w:before="120" w:after="80"/>
        <w:rPr>
          <w:rFonts w:eastAsia="Times New Roman"/>
          <w:color w:val="4472C4" w:themeColor="accent5"/>
          <w:sz w:val="18"/>
          <w:szCs w:val="18"/>
        </w:rPr>
      </w:pPr>
      <w:r w:rsidRPr="008D44B0">
        <w:rPr>
          <w:color w:val="4472C4" w:themeColor="accent5"/>
          <w:sz w:val="18"/>
          <w:szCs w:val="18"/>
          <w:vertAlign w:val="superscript"/>
        </w:rPr>
        <w:t>1</w:t>
      </w:r>
      <w:hyperlink r:id="rId9" w:history="1">
        <w:r w:rsidRPr="008D44B0">
          <w:rPr>
            <w:rStyle w:val="Hyperlink"/>
            <w:color w:val="4472C4" w:themeColor="accent5"/>
            <w:spacing w:val="-5"/>
            <w:sz w:val="18"/>
            <w:szCs w:val="18"/>
          </w:rPr>
          <w:t>norsuzila@uitm.edu.my</w:t>
        </w:r>
      </w:hyperlink>
      <w:r w:rsidRPr="008D44B0">
        <w:rPr>
          <w:color w:val="4472C4" w:themeColor="accent5"/>
          <w:sz w:val="18"/>
          <w:szCs w:val="18"/>
        </w:rPr>
        <w:t xml:space="preserve">, </w:t>
      </w:r>
      <w:hyperlink r:id="rId10" w:history="1">
        <w:r w:rsidRPr="000D345F">
          <w:rPr>
            <w:rStyle w:val="Hyperlink"/>
            <w:sz w:val="18"/>
            <w:szCs w:val="18"/>
            <w:vertAlign w:val="superscript"/>
            <w:lang w:bidi="te-IN"/>
          </w:rPr>
          <w:t>2</w:t>
        </w:r>
        <w:r w:rsidRPr="000D345F">
          <w:rPr>
            <w:rStyle w:val="Hyperlink"/>
            <w:sz w:val="18"/>
            <w:szCs w:val="18"/>
            <w:lang w:bidi="te-IN"/>
          </w:rPr>
          <w:t>swapnachsp@gmail.com</w:t>
        </w:r>
      </w:hyperlink>
      <w:r w:rsidR="008206C3" w:rsidRPr="008D44B0">
        <w:rPr>
          <w:color w:val="4472C4" w:themeColor="accent5"/>
          <w:sz w:val="18"/>
          <w:szCs w:val="18"/>
          <w:lang w:bidi="te-IN"/>
        </w:rPr>
        <w:t xml:space="preserve">, </w:t>
      </w:r>
      <w:r>
        <w:rPr>
          <w:color w:val="4472C4" w:themeColor="accent5"/>
          <w:sz w:val="18"/>
          <w:szCs w:val="18"/>
          <w:u w:val="single"/>
          <w:vertAlign w:val="superscript"/>
        </w:rPr>
        <w:t>3</w:t>
      </w:r>
      <w:r w:rsidR="00EB7ACF" w:rsidRPr="008D44B0">
        <w:rPr>
          <w:color w:val="4472C4" w:themeColor="accent5"/>
          <w:sz w:val="18"/>
          <w:szCs w:val="18"/>
          <w:u w:val="single"/>
        </w:rPr>
        <w:t>razh1976@gmail.com,</w:t>
      </w:r>
      <w:r w:rsidR="00EB7ACF" w:rsidRPr="008D44B0">
        <w:rPr>
          <w:rFonts w:eastAsia="Times New Roman"/>
          <w:color w:val="4472C4" w:themeColor="accent5"/>
          <w:sz w:val="18"/>
          <w:szCs w:val="18"/>
          <w:vertAlign w:val="superscript"/>
        </w:rPr>
        <w:t xml:space="preserve"> </w:t>
      </w:r>
      <w:r>
        <w:rPr>
          <w:rFonts w:eastAsia="Times New Roman"/>
          <w:color w:val="4472C4" w:themeColor="accent5"/>
          <w:sz w:val="18"/>
          <w:szCs w:val="18"/>
          <w:vertAlign w:val="superscript"/>
        </w:rPr>
        <w:t>4</w:t>
      </w:r>
    </w:p>
    <w:p w14:paraId="01771A92" w14:textId="77777777" w:rsidR="006707D8" w:rsidRDefault="006707D8" w:rsidP="002262F9">
      <w:pPr>
        <w:tabs>
          <w:tab w:val="center" w:pos="5184"/>
        </w:tabs>
        <w:spacing w:after="0" w:line="240" w:lineRule="auto"/>
        <w:jc w:val="center"/>
        <w:rPr>
          <w:rFonts w:ascii="Times New Roman" w:hAnsi="Times New Roman"/>
        </w:rPr>
      </w:pPr>
    </w:p>
    <w:p w14:paraId="514301F2" w14:textId="77777777" w:rsidR="00D65E09" w:rsidRDefault="00D65E09" w:rsidP="0004109D">
      <w:pPr>
        <w:tabs>
          <w:tab w:val="center" w:pos="5184"/>
        </w:tabs>
        <w:spacing w:after="240" w:line="240" w:lineRule="auto"/>
        <w:jc w:val="both"/>
        <w:rPr>
          <w:rFonts w:ascii="Times New Roman" w:hAnsi="Times New Roman"/>
          <w:b/>
          <w:sz w:val="18"/>
        </w:rPr>
        <w:sectPr w:rsidR="00D65E09" w:rsidSect="005B5584">
          <w:headerReference w:type="even" r:id="rId11"/>
          <w:headerReference w:type="default" r:id="rId12"/>
          <w:footerReference w:type="default" r:id="rId13"/>
          <w:headerReference w:type="first" r:id="rId14"/>
          <w:pgSz w:w="12240" w:h="15840"/>
          <w:pgMar w:top="1008" w:right="936" w:bottom="1008" w:left="936" w:header="720" w:footer="720" w:gutter="0"/>
          <w:pgNumType w:start="1"/>
          <w:cols w:space="720"/>
          <w:docGrid w:linePitch="360"/>
        </w:sectPr>
      </w:pPr>
    </w:p>
    <w:p w14:paraId="12AE6F85" w14:textId="77777777" w:rsidR="00A15A73" w:rsidRPr="00FE423B" w:rsidRDefault="00D65E09" w:rsidP="00FE423B">
      <w:pPr>
        <w:jc w:val="both"/>
        <w:rPr>
          <w:rFonts w:ascii="Times New Roman" w:hAnsi="Times New Roman"/>
          <w:b/>
          <w:bCs/>
          <w:sz w:val="18"/>
          <w:szCs w:val="18"/>
        </w:rPr>
      </w:pPr>
      <w:r w:rsidRPr="008E7159">
        <w:rPr>
          <w:rFonts w:ascii="Times New Roman" w:hAnsi="Times New Roman"/>
          <w:b/>
          <w:sz w:val="18"/>
        </w:rPr>
        <w:t>Abstract</w:t>
      </w:r>
      <w:r>
        <w:rPr>
          <w:b/>
          <w:sz w:val="18"/>
        </w:rPr>
        <w:t xml:space="preserve"> </w:t>
      </w:r>
      <w:r w:rsidR="007027A5">
        <w:rPr>
          <w:b/>
          <w:sz w:val="18"/>
        </w:rPr>
        <w:t>–</w:t>
      </w:r>
      <w:r w:rsidR="00FE423B">
        <w:rPr>
          <w:b/>
          <w:sz w:val="18"/>
        </w:rPr>
        <w:t xml:space="preserve"> </w:t>
      </w:r>
      <w:r w:rsidR="00FE423B" w:rsidRPr="00FE423B">
        <w:rPr>
          <w:rFonts w:ascii="Times New Roman" w:hAnsi="Times New Roman"/>
          <w:b/>
          <w:sz w:val="18"/>
        </w:rPr>
        <w:t xml:space="preserve">The combination of Filter Bank Multi-Carrier (FBMC) and Massive Multiple-Input Multiple-Output (Massive MIMO) has emerged as a very promising wireless communication architecture for the upcoming 6G networks, mainly because of its reduced out-of-band emissions and improved spectral efficiency. However, pilot contamination is a major problem that makes accurate channel estimation difficult and negatively impacts system performance in multi-cell settings. In order to address this issue, this work presents a Quantum Compressed Sensing Assisted Long Short-Term Memory (QCS-LSTM) framework designed to reduce pilot contamination and enable reliable channel estimation in Massive MIMO-FBMC systems. </w:t>
      </w:r>
      <w:r w:rsidR="005A1297" w:rsidRPr="005A1297">
        <w:rPr>
          <w:rFonts w:ascii="Times New Roman" w:hAnsi="Times New Roman"/>
          <w:b/>
          <w:sz w:val="18"/>
        </w:rPr>
        <w:t xml:space="preserve">The proposed methodology uses channel sparsity through the principles of compressed sensing and combines quantum-inspired encoding and measurement techniques to enhance the efficiency of sparse signal recovery. An LSTM network is then employed to capture temporal fluctuations in the channel and lessen the effect of pilot interference during the estimation phase. This integrated design allows for better channel state information extraction, which reduces estimation errors even in the case of pilot contamination. Performance is assessed in different Signal-to-Noise Ratio (SNR) scenarios using metrics such as Bit Error Rate (BER), Mean Square Error (MSE), channel recovery accuracy, and spectral efficiency. Simulation findings indicate that the proposed QCS-LSTM model exhibits superior estimation accuracy and contamination resistance compared to traditional Least Squares (LS), compressed sensing, and independent deep learning methodologies. </w:t>
      </w:r>
      <w:r w:rsidR="008E7159" w:rsidRPr="00FE423B">
        <w:rPr>
          <w:rFonts w:ascii="Times New Roman" w:hAnsi="Times New Roman"/>
          <w:b/>
          <w:bCs/>
          <w:sz w:val="18"/>
          <w:szCs w:val="18"/>
        </w:rPr>
        <w:t>Furthermore, the framework exhibits improved robustness for dynamic wireless environments and supports scalable deployment for next-generation intelligent communication systems. The proposed methodology provides a potential pathway toward efficient AI-enabled and quantum-enhanced wireless channel estimation for future Massive MIMO-FBMC networks.</w:t>
      </w:r>
    </w:p>
    <w:p w14:paraId="48F8EEA6" w14:textId="77777777" w:rsidR="007027A5" w:rsidRDefault="007A1D80" w:rsidP="006D0BDA">
      <w:pPr>
        <w:spacing w:before="120" w:after="120"/>
        <w:jc w:val="both"/>
        <w:rPr>
          <w:b/>
          <w:sz w:val="18"/>
        </w:rPr>
      </w:pPr>
      <w:r w:rsidRPr="00561255">
        <w:rPr>
          <w:rFonts w:ascii="Times New Roman" w:hAnsi="Times New Roman"/>
          <w:b/>
          <w:sz w:val="18"/>
        </w:rPr>
        <w:t>Keywords-</w:t>
      </w:r>
      <w:r w:rsidR="001C68F1" w:rsidRPr="001C68F1">
        <w:rPr>
          <w:b/>
          <w:bCs/>
          <w:sz w:val="18"/>
          <w:szCs w:val="18"/>
        </w:rPr>
        <w:t xml:space="preserve"> </w:t>
      </w:r>
      <w:r w:rsidR="008E7159" w:rsidRPr="008E7159">
        <w:rPr>
          <w:rFonts w:ascii="Times New Roman" w:hAnsi="Times New Roman"/>
          <w:sz w:val="18"/>
          <w:szCs w:val="18"/>
        </w:rPr>
        <w:t>Quantum Compressed Sensing (QCS), Long Short-Term Memory (LSTM), Pilot Contamination Mitigation, Massive MIMO, FBMC, Channel Estimation, Sparse Signal Recovery, 6G Wireless Networks.</w:t>
      </w:r>
    </w:p>
    <w:p w14:paraId="10E82C07" w14:textId="77777777" w:rsidR="00383E2E" w:rsidRPr="005B7298" w:rsidRDefault="00383E2E" w:rsidP="006D0BDA">
      <w:pPr>
        <w:pStyle w:val="IEEEHeading1"/>
        <w:spacing w:before="120" w:after="120"/>
        <w:rPr>
          <w:sz w:val="24"/>
          <w:szCs w:val="32"/>
        </w:rPr>
      </w:pPr>
      <w:r w:rsidRPr="005B7298">
        <w:rPr>
          <w:sz w:val="24"/>
          <w:szCs w:val="32"/>
        </w:rPr>
        <w:t>Introduction</w:t>
      </w:r>
    </w:p>
    <w:p w14:paraId="35EDB43A" w14:textId="77777777" w:rsidR="008E7159" w:rsidRPr="008E7159" w:rsidRDefault="008E7159" w:rsidP="005A1297">
      <w:pPr>
        <w:pStyle w:val="isselectedend"/>
        <w:spacing w:before="0" w:beforeAutospacing="0" w:after="0" w:afterAutospacing="0"/>
        <w:jc w:val="both"/>
        <w:rPr>
          <w:sz w:val="20"/>
          <w:szCs w:val="20"/>
        </w:rPr>
      </w:pPr>
      <w:r w:rsidRPr="008E7159">
        <w:rPr>
          <w:sz w:val="20"/>
          <w:szCs w:val="20"/>
        </w:rPr>
        <w:t xml:space="preserve">Future wireless communication networks are expected to provide extremely high data rates, massive connectivity, intelligent resource allocation, and ultra-low latency services to support emerging applications in sixth-generation (6G) environments </w:t>
      </w:r>
      <w:r w:rsidRPr="008E7159">
        <w:rPr>
          <w:rStyle w:val="text-token-text-primary"/>
          <w:sz w:val="20"/>
          <w:szCs w:val="20"/>
        </w:rPr>
        <w:t>[1]</w:t>
      </w:r>
      <w:r w:rsidRPr="008E7159">
        <w:rPr>
          <w:sz w:val="20"/>
          <w:szCs w:val="20"/>
        </w:rPr>
        <w:t xml:space="preserve">. Massive Multiple-Input Multiple-Output (Massive MIMO) has emerged as one of the most important enabling technologies because of its capability to improve spectral efficiency, transmission reliability, and network capacity through the deployment of a large number of antennas at the base station </w:t>
      </w:r>
      <w:r w:rsidRPr="008E7159">
        <w:rPr>
          <w:rStyle w:val="text-token-text-primary"/>
          <w:sz w:val="20"/>
          <w:szCs w:val="20"/>
        </w:rPr>
        <w:t>[1]</w:t>
      </w:r>
      <w:r w:rsidRPr="008E7159">
        <w:rPr>
          <w:sz w:val="20"/>
          <w:szCs w:val="20"/>
        </w:rPr>
        <w:t xml:space="preserve">, </w:t>
      </w:r>
      <w:r w:rsidRPr="008E7159">
        <w:rPr>
          <w:rStyle w:val="text-token-text-primary"/>
          <w:sz w:val="20"/>
          <w:szCs w:val="20"/>
        </w:rPr>
        <w:t>[2]</w:t>
      </w:r>
      <w:r w:rsidRPr="008E7159">
        <w:rPr>
          <w:sz w:val="20"/>
          <w:szCs w:val="20"/>
        </w:rPr>
        <w:t xml:space="preserve">. Along with Massive MIMO, Filter Bank Multi-Carrier (FBMC) modulation has received considerable attention due to its excellent frequency localization characteristics and lower out-of-band emissions compared with conventional Orthogonal Frequency Division Multiplexing (OFDM) systems </w:t>
      </w:r>
      <w:r w:rsidRPr="008E7159">
        <w:rPr>
          <w:rStyle w:val="text-token-text-primary"/>
          <w:sz w:val="20"/>
          <w:szCs w:val="20"/>
        </w:rPr>
        <w:t>[3]</w:t>
      </w:r>
      <w:r w:rsidRPr="008E7159">
        <w:rPr>
          <w:sz w:val="20"/>
          <w:szCs w:val="20"/>
        </w:rPr>
        <w:t>.</w:t>
      </w:r>
    </w:p>
    <w:p w14:paraId="7B27EAEF" w14:textId="77777777" w:rsidR="005A1297" w:rsidRDefault="005A1297" w:rsidP="005A1297">
      <w:pPr>
        <w:pStyle w:val="isselectedend"/>
        <w:spacing w:before="0" w:beforeAutospacing="0" w:after="0" w:afterAutospacing="0"/>
        <w:jc w:val="both"/>
        <w:rPr>
          <w:sz w:val="20"/>
          <w:szCs w:val="20"/>
        </w:rPr>
      </w:pPr>
      <w:r w:rsidRPr="005A1297">
        <w:rPr>
          <w:sz w:val="20"/>
          <w:szCs w:val="20"/>
        </w:rPr>
        <w:t>However, the challenge of efficient channel estimation remains a significant barrier to the practical deployment of Massive MIMO-FBMC systems, notwithstanding the considerable benefits they offer. Another important aspect which affects the performance of the estimation is the pilot contamination. This is caused by the reuse of the same pilot sequences in the neighbouring cells which causes interference in the channel acquisition process [2]</w:t>
      </w:r>
      <w:r w:rsidR="00561255">
        <w:rPr>
          <w:sz w:val="20"/>
          <w:szCs w:val="20"/>
        </w:rPr>
        <w:t xml:space="preserve"> and</w:t>
      </w:r>
      <w:r w:rsidRPr="005A1297">
        <w:rPr>
          <w:sz w:val="20"/>
          <w:szCs w:val="20"/>
        </w:rPr>
        <w:t xml:space="preserve"> [4]. This results in inaccurate Channel State Information (CSI), which in turn deteriorates the accuracy of beamforming, increases the detection errors, and limits the overall throughput of the system.</w:t>
      </w:r>
    </w:p>
    <w:p w14:paraId="456CD92C" w14:textId="77777777" w:rsidR="005A1297" w:rsidRDefault="005A1297" w:rsidP="005A1297">
      <w:pPr>
        <w:pStyle w:val="isselectedend"/>
        <w:spacing w:before="0" w:beforeAutospacing="0" w:after="0" w:afterAutospacing="0"/>
        <w:jc w:val="both"/>
        <w:rPr>
          <w:sz w:val="20"/>
          <w:szCs w:val="20"/>
        </w:rPr>
      </w:pPr>
      <w:r w:rsidRPr="005A1297">
        <w:rPr>
          <w:sz w:val="20"/>
          <w:szCs w:val="20"/>
        </w:rPr>
        <w:t>Because of their simplicity and analytical derivation, conventional channel estimate methods like Least Squares (LS) and Minimum Mean Square Error (MMSE) estimation have been extensively used in wireless communication systems [5]. However, in dynamic wireless environments with significant pilot contamination and in densely crowded network scenarios, these approaches frequently see a reduction in pe</w:t>
      </w:r>
      <w:r w:rsidR="00561255">
        <w:rPr>
          <w:sz w:val="20"/>
          <w:szCs w:val="20"/>
        </w:rPr>
        <w:t>rformance</w:t>
      </w:r>
      <w:r w:rsidRPr="005A1297">
        <w:rPr>
          <w:sz w:val="20"/>
          <w:szCs w:val="20"/>
        </w:rPr>
        <w:t>. Furthermore, these estimating techniques usually require additional processing resources and statistical assumptions.</w:t>
      </w:r>
    </w:p>
    <w:p w14:paraId="7BD43AAF" w14:textId="77777777" w:rsidR="005A1297" w:rsidRDefault="005A1297" w:rsidP="005A1297">
      <w:pPr>
        <w:pStyle w:val="isselectedend"/>
        <w:spacing w:before="0" w:beforeAutospacing="0" w:after="0" w:afterAutospacing="0"/>
        <w:jc w:val="both"/>
        <w:rPr>
          <w:sz w:val="20"/>
          <w:szCs w:val="20"/>
        </w:rPr>
        <w:sectPr w:rsidR="005A1297" w:rsidSect="007027A5">
          <w:headerReference w:type="even" r:id="rId15"/>
          <w:headerReference w:type="default" r:id="rId16"/>
          <w:footerReference w:type="default" r:id="rId17"/>
          <w:headerReference w:type="first" r:id="rId18"/>
          <w:type w:val="continuous"/>
          <w:pgSz w:w="12240" w:h="15840"/>
          <w:pgMar w:top="1008" w:right="936" w:bottom="1008" w:left="936" w:header="720" w:footer="720" w:gutter="0"/>
          <w:cols w:num="2" w:space="360"/>
          <w:docGrid w:linePitch="360"/>
        </w:sectPr>
      </w:pPr>
    </w:p>
    <w:p w14:paraId="17DC3347" w14:textId="77777777" w:rsidR="00111F15" w:rsidRDefault="00111F15" w:rsidP="005A1297">
      <w:pPr>
        <w:pStyle w:val="isselectedend"/>
        <w:jc w:val="center"/>
        <w:rPr>
          <w:sz w:val="20"/>
          <w:szCs w:val="20"/>
        </w:rPr>
        <w:sectPr w:rsidR="00111F15" w:rsidSect="00111F15">
          <w:type w:val="continuous"/>
          <w:pgSz w:w="12240" w:h="15840"/>
          <w:pgMar w:top="1008" w:right="936" w:bottom="1008" w:left="936" w:header="720" w:footer="720" w:gutter="0"/>
          <w:cols w:space="360"/>
          <w:docGrid w:linePitch="360"/>
        </w:sectPr>
      </w:pPr>
      <w:r w:rsidRPr="00111F15">
        <w:rPr>
          <w:noProof/>
          <w:sz w:val="20"/>
          <w:szCs w:val="20"/>
        </w:rPr>
        <w:lastRenderedPageBreak/>
        <w:drawing>
          <wp:inline distT="0" distB="0" distL="0" distR="0" wp14:anchorId="50047DFA" wp14:editId="5761AF9E">
            <wp:extent cx="6524625" cy="4349750"/>
            <wp:effectExtent l="19050" t="0" r="9525" b="0"/>
            <wp:docPr id="2" name="Picture 269" descr="C:\Users\win\Downloads\ChatGPT Image Jul 1, 2026, 09_57_2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C:\Users\win\Downloads\ChatGPT Image Jul 1, 2026, 09_57_25 PM.png"/>
                    <pic:cNvPicPr>
                      <a:picLocks noChangeAspect="1" noChangeArrowheads="1"/>
                    </pic:cNvPicPr>
                  </pic:nvPicPr>
                  <pic:blipFill>
                    <a:blip r:embed="rId19"/>
                    <a:srcRect/>
                    <a:stretch>
                      <a:fillRect/>
                    </a:stretch>
                  </pic:blipFill>
                  <pic:spPr bwMode="auto">
                    <a:xfrm>
                      <a:off x="0" y="0"/>
                      <a:ext cx="6536382" cy="4357588"/>
                    </a:xfrm>
                    <a:prstGeom prst="rect">
                      <a:avLst/>
                    </a:prstGeom>
                    <a:noFill/>
                    <a:ln w="9525">
                      <a:noFill/>
                      <a:miter lim="800000"/>
                      <a:headEnd/>
                      <a:tailEnd/>
                    </a:ln>
                  </pic:spPr>
                </pic:pic>
              </a:graphicData>
            </a:graphic>
          </wp:inline>
        </w:drawing>
      </w:r>
    </w:p>
    <w:p w14:paraId="75A7ED40" w14:textId="77777777" w:rsidR="00111F15" w:rsidRDefault="00111F15" w:rsidP="00111F15">
      <w:pPr>
        <w:pStyle w:val="isselectedend"/>
        <w:jc w:val="center"/>
        <w:rPr>
          <w:sz w:val="20"/>
          <w:szCs w:val="20"/>
        </w:rPr>
      </w:pPr>
      <w:r>
        <w:rPr>
          <w:sz w:val="20"/>
          <w:szCs w:val="20"/>
        </w:rPr>
        <w:t>Figure 1: Block diagram of QCA assisted LSTM-based Pilot Contamination for Massive MIMO-FBMC Systems.</w:t>
      </w:r>
    </w:p>
    <w:p w14:paraId="4645B4DF" w14:textId="77777777" w:rsidR="00111F15" w:rsidRDefault="00111F15" w:rsidP="008E7159">
      <w:pPr>
        <w:pStyle w:val="isselectedend"/>
        <w:jc w:val="both"/>
        <w:rPr>
          <w:sz w:val="20"/>
          <w:szCs w:val="20"/>
        </w:rPr>
        <w:sectPr w:rsidR="00111F15" w:rsidSect="00111F15">
          <w:type w:val="continuous"/>
          <w:pgSz w:w="12240" w:h="15840"/>
          <w:pgMar w:top="1008" w:right="936" w:bottom="1008" w:left="936" w:header="720" w:footer="720" w:gutter="0"/>
          <w:cols w:space="360"/>
          <w:docGrid w:linePitch="360"/>
        </w:sectPr>
      </w:pPr>
    </w:p>
    <w:p w14:paraId="7B38BC54" w14:textId="77777777" w:rsidR="008E7159" w:rsidRDefault="005A1297" w:rsidP="00CF593F">
      <w:pPr>
        <w:pStyle w:val="isselectedend"/>
        <w:spacing w:before="120" w:beforeAutospacing="0" w:after="120" w:afterAutospacing="0"/>
        <w:jc w:val="both"/>
        <w:rPr>
          <w:sz w:val="20"/>
          <w:szCs w:val="20"/>
        </w:rPr>
      </w:pPr>
      <w:r w:rsidRPr="005A1297">
        <w:rPr>
          <w:sz w:val="20"/>
          <w:szCs w:val="20"/>
        </w:rPr>
        <w:t>Because propagation channels in transformed signal domains are sparse, compressed sensing has become a popular method for wireless channel estimation [6], [7]. Sparse recovery techniques including Orthogonal Matching Pursuit (OMP), Sparse Bayesian Learning (SBL), and Generalised Approximate Message Passing (GAMP) have demonstrated improved channel reconstruction capabilitie</w:t>
      </w:r>
      <w:r w:rsidR="00561255">
        <w:rPr>
          <w:sz w:val="20"/>
          <w:szCs w:val="20"/>
        </w:rPr>
        <w:t>s while reducing pilot overhead</w:t>
      </w:r>
      <w:r w:rsidRPr="005A1297">
        <w:rPr>
          <w:sz w:val="20"/>
          <w:szCs w:val="20"/>
        </w:rPr>
        <w:t>. However, in situations with highly contaminated pilot signals and in quickly changing wireless settings, conventional sparse recovery techniques may still encounter difficulties.</w:t>
      </w:r>
    </w:p>
    <w:p w14:paraId="4A9DE33E" w14:textId="77777777" w:rsidR="00111F15" w:rsidRDefault="008D769E" w:rsidP="00CF593F">
      <w:pPr>
        <w:pStyle w:val="isselectedend"/>
        <w:spacing w:before="120" w:beforeAutospacing="0" w:after="120" w:afterAutospacing="0"/>
        <w:jc w:val="both"/>
        <w:rPr>
          <w:sz w:val="20"/>
          <w:szCs w:val="20"/>
        </w:rPr>
      </w:pPr>
      <w:r w:rsidRPr="008D769E">
        <w:rPr>
          <w:sz w:val="20"/>
          <w:szCs w:val="20"/>
        </w:rPr>
        <w:t xml:space="preserve">New opportunities for improving adaptive channel estimates and wireless communication have been made possible by recent advances in artificial intelligence (AI) [8]. Convolutional Neural Networks (CNN), Recurrent Neural Networks (RNN), and Long Short-Term Memory (LSTM) networks are examples of deep learning frameworks that have shown great promise in directly learning complex nonlinear channel parameters from the received data [8]–[10]. While LSTM networks are superior at capturing temporal dependencies and the sequential behaviour of signals, CNN architectures are skilled at extracting spatial aspects of the channel [15], [16]. AI-driven methods for reducing pilot contamination and intelligently assigning pilots in Massive </w:t>
      </w:r>
      <w:r w:rsidRPr="008D769E">
        <w:rPr>
          <w:sz w:val="20"/>
          <w:szCs w:val="20"/>
        </w:rPr>
        <w:t>MIMO networks have been the subject of numerous recent studie</w:t>
      </w:r>
      <w:r>
        <w:rPr>
          <w:sz w:val="20"/>
          <w:szCs w:val="20"/>
        </w:rPr>
        <w:t>s [11]–[14]</w:t>
      </w:r>
      <w:r w:rsidR="008E7159" w:rsidRPr="008E7159">
        <w:rPr>
          <w:sz w:val="20"/>
          <w:szCs w:val="20"/>
        </w:rPr>
        <w:t xml:space="preserve">. </w:t>
      </w:r>
    </w:p>
    <w:p w14:paraId="26239DC3" w14:textId="77777777" w:rsidR="008E7159" w:rsidRPr="008E7159" w:rsidRDefault="008D769E" w:rsidP="00CF593F">
      <w:pPr>
        <w:pStyle w:val="isselectedend"/>
        <w:spacing w:before="120" w:beforeAutospacing="0" w:after="120" w:afterAutospacing="0"/>
        <w:jc w:val="both"/>
        <w:rPr>
          <w:sz w:val="20"/>
          <w:szCs w:val="20"/>
        </w:rPr>
      </w:pPr>
      <w:r w:rsidRPr="008D769E">
        <w:rPr>
          <w:sz w:val="20"/>
          <w:szCs w:val="20"/>
        </w:rPr>
        <w:t>Deep learning-based channel estimation techniques have demonstrated significant improvements in accuracy and robustness compared to conventional algorithms [9], [12], and pilot scheduling and adaptive interference management strategies using reinforcement learning have produced encouraging results in reducing the impact of pilot reuse [13], [14]. Nevertheless, most existing methods focus on either sparse recovery or deep learning separately, failing to take advantage of both temporal and sparse channel ch</w:t>
      </w:r>
      <w:r>
        <w:rPr>
          <w:sz w:val="20"/>
          <w:szCs w:val="20"/>
        </w:rPr>
        <w:t>aracteristics in a cohesive way</w:t>
      </w:r>
      <w:r w:rsidR="008E7159" w:rsidRPr="008E7159">
        <w:rPr>
          <w:sz w:val="20"/>
          <w:szCs w:val="20"/>
        </w:rPr>
        <w:t>.</w:t>
      </w:r>
    </w:p>
    <w:p w14:paraId="3F680C52" w14:textId="77777777" w:rsidR="008E7159" w:rsidRPr="008E7159" w:rsidRDefault="008E7159" w:rsidP="00CF593F">
      <w:pPr>
        <w:pStyle w:val="isselectedend"/>
        <w:spacing w:before="120" w:beforeAutospacing="0" w:after="120" w:afterAutospacing="0"/>
        <w:jc w:val="both"/>
        <w:rPr>
          <w:sz w:val="20"/>
          <w:szCs w:val="20"/>
        </w:rPr>
      </w:pPr>
      <w:r w:rsidRPr="008E7159">
        <w:rPr>
          <w:sz w:val="20"/>
          <w:szCs w:val="20"/>
        </w:rPr>
        <w:t xml:space="preserve">Recently, quantum-inspired computing techniques have attracted increasing attention for communication and signal processing applications </w:t>
      </w:r>
      <w:r w:rsidRPr="008E7159">
        <w:rPr>
          <w:rStyle w:val="text-token-text-primary"/>
          <w:sz w:val="20"/>
          <w:szCs w:val="20"/>
        </w:rPr>
        <w:t>[18]</w:t>
      </w:r>
      <w:r w:rsidRPr="008E7159">
        <w:rPr>
          <w:sz w:val="20"/>
          <w:szCs w:val="20"/>
        </w:rPr>
        <w:t xml:space="preserve">, </w:t>
      </w:r>
      <w:r w:rsidRPr="008E7159">
        <w:rPr>
          <w:rStyle w:val="text-token-text-primary"/>
          <w:sz w:val="20"/>
          <w:szCs w:val="20"/>
        </w:rPr>
        <w:t>[19]</w:t>
      </w:r>
      <w:r w:rsidRPr="008E7159">
        <w:rPr>
          <w:sz w:val="20"/>
          <w:szCs w:val="20"/>
        </w:rPr>
        <w:t xml:space="preserve">. Quantum Compressed Sensing (QCS) extends classical compressed sensing principles by introducing quantum-inspired measurement and sparse reconstruction mechanisms to improve recovery efficiency and estimation robustness </w:t>
      </w:r>
      <w:r w:rsidRPr="008E7159">
        <w:rPr>
          <w:rStyle w:val="text-token-text-primary"/>
          <w:sz w:val="20"/>
          <w:szCs w:val="20"/>
        </w:rPr>
        <w:t>[18]</w:t>
      </w:r>
      <w:r w:rsidRPr="008E7159">
        <w:rPr>
          <w:sz w:val="20"/>
          <w:szCs w:val="20"/>
        </w:rPr>
        <w:t>. Combining quantum-inspired sparse recovery with sequential learning architectures offers the possibility of improving channel estimation under severe pilot contamination conditions.</w:t>
      </w:r>
    </w:p>
    <w:p w14:paraId="15AD6E66" w14:textId="77777777" w:rsidR="008D769E" w:rsidRDefault="008D769E" w:rsidP="00CF593F">
      <w:pPr>
        <w:pStyle w:val="NormalWeb"/>
        <w:spacing w:before="120" w:beforeAutospacing="0" w:after="120" w:afterAutospacing="0"/>
        <w:jc w:val="both"/>
        <w:rPr>
          <w:sz w:val="20"/>
          <w:szCs w:val="20"/>
        </w:rPr>
      </w:pPr>
      <w:r w:rsidRPr="008D769E">
        <w:rPr>
          <w:sz w:val="20"/>
          <w:szCs w:val="20"/>
        </w:rPr>
        <w:t xml:space="preserve">Inspired by these findings, this paper presents a Quantum Compressed Sensing Assisted LSTM-Based Pilot </w:t>
      </w:r>
      <w:r w:rsidRPr="008D769E">
        <w:rPr>
          <w:sz w:val="20"/>
          <w:szCs w:val="20"/>
        </w:rPr>
        <w:lastRenderedPageBreak/>
        <w:t xml:space="preserve">Contamination Mitigation framework designed specifically for Massive MIMO-FBMC systems. This novel approach blends quantum-inspired sparse signal recovery approaches with LSTM-based temporal feature extraction to improve channel estimation performance in pilot-contaminated situations. The framework's performance is measured using measures such as Bit Error Rate (BER), Mean Square Error (MSE), channel recovery accuracy, and spectral efficiency across a variety of Signal-to-Noise Ratio (SNR) circumstances. Simulation findings show that the suggested method greatly enhances estimation capabilities, reduces the effects of pilot contamination, and provides more robustness when compared to traditional estimation methods and </w:t>
      </w:r>
      <w:r>
        <w:rPr>
          <w:sz w:val="20"/>
          <w:szCs w:val="20"/>
        </w:rPr>
        <w:t>AI-assisted benchmarks [10, 20]</w:t>
      </w:r>
    </w:p>
    <w:p w14:paraId="3970F2E8" w14:textId="77777777" w:rsidR="008E7159" w:rsidRPr="008E7159" w:rsidRDefault="008D769E" w:rsidP="00CF593F">
      <w:pPr>
        <w:pStyle w:val="NormalWeb"/>
        <w:spacing w:before="120" w:beforeAutospacing="0" w:after="120" w:afterAutospacing="0"/>
        <w:jc w:val="both"/>
        <w:rPr>
          <w:sz w:val="20"/>
          <w:szCs w:val="20"/>
        </w:rPr>
      </w:pPr>
      <w:r w:rsidRPr="008D769E">
        <w:rPr>
          <w:sz w:val="20"/>
          <w:szCs w:val="20"/>
        </w:rPr>
        <w:t>Previous research has focused on sparse channel estimation, deep learning-based pilot contamination mitigation, and adaptive pilot scheduling algorithms for Massive MIMO communication systems [6], [11], [12]. While compressed sensing approaches have improved sparse recovery efficiency, they have been demonstrated to be susceptible to extreme contamination circumstances [6</w:t>
      </w:r>
      <w:r>
        <w:rPr>
          <w:sz w:val="20"/>
          <w:szCs w:val="20"/>
        </w:rPr>
        <w:t>], [7]</w:t>
      </w:r>
      <w:r w:rsidR="008E7159" w:rsidRPr="008E7159">
        <w:rPr>
          <w:sz w:val="20"/>
          <w:szCs w:val="20"/>
        </w:rPr>
        <w:t>.</w:t>
      </w:r>
      <w:r>
        <w:rPr>
          <w:sz w:val="20"/>
          <w:szCs w:val="20"/>
        </w:rPr>
        <w:t xml:space="preserve"> </w:t>
      </w:r>
      <w:r w:rsidR="008E7159" w:rsidRPr="008E7159">
        <w:rPr>
          <w:sz w:val="20"/>
          <w:szCs w:val="20"/>
        </w:rPr>
        <w:t xml:space="preserve">Deep learning methods including CNN and LSTM achieved higher estimation accuracy by exploiting channel features and temporal behavior </w:t>
      </w:r>
      <w:r w:rsidR="008E7159" w:rsidRPr="008E7159">
        <w:rPr>
          <w:rStyle w:val="text-token-text-primary"/>
          <w:sz w:val="20"/>
          <w:szCs w:val="20"/>
        </w:rPr>
        <w:t>[8]</w:t>
      </w:r>
      <w:r w:rsidR="008E7159" w:rsidRPr="008E7159">
        <w:rPr>
          <w:sz w:val="20"/>
          <w:szCs w:val="20"/>
        </w:rPr>
        <w:t xml:space="preserve">, </w:t>
      </w:r>
      <w:r w:rsidR="008E7159" w:rsidRPr="008E7159">
        <w:rPr>
          <w:rStyle w:val="text-token-text-primary"/>
          <w:sz w:val="20"/>
          <w:szCs w:val="20"/>
        </w:rPr>
        <w:t>[9]</w:t>
      </w:r>
      <w:r w:rsidR="008E7159" w:rsidRPr="008E7159">
        <w:rPr>
          <w:sz w:val="20"/>
          <w:szCs w:val="20"/>
        </w:rPr>
        <w:t xml:space="preserve">, </w:t>
      </w:r>
      <w:r w:rsidR="008E7159" w:rsidRPr="008E7159">
        <w:rPr>
          <w:rStyle w:val="text-token-text-primary"/>
          <w:sz w:val="20"/>
          <w:szCs w:val="20"/>
        </w:rPr>
        <w:t>[15]</w:t>
      </w:r>
      <w:r w:rsidR="008E7159" w:rsidRPr="008E7159">
        <w:rPr>
          <w:sz w:val="20"/>
          <w:szCs w:val="20"/>
        </w:rPr>
        <w:t xml:space="preserve">. More recently, quantum-inspired signal processing methods have introduced additional opportunities for efficient sparse estimation and intelligent wireless system design </w:t>
      </w:r>
      <w:r w:rsidR="008E7159" w:rsidRPr="008E7159">
        <w:rPr>
          <w:rStyle w:val="text-token-text-primary"/>
          <w:sz w:val="20"/>
          <w:szCs w:val="20"/>
        </w:rPr>
        <w:t>[18]</w:t>
      </w:r>
      <w:r w:rsidR="008E7159" w:rsidRPr="008E7159">
        <w:rPr>
          <w:sz w:val="20"/>
          <w:szCs w:val="20"/>
        </w:rPr>
        <w:t xml:space="preserve">, </w:t>
      </w:r>
      <w:r w:rsidR="008E7159" w:rsidRPr="008E7159">
        <w:rPr>
          <w:rStyle w:val="text-token-text-primary"/>
          <w:sz w:val="20"/>
          <w:szCs w:val="20"/>
        </w:rPr>
        <w:t>[19]</w:t>
      </w:r>
      <w:r w:rsidR="008E7159" w:rsidRPr="008E7159">
        <w:rPr>
          <w:sz w:val="20"/>
          <w:szCs w:val="20"/>
        </w:rPr>
        <w:t>. However, integration of Quantum Compressed Sensing with LSTM-based pilot contamination mitigation remains relatively unexplored.</w:t>
      </w:r>
    </w:p>
    <w:p w14:paraId="3D237C6F" w14:textId="77777777" w:rsidR="006F77E3" w:rsidRDefault="008E7159" w:rsidP="00CF593F">
      <w:pPr>
        <w:pStyle w:val="NormalWeb"/>
        <w:spacing w:before="120" w:beforeAutospacing="0" w:after="120" w:afterAutospacing="0"/>
        <w:jc w:val="both"/>
        <w:rPr>
          <w:noProof/>
          <w:sz w:val="20"/>
          <w:szCs w:val="20"/>
        </w:rPr>
      </w:pPr>
      <w:r w:rsidRPr="008E7159">
        <w:rPr>
          <w:sz w:val="20"/>
          <w:szCs w:val="20"/>
        </w:rPr>
        <w:t>The remainder of this paper is organized as follows. Section II presents the system architecture and mathematical model of the Massive MIMO-FBMC framework. Section III explains the proposed Quantum Compressed Sensing and LSTM-based pilot contamination mitigation methodology. Section IV describes dataset generation, training procedures, and simulation settings. Section V discusses performance evaluation and comparative analysis using BER, MSE, and recovery accuracy metrics. Finally, Section VI concludes the paper and outlines future research directions for quantum-enhanced intelligent wireless communication systems.</w:t>
      </w:r>
      <w:r w:rsidR="006F77E3" w:rsidRPr="003E0305">
        <w:rPr>
          <w:noProof/>
          <w:sz w:val="20"/>
          <w:szCs w:val="20"/>
        </w:rPr>
        <w:t xml:space="preserve"> </w:t>
      </w:r>
    </w:p>
    <w:p w14:paraId="1569731C" w14:textId="77777777" w:rsidR="006F77E3" w:rsidRPr="005B7298" w:rsidRDefault="006F77E3" w:rsidP="00CF593F">
      <w:pPr>
        <w:pStyle w:val="IEEEHeading1"/>
        <w:spacing w:before="120" w:after="120"/>
        <w:rPr>
          <w:sz w:val="24"/>
          <w:szCs w:val="32"/>
        </w:rPr>
      </w:pPr>
      <w:r w:rsidRPr="005B7298">
        <w:rPr>
          <w:sz w:val="24"/>
          <w:szCs w:val="32"/>
        </w:rPr>
        <w:t>System model</w:t>
      </w:r>
    </w:p>
    <w:p w14:paraId="0971C946" w14:textId="77777777" w:rsidR="00862754" w:rsidRPr="001B4835" w:rsidRDefault="00862754" w:rsidP="00CF593F">
      <w:pPr>
        <w:pStyle w:val="NormalWeb"/>
        <w:spacing w:before="120" w:beforeAutospacing="0" w:after="120" w:afterAutospacing="0"/>
        <w:jc w:val="both"/>
        <w:rPr>
          <w:sz w:val="20"/>
          <w:szCs w:val="20"/>
        </w:rPr>
      </w:pPr>
      <w:r w:rsidRPr="001B4835">
        <w:rPr>
          <w:sz w:val="20"/>
          <w:szCs w:val="20"/>
        </w:rPr>
        <w:t>Conventional Massive MIMO systems rely heavily on Orthogonal Frequency Division Multiplexing (OFDM). However, OFDM's rectangular pulsing window causes high out-of-band (OOB) radiation, requiring a Cyclic Prefix (CP) that consumes up to 25% of spectral resources.</w:t>
      </w:r>
    </w:p>
    <w:p w14:paraId="6D433C92" w14:textId="77777777" w:rsidR="00862754" w:rsidRPr="001B4835" w:rsidRDefault="00862754" w:rsidP="00CF593F">
      <w:pPr>
        <w:pStyle w:val="NormalWeb"/>
        <w:spacing w:before="120" w:beforeAutospacing="0" w:after="120" w:afterAutospacing="0"/>
        <w:jc w:val="both"/>
        <w:rPr>
          <w:sz w:val="20"/>
          <w:szCs w:val="20"/>
        </w:rPr>
      </w:pPr>
      <w:r w:rsidRPr="001B4835">
        <w:rPr>
          <w:sz w:val="20"/>
          <w:szCs w:val="20"/>
        </w:rPr>
        <w:t>Filter Bank Multicarrier (FBMC) eliminates the CP by utilizing a prototype filter bank that isolates subchannels tightly in both the time and frequency domains.</w:t>
      </w:r>
    </w:p>
    <w:p w14:paraId="4777AB71" w14:textId="77777777" w:rsidR="006F77E3" w:rsidRPr="001B4835" w:rsidRDefault="00D37350" w:rsidP="00CF593F">
      <w:pPr>
        <w:pStyle w:val="NormalWeb"/>
        <w:spacing w:before="120" w:beforeAutospacing="0" w:after="120" w:afterAutospacing="0"/>
        <w:jc w:val="both"/>
        <w:rPr>
          <w:sz w:val="20"/>
          <w:szCs w:val="20"/>
        </w:rPr>
      </w:pPr>
      <w:r w:rsidRPr="001B4835">
        <w:rPr>
          <w:sz w:val="20"/>
          <w:szCs w:val="20"/>
        </w:rPr>
        <w:t xml:space="preserve">To circumvent Balian-Low theorem constraints (which state that a non-segmented pulse cannot achieve maximum symbol rate and perfect complex orthogonality simultaneously), FBMC shifts to Offset Quadrature Amplitude Modulation (OQAM). A complex QAM symbol </w:t>
      </w:r>
      <w:r w:rsidRPr="001B4835">
        <w:rPr>
          <w:position w:val="-14"/>
          <w:sz w:val="20"/>
          <w:szCs w:val="20"/>
        </w:rPr>
        <w:object w:dxaOrig="720" w:dyaOrig="380" w14:anchorId="599B2B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19pt" o:ole="">
            <v:imagedata r:id="rId20" o:title=""/>
          </v:shape>
          <o:OLEObject Type="Embed" ProgID="Equation.DSMT4" ShapeID="_x0000_i1025" DrawAspect="Content" ObjectID="_1846915250" r:id="rId21"/>
        </w:object>
      </w:r>
      <w:r w:rsidRPr="001B4835">
        <w:rPr>
          <w:sz w:val="20"/>
          <w:szCs w:val="20"/>
        </w:rPr>
        <w:t xml:space="preserve"> for user </w:t>
      </w:r>
      <w:r w:rsidRPr="001B4835">
        <w:rPr>
          <w:rStyle w:val="math-inline"/>
          <w:i/>
          <w:iCs/>
          <w:sz w:val="20"/>
          <w:szCs w:val="20"/>
        </w:rPr>
        <w:t>k</w:t>
      </w:r>
      <w:r w:rsidRPr="001B4835">
        <w:rPr>
          <w:sz w:val="20"/>
          <w:szCs w:val="20"/>
        </w:rPr>
        <w:t xml:space="preserve"> on subcarrier </w:t>
      </w:r>
      <w:r w:rsidRPr="001B4835">
        <w:rPr>
          <w:rStyle w:val="math-inline"/>
          <w:i/>
          <w:iCs/>
          <w:sz w:val="20"/>
          <w:szCs w:val="20"/>
        </w:rPr>
        <w:t>n</w:t>
      </w:r>
      <w:r w:rsidRPr="001B4835">
        <w:rPr>
          <w:sz w:val="20"/>
          <w:szCs w:val="20"/>
        </w:rPr>
        <w:t xml:space="preserve"> at time index </w:t>
      </w:r>
      <w:r w:rsidRPr="001B4835">
        <w:rPr>
          <w:rStyle w:val="math-inline"/>
          <w:i/>
          <w:iCs/>
          <w:sz w:val="20"/>
          <w:szCs w:val="20"/>
        </w:rPr>
        <w:t>m</w:t>
      </w:r>
      <w:r w:rsidRPr="001B4835">
        <w:rPr>
          <w:sz w:val="20"/>
          <w:szCs w:val="20"/>
        </w:rPr>
        <w:t xml:space="preserve"> is split into its real and imaginary components, staggered by a half-symbol duration </w:t>
      </w:r>
      <w:r w:rsidRPr="001B4835">
        <w:rPr>
          <w:rStyle w:val="math-inline"/>
          <w:i/>
          <w:iCs/>
          <w:sz w:val="20"/>
          <w:szCs w:val="20"/>
        </w:rPr>
        <w:t>T/2</w:t>
      </w:r>
      <w:r w:rsidRPr="001B4835">
        <w:rPr>
          <w:sz w:val="20"/>
          <w:szCs w:val="20"/>
        </w:rPr>
        <w:t>:</w:t>
      </w:r>
    </w:p>
    <w:p w14:paraId="54F8F860" w14:textId="77777777" w:rsidR="00AD74B9" w:rsidRPr="001B4835" w:rsidRDefault="004E3734" w:rsidP="00CF593F">
      <w:pPr>
        <w:pStyle w:val="NormalWeb"/>
        <w:spacing w:before="120" w:beforeAutospacing="0" w:after="120" w:afterAutospacing="0"/>
        <w:jc w:val="right"/>
        <w:rPr>
          <w:sz w:val="20"/>
          <w:szCs w:val="20"/>
        </w:rPr>
      </w:pPr>
      <w:r w:rsidRPr="001B4835">
        <w:rPr>
          <w:position w:val="-14"/>
          <w:sz w:val="20"/>
          <w:szCs w:val="20"/>
        </w:rPr>
        <w:object w:dxaOrig="3519" w:dyaOrig="380" w14:anchorId="30DCAA38">
          <v:shape id="_x0000_i1026" type="#_x0000_t75" style="width:169.5pt;height:18pt" o:ole="">
            <v:imagedata r:id="rId22" o:title=""/>
          </v:shape>
          <o:OLEObject Type="Embed" ProgID="Equation.DSMT4" ShapeID="_x0000_i1026" DrawAspect="Content" ObjectID="_1846915251" r:id="rId23"/>
        </w:object>
      </w:r>
      <w:r w:rsidR="00AD74B9" w:rsidRPr="001B4835">
        <w:rPr>
          <w:position w:val="-10"/>
          <w:sz w:val="20"/>
          <w:szCs w:val="20"/>
        </w:rPr>
        <w:tab/>
      </w:r>
      <w:r w:rsidR="00AD74B9" w:rsidRPr="001B4835">
        <w:rPr>
          <w:position w:val="-10"/>
          <w:sz w:val="20"/>
          <w:szCs w:val="20"/>
        </w:rPr>
        <w:tab/>
      </w:r>
      <w:r w:rsidR="00AD74B9" w:rsidRPr="001B4835">
        <w:rPr>
          <w:sz w:val="20"/>
          <w:szCs w:val="20"/>
        </w:rPr>
        <w:t>(1)</w:t>
      </w:r>
    </w:p>
    <w:p w14:paraId="6E5D4B0C" w14:textId="77777777" w:rsidR="00D37350" w:rsidRPr="001B4835" w:rsidRDefault="00D37350" w:rsidP="00CF593F">
      <w:pPr>
        <w:spacing w:before="120" w:after="120" w:line="240" w:lineRule="auto"/>
        <w:jc w:val="both"/>
        <w:rPr>
          <w:rFonts w:ascii="Times New Roman" w:eastAsia="Times New Roman" w:hAnsi="Times New Roman"/>
          <w:sz w:val="20"/>
          <w:szCs w:val="20"/>
          <w:lang w:bidi="te-IN"/>
        </w:rPr>
      </w:pPr>
      <w:r w:rsidRPr="001B4835">
        <w:rPr>
          <w:rFonts w:ascii="Times New Roman" w:eastAsia="Times New Roman" w:hAnsi="Times New Roman"/>
          <w:sz w:val="20"/>
          <w:szCs w:val="20"/>
          <w:lang w:bidi="te-IN"/>
        </w:rPr>
        <w:t xml:space="preserve">These are mapped to real-valued symbols </w:t>
      </w:r>
      <w:r w:rsidRPr="001B4835">
        <w:rPr>
          <w:rFonts w:ascii="Times New Roman" w:hAnsi="Times New Roman"/>
          <w:position w:val="-14"/>
          <w:sz w:val="20"/>
          <w:szCs w:val="20"/>
        </w:rPr>
        <w:object w:dxaOrig="740" w:dyaOrig="380" w14:anchorId="1C7AE8BC">
          <v:shape id="_x0000_i1027" type="#_x0000_t75" style="width:37.5pt;height:19pt" o:ole="">
            <v:imagedata r:id="rId24" o:title=""/>
          </v:shape>
          <o:OLEObject Type="Embed" ProgID="Equation.DSMT4" ShapeID="_x0000_i1027" DrawAspect="Content" ObjectID="_1846915252" r:id="rId25"/>
        </w:object>
      </w:r>
      <w:r w:rsidRPr="001B4835">
        <w:rPr>
          <w:rFonts w:ascii="Times New Roman" w:eastAsia="Times New Roman" w:hAnsi="Times New Roman"/>
          <w:sz w:val="20"/>
          <w:szCs w:val="20"/>
          <w:lang w:bidi="te-IN"/>
        </w:rPr>
        <w:t xml:space="preserve"> at rate </w:t>
      </w:r>
      <w:r w:rsidRPr="001B4835">
        <w:rPr>
          <w:rFonts w:ascii="Times New Roman" w:eastAsia="Times New Roman" w:hAnsi="Times New Roman"/>
          <w:i/>
          <w:iCs/>
          <w:sz w:val="20"/>
          <w:szCs w:val="20"/>
          <w:lang w:bidi="te-IN"/>
        </w:rPr>
        <w:t>2/T:</w:t>
      </w:r>
    </w:p>
    <w:p w14:paraId="0C14F2D7" w14:textId="77777777" w:rsidR="00D37350" w:rsidRPr="001B4835" w:rsidRDefault="004E3734" w:rsidP="00CF593F">
      <w:pPr>
        <w:spacing w:before="120" w:after="120" w:line="240" w:lineRule="auto"/>
        <w:jc w:val="right"/>
        <w:rPr>
          <w:rFonts w:ascii="Times New Roman" w:eastAsia="Times New Roman" w:hAnsi="Times New Roman"/>
          <w:sz w:val="20"/>
          <w:szCs w:val="20"/>
          <w:lang w:bidi="te-IN"/>
        </w:rPr>
      </w:pPr>
      <w:r w:rsidRPr="004E3734">
        <w:rPr>
          <w:rFonts w:ascii="Times New Roman" w:eastAsia="Times New Roman" w:hAnsi="Times New Roman"/>
          <w:position w:val="-32"/>
          <w:sz w:val="20"/>
          <w:szCs w:val="20"/>
          <w:lang w:bidi="te-IN"/>
        </w:rPr>
        <w:object w:dxaOrig="2540" w:dyaOrig="760" w14:anchorId="323F253A">
          <v:shape id="_x0000_i1028" type="#_x0000_t75" style="width:118pt;height:35pt" o:ole="">
            <v:imagedata r:id="rId26" o:title=""/>
          </v:shape>
          <o:OLEObject Type="Embed" ProgID="Equation.DSMT4" ShapeID="_x0000_i1028" DrawAspect="Content" ObjectID="_1846915253" r:id="rId27"/>
        </w:object>
      </w:r>
      <w:r w:rsidR="00D37350" w:rsidRPr="001B4835">
        <w:rPr>
          <w:rFonts w:ascii="Times New Roman" w:eastAsia="Times New Roman" w:hAnsi="Times New Roman"/>
          <w:sz w:val="20"/>
          <w:szCs w:val="20"/>
          <w:lang w:bidi="te-IN"/>
        </w:rPr>
        <w:t xml:space="preserve"> </w:t>
      </w:r>
      <w:r>
        <w:rPr>
          <w:rFonts w:ascii="Times New Roman" w:eastAsia="Times New Roman" w:hAnsi="Times New Roman"/>
          <w:sz w:val="20"/>
          <w:szCs w:val="20"/>
          <w:lang w:bidi="te-IN"/>
        </w:rPr>
        <w:tab/>
      </w:r>
      <w:r>
        <w:rPr>
          <w:rFonts w:ascii="Times New Roman" w:eastAsia="Times New Roman" w:hAnsi="Times New Roman"/>
          <w:sz w:val="20"/>
          <w:szCs w:val="20"/>
          <w:lang w:bidi="te-IN"/>
        </w:rPr>
        <w:tab/>
        <w:t>(2)</w:t>
      </w:r>
    </w:p>
    <w:p w14:paraId="1AB4CFBD" w14:textId="77777777" w:rsidR="00D37350" w:rsidRPr="001B4835" w:rsidRDefault="00D37350" w:rsidP="00CF593F">
      <w:pPr>
        <w:spacing w:before="120" w:after="120" w:line="240" w:lineRule="auto"/>
        <w:rPr>
          <w:rFonts w:ascii="Times New Roman" w:eastAsia="Times New Roman" w:hAnsi="Times New Roman"/>
          <w:sz w:val="20"/>
          <w:szCs w:val="20"/>
          <w:lang w:bidi="te-IN"/>
        </w:rPr>
      </w:pPr>
      <w:r w:rsidRPr="001B4835">
        <w:rPr>
          <w:rFonts w:ascii="Times New Roman" w:eastAsia="Times New Roman" w:hAnsi="Times New Roman"/>
          <w:sz w:val="20"/>
          <w:szCs w:val="20"/>
          <w:lang w:bidi="te-IN"/>
        </w:rPr>
        <w:t xml:space="preserve">he composite transmitted baseband signal for the </w:t>
      </w:r>
      <w:r w:rsidRPr="001B4835">
        <w:rPr>
          <w:rFonts w:ascii="Times New Roman" w:eastAsia="Times New Roman" w:hAnsi="Times New Roman"/>
          <w:i/>
          <w:iCs/>
          <w:sz w:val="20"/>
          <w:szCs w:val="20"/>
          <w:lang w:bidi="te-IN"/>
        </w:rPr>
        <w:t>k</w:t>
      </w:r>
      <w:r w:rsidRPr="001B4835">
        <w:rPr>
          <w:rFonts w:ascii="Times New Roman" w:eastAsia="Times New Roman" w:hAnsi="Times New Roman"/>
          <w:sz w:val="20"/>
          <w:szCs w:val="20"/>
          <w:lang w:bidi="te-IN"/>
        </w:rPr>
        <w:t xml:space="preserve">-th user in the </w:t>
      </w:r>
      <w:r w:rsidRPr="001B4835">
        <w:rPr>
          <w:rFonts w:ascii="Times New Roman" w:eastAsia="Times New Roman" w:hAnsi="Times New Roman"/>
          <w:i/>
          <w:iCs/>
          <w:sz w:val="20"/>
          <w:szCs w:val="20"/>
          <w:lang w:bidi="te-IN"/>
        </w:rPr>
        <w:t>l</w:t>
      </w:r>
      <w:r w:rsidRPr="001B4835">
        <w:rPr>
          <w:rFonts w:ascii="Times New Roman" w:eastAsia="Times New Roman" w:hAnsi="Times New Roman"/>
          <w:sz w:val="20"/>
          <w:szCs w:val="20"/>
          <w:lang w:bidi="te-IN"/>
        </w:rPr>
        <w:t>-th cell is formulated as:</w:t>
      </w:r>
    </w:p>
    <w:p w14:paraId="259250E4" w14:textId="77777777" w:rsidR="004E3734" w:rsidRPr="001B4835" w:rsidRDefault="004E3734" w:rsidP="00CF593F">
      <w:pPr>
        <w:spacing w:before="120" w:after="120" w:line="240" w:lineRule="auto"/>
        <w:jc w:val="right"/>
        <w:rPr>
          <w:rFonts w:ascii="Times New Roman" w:eastAsia="Times New Roman" w:hAnsi="Times New Roman"/>
          <w:sz w:val="20"/>
          <w:szCs w:val="20"/>
          <w:lang w:bidi="te-IN"/>
        </w:rPr>
      </w:pPr>
      <w:r w:rsidRPr="001B4835">
        <w:rPr>
          <w:rFonts w:ascii="Times New Roman" w:eastAsia="Times New Roman" w:hAnsi="Times New Roman"/>
          <w:position w:val="-28"/>
          <w:sz w:val="20"/>
          <w:szCs w:val="20"/>
          <w:lang w:bidi="te-IN"/>
        </w:rPr>
        <w:object w:dxaOrig="3019" w:dyaOrig="680" w14:anchorId="3B83ED00">
          <v:shape id="_x0000_i1029" type="#_x0000_t75" style="width:142pt;height:32pt" o:ole="">
            <v:imagedata r:id="rId28" o:title=""/>
          </v:shape>
          <o:OLEObject Type="Embed" ProgID="Equation.DSMT4" ShapeID="_x0000_i1029" DrawAspect="Content" ObjectID="_1846915254" r:id="rId29"/>
        </w:object>
      </w:r>
      <w:r w:rsidR="00D37350" w:rsidRPr="001B4835">
        <w:rPr>
          <w:rFonts w:ascii="Times New Roman" w:eastAsia="Times New Roman" w:hAnsi="Times New Roman"/>
          <w:sz w:val="20"/>
          <w:szCs w:val="20"/>
          <w:lang w:bidi="te-IN"/>
        </w:rPr>
        <w:t xml:space="preserve"> </w:t>
      </w:r>
      <w:r>
        <w:rPr>
          <w:rFonts w:ascii="Times New Roman" w:eastAsia="Times New Roman" w:hAnsi="Times New Roman"/>
          <w:sz w:val="20"/>
          <w:szCs w:val="20"/>
          <w:lang w:bidi="te-IN"/>
        </w:rPr>
        <w:tab/>
        <w:t>(3)</w:t>
      </w:r>
    </w:p>
    <w:p w14:paraId="7935FC63" w14:textId="77777777" w:rsidR="00D37350" w:rsidRPr="001B4835" w:rsidRDefault="00D37350" w:rsidP="00CF593F">
      <w:pPr>
        <w:spacing w:before="120" w:after="120" w:line="240" w:lineRule="auto"/>
        <w:rPr>
          <w:rFonts w:ascii="Times New Roman" w:eastAsia="Times New Roman" w:hAnsi="Times New Roman"/>
          <w:sz w:val="20"/>
          <w:szCs w:val="20"/>
          <w:lang w:bidi="te-IN"/>
        </w:rPr>
      </w:pPr>
      <w:r w:rsidRPr="001B4835">
        <w:rPr>
          <w:rFonts w:ascii="Times New Roman" w:eastAsia="Times New Roman" w:hAnsi="Times New Roman"/>
          <w:sz w:val="20"/>
          <w:szCs w:val="20"/>
          <w:lang w:bidi="te-IN"/>
        </w:rPr>
        <w:t xml:space="preserve">Where the space-time-frequency localized synthesis basis function </w:t>
      </w:r>
      <w:r w:rsidRPr="001B4835">
        <w:rPr>
          <w:rFonts w:ascii="Times New Roman" w:eastAsia="Times New Roman" w:hAnsi="Times New Roman"/>
          <w:position w:val="-14"/>
          <w:sz w:val="20"/>
          <w:szCs w:val="20"/>
          <w:lang w:bidi="te-IN"/>
        </w:rPr>
        <w:object w:dxaOrig="700" w:dyaOrig="380" w14:anchorId="4F27E50D">
          <v:shape id="_x0000_i1030" type="#_x0000_t75" style="width:34.5pt;height:19pt" o:ole="">
            <v:imagedata r:id="rId30" o:title=""/>
          </v:shape>
          <o:OLEObject Type="Embed" ProgID="Equation.DSMT4" ShapeID="_x0000_i1030" DrawAspect="Content" ObjectID="_1846915255" r:id="rId31"/>
        </w:object>
      </w:r>
      <w:r w:rsidRPr="001B4835">
        <w:rPr>
          <w:rFonts w:ascii="Times New Roman" w:eastAsia="Times New Roman" w:hAnsi="Times New Roman"/>
          <w:sz w:val="20"/>
          <w:szCs w:val="20"/>
          <w:lang w:bidi="te-IN"/>
        </w:rPr>
        <w:t xml:space="preserve">  is defined using the prototype filter </w:t>
      </w:r>
      <w:r w:rsidRPr="001B4835">
        <w:rPr>
          <w:rFonts w:ascii="Times New Roman" w:eastAsia="Times New Roman" w:hAnsi="Times New Roman"/>
          <w:i/>
          <w:iCs/>
          <w:sz w:val="20"/>
          <w:szCs w:val="20"/>
          <w:lang w:bidi="te-IN"/>
        </w:rPr>
        <w:t>g(t)</w:t>
      </w:r>
      <w:r w:rsidRPr="001B4835">
        <w:rPr>
          <w:rFonts w:ascii="Times New Roman" w:eastAsia="Times New Roman" w:hAnsi="Times New Roman"/>
          <w:sz w:val="20"/>
          <w:szCs w:val="20"/>
          <w:lang w:bidi="te-IN"/>
        </w:rPr>
        <w:t xml:space="preserve"> (such as the PHYDYAS filter with overlapping factor</w:t>
      </w:r>
      <w:r w:rsidRPr="001B4835">
        <w:rPr>
          <w:rFonts w:ascii="Times New Roman" w:eastAsia="Times New Roman" w:hAnsi="Times New Roman"/>
          <w:position w:val="-12"/>
          <w:sz w:val="20"/>
          <w:szCs w:val="20"/>
          <w:lang w:bidi="te-IN"/>
        </w:rPr>
        <w:object w:dxaOrig="720" w:dyaOrig="360" w14:anchorId="488B0B93">
          <v:shape id="_x0000_i1031" type="#_x0000_t75" style="width:36pt;height:17.5pt" o:ole="">
            <v:imagedata r:id="rId32" o:title=""/>
          </v:shape>
          <o:OLEObject Type="Embed" ProgID="Equation.DSMT4" ShapeID="_x0000_i1031" DrawAspect="Content" ObjectID="_1846915256" r:id="rId33"/>
        </w:object>
      </w:r>
      <w:r w:rsidRPr="001B4835">
        <w:rPr>
          <w:rFonts w:ascii="Times New Roman" w:eastAsia="Times New Roman" w:hAnsi="Times New Roman"/>
          <w:sz w:val="20"/>
          <w:szCs w:val="20"/>
          <w:lang w:bidi="te-IN"/>
        </w:rPr>
        <w:t xml:space="preserve"> ):</w:t>
      </w:r>
    </w:p>
    <w:p w14:paraId="27205FB2" w14:textId="77777777" w:rsidR="004E3734" w:rsidRPr="001B4835" w:rsidRDefault="004E3734" w:rsidP="00CF593F">
      <w:pPr>
        <w:spacing w:before="120" w:after="120" w:line="240" w:lineRule="auto"/>
        <w:jc w:val="right"/>
        <w:rPr>
          <w:rFonts w:ascii="Times New Roman" w:eastAsia="Times New Roman" w:hAnsi="Times New Roman"/>
          <w:sz w:val="20"/>
          <w:szCs w:val="20"/>
          <w:lang w:bidi="te-IN"/>
        </w:rPr>
      </w:pPr>
      <w:r w:rsidRPr="001B4835">
        <w:rPr>
          <w:rFonts w:ascii="Times New Roman" w:eastAsia="Times New Roman" w:hAnsi="Times New Roman"/>
          <w:position w:val="-30"/>
          <w:sz w:val="20"/>
          <w:szCs w:val="20"/>
          <w:lang w:bidi="te-IN"/>
        </w:rPr>
        <w:object w:dxaOrig="5340" w:dyaOrig="720" w14:anchorId="1947D6CE">
          <v:shape id="_x0000_i1032" type="#_x0000_t75" style="width:232.5pt;height:31.5pt" o:ole="">
            <v:imagedata r:id="rId34" o:title=""/>
          </v:shape>
          <o:OLEObject Type="Embed" ProgID="Equation.DSMT4" ShapeID="_x0000_i1032" DrawAspect="Content" ObjectID="_1846915257" r:id="rId35"/>
        </w:object>
      </w:r>
      <w:r w:rsidR="00D37350" w:rsidRPr="001B4835">
        <w:rPr>
          <w:rFonts w:ascii="Times New Roman" w:eastAsia="Times New Roman" w:hAnsi="Times New Roman"/>
          <w:sz w:val="20"/>
          <w:szCs w:val="20"/>
          <w:lang w:bidi="te-IN"/>
        </w:rPr>
        <w:t xml:space="preserve"> </w:t>
      </w:r>
      <w:r>
        <w:rPr>
          <w:rFonts w:ascii="Times New Roman" w:eastAsia="Times New Roman" w:hAnsi="Times New Roman"/>
          <w:sz w:val="20"/>
          <w:szCs w:val="20"/>
          <w:lang w:bidi="te-IN"/>
        </w:rPr>
        <w:t>(4)</w:t>
      </w:r>
    </w:p>
    <w:p w14:paraId="200401B6" w14:textId="77777777" w:rsidR="00D37350" w:rsidRPr="001B4835" w:rsidRDefault="00D37350" w:rsidP="00CF593F">
      <w:pPr>
        <w:spacing w:before="120" w:after="120"/>
        <w:rPr>
          <w:rFonts w:ascii="Times New Roman" w:eastAsia="Times New Roman" w:hAnsi="Times New Roman"/>
          <w:sz w:val="20"/>
          <w:szCs w:val="20"/>
          <w:lang w:bidi="te-IN"/>
        </w:rPr>
      </w:pPr>
      <w:r w:rsidRPr="001B4835">
        <w:rPr>
          <w:rFonts w:ascii="Times New Roman" w:eastAsia="Times New Roman" w:hAnsi="Times New Roman"/>
          <w:sz w:val="20"/>
          <w:szCs w:val="20"/>
          <w:lang w:bidi="te-IN"/>
        </w:rPr>
        <w:t xml:space="preserve">The phase term </w:t>
      </w:r>
      <w:r w:rsidRPr="001B4835">
        <w:rPr>
          <w:rFonts w:ascii="Times New Roman" w:eastAsia="Times New Roman" w:hAnsi="Times New Roman"/>
          <w:position w:val="-14"/>
          <w:sz w:val="20"/>
          <w:szCs w:val="20"/>
          <w:lang w:bidi="te-IN"/>
        </w:rPr>
        <w:object w:dxaOrig="400" w:dyaOrig="380" w14:anchorId="74084C7D">
          <v:shape id="_x0000_i1033" type="#_x0000_t75" style="width:19.5pt;height:19pt" o:ole="">
            <v:imagedata r:id="rId36" o:title=""/>
          </v:shape>
          <o:OLEObject Type="Embed" ProgID="Equation.DSMT4" ShapeID="_x0000_i1033" DrawAspect="Content" ObjectID="_1846915258" r:id="rId37"/>
        </w:object>
      </w:r>
      <w:r w:rsidRPr="001B4835">
        <w:rPr>
          <w:rFonts w:ascii="Times New Roman" w:eastAsia="Times New Roman" w:hAnsi="Times New Roman"/>
          <w:sz w:val="20"/>
          <w:szCs w:val="20"/>
          <w:lang w:bidi="te-IN"/>
        </w:rPr>
        <w:t xml:space="preserve"> ensures quadrature orthogonality between adjacent subcarriers and time slots:</w:t>
      </w:r>
    </w:p>
    <w:p w14:paraId="54C278FC" w14:textId="77777777" w:rsidR="004E3734" w:rsidRPr="001B4835" w:rsidRDefault="004E3734" w:rsidP="00CF593F">
      <w:pPr>
        <w:spacing w:before="120" w:after="120" w:line="240" w:lineRule="auto"/>
        <w:jc w:val="right"/>
        <w:rPr>
          <w:rFonts w:ascii="Times New Roman" w:eastAsia="Times New Roman" w:hAnsi="Times New Roman"/>
          <w:sz w:val="20"/>
          <w:szCs w:val="20"/>
          <w:lang w:bidi="te-IN"/>
        </w:rPr>
      </w:pPr>
      <w:r w:rsidRPr="001B4835">
        <w:rPr>
          <w:rFonts w:ascii="Times New Roman" w:eastAsia="Times New Roman" w:hAnsi="Times New Roman"/>
          <w:position w:val="-24"/>
          <w:sz w:val="20"/>
          <w:szCs w:val="20"/>
          <w:lang w:bidi="te-IN"/>
        </w:rPr>
        <w:object w:dxaOrig="1960" w:dyaOrig="620" w14:anchorId="7D6B4554">
          <v:shape id="_x0000_i1034" type="#_x0000_t75" style="width:89.5pt;height:28pt" o:ole="">
            <v:imagedata r:id="rId38" o:title=""/>
          </v:shape>
          <o:OLEObject Type="Embed" ProgID="Equation.DSMT4" ShapeID="_x0000_i1034" DrawAspect="Content" ObjectID="_1846915259" r:id="rId39"/>
        </w:object>
      </w:r>
      <w:r w:rsidR="00D37350" w:rsidRPr="001B4835">
        <w:rPr>
          <w:rFonts w:ascii="Times New Roman" w:eastAsia="Times New Roman" w:hAnsi="Times New Roman"/>
          <w:sz w:val="20"/>
          <w:szCs w:val="20"/>
          <w:lang w:bidi="te-IN"/>
        </w:rPr>
        <w:t xml:space="preserve"> </w:t>
      </w:r>
      <w:r>
        <w:rPr>
          <w:rFonts w:ascii="Times New Roman" w:eastAsia="Times New Roman" w:hAnsi="Times New Roman"/>
          <w:sz w:val="20"/>
          <w:szCs w:val="20"/>
          <w:lang w:bidi="te-IN"/>
        </w:rPr>
        <w:tab/>
      </w:r>
      <w:r>
        <w:rPr>
          <w:rFonts w:ascii="Times New Roman" w:eastAsia="Times New Roman" w:hAnsi="Times New Roman"/>
          <w:sz w:val="20"/>
          <w:szCs w:val="20"/>
          <w:lang w:bidi="te-IN"/>
        </w:rPr>
        <w:tab/>
      </w:r>
      <w:r>
        <w:rPr>
          <w:rFonts w:ascii="Times New Roman" w:eastAsia="Times New Roman" w:hAnsi="Times New Roman"/>
          <w:sz w:val="20"/>
          <w:szCs w:val="20"/>
          <w:lang w:bidi="te-IN"/>
        </w:rPr>
        <w:tab/>
        <w:t>(5)</w:t>
      </w:r>
    </w:p>
    <w:p w14:paraId="43A83B88" w14:textId="77777777" w:rsidR="00D37350" w:rsidRPr="001B4835" w:rsidRDefault="004C4DC8" w:rsidP="00CF593F">
      <w:pPr>
        <w:spacing w:before="120" w:after="120" w:line="240" w:lineRule="auto"/>
        <w:jc w:val="both"/>
        <w:rPr>
          <w:rFonts w:ascii="Times New Roman" w:hAnsi="Times New Roman"/>
          <w:sz w:val="20"/>
          <w:szCs w:val="20"/>
        </w:rPr>
      </w:pPr>
      <w:r w:rsidRPr="001B4835">
        <w:rPr>
          <w:rFonts w:ascii="Times New Roman" w:hAnsi="Times New Roman"/>
          <w:sz w:val="20"/>
          <w:szCs w:val="20"/>
        </w:rPr>
        <w:t>The prototype filter is structurally engineered to satisfy the real-domain orthogonality condition:</w:t>
      </w:r>
    </w:p>
    <w:p w14:paraId="28009E09" w14:textId="77777777" w:rsidR="004E3734" w:rsidRPr="001B4835" w:rsidRDefault="004E3734" w:rsidP="00CF593F">
      <w:pPr>
        <w:spacing w:before="120" w:after="120" w:line="240" w:lineRule="auto"/>
        <w:jc w:val="right"/>
        <w:rPr>
          <w:rFonts w:ascii="Times New Roman" w:eastAsia="Times New Roman" w:hAnsi="Times New Roman"/>
          <w:sz w:val="20"/>
          <w:szCs w:val="20"/>
          <w:lang w:bidi="te-IN"/>
        </w:rPr>
      </w:pPr>
      <w:r w:rsidRPr="001B4835">
        <w:rPr>
          <w:rFonts w:ascii="Times New Roman" w:hAnsi="Times New Roman"/>
          <w:position w:val="-24"/>
          <w:sz w:val="20"/>
          <w:szCs w:val="20"/>
        </w:rPr>
        <w:object w:dxaOrig="3440" w:dyaOrig="600" w14:anchorId="174F9357">
          <v:shape id="_x0000_i1035" type="#_x0000_t75" style="width:156pt;height:27pt" o:ole="">
            <v:imagedata r:id="rId40" o:title=""/>
          </v:shape>
          <o:OLEObject Type="Embed" ProgID="Equation.DSMT4" ShapeID="_x0000_i1035" DrawAspect="Content" ObjectID="_1846915260" r:id="rId41"/>
        </w:object>
      </w:r>
      <w:r w:rsidR="004C4DC8" w:rsidRPr="001B4835">
        <w:rPr>
          <w:rFonts w:ascii="Times New Roman" w:hAnsi="Times New Roman"/>
          <w:sz w:val="20"/>
          <w:szCs w:val="20"/>
        </w:rPr>
        <w:t xml:space="preserve"> </w:t>
      </w:r>
      <w:r>
        <w:rPr>
          <w:rFonts w:ascii="Times New Roman" w:hAnsi="Times New Roman"/>
          <w:sz w:val="20"/>
          <w:szCs w:val="20"/>
        </w:rPr>
        <w:tab/>
      </w:r>
      <w:r>
        <w:rPr>
          <w:rFonts w:ascii="Times New Roman" w:hAnsi="Times New Roman"/>
          <w:sz w:val="20"/>
          <w:szCs w:val="20"/>
        </w:rPr>
        <w:tab/>
      </w:r>
      <w:r>
        <w:rPr>
          <w:rFonts w:ascii="Times New Roman" w:eastAsia="Times New Roman" w:hAnsi="Times New Roman"/>
          <w:sz w:val="20"/>
          <w:szCs w:val="20"/>
          <w:lang w:bidi="te-IN"/>
        </w:rPr>
        <w:t>(6)</w:t>
      </w:r>
    </w:p>
    <w:p w14:paraId="3ABB79A4" w14:textId="77777777" w:rsidR="004C4DC8" w:rsidRPr="001B4835" w:rsidRDefault="004C4DC8" w:rsidP="00CF593F">
      <w:pPr>
        <w:spacing w:before="120" w:after="120" w:line="240" w:lineRule="auto"/>
        <w:rPr>
          <w:rFonts w:ascii="Times New Roman" w:eastAsia="Times New Roman" w:hAnsi="Times New Roman"/>
          <w:sz w:val="20"/>
          <w:szCs w:val="20"/>
          <w:lang w:bidi="te-IN"/>
        </w:rPr>
      </w:pPr>
      <w:r w:rsidRPr="001B4835">
        <w:rPr>
          <w:rFonts w:ascii="Times New Roman" w:eastAsia="Times New Roman" w:hAnsi="Times New Roman"/>
          <w:sz w:val="20"/>
          <w:szCs w:val="20"/>
          <w:lang w:bidi="te-IN"/>
        </w:rPr>
        <w:t xml:space="preserve">Where </w:t>
      </w:r>
      <w:r w:rsidRPr="001B4835">
        <w:rPr>
          <w:rFonts w:ascii="Times New Roman" w:eastAsia="Times New Roman" w:hAnsi="Times New Roman"/>
          <w:position w:val="-14"/>
          <w:sz w:val="20"/>
          <w:szCs w:val="20"/>
          <w:lang w:bidi="te-IN"/>
        </w:rPr>
        <w:object w:dxaOrig="360" w:dyaOrig="380" w14:anchorId="62D432C4">
          <v:shape id="_x0000_i1036" type="#_x0000_t75" style="width:17.5pt;height:19pt" o:ole="">
            <v:imagedata r:id="rId42" o:title=""/>
          </v:shape>
          <o:OLEObject Type="Embed" ProgID="Equation.DSMT4" ShapeID="_x0000_i1036" DrawAspect="Content" ObjectID="_1846915261" r:id="rId43"/>
        </w:object>
      </w:r>
      <w:r w:rsidRPr="001B4835">
        <w:rPr>
          <w:rFonts w:ascii="Times New Roman" w:eastAsia="Times New Roman" w:hAnsi="Times New Roman"/>
          <w:sz w:val="20"/>
          <w:szCs w:val="20"/>
          <w:lang w:bidi="te-IN"/>
        </w:rPr>
        <w:t xml:space="preserve">  represents the Kronecker delta function. When passed through a time-dispersive fading channel, the orthogonality in the imaginary domain is violated. </w:t>
      </w:r>
    </w:p>
    <w:p w14:paraId="45364F29" w14:textId="77777777" w:rsidR="004C4DC8" w:rsidRPr="001B4835" w:rsidRDefault="004C4DC8" w:rsidP="00CF593F">
      <w:pPr>
        <w:spacing w:before="120" w:after="120" w:line="240" w:lineRule="auto"/>
        <w:rPr>
          <w:rFonts w:ascii="Times New Roman" w:eastAsia="Times New Roman" w:hAnsi="Times New Roman"/>
          <w:sz w:val="20"/>
          <w:szCs w:val="20"/>
          <w:lang w:bidi="te-IN"/>
        </w:rPr>
      </w:pPr>
      <w:r w:rsidRPr="001B4835">
        <w:rPr>
          <w:rFonts w:ascii="Times New Roman" w:eastAsia="Times New Roman" w:hAnsi="Times New Roman"/>
          <w:sz w:val="20"/>
          <w:szCs w:val="20"/>
          <w:lang w:bidi="te-IN"/>
        </w:rPr>
        <w:t>The received signal before channel equalization contains an intrinsic interference term:</w:t>
      </w:r>
    </w:p>
    <w:p w14:paraId="4F87B5C7" w14:textId="77777777" w:rsidR="004E3734" w:rsidRPr="001B4835" w:rsidRDefault="004E3734" w:rsidP="00CF593F">
      <w:pPr>
        <w:spacing w:before="120" w:after="120" w:line="240" w:lineRule="auto"/>
        <w:jc w:val="right"/>
        <w:rPr>
          <w:rFonts w:ascii="Times New Roman" w:eastAsia="Times New Roman" w:hAnsi="Times New Roman"/>
          <w:sz w:val="20"/>
          <w:szCs w:val="20"/>
          <w:lang w:bidi="te-IN"/>
        </w:rPr>
      </w:pPr>
      <w:r w:rsidRPr="001B4835">
        <w:rPr>
          <w:rFonts w:ascii="Times New Roman" w:eastAsia="Times New Roman" w:hAnsi="Times New Roman"/>
          <w:position w:val="-18"/>
          <w:sz w:val="20"/>
          <w:szCs w:val="20"/>
          <w:lang w:bidi="te-IN"/>
        </w:rPr>
        <w:object w:dxaOrig="2740" w:dyaOrig="520" w14:anchorId="01AC71F5">
          <v:shape id="_x0000_i1037" type="#_x0000_t75" style="width:124.5pt;height:24pt" o:ole="">
            <v:imagedata r:id="rId44" o:title=""/>
          </v:shape>
          <o:OLEObject Type="Embed" ProgID="Equation.DSMT4" ShapeID="_x0000_i1037" DrawAspect="Content" ObjectID="_1846915262" r:id="rId45"/>
        </w:object>
      </w:r>
      <w:r w:rsidR="004C4DC8" w:rsidRPr="001B4835">
        <w:rPr>
          <w:rFonts w:ascii="Times New Roman" w:eastAsia="Times New Roman" w:hAnsi="Times New Roman"/>
          <w:sz w:val="20"/>
          <w:szCs w:val="20"/>
          <w:lang w:bidi="te-IN"/>
        </w:rPr>
        <w:t xml:space="preserve"> </w:t>
      </w:r>
      <w:r>
        <w:rPr>
          <w:rFonts w:ascii="Times New Roman" w:eastAsia="Times New Roman" w:hAnsi="Times New Roman"/>
          <w:sz w:val="20"/>
          <w:szCs w:val="20"/>
          <w:lang w:bidi="te-IN"/>
        </w:rPr>
        <w:tab/>
      </w:r>
      <w:r>
        <w:rPr>
          <w:rFonts w:ascii="Times New Roman" w:eastAsia="Times New Roman" w:hAnsi="Times New Roman"/>
          <w:sz w:val="20"/>
          <w:szCs w:val="20"/>
          <w:lang w:bidi="te-IN"/>
        </w:rPr>
        <w:tab/>
        <w:t>(7)</w:t>
      </w:r>
    </w:p>
    <w:p w14:paraId="245583FD" w14:textId="77777777" w:rsidR="004C4DC8" w:rsidRPr="001B4835" w:rsidRDefault="004C4DC8" w:rsidP="00CF593F">
      <w:pPr>
        <w:spacing w:before="120" w:after="120" w:line="240" w:lineRule="auto"/>
        <w:rPr>
          <w:rFonts w:ascii="Times New Roman" w:eastAsia="Times New Roman" w:hAnsi="Times New Roman"/>
          <w:sz w:val="20"/>
          <w:szCs w:val="20"/>
          <w:lang w:bidi="te-IN"/>
        </w:rPr>
      </w:pPr>
      <w:r w:rsidRPr="001B4835">
        <w:rPr>
          <w:rFonts w:ascii="Times New Roman" w:eastAsia="Times New Roman" w:hAnsi="Times New Roman"/>
          <w:sz w:val="20"/>
          <w:szCs w:val="20"/>
          <w:lang w:bidi="te-IN"/>
        </w:rPr>
        <w:t xml:space="preserve">Where </w:t>
      </w:r>
      <w:r w:rsidRPr="001B4835">
        <w:rPr>
          <w:rFonts w:ascii="Times New Roman" w:eastAsia="Times New Roman" w:hAnsi="Times New Roman"/>
          <w:position w:val="-14"/>
          <w:sz w:val="20"/>
          <w:szCs w:val="20"/>
          <w:lang w:bidi="te-IN"/>
        </w:rPr>
        <w:object w:dxaOrig="540" w:dyaOrig="400" w14:anchorId="4F9C74EE">
          <v:shape id="_x0000_i1038" type="#_x0000_t75" style="width:27pt;height:19.5pt" o:ole="">
            <v:imagedata r:id="rId46" o:title=""/>
          </v:shape>
          <o:OLEObject Type="Embed" ProgID="Equation.DSMT4" ShapeID="_x0000_i1038" DrawAspect="Content" ObjectID="_1846915263" r:id="rId47"/>
        </w:object>
      </w:r>
      <w:r w:rsidRPr="001B4835">
        <w:rPr>
          <w:rFonts w:ascii="Times New Roman" w:eastAsia="Times New Roman" w:hAnsi="Times New Roman"/>
          <w:sz w:val="20"/>
          <w:szCs w:val="20"/>
          <w:lang w:bidi="te-IN"/>
        </w:rPr>
        <w:t xml:space="preserve">is a real-valued interference weight. This implies that even under perfect noiseless conditions, the received symbol is corrupted by a purely imaginary crosstalk from its immediate time-frequency neighborhood </w:t>
      </w:r>
      <w:r w:rsidRPr="001B4835">
        <w:rPr>
          <w:rFonts w:ascii="Times New Roman" w:eastAsia="Times New Roman" w:hAnsi="Times New Roman"/>
          <w:position w:val="-14"/>
          <w:sz w:val="20"/>
          <w:szCs w:val="20"/>
          <w:lang w:bidi="te-IN"/>
        </w:rPr>
        <w:object w:dxaOrig="499" w:dyaOrig="380" w14:anchorId="403EBFC1">
          <v:shape id="_x0000_i1039" type="#_x0000_t75" style="width:25pt;height:19pt" o:ole="">
            <v:imagedata r:id="rId48" o:title=""/>
          </v:shape>
          <o:OLEObject Type="Embed" ProgID="Equation.DSMT4" ShapeID="_x0000_i1039" DrawAspect="Content" ObjectID="_1846915264" r:id="rId49"/>
        </w:object>
      </w:r>
      <w:r w:rsidRPr="001B4835">
        <w:rPr>
          <w:rFonts w:ascii="Times New Roman" w:eastAsia="Times New Roman" w:hAnsi="Times New Roman"/>
          <w:sz w:val="20"/>
          <w:szCs w:val="20"/>
          <w:lang w:bidi="te-IN"/>
        </w:rPr>
        <w:t>:</w:t>
      </w:r>
    </w:p>
    <w:p w14:paraId="7FB53B93" w14:textId="77777777" w:rsidR="004E3734" w:rsidRPr="001B4835" w:rsidRDefault="004E3734" w:rsidP="00CF593F">
      <w:pPr>
        <w:spacing w:before="120" w:after="120" w:line="240" w:lineRule="auto"/>
        <w:jc w:val="right"/>
        <w:rPr>
          <w:rFonts w:ascii="Times New Roman" w:eastAsia="Times New Roman" w:hAnsi="Times New Roman"/>
          <w:sz w:val="20"/>
          <w:szCs w:val="20"/>
          <w:lang w:bidi="te-IN"/>
        </w:rPr>
      </w:pPr>
      <w:r w:rsidRPr="004C4DC8">
        <w:rPr>
          <w:rFonts w:ascii="Times New Roman" w:eastAsia="Times New Roman" w:hAnsi="Times New Roman"/>
          <w:position w:val="-40"/>
          <w:sz w:val="20"/>
          <w:szCs w:val="20"/>
          <w:lang w:bidi="te-IN"/>
        </w:rPr>
        <w:object w:dxaOrig="4020" w:dyaOrig="920" w14:anchorId="424F322B">
          <v:shape id="_x0000_i1040" type="#_x0000_t75" style="width:184.5pt;height:42pt" o:ole="">
            <v:imagedata r:id="rId50" o:title=""/>
          </v:shape>
          <o:OLEObject Type="Embed" ProgID="Equation.DSMT4" ShapeID="_x0000_i1040" DrawAspect="Content" ObjectID="_1846915265" r:id="rId51"/>
        </w:object>
      </w:r>
      <w:r w:rsidR="004C4DC8">
        <w:rPr>
          <w:rFonts w:ascii="Times New Roman" w:eastAsia="Times New Roman" w:hAnsi="Times New Roman"/>
          <w:sz w:val="20"/>
          <w:szCs w:val="20"/>
          <w:lang w:bidi="te-IN"/>
        </w:rPr>
        <w:t xml:space="preserve"> </w:t>
      </w:r>
      <w:r>
        <w:rPr>
          <w:rFonts w:ascii="Times New Roman" w:eastAsia="Times New Roman" w:hAnsi="Times New Roman"/>
          <w:sz w:val="20"/>
          <w:szCs w:val="20"/>
          <w:lang w:bidi="te-IN"/>
        </w:rPr>
        <w:tab/>
        <w:t>(8)</w:t>
      </w:r>
    </w:p>
    <w:p w14:paraId="66BB7F38" w14:textId="77777777" w:rsidR="004C4DC8" w:rsidRPr="001B4835" w:rsidRDefault="004C4DC8" w:rsidP="004C4DC8">
      <w:pPr>
        <w:spacing w:after="0" w:line="240" w:lineRule="auto"/>
        <w:jc w:val="both"/>
        <w:rPr>
          <w:rFonts w:ascii="Times New Roman" w:eastAsia="Times New Roman" w:hAnsi="Times New Roman"/>
          <w:sz w:val="20"/>
          <w:szCs w:val="20"/>
          <w:lang w:bidi="te-IN"/>
        </w:rPr>
      </w:pPr>
      <w:r w:rsidRPr="001B4835">
        <w:rPr>
          <w:rFonts w:ascii="Times New Roman" w:eastAsia="Times New Roman" w:hAnsi="Times New Roman"/>
          <w:sz w:val="20"/>
          <w:szCs w:val="20"/>
          <w:lang w:bidi="te-IN"/>
        </w:rPr>
        <w:t xml:space="preserve">In a multi-cell Massive MIMO infrastructure with </w:t>
      </w:r>
      <w:r w:rsidRPr="001B4835">
        <w:rPr>
          <w:rFonts w:ascii="Times New Roman" w:eastAsia="Times New Roman" w:hAnsi="Times New Roman"/>
          <w:i/>
          <w:iCs/>
          <w:sz w:val="20"/>
          <w:szCs w:val="20"/>
          <w:lang w:bidi="te-IN"/>
        </w:rPr>
        <w:t>L</w:t>
      </w:r>
      <w:r w:rsidRPr="001B4835">
        <w:rPr>
          <w:rFonts w:ascii="Times New Roman" w:eastAsia="Times New Roman" w:hAnsi="Times New Roman"/>
          <w:sz w:val="20"/>
          <w:szCs w:val="20"/>
          <w:lang w:bidi="te-IN"/>
        </w:rPr>
        <w:t xml:space="preserve"> cells, let the target Base Station be located at the epicenter of cell </w:t>
      </w:r>
      <w:r w:rsidRPr="001B4835">
        <w:rPr>
          <w:rFonts w:ascii="Times New Roman" w:eastAsia="Times New Roman" w:hAnsi="Times New Roman"/>
          <w:i/>
          <w:iCs/>
          <w:sz w:val="20"/>
          <w:szCs w:val="20"/>
          <w:lang w:bidi="te-IN"/>
        </w:rPr>
        <w:t>l</w:t>
      </w:r>
      <w:r w:rsidRPr="001B4835">
        <w:rPr>
          <w:rFonts w:ascii="Times New Roman" w:eastAsia="Times New Roman" w:hAnsi="Times New Roman"/>
          <w:sz w:val="20"/>
          <w:szCs w:val="20"/>
          <w:lang w:bidi="te-IN"/>
        </w:rPr>
        <w:t xml:space="preserve">=1. The BS hosts a Uniform Linear Array (ULA) consisting of </w:t>
      </w:r>
      <w:r w:rsidRPr="001B4835">
        <w:rPr>
          <w:rFonts w:ascii="Times New Roman" w:eastAsia="Times New Roman" w:hAnsi="Times New Roman"/>
          <w:i/>
          <w:iCs/>
          <w:sz w:val="20"/>
          <w:szCs w:val="20"/>
          <w:lang w:bidi="te-IN"/>
        </w:rPr>
        <w:t xml:space="preserve">M </w:t>
      </w:r>
      <w:r w:rsidRPr="001B4835">
        <w:rPr>
          <w:rFonts w:ascii="Times New Roman" w:eastAsia="Times New Roman" w:hAnsi="Times New Roman"/>
          <w:sz w:val="20"/>
          <w:szCs w:val="20"/>
          <w:lang w:bidi="te-IN"/>
        </w:rPr>
        <w:t>elements spaced at</w:t>
      </w:r>
      <w:r w:rsidR="00ED52AA" w:rsidRPr="001B4835">
        <w:rPr>
          <w:rFonts w:ascii="Times New Roman" w:eastAsia="Times New Roman" w:hAnsi="Times New Roman"/>
          <w:position w:val="-6"/>
          <w:sz w:val="20"/>
          <w:szCs w:val="20"/>
          <w:lang w:bidi="te-IN"/>
        </w:rPr>
        <w:object w:dxaOrig="880" w:dyaOrig="279" w14:anchorId="73447A67">
          <v:shape id="_x0000_i1041" type="#_x0000_t75" style="width:37.5pt;height:12pt" o:ole="">
            <v:imagedata r:id="rId52" o:title=""/>
          </v:shape>
          <o:OLEObject Type="Embed" ProgID="Equation.DSMT4" ShapeID="_x0000_i1041" DrawAspect="Content" ObjectID="_1846915266" r:id="rId53"/>
        </w:object>
      </w:r>
      <w:r w:rsidRPr="001B4835">
        <w:rPr>
          <w:rFonts w:ascii="Times New Roman" w:eastAsia="Times New Roman" w:hAnsi="Times New Roman"/>
          <w:sz w:val="20"/>
          <w:szCs w:val="20"/>
          <w:lang w:bidi="te-IN"/>
        </w:rPr>
        <w:t>.</w:t>
      </w:r>
    </w:p>
    <w:p w14:paraId="420C7B42" w14:textId="77777777" w:rsidR="004E103F" w:rsidRPr="006A1908" w:rsidRDefault="004E103F" w:rsidP="006A1908">
      <w:pPr>
        <w:pStyle w:val="ListParagraph"/>
        <w:numPr>
          <w:ilvl w:val="1"/>
          <w:numId w:val="1"/>
        </w:numPr>
        <w:spacing w:before="120" w:after="120" w:line="240" w:lineRule="auto"/>
        <w:rPr>
          <w:rFonts w:ascii="Times New Roman" w:hAnsi="Times New Roman"/>
          <w:i/>
          <w:iCs/>
          <w:sz w:val="24"/>
          <w:szCs w:val="24"/>
        </w:rPr>
      </w:pPr>
      <w:r w:rsidRPr="006A1908">
        <w:rPr>
          <w:rFonts w:ascii="Times New Roman" w:hAnsi="Times New Roman"/>
          <w:i/>
          <w:iCs/>
        </w:rPr>
        <w:lastRenderedPageBreak/>
        <w:t>Spatial Channel Vector Model</w:t>
      </w:r>
    </w:p>
    <w:p w14:paraId="73E16CBD" w14:textId="77777777" w:rsidR="004C4DC8" w:rsidRPr="001B4835" w:rsidRDefault="004C4DC8" w:rsidP="00CF593F">
      <w:pPr>
        <w:spacing w:before="120" w:after="120" w:line="240" w:lineRule="auto"/>
        <w:rPr>
          <w:rFonts w:ascii="Times New Roman" w:eastAsia="Times New Roman" w:hAnsi="Times New Roman"/>
          <w:sz w:val="20"/>
          <w:szCs w:val="20"/>
          <w:lang w:bidi="te-IN"/>
        </w:rPr>
      </w:pPr>
      <w:r w:rsidRPr="001B4835">
        <w:rPr>
          <w:rFonts w:ascii="Times New Roman" w:eastAsia="Times New Roman" w:hAnsi="Times New Roman"/>
          <w:sz w:val="20"/>
          <w:szCs w:val="20"/>
          <w:lang w:bidi="te-IN"/>
        </w:rPr>
        <w:t xml:space="preserve">The physical channel vector </w:t>
      </w:r>
      <w:r w:rsidR="00ED52AA" w:rsidRPr="001B4835">
        <w:rPr>
          <w:rFonts w:ascii="Times New Roman" w:eastAsia="Times New Roman" w:hAnsi="Times New Roman"/>
          <w:position w:val="-14"/>
          <w:sz w:val="20"/>
          <w:szCs w:val="20"/>
          <w:lang w:bidi="te-IN"/>
        </w:rPr>
        <w:object w:dxaOrig="1200" w:dyaOrig="400" w14:anchorId="2518B901">
          <v:shape id="_x0000_i1042" type="#_x0000_t75" style="width:50pt;height:16.5pt" o:ole="">
            <v:imagedata r:id="rId54" o:title=""/>
          </v:shape>
          <o:OLEObject Type="Embed" ProgID="Equation.DSMT4" ShapeID="_x0000_i1042" DrawAspect="Content" ObjectID="_1846915267" r:id="rId55"/>
        </w:object>
      </w:r>
      <w:r w:rsidRPr="001B4835">
        <w:rPr>
          <w:rFonts w:ascii="Times New Roman" w:eastAsia="Times New Roman" w:hAnsi="Times New Roman"/>
          <w:sz w:val="20"/>
          <w:szCs w:val="20"/>
          <w:lang w:bidi="te-IN"/>
        </w:rPr>
        <w:t xml:space="preserve"> mapping user </w:t>
      </w:r>
      <w:r w:rsidRPr="001B4835">
        <w:rPr>
          <w:rFonts w:ascii="Times New Roman" w:eastAsia="Times New Roman" w:hAnsi="Times New Roman"/>
          <w:i/>
          <w:iCs/>
          <w:sz w:val="20"/>
          <w:szCs w:val="20"/>
          <w:lang w:bidi="te-IN"/>
        </w:rPr>
        <w:t>k</w:t>
      </w:r>
      <w:r w:rsidRPr="001B4835">
        <w:rPr>
          <w:rFonts w:ascii="Times New Roman" w:eastAsia="Times New Roman" w:hAnsi="Times New Roman"/>
          <w:sz w:val="20"/>
          <w:szCs w:val="20"/>
          <w:lang w:bidi="te-IN"/>
        </w:rPr>
        <w:t xml:space="preserve"> in cell </w:t>
      </w:r>
      <w:r w:rsidRPr="001B4835">
        <w:rPr>
          <w:rFonts w:ascii="Times New Roman" w:eastAsia="Times New Roman" w:hAnsi="Times New Roman"/>
          <w:i/>
          <w:iCs/>
          <w:sz w:val="20"/>
          <w:szCs w:val="20"/>
          <w:lang w:bidi="te-IN"/>
        </w:rPr>
        <w:t>j</w:t>
      </w:r>
      <w:r w:rsidRPr="001B4835">
        <w:rPr>
          <w:rFonts w:ascii="Times New Roman" w:eastAsia="Times New Roman" w:hAnsi="Times New Roman"/>
          <w:sz w:val="20"/>
          <w:szCs w:val="20"/>
          <w:lang w:bidi="te-IN"/>
        </w:rPr>
        <w:t xml:space="preserve"> to the target BS in cell 1 is governed by a multipath scattering geometric model:</w:t>
      </w:r>
    </w:p>
    <w:p w14:paraId="2A157FBB" w14:textId="77777777" w:rsidR="006F77E3" w:rsidRPr="001B4835" w:rsidRDefault="004E3734" w:rsidP="00CF593F">
      <w:pPr>
        <w:pStyle w:val="NormalWeb"/>
        <w:spacing w:before="120" w:beforeAutospacing="0" w:after="120" w:afterAutospacing="0"/>
        <w:jc w:val="right"/>
        <w:rPr>
          <w:sz w:val="20"/>
          <w:szCs w:val="20"/>
        </w:rPr>
      </w:pPr>
      <w:r w:rsidRPr="001B4835">
        <w:rPr>
          <w:position w:val="-30"/>
          <w:sz w:val="20"/>
          <w:szCs w:val="20"/>
        </w:rPr>
        <w:object w:dxaOrig="2200" w:dyaOrig="700" w14:anchorId="407E314E">
          <v:shape id="_x0000_i1043" type="#_x0000_t75" style="width:100pt;height:31.5pt" o:ole="">
            <v:imagedata r:id="rId56" o:title=""/>
          </v:shape>
          <o:OLEObject Type="Embed" ProgID="Equation.DSMT4" ShapeID="_x0000_i1043" DrawAspect="Content" ObjectID="_1846915268" r:id="rId57"/>
        </w:object>
      </w:r>
      <w:r w:rsidR="006F77E3" w:rsidRPr="001B4835">
        <w:rPr>
          <w:sz w:val="20"/>
          <w:szCs w:val="20"/>
        </w:rPr>
        <w:t xml:space="preserve"> </w:t>
      </w:r>
      <w:r>
        <w:rPr>
          <w:sz w:val="20"/>
          <w:szCs w:val="20"/>
        </w:rPr>
        <w:tab/>
      </w:r>
      <w:r>
        <w:rPr>
          <w:sz w:val="20"/>
          <w:szCs w:val="20"/>
        </w:rPr>
        <w:tab/>
      </w:r>
      <w:r>
        <w:rPr>
          <w:sz w:val="20"/>
          <w:szCs w:val="20"/>
        </w:rPr>
        <w:tab/>
        <w:t>(9</w:t>
      </w:r>
      <w:r w:rsidR="00AD74B9" w:rsidRPr="001B4835">
        <w:rPr>
          <w:sz w:val="20"/>
          <w:szCs w:val="20"/>
        </w:rPr>
        <w:t>)</w:t>
      </w:r>
    </w:p>
    <w:p w14:paraId="15D1E029" w14:textId="77777777" w:rsidR="004C4DC8" w:rsidRPr="001B4835" w:rsidRDefault="004C4DC8" w:rsidP="00CF593F">
      <w:pPr>
        <w:spacing w:before="120" w:after="120" w:line="240" w:lineRule="auto"/>
        <w:rPr>
          <w:rFonts w:ascii="Times New Roman" w:eastAsia="Times New Roman" w:hAnsi="Times New Roman"/>
          <w:sz w:val="20"/>
          <w:szCs w:val="20"/>
          <w:lang w:bidi="te-IN"/>
        </w:rPr>
      </w:pPr>
      <w:r w:rsidRPr="001B4835">
        <w:rPr>
          <w:rFonts w:ascii="Times New Roman" w:eastAsia="Times New Roman" w:hAnsi="Times New Roman"/>
          <w:sz w:val="20"/>
          <w:szCs w:val="20"/>
          <w:lang w:bidi="te-IN"/>
        </w:rPr>
        <w:t xml:space="preserve">Where </w:t>
      </w:r>
      <w:r w:rsidR="00ED52AA" w:rsidRPr="001B4835">
        <w:rPr>
          <w:rFonts w:ascii="Times New Roman" w:eastAsia="Times New Roman" w:hAnsi="Times New Roman"/>
          <w:position w:val="-14"/>
          <w:sz w:val="20"/>
          <w:szCs w:val="20"/>
          <w:lang w:bidi="te-IN"/>
        </w:rPr>
        <w:object w:dxaOrig="499" w:dyaOrig="400" w14:anchorId="4436644A">
          <v:shape id="_x0000_i1044" type="#_x0000_t75" style="width:22.5pt;height:17.5pt" o:ole="">
            <v:imagedata r:id="rId58" o:title=""/>
          </v:shape>
          <o:OLEObject Type="Embed" ProgID="Equation.DSMT4" ShapeID="_x0000_i1044" DrawAspect="Content" ObjectID="_1846915269" r:id="rId59"/>
        </w:object>
      </w:r>
      <w:r w:rsidRPr="001B4835">
        <w:rPr>
          <w:rFonts w:ascii="Times New Roman" w:eastAsia="Times New Roman" w:hAnsi="Times New Roman"/>
          <w:sz w:val="20"/>
          <w:szCs w:val="20"/>
          <w:lang w:bidi="te-IN"/>
        </w:rPr>
        <w:t xml:space="preserve"> is the complex path gain of the </w:t>
      </w:r>
      <w:r w:rsidRPr="001B4835">
        <w:rPr>
          <w:rFonts w:ascii="Times New Roman" w:eastAsia="Times New Roman" w:hAnsi="Times New Roman"/>
          <w:i/>
          <w:iCs/>
          <w:sz w:val="20"/>
          <w:szCs w:val="20"/>
          <w:lang w:bidi="te-IN"/>
        </w:rPr>
        <w:t>p</w:t>
      </w:r>
      <w:r w:rsidRPr="001B4835">
        <w:rPr>
          <w:rFonts w:ascii="Times New Roman" w:eastAsia="Times New Roman" w:hAnsi="Times New Roman"/>
          <w:sz w:val="20"/>
          <w:szCs w:val="20"/>
          <w:lang w:bidi="te-IN"/>
        </w:rPr>
        <w:t xml:space="preserve">-th scatterer, and </w:t>
      </w:r>
      <w:r w:rsidR="00ED52AA" w:rsidRPr="001B4835">
        <w:rPr>
          <w:rFonts w:ascii="Times New Roman" w:eastAsia="Times New Roman" w:hAnsi="Times New Roman"/>
          <w:position w:val="-10"/>
          <w:sz w:val="20"/>
          <w:szCs w:val="20"/>
          <w:lang w:bidi="te-IN"/>
        </w:rPr>
        <w:object w:dxaOrig="499" w:dyaOrig="320" w14:anchorId="75B23462">
          <v:shape id="_x0000_i1045" type="#_x0000_t75" style="width:21pt;height:13pt" o:ole="">
            <v:imagedata r:id="rId60" o:title=""/>
          </v:shape>
          <o:OLEObject Type="Embed" ProgID="Equation.DSMT4" ShapeID="_x0000_i1045" DrawAspect="Content" ObjectID="_1846915270" r:id="rId61"/>
        </w:object>
      </w:r>
      <w:r w:rsidR="00734FBD" w:rsidRPr="001B4835">
        <w:rPr>
          <w:rFonts w:ascii="Times New Roman" w:eastAsia="Times New Roman" w:hAnsi="Times New Roman"/>
          <w:sz w:val="20"/>
          <w:szCs w:val="20"/>
          <w:lang w:bidi="te-IN"/>
        </w:rPr>
        <w:t xml:space="preserve"> </w:t>
      </w:r>
      <w:r w:rsidRPr="001B4835">
        <w:rPr>
          <w:rFonts w:ascii="Times New Roman" w:eastAsia="Times New Roman" w:hAnsi="Times New Roman"/>
          <w:sz w:val="20"/>
          <w:szCs w:val="20"/>
          <w:lang w:bidi="te-IN"/>
        </w:rPr>
        <w:t>is the spatial steering vector defined for an angle of arrival (AoA)</w:t>
      </w:r>
      <w:r w:rsidR="00734FBD" w:rsidRPr="001B4835">
        <w:rPr>
          <w:rFonts w:ascii="Times New Roman" w:eastAsia="Times New Roman" w:hAnsi="Times New Roman"/>
          <w:position w:val="-6"/>
          <w:sz w:val="20"/>
          <w:szCs w:val="20"/>
          <w:lang w:bidi="te-IN"/>
        </w:rPr>
        <w:object w:dxaOrig="200" w:dyaOrig="279" w14:anchorId="50909B12">
          <v:shape id="_x0000_i1046" type="#_x0000_t75" style="width:10pt;height:13.5pt" o:ole="">
            <v:imagedata r:id="rId62" o:title=""/>
          </v:shape>
          <o:OLEObject Type="Embed" ProgID="Equation.DSMT4" ShapeID="_x0000_i1046" DrawAspect="Content" ObjectID="_1846915271" r:id="rId63"/>
        </w:object>
      </w:r>
      <w:r w:rsidRPr="001B4835">
        <w:rPr>
          <w:rFonts w:ascii="Times New Roman" w:eastAsia="Times New Roman" w:hAnsi="Times New Roman"/>
          <w:sz w:val="20"/>
          <w:szCs w:val="20"/>
          <w:lang w:bidi="te-IN"/>
        </w:rPr>
        <w:t>:</w:t>
      </w:r>
    </w:p>
    <w:p w14:paraId="2F91335A" w14:textId="77777777" w:rsidR="004E3734" w:rsidRPr="001B4835" w:rsidRDefault="004E3734" w:rsidP="00CF593F">
      <w:pPr>
        <w:spacing w:before="120" w:after="120" w:line="240" w:lineRule="auto"/>
        <w:jc w:val="right"/>
        <w:rPr>
          <w:rFonts w:ascii="Times New Roman" w:eastAsia="Times New Roman" w:hAnsi="Times New Roman"/>
          <w:sz w:val="20"/>
          <w:szCs w:val="20"/>
          <w:lang w:bidi="te-IN"/>
        </w:rPr>
      </w:pPr>
      <w:r w:rsidRPr="001B4835">
        <w:rPr>
          <w:position w:val="-32"/>
          <w:sz w:val="20"/>
          <w:szCs w:val="20"/>
        </w:rPr>
        <w:object w:dxaOrig="5040" w:dyaOrig="820" w14:anchorId="5699EAF6">
          <v:shape id="_x0000_i1047" type="#_x0000_t75" style="width:217pt;height:36pt" o:ole="">
            <v:imagedata r:id="rId64" o:title=""/>
          </v:shape>
          <o:OLEObject Type="Embed" ProgID="Equation.DSMT4" ShapeID="_x0000_i1047" DrawAspect="Content" ObjectID="_1846915272" r:id="rId65"/>
        </w:object>
      </w:r>
      <w:r w:rsidR="006F77E3" w:rsidRPr="001B4835">
        <w:rPr>
          <w:sz w:val="20"/>
          <w:szCs w:val="20"/>
        </w:rPr>
        <w:t xml:space="preserve"> </w:t>
      </w:r>
      <w:r>
        <w:rPr>
          <w:rFonts w:ascii="Times New Roman" w:eastAsia="Times New Roman" w:hAnsi="Times New Roman"/>
          <w:sz w:val="20"/>
          <w:szCs w:val="20"/>
          <w:lang w:bidi="te-IN"/>
        </w:rPr>
        <w:t>(10)</w:t>
      </w:r>
    </w:p>
    <w:p w14:paraId="706BCED9" w14:textId="77777777" w:rsidR="00EE4C3C" w:rsidRPr="001B4835" w:rsidRDefault="00EE4C3C" w:rsidP="00CF593F">
      <w:pPr>
        <w:pStyle w:val="NormalWeb"/>
        <w:spacing w:before="120" w:beforeAutospacing="0" w:after="120" w:afterAutospacing="0"/>
        <w:rPr>
          <w:sz w:val="20"/>
          <w:szCs w:val="20"/>
        </w:rPr>
      </w:pPr>
      <w:r w:rsidRPr="001B4835">
        <w:rPr>
          <w:sz w:val="20"/>
          <w:szCs w:val="20"/>
        </w:rPr>
        <w:t xml:space="preserve">During the pilot training interval, all cells reuse an identical set of </w:t>
      </w:r>
      <w:r w:rsidRPr="001B4835">
        <w:rPr>
          <w:i/>
          <w:iCs/>
          <w:sz w:val="20"/>
          <w:szCs w:val="20"/>
        </w:rPr>
        <w:t xml:space="preserve">K </w:t>
      </w:r>
      <w:r w:rsidRPr="001B4835">
        <w:rPr>
          <w:sz w:val="20"/>
          <w:szCs w:val="20"/>
        </w:rPr>
        <w:t xml:space="preserve">mutually orthogonal pilot sequences </w:t>
      </w:r>
      <w:r w:rsidR="00ED52AA" w:rsidRPr="001B4835">
        <w:rPr>
          <w:position w:val="-12"/>
          <w:sz w:val="20"/>
          <w:szCs w:val="20"/>
        </w:rPr>
        <w:object w:dxaOrig="2600" w:dyaOrig="380" w14:anchorId="69D7CF02">
          <v:shape id="_x0000_i1048" type="#_x0000_t75" style="width:109pt;height:15.5pt" o:ole="">
            <v:imagedata r:id="rId66" o:title=""/>
          </v:shape>
          <o:OLEObject Type="Embed" ProgID="Equation.DSMT4" ShapeID="_x0000_i1048" DrawAspect="Content" ObjectID="_1846915273" r:id="rId67"/>
        </w:object>
      </w:r>
      <w:r w:rsidRPr="001B4835">
        <w:rPr>
          <w:sz w:val="20"/>
          <w:szCs w:val="20"/>
        </w:rPr>
        <w:t xml:space="preserve"> , where </w:t>
      </w:r>
      <w:r w:rsidR="00ED52AA" w:rsidRPr="001B4835">
        <w:rPr>
          <w:position w:val="-12"/>
          <w:sz w:val="20"/>
          <w:szCs w:val="20"/>
        </w:rPr>
        <w:object w:dxaOrig="1100" w:dyaOrig="380" w14:anchorId="172D724B">
          <v:shape id="_x0000_i1049" type="#_x0000_t75" style="width:46.5pt;height:15.5pt" o:ole="">
            <v:imagedata r:id="rId68" o:title=""/>
          </v:shape>
          <o:OLEObject Type="Embed" ProgID="Equation.DSMT4" ShapeID="_x0000_i1049" DrawAspect="Content" ObjectID="_1846915274" r:id="rId69"/>
        </w:object>
      </w:r>
      <w:r w:rsidRPr="001B4835">
        <w:rPr>
          <w:sz w:val="20"/>
          <w:szCs w:val="20"/>
        </w:rPr>
        <w:t xml:space="preserve">. </w:t>
      </w:r>
    </w:p>
    <w:p w14:paraId="72EB3BC9" w14:textId="77777777" w:rsidR="00EE4C3C" w:rsidRPr="001B4835" w:rsidRDefault="00EE4C3C" w:rsidP="00CF593F">
      <w:pPr>
        <w:spacing w:before="120" w:after="120" w:line="240" w:lineRule="auto"/>
        <w:rPr>
          <w:rFonts w:ascii="Times New Roman" w:eastAsia="Times New Roman" w:hAnsi="Times New Roman"/>
          <w:sz w:val="20"/>
          <w:szCs w:val="20"/>
          <w:lang w:bidi="te-IN"/>
        </w:rPr>
      </w:pPr>
      <w:r w:rsidRPr="001B4835">
        <w:rPr>
          <w:rFonts w:ascii="Times New Roman" w:eastAsia="Times New Roman" w:hAnsi="Times New Roman"/>
          <w:sz w:val="20"/>
          <w:szCs w:val="20"/>
          <w:lang w:bidi="te-IN"/>
        </w:rPr>
        <w:t>The matrix received by the target BS is:</w:t>
      </w:r>
    </w:p>
    <w:p w14:paraId="45619005" w14:textId="77777777" w:rsidR="006F77E3" w:rsidRPr="001B4835" w:rsidRDefault="00EE4C3C" w:rsidP="00CF593F">
      <w:pPr>
        <w:pStyle w:val="NormalWeb"/>
        <w:spacing w:before="120" w:beforeAutospacing="0" w:after="120" w:afterAutospacing="0"/>
        <w:jc w:val="right"/>
        <w:rPr>
          <w:sz w:val="20"/>
          <w:szCs w:val="20"/>
        </w:rPr>
      </w:pPr>
      <w:r w:rsidRPr="001B4835">
        <w:rPr>
          <w:position w:val="-30"/>
          <w:sz w:val="20"/>
          <w:szCs w:val="20"/>
        </w:rPr>
        <w:object w:dxaOrig="4140" w:dyaOrig="700" w14:anchorId="458676AC">
          <v:shape id="_x0000_i1050" type="#_x0000_t75" style="width:206pt;height:36pt" o:ole="">
            <v:imagedata r:id="rId70" o:title=""/>
          </v:shape>
          <o:OLEObject Type="Embed" ProgID="Equation.DSMT4" ShapeID="_x0000_i1050" DrawAspect="Content" ObjectID="_1846915275" r:id="rId71"/>
        </w:object>
      </w:r>
      <w:r w:rsidR="006F77E3" w:rsidRPr="001B4835">
        <w:rPr>
          <w:sz w:val="20"/>
          <w:szCs w:val="20"/>
        </w:rPr>
        <w:t xml:space="preserve"> </w:t>
      </w:r>
      <w:r w:rsidR="004E3734">
        <w:rPr>
          <w:sz w:val="20"/>
          <w:szCs w:val="20"/>
        </w:rPr>
        <w:tab/>
        <w:t>(11</w:t>
      </w:r>
      <w:r w:rsidR="00AD74B9" w:rsidRPr="001B4835">
        <w:rPr>
          <w:sz w:val="20"/>
          <w:szCs w:val="20"/>
        </w:rPr>
        <w:t>)</w:t>
      </w:r>
    </w:p>
    <w:p w14:paraId="4ADEEF5A" w14:textId="77777777" w:rsidR="00284EB1" w:rsidRPr="001B4835" w:rsidRDefault="00284EB1" w:rsidP="00CF593F">
      <w:pPr>
        <w:spacing w:before="120" w:after="120" w:line="240" w:lineRule="auto"/>
        <w:jc w:val="both"/>
        <w:rPr>
          <w:rFonts w:ascii="Times New Roman" w:eastAsia="Times New Roman" w:hAnsi="Times New Roman"/>
          <w:sz w:val="20"/>
          <w:szCs w:val="20"/>
          <w:lang w:bidi="te-IN"/>
        </w:rPr>
      </w:pPr>
      <w:r w:rsidRPr="001B4835">
        <w:rPr>
          <w:rFonts w:ascii="Times New Roman" w:eastAsia="Times New Roman" w:hAnsi="Times New Roman"/>
          <w:sz w:val="20"/>
          <w:szCs w:val="20"/>
          <w:lang w:bidi="te-IN"/>
        </w:rPr>
        <w:t xml:space="preserve">Here, </w:t>
      </w:r>
      <w:r w:rsidRPr="001B4835">
        <w:rPr>
          <w:rFonts w:ascii="Times New Roman" w:eastAsia="Times New Roman" w:hAnsi="Times New Roman"/>
          <w:position w:val="-12"/>
          <w:sz w:val="20"/>
          <w:szCs w:val="20"/>
          <w:lang w:bidi="te-IN"/>
        </w:rPr>
        <w:object w:dxaOrig="600" w:dyaOrig="360" w14:anchorId="52836CA4">
          <v:shape id="_x0000_i1051" type="#_x0000_t75" style="width:30pt;height:17.5pt" o:ole="">
            <v:imagedata r:id="rId72" o:title=""/>
          </v:shape>
          <o:OLEObject Type="Embed" ProgID="Equation.DSMT4" ShapeID="_x0000_i1051" DrawAspect="Content" ObjectID="_1846915276" r:id="rId73"/>
        </w:object>
      </w:r>
      <w:r w:rsidRPr="001B4835">
        <w:rPr>
          <w:rFonts w:ascii="Times New Roman" w:eastAsia="Times New Roman" w:hAnsi="Times New Roman"/>
          <w:sz w:val="20"/>
          <w:szCs w:val="20"/>
          <w:lang w:bidi="te-IN"/>
        </w:rPr>
        <w:t xml:space="preserve"> represents the structured matrix of the intrinsic imaginary interference generated across the pilot grid blocks. Correlating the raw received matrix with user k's specific pilot sequence </w:t>
      </w:r>
      <w:r w:rsidRPr="001B4835">
        <w:rPr>
          <w:rFonts w:ascii="Times New Roman" w:eastAsia="Times New Roman" w:hAnsi="Times New Roman"/>
          <w:position w:val="-12"/>
          <w:sz w:val="20"/>
          <w:szCs w:val="20"/>
          <w:lang w:bidi="te-IN"/>
        </w:rPr>
        <w:object w:dxaOrig="300" w:dyaOrig="380" w14:anchorId="16EBA659">
          <v:shape id="_x0000_i1052" type="#_x0000_t75" style="width:15pt;height:19pt" o:ole="">
            <v:imagedata r:id="rId74" o:title=""/>
          </v:shape>
          <o:OLEObject Type="Embed" ProgID="Equation.DSMT4" ShapeID="_x0000_i1052" DrawAspect="Content" ObjectID="_1846915277" r:id="rId75"/>
        </w:object>
      </w:r>
      <w:r w:rsidRPr="001B4835">
        <w:rPr>
          <w:rFonts w:ascii="Times New Roman" w:eastAsia="Times New Roman" w:hAnsi="Times New Roman"/>
          <w:sz w:val="20"/>
          <w:szCs w:val="20"/>
          <w:lang w:bidi="te-IN"/>
        </w:rPr>
        <w:t xml:space="preserve"> yields:</w:t>
      </w:r>
    </w:p>
    <w:p w14:paraId="659119DF" w14:textId="77777777" w:rsidR="006F77E3" w:rsidRPr="001B4835" w:rsidRDefault="004E3734" w:rsidP="00CF593F">
      <w:pPr>
        <w:spacing w:before="120" w:after="120" w:line="240" w:lineRule="auto"/>
        <w:jc w:val="right"/>
        <w:rPr>
          <w:rFonts w:ascii="Times New Roman" w:hAnsi="Times New Roman"/>
          <w:sz w:val="20"/>
          <w:szCs w:val="20"/>
        </w:rPr>
      </w:pPr>
      <w:r w:rsidRPr="001B4835">
        <w:rPr>
          <w:rFonts w:ascii="Times New Roman" w:hAnsi="Times New Roman"/>
          <w:position w:val="-30"/>
          <w:sz w:val="20"/>
          <w:szCs w:val="20"/>
        </w:rPr>
        <w:object w:dxaOrig="4680" w:dyaOrig="700" w14:anchorId="695964D8">
          <v:shape id="_x0000_i1053" type="#_x0000_t75" style="width:213.5pt;height:33pt" o:ole="">
            <v:imagedata r:id="rId76" o:title=""/>
          </v:shape>
          <o:OLEObject Type="Embed" ProgID="Equation.DSMT4" ShapeID="_x0000_i1053" DrawAspect="Content" ObjectID="_1846915278" r:id="rId77"/>
        </w:object>
      </w:r>
      <w:r w:rsidR="006F77E3" w:rsidRPr="001B4835">
        <w:rPr>
          <w:rFonts w:ascii="Times New Roman" w:hAnsi="Times New Roman"/>
          <w:sz w:val="20"/>
          <w:szCs w:val="20"/>
        </w:rPr>
        <w:t xml:space="preserve"> </w:t>
      </w:r>
      <w:r>
        <w:rPr>
          <w:rFonts w:ascii="Times New Roman" w:hAnsi="Times New Roman"/>
          <w:sz w:val="20"/>
          <w:szCs w:val="20"/>
        </w:rPr>
        <w:tab/>
      </w:r>
      <w:r>
        <w:rPr>
          <w:rFonts w:ascii="Times New Roman" w:eastAsia="Times New Roman" w:hAnsi="Times New Roman"/>
          <w:sz w:val="20"/>
          <w:szCs w:val="20"/>
          <w:lang w:bidi="te-IN"/>
        </w:rPr>
        <w:t>(12</w:t>
      </w:r>
      <w:r w:rsidR="00AD74B9" w:rsidRPr="001B4835">
        <w:rPr>
          <w:rFonts w:ascii="Times New Roman" w:eastAsia="Times New Roman" w:hAnsi="Times New Roman"/>
          <w:sz w:val="20"/>
          <w:szCs w:val="20"/>
          <w:lang w:bidi="te-IN"/>
        </w:rPr>
        <w:t>)</w:t>
      </w:r>
    </w:p>
    <w:p w14:paraId="0A9A7979" w14:textId="77777777" w:rsidR="007B58F6" w:rsidRPr="001B4835" w:rsidRDefault="007B58F6" w:rsidP="00CF593F">
      <w:pPr>
        <w:spacing w:before="120" w:after="120" w:line="240" w:lineRule="auto"/>
        <w:jc w:val="both"/>
        <w:rPr>
          <w:rFonts w:ascii="Times New Roman" w:eastAsia="Times New Roman" w:hAnsi="Times New Roman"/>
          <w:sz w:val="20"/>
          <w:szCs w:val="20"/>
          <w:lang w:bidi="te-IN"/>
        </w:rPr>
      </w:pPr>
      <w:r w:rsidRPr="001B4835">
        <w:rPr>
          <w:rFonts w:ascii="Times New Roman" w:eastAsia="Times New Roman" w:hAnsi="Times New Roman"/>
          <w:sz w:val="20"/>
          <w:szCs w:val="20"/>
          <w:lang w:bidi="te-IN"/>
        </w:rPr>
        <w:t xml:space="preserve">As the scale of the antenna array expands asymptotically </w:t>
      </w:r>
      <w:r w:rsidR="00ED52AA" w:rsidRPr="001B4835">
        <w:rPr>
          <w:rFonts w:ascii="Times New Roman" w:eastAsia="Times New Roman" w:hAnsi="Times New Roman"/>
          <w:position w:val="-10"/>
          <w:sz w:val="20"/>
          <w:szCs w:val="20"/>
          <w:lang w:bidi="te-IN"/>
        </w:rPr>
        <w:object w:dxaOrig="999" w:dyaOrig="320" w14:anchorId="257E9B5F">
          <v:shape id="_x0000_i1054" type="#_x0000_t75" style="width:44pt;height:13.5pt" o:ole="">
            <v:imagedata r:id="rId78" o:title=""/>
          </v:shape>
          <o:OLEObject Type="Embed" ProgID="Equation.DSMT4" ShapeID="_x0000_i1054" DrawAspect="Content" ObjectID="_1846915279" r:id="rId79"/>
        </w:object>
      </w:r>
      <w:r w:rsidRPr="001B4835">
        <w:rPr>
          <w:rFonts w:ascii="Times New Roman" w:eastAsia="Times New Roman" w:hAnsi="Times New Roman"/>
          <w:sz w:val="20"/>
          <w:szCs w:val="20"/>
          <w:lang w:bidi="te-IN"/>
        </w:rPr>
        <w:t xml:space="preserve"> , taking the inner product of channel estimations of two distinct cells shows that thermal noise drops, but inter-cell vectors remain perfectly correlated due to shared pilot directions:</w:t>
      </w:r>
    </w:p>
    <w:p w14:paraId="6332DB4A" w14:textId="77777777" w:rsidR="00ED52AA" w:rsidRPr="001B4835" w:rsidRDefault="004E3734" w:rsidP="00CF593F">
      <w:pPr>
        <w:spacing w:before="120" w:after="120" w:line="240" w:lineRule="auto"/>
        <w:jc w:val="right"/>
        <w:rPr>
          <w:rFonts w:ascii="Times New Roman" w:eastAsia="Times New Roman" w:hAnsi="Times New Roman"/>
          <w:sz w:val="20"/>
          <w:szCs w:val="20"/>
          <w:lang w:bidi="te-IN"/>
        </w:rPr>
      </w:pPr>
      <w:r w:rsidRPr="001B4835">
        <w:rPr>
          <w:rFonts w:ascii="Times New Roman" w:hAnsi="Times New Roman"/>
          <w:position w:val="-30"/>
          <w:sz w:val="20"/>
          <w:szCs w:val="20"/>
        </w:rPr>
        <w:object w:dxaOrig="2400" w:dyaOrig="700" w14:anchorId="051B4A61">
          <v:shape id="_x0000_i1055" type="#_x0000_t75" style="width:106pt;height:30pt" o:ole="">
            <v:imagedata r:id="rId80" o:title=""/>
          </v:shape>
          <o:OLEObject Type="Embed" ProgID="Equation.DSMT4" ShapeID="_x0000_i1055" DrawAspect="Content" ObjectID="_1846915280" r:id="rId81"/>
        </w:object>
      </w:r>
      <w:r w:rsidR="00ED52AA">
        <w:rPr>
          <w:rFonts w:ascii="Times New Roman" w:hAnsi="Times New Roman"/>
          <w:position w:val="-30"/>
          <w:sz w:val="20"/>
          <w:szCs w:val="20"/>
        </w:rPr>
        <w:tab/>
      </w:r>
      <w:r w:rsidR="00ED52AA">
        <w:rPr>
          <w:rFonts w:ascii="Times New Roman" w:hAnsi="Times New Roman"/>
          <w:position w:val="-30"/>
          <w:sz w:val="20"/>
          <w:szCs w:val="20"/>
        </w:rPr>
        <w:tab/>
      </w:r>
      <w:r w:rsidR="00ED52AA">
        <w:rPr>
          <w:rFonts w:ascii="Times New Roman" w:eastAsia="Times New Roman" w:hAnsi="Times New Roman"/>
          <w:sz w:val="20"/>
          <w:szCs w:val="20"/>
          <w:lang w:bidi="te-IN"/>
        </w:rPr>
        <w:t>(13)</w:t>
      </w:r>
    </w:p>
    <w:p w14:paraId="311398E6" w14:textId="77777777" w:rsidR="007B58F6" w:rsidRPr="001B4835" w:rsidRDefault="007B58F6" w:rsidP="00CF593F">
      <w:pPr>
        <w:spacing w:before="120" w:after="120" w:line="240" w:lineRule="auto"/>
        <w:jc w:val="both"/>
        <w:rPr>
          <w:rFonts w:ascii="Times New Roman" w:eastAsia="Times New Roman" w:hAnsi="Times New Roman"/>
          <w:sz w:val="20"/>
          <w:szCs w:val="20"/>
          <w:lang w:bidi="te-IN"/>
        </w:rPr>
      </w:pPr>
      <w:r w:rsidRPr="001B4835">
        <w:rPr>
          <w:rFonts w:ascii="Times New Roman" w:eastAsia="Times New Roman" w:hAnsi="Times New Roman"/>
          <w:sz w:val="20"/>
          <w:szCs w:val="20"/>
          <w:lang w:bidi="te-IN"/>
        </w:rPr>
        <w:t xml:space="preserve">Where </w:t>
      </w:r>
      <w:r w:rsidR="00ED52AA" w:rsidRPr="001B4835">
        <w:rPr>
          <w:rFonts w:ascii="Times New Roman" w:eastAsia="Times New Roman" w:hAnsi="Times New Roman"/>
          <w:position w:val="-14"/>
          <w:sz w:val="20"/>
          <w:szCs w:val="20"/>
          <w:lang w:bidi="te-IN"/>
        </w:rPr>
        <w:object w:dxaOrig="2040" w:dyaOrig="400" w14:anchorId="03012DEE">
          <v:shape id="_x0000_i1056" type="#_x0000_t75" style="width:89pt;height:17pt" o:ole="">
            <v:imagedata r:id="rId82" o:title=""/>
          </v:shape>
          <o:OLEObject Type="Embed" ProgID="Equation.DSMT4" ShapeID="_x0000_i1056" DrawAspect="Content" ObjectID="_1846915281" r:id="rId83"/>
        </w:object>
      </w:r>
      <w:r w:rsidRPr="001B4835">
        <w:rPr>
          <w:rFonts w:ascii="Times New Roman" w:eastAsia="Times New Roman" w:hAnsi="Times New Roman"/>
          <w:sz w:val="20"/>
          <w:szCs w:val="20"/>
          <w:lang w:bidi="te-IN"/>
        </w:rPr>
        <w:t>represents the spatial covariance matrix. This proves that linear estimators cannot separate out-of-cell channel elements.</w:t>
      </w:r>
    </w:p>
    <w:p w14:paraId="57DD826D" w14:textId="77777777" w:rsidR="00C4243C" w:rsidRPr="001B4835" w:rsidRDefault="006A1908" w:rsidP="00CF593F">
      <w:pPr>
        <w:pStyle w:val="IEEEHeading1"/>
        <w:spacing w:before="120" w:after="120"/>
        <w:rPr>
          <w:szCs w:val="20"/>
        </w:rPr>
      </w:pPr>
      <w:r>
        <w:rPr>
          <w:szCs w:val="20"/>
        </w:rPr>
        <w:t xml:space="preserve">Quantum Compressed Sensing </w:t>
      </w:r>
      <w:r w:rsidR="004E103F" w:rsidRPr="001B4835">
        <w:rPr>
          <w:szCs w:val="20"/>
        </w:rPr>
        <w:t xml:space="preserve">(QCS) </w:t>
      </w:r>
      <w:r w:rsidR="007D4275" w:rsidRPr="001B4835">
        <w:rPr>
          <w:szCs w:val="20"/>
        </w:rPr>
        <w:t>Estimation</w:t>
      </w:r>
    </w:p>
    <w:p w14:paraId="67E16563" w14:textId="77777777" w:rsidR="00C4243C" w:rsidRPr="006A1908" w:rsidRDefault="00C4243C" w:rsidP="00CF593F">
      <w:pPr>
        <w:pStyle w:val="ListParagraph"/>
        <w:numPr>
          <w:ilvl w:val="1"/>
          <w:numId w:val="1"/>
        </w:numPr>
        <w:spacing w:before="120" w:after="120"/>
        <w:jc w:val="both"/>
        <w:rPr>
          <w:rFonts w:ascii="Times New Roman" w:hAnsi="Times New Roman"/>
          <w:i/>
          <w:iCs/>
        </w:rPr>
      </w:pPr>
      <w:r w:rsidRPr="006A1908">
        <w:rPr>
          <w:rFonts w:ascii="Times New Roman" w:hAnsi="Times New Roman"/>
          <w:i/>
          <w:iCs/>
        </w:rPr>
        <w:t>CNN based Channel Estimation Method</w:t>
      </w:r>
    </w:p>
    <w:p w14:paraId="4CFB8658" w14:textId="77777777" w:rsidR="004E103F" w:rsidRPr="001B4835" w:rsidRDefault="004E103F" w:rsidP="00CF593F">
      <w:pPr>
        <w:spacing w:before="120" w:after="120"/>
        <w:jc w:val="both"/>
        <w:rPr>
          <w:rFonts w:ascii="Times New Roman" w:eastAsia="Times New Roman" w:hAnsi="Times New Roman"/>
          <w:sz w:val="20"/>
          <w:szCs w:val="20"/>
          <w:lang w:bidi="te-IN"/>
        </w:rPr>
      </w:pPr>
      <w:r w:rsidRPr="001B4835">
        <w:rPr>
          <w:rFonts w:ascii="Times New Roman" w:eastAsia="Times New Roman" w:hAnsi="Times New Roman"/>
          <w:sz w:val="20"/>
          <w:szCs w:val="20"/>
          <w:lang w:bidi="te-IN"/>
        </w:rPr>
        <w:t xml:space="preserve">The QCS stage targets the </w:t>
      </w:r>
      <w:r w:rsidRPr="00ED52AA">
        <w:rPr>
          <w:rFonts w:ascii="Times New Roman" w:eastAsia="Times New Roman" w:hAnsi="Times New Roman"/>
          <w:sz w:val="20"/>
          <w:szCs w:val="20"/>
          <w:lang w:bidi="te-IN"/>
        </w:rPr>
        <w:t>spatial domain</w:t>
      </w:r>
      <w:r w:rsidRPr="001B4835">
        <w:rPr>
          <w:rFonts w:ascii="Times New Roman" w:eastAsia="Times New Roman" w:hAnsi="Times New Roman"/>
          <w:sz w:val="20"/>
          <w:szCs w:val="20"/>
          <w:lang w:bidi="te-IN"/>
        </w:rPr>
        <w:t xml:space="preserve">. Because the BS is equipped with a Massive ULA ($M$ antennas), the incoming signal arrives from restricted physical angles (angles of arrival, AoAs). This implies that if we transform the channel matrix into the angular/beamspace domain, only a few entries will have significant energy. </w:t>
      </w:r>
      <w:r w:rsidRPr="001B4835">
        <w:rPr>
          <w:rFonts w:ascii="Times New Roman" w:hAnsi="Times New Roman"/>
          <w:sz w:val="20"/>
          <w:szCs w:val="20"/>
        </w:rPr>
        <w:t xml:space="preserve">To break through the pilot contamination limit without expanding pilot overhead, we </w:t>
      </w:r>
      <w:r w:rsidRPr="001B4835">
        <w:rPr>
          <w:rFonts w:ascii="Times New Roman" w:hAnsi="Times New Roman"/>
          <w:sz w:val="20"/>
          <w:szCs w:val="20"/>
        </w:rPr>
        <w:t>exploit the high angular spatial sparsity of high-frequency Massive MIMO networks using Quantum Compressed Sensing.</w:t>
      </w:r>
    </w:p>
    <w:p w14:paraId="685DAFB7" w14:textId="77777777" w:rsidR="007D4275" w:rsidRPr="001B4835" w:rsidRDefault="007D4275" w:rsidP="00CF593F">
      <w:pPr>
        <w:spacing w:before="120" w:after="120"/>
        <w:jc w:val="both"/>
        <w:rPr>
          <w:rFonts w:ascii="Times New Roman" w:hAnsi="Times New Roman"/>
          <w:sz w:val="20"/>
          <w:szCs w:val="20"/>
        </w:rPr>
      </w:pPr>
      <w:r w:rsidRPr="001B4835">
        <w:rPr>
          <w:rFonts w:ascii="Times New Roman" w:hAnsi="Times New Roman"/>
          <w:sz w:val="20"/>
          <w:szCs w:val="20"/>
        </w:rPr>
        <w:t xml:space="preserve"> </w:t>
      </w:r>
      <w:r w:rsidR="001C17DB" w:rsidRPr="001B4835">
        <w:rPr>
          <w:rFonts w:ascii="Times New Roman" w:hAnsi="Times New Roman"/>
          <w:sz w:val="20"/>
          <w:szCs w:val="20"/>
        </w:rPr>
        <w:t>Sparse Formulation in Beamspace</w:t>
      </w:r>
    </w:p>
    <w:p w14:paraId="6D2ADFD6" w14:textId="77777777" w:rsidR="001C17DB" w:rsidRPr="001B4835" w:rsidRDefault="001C17DB" w:rsidP="00CF593F">
      <w:pPr>
        <w:spacing w:before="120" w:after="120"/>
        <w:jc w:val="both"/>
        <w:rPr>
          <w:rFonts w:ascii="Times New Roman" w:hAnsi="Times New Roman"/>
          <w:sz w:val="20"/>
          <w:szCs w:val="20"/>
        </w:rPr>
      </w:pPr>
      <w:r w:rsidRPr="001B4835">
        <w:rPr>
          <w:rFonts w:ascii="Times New Roman" w:hAnsi="Times New Roman"/>
          <w:sz w:val="20"/>
          <w:szCs w:val="20"/>
        </w:rPr>
        <w:t xml:space="preserve">By mapping the spatial steering vectors onto an oversampled Discrete Fourier Transform (DFT) dictionary matrix </w:t>
      </w:r>
      <w:r w:rsidRPr="001B4835">
        <w:rPr>
          <w:rFonts w:ascii="Times New Roman" w:hAnsi="Times New Roman"/>
          <w:position w:val="-10"/>
          <w:sz w:val="20"/>
          <w:szCs w:val="20"/>
        </w:rPr>
        <w:object w:dxaOrig="1980" w:dyaOrig="360" w14:anchorId="5F4BA9E6">
          <v:shape id="_x0000_i1057" type="#_x0000_t75" style="width:99pt;height:17.5pt" o:ole="">
            <v:imagedata r:id="rId84" o:title=""/>
          </v:shape>
          <o:OLEObject Type="Embed" ProgID="Equation.DSMT4" ShapeID="_x0000_i1057" DrawAspect="Content" ObjectID="_1846915282" r:id="rId85"/>
        </w:object>
      </w:r>
      <w:r w:rsidRPr="001B4835">
        <w:rPr>
          <w:rFonts w:ascii="Times New Roman" w:hAnsi="Times New Roman"/>
          <w:sz w:val="20"/>
          <w:szCs w:val="20"/>
        </w:rPr>
        <w:t xml:space="preserve"> the channel vector can be expressed via a sparse beamspace representation:</w:t>
      </w:r>
    </w:p>
    <w:p w14:paraId="20DA0536" w14:textId="77777777" w:rsidR="007D4275" w:rsidRPr="001B4835" w:rsidRDefault="001C17DB" w:rsidP="00CF593F">
      <w:pPr>
        <w:spacing w:before="120" w:after="120"/>
        <w:jc w:val="right"/>
        <w:rPr>
          <w:rFonts w:ascii="Times New Roman" w:hAnsi="Times New Roman"/>
          <w:sz w:val="20"/>
          <w:szCs w:val="20"/>
        </w:rPr>
      </w:pPr>
      <w:r w:rsidRPr="001B4835">
        <w:rPr>
          <w:rFonts w:ascii="Times New Roman" w:hAnsi="Times New Roman"/>
          <w:position w:val="-14"/>
          <w:sz w:val="20"/>
          <w:szCs w:val="20"/>
        </w:rPr>
        <w:object w:dxaOrig="1359" w:dyaOrig="380" w14:anchorId="74C1BD5D">
          <v:shape id="_x0000_i1058" type="#_x0000_t75" style="width:67pt;height:19pt" o:ole="">
            <v:imagedata r:id="rId86" o:title=""/>
          </v:shape>
          <o:OLEObject Type="Embed" ProgID="Equation.DSMT4" ShapeID="_x0000_i1058" DrawAspect="Content" ObjectID="_1846915283" r:id="rId87"/>
        </w:object>
      </w:r>
      <w:r w:rsidR="007D4275" w:rsidRPr="001B4835">
        <w:rPr>
          <w:rFonts w:ascii="Times New Roman" w:hAnsi="Times New Roman"/>
          <w:sz w:val="20"/>
          <w:szCs w:val="20"/>
        </w:rPr>
        <w:t xml:space="preserve"> </w:t>
      </w:r>
      <w:r w:rsidR="00AD74B9" w:rsidRPr="001B4835">
        <w:rPr>
          <w:rFonts w:ascii="Times New Roman" w:hAnsi="Times New Roman"/>
          <w:sz w:val="20"/>
          <w:szCs w:val="20"/>
        </w:rPr>
        <w:tab/>
      </w:r>
      <w:r w:rsidR="00AD74B9" w:rsidRPr="001B4835">
        <w:rPr>
          <w:rFonts w:ascii="Times New Roman" w:hAnsi="Times New Roman"/>
          <w:sz w:val="20"/>
          <w:szCs w:val="20"/>
        </w:rPr>
        <w:tab/>
      </w:r>
      <w:r w:rsidR="00ED52AA">
        <w:rPr>
          <w:rFonts w:ascii="Times New Roman" w:hAnsi="Times New Roman"/>
          <w:sz w:val="20"/>
          <w:szCs w:val="20"/>
        </w:rPr>
        <w:tab/>
      </w:r>
      <w:r w:rsidR="00ED52AA">
        <w:rPr>
          <w:rFonts w:ascii="Times New Roman" w:eastAsia="Times New Roman" w:hAnsi="Times New Roman"/>
          <w:sz w:val="20"/>
          <w:szCs w:val="20"/>
          <w:lang w:bidi="te-IN"/>
        </w:rPr>
        <w:t>(14</w:t>
      </w:r>
      <w:r w:rsidR="00AD74B9" w:rsidRPr="001B4835">
        <w:rPr>
          <w:rFonts w:ascii="Times New Roman" w:eastAsia="Times New Roman" w:hAnsi="Times New Roman"/>
          <w:sz w:val="20"/>
          <w:szCs w:val="20"/>
          <w:lang w:bidi="te-IN"/>
        </w:rPr>
        <w:t>)</w:t>
      </w:r>
    </w:p>
    <w:p w14:paraId="6706B4D1" w14:textId="77777777" w:rsidR="00193A65" w:rsidRPr="001B4835" w:rsidRDefault="00193A65" w:rsidP="00CF593F">
      <w:pPr>
        <w:spacing w:before="120" w:after="120" w:line="240" w:lineRule="auto"/>
        <w:jc w:val="both"/>
        <w:rPr>
          <w:rFonts w:ascii="Times New Roman" w:hAnsi="Times New Roman"/>
          <w:sz w:val="20"/>
          <w:szCs w:val="20"/>
        </w:rPr>
      </w:pPr>
      <w:r w:rsidRPr="001B4835">
        <w:rPr>
          <w:rFonts w:ascii="Times New Roman" w:eastAsia="Times New Roman" w:hAnsi="Times New Roman"/>
          <w:sz w:val="20"/>
          <w:szCs w:val="20"/>
          <w:lang w:bidi="te-IN"/>
        </w:rPr>
        <w:t xml:space="preserve">Where </w:t>
      </w:r>
      <w:r w:rsidR="001C17DB" w:rsidRPr="001B4835">
        <w:rPr>
          <w:rFonts w:ascii="Times New Roman" w:eastAsia="Times New Roman" w:hAnsi="Times New Roman"/>
          <w:position w:val="-14"/>
          <w:sz w:val="20"/>
          <w:szCs w:val="20"/>
          <w:lang w:bidi="te-IN"/>
        </w:rPr>
        <w:object w:dxaOrig="460" w:dyaOrig="380" w14:anchorId="478A7D57">
          <v:shape id="_x0000_i1059" type="#_x0000_t75" style="width:23pt;height:19pt" o:ole="">
            <v:imagedata r:id="rId88" o:title=""/>
          </v:shape>
          <o:OLEObject Type="Embed" ProgID="Equation.DSMT4" ShapeID="_x0000_i1059" DrawAspect="Content" ObjectID="_1846915284" r:id="rId89"/>
        </w:object>
      </w:r>
      <w:r w:rsidR="001C17DB" w:rsidRPr="001B4835">
        <w:rPr>
          <w:rFonts w:ascii="Times New Roman" w:eastAsia="Times New Roman" w:hAnsi="Times New Roman"/>
          <w:sz w:val="20"/>
          <w:szCs w:val="20"/>
          <w:lang w:bidi="te-IN"/>
        </w:rPr>
        <w:t xml:space="preserve"> </w:t>
      </w:r>
      <w:r w:rsidR="001C17DB" w:rsidRPr="001B4835">
        <w:rPr>
          <w:rFonts w:ascii="Times New Roman" w:hAnsi="Times New Roman"/>
          <w:sz w:val="20"/>
          <w:szCs w:val="20"/>
        </w:rPr>
        <w:t xml:space="preserve">contains only </w:t>
      </w:r>
      <w:r w:rsidR="001C17DB" w:rsidRPr="001B4835">
        <w:rPr>
          <w:rFonts w:ascii="Times New Roman" w:hAnsi="Times New Roman"/>
          <w:position w:val="-4"/>
          <w:sz w:val="20"/>
          <w:szCs w:val="20"/>
        </w:rPr>
        <w:object w:dxaOrig="800" w:dyaOrig="260" w14:anchorId="26F74374">
          <v:shape id="_x0000_i1060" type="#_x0000_t75" style="width:40pt;height:13pt" o:ole="">
            <v:imagedata r:id="rId90" o:title=""/>
          </v:shape>
          <o:OLEObject Type="Embed" ProgID="Equation.DSMT4" ShapeID="_x0000_i1060" DrawAspect="Content" ObjectID="_1846915285" r:id="rId91"/>
        </w:object>
      </w:r>
      <w:r w:rsidR="001C17DB" w:rsidRPr="001B4835">
        <w:rPr>
          <w:rFonts w:ascii="Times New Roman" w:hAnsi="Times New Roman"/>
          <w:sz w:val="20"/>
          <w:szCs w:val="20"/>
        </w:rPr>
        <w:t xml:space="preserve"> non-zero entries representing the active spatial propagation paths. The measurement equation during the pilot phase becomes:</w:t>
      </w:r>
    </w:p>
    <w:p w14:paraId="0753ABB8" w14:textId="77777777" w:rsidR="00ED52AA" w:rsidRPr="001B4835" w:rsidRDefault="00ED52AA" w:rsidP="00CF593F">
      <w:pPr>
        <w:spacing w:before="120" w:after="120" w:line="240" w:lineRule="auto"/>
        <w:jc w:val="right"/>
        <w:rPr>
          <w:rFonts w:ascii="Times New Roman" w:eastAsia="Times New Roman" w:hAnsi="Times New Roman"/>
          <w:sz w:val="20"/>
          <w:szCs w:val="20"/>
          <w:lang w:bidi="te-IN"/>
        </w:rPr>
      </w:pPr>
      <w:r w:rsidRPr="001B4835">
        <w:rPr>
          <w:rFonts w:ascii="Times New Roman" w:hAnsi="Times New Roman"/>
          <w:position w:val="-30"/>
          <w:sz w:val="20"/>
          <w:szCs w:val="20"/>
        </w:rPr>
        <w:object w:dxaOrig="3120" w:dyaOrig="700" w14:anchorId="76E3929A">
          <v:shape id="_x0000_i1061" type="#_x0000_t75" style="width:137.5pt;height:30.5pt" o:ole="">
            <v:imagedata r:id="rId92" o:title=""/>
          </v:shape>
          <o:OLEObject Type="Embed" ProgID="Equation.DSMT4" ShapeID="_x0000_i1061" DrawAspect="Content" ObjectID="_1846915286" r:id="rId93"/>
        </w:object>
      </w:r>
      <w:r>
        <w:rPr>
          <w:rFonts w:ascii="Times New Roman" w:hAnsi="Times New Roman"/>
          <w:sz w:val="20"/>
          <w:szCs w:val="20"/>
        </w:rPr>
        <w:tab/>
      </w:r>
      <w:r>
        <w:rPr>
          <w:rFonts w:ascii="Times New Roman" w:hAnsi="Times New Roman"/>
          <w:sz w:val="20"/>
          <w:szCs w:val="20"/>
        </w:rPr>
        <w:tab/>
      </w:r>
      <w:r>
        <w:rPr>
          <w:rFonts w:ascii="Times New Roman" w:eastAsia="Times New Roman" w:hAnsi="Times New Roman"/>
          <w:sz w:val="20"/>
          <w:szCs w:val="20"/>
          <w:lang w:bidi="te-IN"/>
        </w:rPr>
        <w:t>(15)</w:t>
      </w:r>
    </w:p>
    <w:p w14:paraId="2FEF53A3" w14:textId="77777777" w:rsidR="001C17DB" w:rsidRPr="001B4835" w:rsidRDefault="001C17DB" w:rsidP="00CF593F">
      <w:pPr>
        <w:spacing w:before="120" w:after="120" w:line="240" w:lineRule="auto"/>
        <w:rPr>
          <w:rFonts w:ascii="Times New Roman" w:eastAsia="Times New Roman" w:hAnsi="Times New Roman"/>
          <w:sz w:val="20"/>
          <w:szCs w:val="20"/>
          <w:lang w:bidi="te-IN"/>
        </w:rPr>
      </w:pPr>
      <w:r w:rsidRPr="001B4835">
        <w:rPr>
          <w:rFonts w:ascii="Times New Roman" w:eastAsia="Times New Roman" w:hAnsi="Times New Roman"/>
          <w:sz w:val="20"/>
          <w:szCs w:val="20"/>
          <w:lang w:bidi="te-IN"/>
        </w:rPr>
        <w:t xml:space="preserve">Where </w:t>
      </w:r>
      <w:r w:rsidRPr="001B4835">
        <w:rPr>
          <w:rFonts w:ascii="Times New Roman" w:eastAsia="Times New Roman" w:hAnsi="Times New Roman"/>
          <w:position w:val="-4"/>
          <w:sz w:val="20"/>
          <w:szCs w:val="20"/>
          <w:lang w:bidi="te-IN"/>
        </w:rPr>
        <w:object w:dxaOrig="260" w:dyaOrig="260" w14:anchorId="137C1981">
          <v:shape id="_x0000_i1062" type="#_x0000_t75" style="width:13pt;height:13pt" o:ole="">
            <v:imagedata r:id="rId94" o:title=""/>
          </v:shape>
          <o:OLEObject Type="Embed" ProgID="Equation.DSMT4" ShapeID="_x0000_i1062" DrawAspect="Content" ObjectID="_1846915287" r:id="rId95"/>
        </w:object>
      </w:r>
      <w:r w:rsidRPr="001B4835">
        <w:rPr>
          <w:rFonts w:ascii="Times New Roman" w:eastAsia="Times New Roman" w:hAnsi="Times New Roman"/>
          <w:sz w:val="20"/>
          <w:szCs w:val="20"/>
          <w:lang w:bidi="te-IN"/>
        </w:rPr>
        <w:t xml:space="preserve"> is the subcarrier observation/sampling mask matrix.</w:t>
      </w:r>
    </w:p>
    <w:p w14:paraId="0B686AFC" w14:textId="77777777" w:rsidR="001C17DB" w:rsidRPr="006A1908" w:rsidRDefault="001C17DB" w:rsidP="006A1908">
      <w:pPr>
        <w:pStyle w:val="ListParagraph"/>
        <w:numPr>
          <w:ilvl w:val="1"/>
          <w:numId w:val="1"/>
        </w:numPr>
        <w:spacing w:before="120" w:after="120" w:line="240" w:lineRule="auto"/>
        <w:jc w:val="both"/>
        <w:rPr>
          <w:rFonts w:ascii="Times New Roman" w:hAnsi="Times New Roman"/>
          <w:i/>
          <w:iCs/>
        </w:rPr>
      </w:pPr>
      <w:r w:rsidRPr="006A1908">
        <w:rPr>
          <w:rFonts w:ascii="Times New Roman" w:hAnsi="Times New Roman"/>
          <w:i/>
          <w:iCs/>
        </w:rPr>
        <w:t>The Quantum Optimization</w:t>
      </w:r>
    </w:p>
    <w:p w14:paraId="3FDD060F" w14:textId="77777777" w:rsidR="001C17DB" w:rsidRPr="001B4835" w:rsidRDefault="001C17DB" w:rsidP="00CF593F">
      <w:pPr>
        <w:pStyle w:val="NormalWeb"/>
        <w:spacing w:before="120" w:beforeAutospacing="0" w:after="120" w:afterAutospacing="0"/>
        <w:jc w:val="both"/>
        <w:rPr>
          <w:sz w:val="20"/>
          <w:szCs w:val="20"/>
        </w:rPr>
      </w:pPr>
      <w:r w:rsidRPr="001B4835">
        <w:rPr>
          <w:sz w:val="20"/>
          <w:szCs w:val="20"/>
        </w:rPr>
        <w:t xml:space="preserve">Instead of solving the classic Basis Pursuit Denoising (BPDN) </w:t>
      </w:r>
      <w:r w:rsidRPr="001B4835">
        <w:rPr>
          <w:position w:val="-12"/>
          <w:sz w:val="20"/>
          <w:szCs w:val="20"/>
        </w:rPr>
        <w:object w:dxaOrig="240" w:dyaOrig="360" w14:anchorId="1AEB3192">
          <v:shape id="_x0000_i1063" type="#_x0000_t75" style="width:12pt;height:17.5pt" o:ole="">
            <v:imagedata r:id="rId96" o:title=""/>
          </v:shape>
          <o:OLEObject Type="Embed" ProgID="Equation.DSMT4" ShapeID="_x0000_i1063" DrawAspect="Content" ObjectID="_1846915288" r:id="rId97"/>
        </w:object>
      </w:r>
      <w:r w:rsidRPr="001B4835">
        <w:rPr>
          <w:sz w:val="20"/>
          <w:szCs w:val="20"/>
        </w:rPr>
        <w:t xml:space="preserve"> -minimization problem via iterative greedy classical matching loops (like OMP), QCS reformulates the objective function directly into an </w:t>
      </w:r>
      <w:r w:rsidRPr="001B4835">
        <w:rPr>
          <w:b/>
          <w:bCs/>
          <w:sz w:val="20"/>
          <w:szCs w:val="20"/>
        </w:rPr>
        <w:t>Ising Hamiltonian formulation</w:t>
      </w:r>
      <w:r w:rsidRPr="001B4835">
        <w:rPr>
          <w:sz w:val="20"/>
          <w:szCs w:val="20"/>
        </w:rPr>
        <w:t xml:space="preserve"> compatible with quantum computing structures or quantum-inspired digital processing arrays.</w:t>
      </w:r>
    </w:p>
    <w:p w14:paraId="1D3E565A" w14:textId="77777777" w:rsidR="001C17DB" w:rsidRPr="001B4835" w:rsidRDefault="001C17DB" w:rsidP="00CF593F">
      <w:pPr>
        <w:pStyle w:val="NormalWeb"/>
        <w:spacing w:before="120" w:beforeAutospacing="0" w:after="120" w:afterAutospacing="0"/>
        <w:rPr>
          <w:sz w:val="20"/>
          <w:szCs w:val="20"/>
        </w:rPr>
      </w:pPr>
      <w:r w:rsidRPr="001B4835">
        <w:rPr>
          <w:sz w:val="20"/>
          <w:szCs w:val="20"/>
        </w:rPr>
        <w:t>The cost function is expressed as:</w:t>
      </w:r>
    </w:p>
    <w:p w14:paraId="7B83798F" w14:textId="77777777" w:rsidR="00ED52AA" w:rsidRPr="001B4835" w:rsidRDefault="00ED52AA" w:rsidP="00CF593F">
      <w:pPr>
        <w:spacing w:before="120" w:after="120" w:line="240" w:lineRule="auto"/>
        <w:jc w:val="right"/>
        <w:rPr>
          <w:rFonts w:ascii="Times New Roman" w:eastAsia="Times New Roman" w:hAnsi="Times New Roman"/>
          <w:sz w:val="20"/>
          <w:szCs w:val="20"/>
          <w:lang w:bidi="te-IN"/>
        </w:rPr>
      </w:pPr>
      <w:r w:rsidRPr="001B4835">
        <w:rPr>
          <w:rFonts w:ascii="Times New Roman" w:hAnsi="Times New Roman"/>
          <w:b/>
          <w:bCs/>
          <w:position w:val="-16"/>
          <w:sz w:val="20"/>
          <w:szCs w:val="20"/>
        </w:rPr>
        <w:object w:dxaOrig="2920" w:dyaOrig="480" w14:anchorId="4BD9815C">
          <v:shape id="_x0000_i1064" type="#_x0000_t75" style="width:130pt;height:22pt" o:ole="">
            <v:imagedata r:id="rId98" o:title=""/>
          </v:shape>
          <o:OLEObject Type="Embed" ProgID="Equation.DSMT4" ShapeID="_x0000_i1064" DrawAspect="Content" ObjectID="_1846915289" r:id="rId99"/>
        </w:object>
      </w:r>
      <w:r w:rsidR="001C17DB" w:rsidRPr="001B4835">
        <w:rPr>
          <w:rFonts w:ascii="Times New Roman" w:hAnsi="Times New Roman"/>
          <w:b/>
          <w:bCs/>
          <w:sz w:val="20"/>
          <w:szCs w:val="20"/>
        </w:rPr>
        <w:t xml:space="preserve"> </w:t>
      </w:r>
      <w:r>
        <w:rPr>
          <w:rFonts w:ascii="Times New Roman" w:hAnsi="Times New Roman"/>
          <w:b/>
          <w:bCs/>
          <w:sz w:val="20"/>
          <w:szCs w:val="20"/>
        </w:rPr>
        <w:tab/>
      </w:r>
      <w:r>
        <w:rPr>
          <w:rFonts w:ascii="Times New Roman" w:hAnsi="Times New Roman"/>
          <w:b/>
          <w:bCs/>
          <w:sz w:val="20"/>
          <w:szCs w:val="20"/>
        </w:rPr>
        <w:tab/>
      </w:r>
      <w:r>
        <w:rPr>
          <w:rFonts w:ascii="Times New Roman" w:eastAsia="Times New Roman" w:hAnsi="Times New Roman"/>
          <w:sz w:val="20"/>
          <w:szCs w:val="20"/>
          <w:lang w:bidi="te-IN"/>
        </w:rPr>
        <w:t>(16)</w:t>
      </w:r>
    </w:p>
    <w:p w14:paraId="7DDB4BFF" w14:textId="77777777" w:rsidR="001C17DB" w:rsidRPr="001B4835" w:rsidRDefault="001C17DB" w:rsidP="00CF593F">
      <w:pPr>
        <w:spacing w:before="120" w:after="120" w:line="240" w:lineRule="auto"/>
        <w:jc w:val="both"/>
        <w:rPr>
          <w:rFonts w:ascii="Times New Roman" w:hAnsi="Times New Roman"/>
          <w:sz w:val="20"/>
          <w:szCs w:val="20"/>
        </w:rPr>
      </w:pPr>
      <w:r w:rsidRPr="001B4835">
        <w:rPr>
          <w:rFonts w:ascii="Times New Roman" w:hAnsi="Times New Roman"/>
          <w:sz w:val="20"/>
          <w:szCs w:val="20"/>
        </w:rPr>
        <w:t>We translate this problem into a quantum operator spectrum by initializing an ensemble of qubits into a coherent uniform superposition state representing all possible spatial support profiles simultaneously:</w:t>
      </w:r>
    </w:p>
    <w:p w14:paraId="60FF68F3" w14:textId="77777777" w:rsidR="00ED52AA" w:rsidRPr="001B4835" w:rsidRDefault="00ED52AA" w:rsidP="00CF593F">
      <w:pPr>
        <w:spacing w:before="120" w:after="120" w:line="240" w:lineRule="auto"/>
        <w:jc w:val="right"/>
        <w:rPr>
          <w:rFonts w:ascii="Times New Roman" w:eastAsia="Times New Roman" w:hAnsi="Times New Roman"/>
          <w:sz w:val="20"/>
          <w:szCs w:val="20"/>
          <w:lang w:bidi="te-IN"/>
        </w:rPr>
      </w:pPr>
      <w:r w:rsidRPr="001B4835">
        <w:rPr>
          <w:rFonts w:ascii="Times New Roman" w:hAnsi="Times New Roman"/>
          <w:position w:val="-32"/>
          <w:sz w:val="20"/>
          <w:szCs w:val="20"/>
        </w:rPr>
        <w:object w:dxaOrig="2060" w:dyaOrig="700" w14:anchorId="72447FA9">
          <v:shape id="_x0000_i1065" type="#_x0000_t75" style="width:88.5pt;height:29.5pt" o:ole="">
            <v:imagedata r:id="rId100" o:title=""/>
          </v:shape>
          <o:OLEObject Type="Embed" ProgID="Equation.DSMT4" ShapeID="_x0000_i1065" DrawAspect="Content" ObjectID="_1846915290" r:id="rId101"/>
        </w:object>
      </w:r>
      <w:r w:rsidR="001C17DB" w:rsidRPr="001B4835">
        <w:rPr>
          <w:rFonts w:ascii="Times New Roman" w:hAnsi="Times New Roman"/>
          <w:sz w:val="20"/>
          <w:szCs w:val="20"/>
        </w:rPr>
        <w:t xml:space="preserve"> </w:t>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Pr>
          <w:rFonts w:ascii="Times New Roman" w:eastAsia="Times New Roman" w:hAnsi="Times New Roman"/>
          <w:sz w:val="20"/>
          <w:szCs w:val="20"/>
          <w:lang w:bidi="te-IN"/>
        </w:rPr>
        <w:t>(17)</w:t>
      </w:r>
    </w:p>
    <w:p w14:paraId="416A2119" w14:textId="77777777" w:rsidR="00FB7B72" w:rsidRPr="001B4835" w:rsidRDefault="00FB7B72" w:rsidP="00CF593F">
      <w:pPr>
        <w:spacing w:before="120" w:after="120" w:line="240" w:lineRule="auto"/>
        <w:jc w:val="both"/>
        <w:rPr>
          <w:rFonts w:ascii="Times New Roman" w:hAnsi="Times New Roman"/>
          <w:sz w:val="20"/>
          <w:szCs w:val="20"/>
        </w:rPr>
      </w:pPr>
      <w:r w:rsidRPr="001B4835">
        <w:rPr>
          <w:rFonts w:ascii="Times New Roman" w:hAnsi="Times New Roman"/>
          <w:sz w:val="20"/>
          <w:szCs w:val="20"/>
        </w:rPr>
        <w:t xml:space="preserve">The system then applies alternating layers of problem Hamiltonians </w:t>
      </w:r>
      <w:r w:rsidRPr="001B4835">
        <w:rPr>
          <w:rFonts w:ascii="Times New Roman" w:hAnsi="Times New Roman"/>
          <w:position w:val="-12"/>
          <w:sz w:val="20"/>
          <w:szCs w:val="20"/>
        </w:rPr>
        <w:object w:dxaOrig="360" w:dyaOrig="360" w14:anchorId="48E25D0C">
          <v:shape id="_x0000_i1066" type="#_x0000_t75" style="width:17.5pt;height:17.5pt" o:ole="">
            <v:imagedata r:id="rId102" o:title=""/>
          </v:shape>
          <o:OLEObject Type="Embed" ProgID="Equation.DSMT4" ShapeID="_x0000_i1066" DrawAspect="Content" ObjectID="_1846915291" r:id="rId103"/>
        </w:object>
      </w:r>
      <w:r w:rsidRPr="001B4835">
        <w:rPr>
          <w:rFonts w:ascii="Times New Roman" w:hAnsi="Times New Roman"/>
          <w:sz w:val="20"/>
          <w:szCs w:val="20"/>
        </w:rPr>
        <w:t xml:space="preserve"> and mixing Hamiltonians </w:t>
      </w:r>
      <w:r w:rsidRPr="001B4835">
        <w:rPr>
          <w:rFonts w:ascii="Times New Roman" w:hAnsi="Times New Roman"/>
          <w:position w:val="-12"/>
          <w:sz w:val="20"/>
          <w:szCs w:val="20"/>
        </w:rPr>
        <w:object w:dxaOrig="400" w:dyaOrig="360" w14:anchorId="2F186981">
          <v:shape id="_x0000_i1067" type="#_x0000_t75" style="width:19.5pt;height:17.5pt" o:ole="">
            <v:imagedata r:id="rId104" o:title=""/>
          </v:shape>
          <o:OLEObject Type="Embed" ProgID="Equation.DSMT4" ShapeID="_x0000_i1067" DrawAspect="Content" ObjectID="_1846915292" r:id="rId105"/>
        </w:object>
      </w:r>
      <w:r w:rsidRPr="001B4835">
        <w:rPr>
          <w:rFonts w:ascii="Times New Roman" w:hAnsi="Times New Roman"/>
          <w:sz w:val="20"/>
          <w:szCs w:val="20"/>
        </w:rPr>
        <w:t>:</w:t>
      </w:r>
    </w:p>
    <w:p w14:paraId="1F84885D" w14:textId="77777777" w:rsidR="00ED52AA" w:rsidRDefault="00ED52AA" w:rsidP="00CF593F">
      <w:pPr>
        <w:spacing w:before="120" w:after="120" w:line="240" w:lineRule="auto"/>
        <w:jc w:val="right"/>
        <w:rPr>
          <w:rFonts w:ascii="Times New Roman" w:eastAsia="Times New Roman" w:hAnsi="Times New Roman"/>
          <w:sz w:val="20"/>
          <w:szCs w:val="20"/>
          <w:lang w:bidi="te-IN"/>
        </w:rPr>
      </w:pPr>
      <w:r w:rsidRPr="001B4835">
        <w:rPr>
          <w:rFonts w:ascii="Times New Roman" w:hAnsi="Times New Roman"/>
          <w:position w:val="-30"/>
          <w:sz w:val="20"/>
          <w:szCs w:val="20"/>
        </w:rPr>
        <w:object w:dxaOrig="2920" w:dyaOrig="700" w14:anchorId="56945307">
          <v:shape id="_x0000_i1068" type="#_x0000_t75" style="width:130pt;height:30.5pt" o:ole="">
            <v:imagedata r:id="rId106" o:title=""/>
          </v:shape>
          <o:OLEObject Type="Embed" ProgID="Equation.DSMT4" ShapeID="_x0000_i1068" DrawAspect="Content" ObjectID="_1846915293" r:id="rId107"/>
        </w:object>
      </w:r>
      <w:r w:rsidR="00FB7B72" w:rsidRPr="001B4835">
        <w:rPr>
          <w:rFonts w:ascii="Times New Roman" w:hAnsi="Times New Roman"/>
          <w:sz w:val="20"/>
          <w:szCs w:val="20"/>
        </w:rPr>
        <w:t xml:space="preserve"> </w:t>
      </w:r>
      <w:r>
        <w:rPr>
          <w:rFonts w:ascii="Times New Roman" w:hAnsi="Times New Roman"/>
          <w:sz w:val="20"/>
          <w:szCs w:val="20"/>
        </w:rPr>
        <w:tab/>
      </w:r>
      <w:r>
        <w:rPr>
          <w:rFonts w:ascii="Times New Roman" w:hAnsi="Times New Roman"/>
          <w:sz w:val="20"/>
          <w:szCs w:val="20"/>
        </w:rPr>
        <w:tab/>
      </w:r>
      <w:r>
        <w:rPr>
          <w:rFonts w:ascii="Times New Roman" w:eastAsia="Times New Roman" w:hAnsi="Times New Roman"/>
          <w:sz w:val="20"/>
          <w:szCs w:val="20"/>
          <w:lang w:bidi="te-IN"/>
        </w:rPr>
        <w:t>(18)</w:t>
      </w:r>
    </w:p>
    <w:p w14:paraId="3A7007D1" w14:textId="77777777" w:rsidR="0035336A" w:rsidRPr="00ED52AA" w:rsidRDefault="00FB7B72" w:rsidP="00CF593F">
      <w:pPr>
        <w:spacing w:before="120" w:after="120" w:line="240" w:lineRule="auto"/>
        <w:jc w:val="both"/>
        <w:rPr>
          <w:rFonts w:ascii="Times New Roman" w:eastAsia="Times New Roman" w:hAnsi="Times New Roman"/>
          <w:sz w:val="20"/>
          <w:szCs w:val="20"/>
          <w:lang w:bidi="te-IN"/>
        </w:rPr>
      </w:pPr>
      <w:r w:rsidRPr="00ED52AA">
        <w:rPr>
          <w:rFonts w:ascii="Times New Roman" w:hAnsi="Times New Roman"/>
          <w:sz w:val="20"/>
          <w:szCs w:val="20"/>
        </w:rPr>
        <w:t xml:space="preserve">Where </w:t>
      </w:r>
      <w:r w:rsidR="00ED52AA" w:rsidRPr="00ED52AA">
        <w:rPr>
          <w:rFonts w:ascii="Times New Roman" w:hAnsi="Times New Roman"/>
          <w:position w:val="-6"/>
          <w:sz w:val="20"/>
          <w:szCs w:val="20"/>
        </w:rPr>
        <w:object w:dxaOrig="320" w:dyaOrig="320" w14:anchorId="1342133B">
          <v:shape id="_x0000_i1069" type="#_x0000_t75" style="width:13.5pt;height:13.5pt" o:ole="">
            <v:imagedata r:id="rId108" o:title=""/>
          </v:shape>
          <o:OLEObject Type="Embed" ProgID="Equation.DSMT4" ShapeID="_x0000_i1069" DrawAspect="Content" ObjectID="_1846915294" r:id="rId109"/>
        </w:object>
      </w:r>
      <w:r w:rsidRPr="00ED52AA">
        <w:rPr>
          <w:rFonts w:ascii="Times New Roman" w:hAnsi="Times New Roman"/>
          <w:sz w:val="20"/>
          <w:szCs w:val="20"/>
        </w:rPr>
        <w:t xml:space="preserve"> is the Pauli-Z operator, </w:t>
      </w:r>
      <w:r w:rsidR="00ED52AA" w:rsidRPr="00ED52AA">
        <w:rPr>
          <w:rFonts w:ascii="Times New Roman" w:hAnsi="Times New Roman"/>
          <w:position w:val="-12"/>
          <w:sz w:val="20"/>
          <w:szCs w:val="20"/>
        </w:rPr>
        <w:object w:dxaOrig="220" w:dyaOrig="360" w14:anchorId="68E8702F">
          <v:shape id="_x0000_i1070" type="#_x0000_t75" style="width:9pt;height:13.5pt" o:ole="">
            <v:imagedata r:id="rId110" o:title=""/>
          </v:shape>
          <o:OLEObject Type="Embed" ProgID="Equation.DSMT4" ShapeID="_x0000_i1070" DrawAspect="Content" ObjectID="_1846915295" r:id="rId111"/>
        </w:object>
      </w:r>
      <w:r w:rsidRPr="00ED52AA">
        <w:rPr>
          <w:rFonts w:ascii="Times New Roman" w:hAnsi="Times New Roman"/>
          <w:sz w:val="20"/>
          <w:szCs w:val="20"/>
        </w:rPr>
        <w:t xml:space="preserve"> represents local magnetic fields derived from the correlation matrix </w:t>
      </w:r>
      <w:r w:rsidR="00ED52AA" w:rsidRPr="00ED52AA">
        <w:rPr>
          <w:rFonts w:ascii="Times New Roman" w:hAnsi="Times New Roman"/>
          <w:position w:val="-10"/>
          <w:sz w:val="20"/>
          <w:szCs w:val="20"/>
        </w:rPr>
        <w:object w:dxaOrig="580" w:dyaOrig="360" w14:anchorId="3824AC4B">
          <v:shape id="_x0000_i1071" type="#_x0000_t75" style="width:24.5pt;height:15pt" o:ole="">
            <v:imagedata r:id="rId112" o:title=""/>
          </v:shape>
          <o:OLEObject Type="Embed" ProgID="Equation.DSMT4" ShapeID="_x0000_i1071" DrawAspect="Content" ObjectID="_1846915296" r:id="rId113"/>
        </w:object>
      </w:r>
      <w:r w:rsidRPr="00ED52AA">
        <w:rPr>
          <w:rFonts w:ascii="Times New Roman" w:hAnsi="Times New Roman"/>
          <w:sz w:val="20"/>
          <w:szCs w:val="20"/>
        </w:rPr>
        <w:t xml:space="preserve"> and </w:t>
      </w:r>
      <w:r w:rsidR="0035336A" w:rsidRPr="00ED52AA">
        <w:rPr>
          <w:rFonts w:ascii="Times New Roman" w:hAnsi="Times New Roman"/>
          <w:position w:val="-14"/>
          <w:sz w:val="20"/>
          <w:szCs w:val="20"/>
        </w:rPr>
        <w:object w:dxaOrig="380" w:dyaOrig="380" w14:anchorId="71F27E54">
          <v:shape id="_x0000_i1072" type="#_x0000_t75" style="width:19pt;height:19pt" o:ole="">
            <v:imagedata r:id="rId114" o:title=""/>
          </v:shape>
          <o:OLEObject Type="Embed" ProgID="Equation.DSMT4" ShapeID="_x0000_i1072" DrawAspect="Content" ObjectID="_1846915297" r:id="rId115"/>
        </w:object>
      </w:r>
      <w:r w:rsidRPr="00ED52AA">
        <w:rPr>
          <w:rFonts w:ascii="Times New Roman" w:hAnsi="Times New Roman"/>
          <w:sz w:val="20"/>
          <w:szCs w:val="20"/>
        </w:rPr>
        <w:t xml:space="preserve"> </w:t>
      </w:r>
      <w:r w:rsidR="0035336A" w:rsidRPr="00ED52AA">
        <w:rPr>
          <w:rFonts w:ascii="Times New Roman" w:hAnsi="Times New Roman"/>
          <w:sz w:val="20"/>
          <w:szCs w:val="20"/>
        </w:rPr>
        <w:t>controls the coupling forces that enforce sparsity constraints.</w:t>
      </w:r>
    </w:p>
    <w:p w14:paraId="76E8A0F5" w14:textId="77777777" w:rsidR="0035336A" w:rsidRPr="001B4835" w:rsidRDefault="0035336A" w:rsidP="00CF593F">
      <w:pPr>
        <w:pStyle w:val="NormalWeb"/>
        <w:spacing w:before="120" w:beforeAutospacing="0" w:after="120" w:afterAutospacing="0"/>
        <w:rPr>
          <w:sz w:val="20"/>
          <w:szCs w:val="20"/>
        </w:rPr>
      </w:pPr>
      <w:r w:rsidRPr="001B4835">
        <w:rPr>
          <w:sz w:val="20"/>
          <w:szCs w:val="20"/>
        </w:rPr>
        <w:t xml:space="preserve">To maximize the probability of measuring the correct sparse support set, a </w:t>
      </w:r>
      <w:r w:rsidRPr="00CF593F">
        <w:rPr>
          <w:sz w:val="20"/>
          <w:szCs w:val="20"/>
        </w:rPr>
        <w:t>Grover-type phase inversion oracle</w:t>
      </w:r>
      <w:r w:rsidRPr="001B4835">
        <w:rPr>
          <w:b/>
          <w:bCs/>
          <w:sz w:val="20"/>
          <w:szCs w:val="20"/>
        </w:rPr>
        <w:t xml:space="preserve"> </w:t>
      </w:r>
      <w:r w:rsidRPr="001B4835">
        <w:rPr>
          <w:b/>
          <w:bCs/>
          <w:position w:val="-12"/>
          <w:sz w:val="20"/>
          <w:szCs w:val="20"/>
        </w:rPr>
        <w:object w:dxaOrig="340" w:dyaOrig="360" w14:anchorId="7EE5487C">
          <v:shape id="_x0000_i1073" type="#_x0000_t75" style="width:17pt;height:17.5pt" o:ole="">
            <v:imagedata r:id="rId116" o:title=""/>
          </v:shape>
          <o:OLEObject Type="Embed" ProgID="Equation.DSMT4" ShapeID="_x0000_i1073" DrawAspect="Content" ObjectID="_1846915298" r:id="rId117"/>
        </w:object>
      </w:r>
      <w:r w:rsidRPr="001B4835">
        <w:rPr>
          <w:b/>
          <w:bCs/>
          <w:sz w:val="20"/>
          <w:szCs w:val="20"/>
        </w:rPr>
        <w:t xml:space="preserve"> </w:t>
      </w:r>
      <w:r w:rsidRPr="001B4835">
        <w:rPr>
          <w:sz w:val="20"/>
          <w:szCs w:val="20"/>
        </w:rPr>
        <w:t xml:space="preserve">and a diffusion reflection operator </w:t>
      </w:r>
      <w:r w:rsidRPr="001B4835">
        <w:rPr>
          <w:position w:val="-4"/>
          <w:sz w:val="20"/>
          <w:szCs w:val="20"/>
        </w:rPr>
        <w:object w:dxaOrig="260" w:dyaOrig="260" w14:anchorId="3D1AB382">
          <v:shape id="_x0000_i1074" type="#_x0000_t75" style="width:13pt;height:13pt" o:ole="">
            <v:imagedata r:id="rId118" o:title=""/>
          </v:shape>
          <o:OLEObject Type="Embed" ProgID="Equation.DSMT4" ShapeID="_x0000_i1074" DrawAspect="Content" ObjectID="_1846915299" r:id="rId119"/>
        </w:object>
      </w:r>
      <w:r w:rsidRPr="001B4835">
        <w:rPr>
          <w:sz w:val="20"/>
          <w:szCs w:val="20"/>
        </w:rPr>
        <w:t xml:space="preserve"> are iteratively executed:</w:t>
      </w:r>
    </w:p>
    <w:p w14:paraId="5573D482" w14:textId="77777777" w:rsidR="00CF593F" w:rsidRDefault="0035336A" w:rsidP="00CF593F">
      <w:pPr>
        <w:spacing w:before="120" w:after="120" w:line="240" w:lineRule="auto"/>
        <w:jc w:val="right"/>
        <w:rPr>
          <w:rFonts w:ascii="Times New Roman" w:eastAsia="Times New Roman" w:hAnsi="Times New Roman"/>
          <w:sz w:val="20"/>
          <w:szCs w:val="20"/>
          <w:lang w:bidi="te-IN"/>
        </w:rPr>
      </w:pPr>
      <w:r w:rsidRPr="001B4835">
        <w:rPr>
          <w:position w:val="-30"/>
          <w:sz w:val="20"/>
          <w:szCs w:val="20"/>
        </w:rPr>
        <w:object w:dxaOrig="1840" w:dyaOrig="720" w14:anchorId="446562CF">
          <v:shape id="_x0000_i1075" type="#_x0000_t75" style="width:91.5pt;height:36pt" o:ole="">
            <v:imagedata r:id="rId120" o:title=""/>
          </v:shape>
          <o:OLEObject Type="Embed" ProgID="Equation.DSMT4" ShapeID="_x0000_i1075" DrawAspect="Content" ObjectID="_1846915300" r:id="rId121"/>
        </w:object>
      </w:r>
      <w:r w:rsidRPr="001B4835">
        <w:rPr>
          <w:sz w:val="20"/>
          <w:szCs w:val="20"/>
        </w:rPr>
        <w:t xml:space="preserve"> </w:t>
      </w:r>
      <w:r w:rsidR="00CF593F">
        <w:rPr>
          <w:sz w:val="20"/>
          <w:szCs w:val="20"/>
        </w:rPr>
        <w:tab/>
      </w:r>
      <w:r w:rsidR="00CF593F">
        <w:rPr>
          <w:sz w:val="20"/>
          <w:szCs w:val="20"/>
        </w:rPr>
        <w:tab/>
      </w:r>
      <w:r w:rsidR="00CF593F">
        <w:rPr>
          <w:sz w:val="20"/>
          <w:szCs w:val="20"/>
        </w:rPr>
        <w:tab/>
      </w:r>
      <w:r w:rsidR="00CF593F">
        <w:rPr>
          <w:rFonts w:ascii="Times New Roman" w:eastAsia="Times New Roman" w:hAnsi="Times New Roman"/>
          <w:sz w:val="20"/>
          <w:szCs w:val="20"/>
          <w:lang w:bidi="te-IN"/>
        </w:rPr>
        <w:t>(19)</w:t>
      </w:r>
    </w:p>
    <w:p w14:paraId="57AC62A8" w14:textId="77777777" w:rsidR="0035336A" w:rsidRPr="001B4835" w:rsidRDefault="0035336A" w:rsidP="00CF593F">
      <w:pPr>
        <w:spacing w:before="120" w:after="120"/>
        <w:rPr>
          <w:rFonts w:ascii="Times New Roman" w:eastAsia="Times New Roman" w:hAnsi="Times New Roman"/>
          <w:sz w:val="20"/>
          <w:szCs w:val="20"/>
          <w:lang w:bidi="te-IN"/>
        </w:rPr>
      </w:pPr>
      <w:r w:rsidRPr="001B4835">
        <w:rPr>
          <w:rFonts w:ascii="Times New Roman" w:hAnsi="Times New Roman"/>
          <w:sz w:val="20"/>
          <w:szCs w:val="20"/>
        </w:rPr>
        <w:t xml:space="preserve">This scales the computational complexity down to </w:t>
      </w:r>
      <w:r w:rsidR="006A1908" w:rsidRPr="001B4835">
        <w:rPr>
          <w:rFonts w:ascii="Times New Roman" w:hAnsi="Times New Roman"/>
          <w:position w:val="-18"/>
          <w:sz w:val="20"/>
          <w:szCs w:val="20"/>
        </w:rPr>
        <w:object w:dxaOrig="1219" w:dyaOrig="480" w14:anchorId="008C7E36">
          <v:shape id="_x0000_i1076" type="#_x0000_t75" style="width:52pt;height:21pt" o:ole="">
            <v:imagedata r:id="rId122" o:title=""/>
          </v:shape>
          <o:OLEObject Type="Embed" ProgID="Equation.DSMT4" ShapeID="_x0000_i1076" DrawAspect="Content" ObjectID="_1846915301" r:id="rId123"/>
        </w:object>
      </w:r>
      <w:r w:rsidRPr="001B4835">
        <w:rPr>
          <w:rFonts w:ascii="Times New Roman" w:hAnsi="Times New Roman"/>
          <w:sz w:val="20"/>
          <w:szCs w:val="20"/>
        </w:rPr>
        <w:t xml:space="preserve"> </w:t>
      </w:r>
      <w:r w:rsidRPr="001B4835">
        <w:rPr>
          <w:rFonts w:ascii="Times New Roman" w:eastAsia="Times New Roman" w:hAnsi="Times New Roman"/>
          <w:sz w:val="20"/>
          <w:szCs w:val="20"/>
          <w:lang w:bidi="te-IN"/>
        </w:rPr>
        <w:t xml:space="preserve">Measuring this quantum state yields a highly accurate, noise-stripped spatial channel estimate matrix </w:t>
      </w:r>
      <w:r w:rsidRPr="001B4835">
        <w:rPr>
          <w:rFonts w:ascii="Times New Roman" w:eastAsia="Times New Roman" w:hAnsi="Times New Roman"/>
          <w:position w:val="-14"/>
          <w:sz w:val="20"/>
          <w:szCs w:val="20"/>
          <w:lang w:bidi="te-IN"/>
        </w:rPr>
        <w:object w:dxaOrig="1160" w:dyaOrig="420" w14:anchorId="28D29D62">
          <v:shape id="_x0000_i1077" type="#_x0000_t75" style="width:58.5pt;height:20.5pt" o:ole="">
            <v:imagedata r:id="rId124" o:title=""/>
          </v:shape>
          <o:OLEObject Type="Embed" ProgID="Equation.DSMT4" ShapeID="_x0000_i1077" DrawAspect="Content" ObjectID="_1846915302" r:id="rId125"/>
        </w:object>
      </w:r>
      <w:r w:rsidRPr="001B4835">
        <w:rPr>
          <w:rFonts w:ascii="Times New Roman" w:eastAsia="Times New Roman" w:hAnsi="Times New Roman"/>
          <w:sz w:val="20"/>
          <w:szCs w:val="20"/>
          <w:lang w:bidi="te-IN"/>
        </w:rPr>
        <w:t xml:space="preserve"> </w:t>
      </w:r>
    </w:p>
    <w:p w14:paraId="0B51A24C" w14:textId="77777777" w:rsidR="0035336A" w:rsidRPr="006A1908" w:rsidRDefault="006A1908" w:rsidP="006A1908">
      <w:pPr>
        <w:pStyle w:val="NormalWeb"/>
        <w:numPr>
          <w:ilvl w:val="1"/>
          <w:numId w:val="1"/>
        </w:numPr>
        <w:spacing w:before="120" w:beforeAutospacing="0" w:after="120" w:afterAutospacing="0"/>
        <w:rPr>
          <w:i/>
          <w:iCs/>
          <w:sz w:val="22"/>
          <w:szCs w:val="22"/>
        </w:rPr>
      </w:pPr>
      <w:r w:rsidRPr="006A1908">
        <w:rPr>
          <w:i/>
          <w:iCs/>
          <w:sz w:val="22"/>
          <w:szCs w:val="22"/>
        </w:rPr>
        <w:t>Temporal refinement via deep</w:t>
      </w:r>
      <w:r>
        <w:rPr>
          <w:i/>
          <w:iCs/>
          <w:sz w:val="22"/>
          <w:szCs w:val="22"/>
        </w:rPr>
        <w:t xml:space="preserve"> LSTM </w:t>
      </w:r>
      <w:r w:rsidRPr="006A1908">
        <w:rPr>
          <w:i/>
          <w:iCs/>
          <w:sz w:val="22"/>
          <w:szCs w:val="22"/>
        </w:rPr>
        <w:t xml:space="preserve"> network</w:t>
      </w:r>
    </w:p>
    <w:p w14:paraId="55CBFA3A" w14:textId="77777777" w:rsidR="009102F1" w:rsidRPr="001B4835" w:rsidRDefault="009102F1" w:rsidP="00CF593F">
      <w:pPr>
        <w:pStyle w:val="NormalWeb"/>
        <w:spacing w:before="0" w:beforeAutospacing="0" w:after="0" w:afterAutospacing="0"/>
        <w:jc w:val="both"/>
        <w:rPr>
          <w:sz w:val="20"/>
          <w:szCs w:val="20"/>
        </w:rPr>
      </w:pPr>
      <w:r w:rsidRPr="001B4835">
        <w:rPr>
          <w:sz w:val="20"/>
          <w:szCs w:val="20"/>
        </w:rPr>
        <w:t xml:space="preserve">While QCS resolves the spatial path selection, residual inter-cell interference footprints (sharing identical spatial angles) and the dynamic FBMC imaginary intrinsic interference </w:t>
      </w:r>
      <w:r w:rsidR="006A1908" w:rsidRPr="001B4835">
        <w:rPr>
          <w:position w:val="-12"/>
          <w:sz w:val="20"/>
          <w:szCs w:val="20"/>
        </w:rPr>
        <w:object w:dxaOrig="600" w:dyaOrig="360" w14:anchorId="32EC822F">
          <v:shape id="_x0000_i1078" type="#_x0000_t75" style="width:24pt;height:13.5pt" o:ole="">
            <v:imagedata r:id="rId126" o:title=""/>
          </v:shape>
          <o:OLEObject Type="Embed" ProgID="Equation.DSMT4" ShapeID="_x0000_i1078" DrawAspect="Content" ObjectID="_1846915303" r:id="rId127"/>
        </w:object>
      </w:r>
      <w:r w:rsidRPr="001B4835">
        <w:rPr>
          <w:sz w:val="20"/>
          <w:szCs w:val="20"/>
        </w:rPr>
        <w:t xml:space="preserve"> remain superimposed. Because these interference terms vary across time frames, we deploy a deep Recurrent Long Short-Term Memory (LSTM) network to track and eliminate them.</w:t>
      </w:r>
    </w:p>
    <w:p w14:paraId="0D4B5AE4" w14:textId="77777777" w:rsidR="009102F1" w:rsidRPr="001B4835" w:rsidRDefault="009102F1" w:rsidP="00CF593F">
      <w:pPr>
        <w:spacing w:after="0"/>
        <w:rPr>
          <w:rFonts w:ascii="Times New Roman" w:eastAsia="Times New Roman" w:hAnsi="Times New Roman"/>
          <w:sz w:val="20"/>
          <w:szCs w:val="20"/>
          <w:lang w:bidi="te-IN"/>
        </w:rPr>
      </w:pPr>
      <w:r w:rsidRPr="001B4835">
        <w:rPr>
          <w:rFonts w:ascii="Times New Roman" w:hAnsi="Times New Roman"/>
          <w:sz w:val="20"/>
          <w:szCs w:val="20"/>
        </w:rPr>
        <w:t xml:space="preserve">The vectorized QCS output sequence </w:t>
      </w:r>
      <w:r w:rsidR="006A1908" w:rsidRPr="001B4835">
        <w:rPr>
          <w:rFonts w:ascii="Times New Roman" w:hAnsi="Times New Roman"/>
          <w:position w:val="-14"/>
          <w:sz w:val="20"/>
          <w:szCs w:val="20"/>
        </w:rPr>
        <w:object w:dxaOrig="1760" w:dyaOrig="420" w14:anchorId="364B124A">
          <v:shape id="_x0000_i1079" type="#_x0000_t75" style="width:79.5pt;height:19pt" o:ole="">
            <v:imagedata r:id="rId128" o:title=""/>
          </v:shape>
          <o:OLEObject Type="Embed" ProgID="Equation.DSMT4" ShapeID="_x0000_i1079" DrawAspect="Content" ObjectID="_1846915304" r:id="rId129"/>
        </w:object>
      </w:r>
      <w:r w:rsidRPr="001B4835">
        <w:rPr>
          <w:rFonts w:ascii="Times New Roman" w:hAnsi="Times New Roman"/>
          <w:sz w:val="20"/>
          <w:szCs w:val="20"/>
        </w:rPr>
        <w:t xml:space="preserve"> </w:t>
      </w:r>
      <w:r w:rsidRPr="001B4835">
        <w:rPr>
          <w:rFonts w:ascii="Times New Roman" w:eastAsia="Times New Roman" w:hAnsi="Times New Roman"/>
          <w:sz w:val="20"/>
          <w:szCs w:val="20"/>
          <w:lang w:bidi="te-IN"/>
        </w:rPr>
        <w:t xml:space="preserve">at frame interval </w:t>
      </w:r>
      <w:r w:rsidRPr="001B4835">
        <w:rPr>
          <w:rFonts w:ascii="Times New Roman" w:eastAsia="Times New Roman" w:hAnsi="Times New Roman"/>
          <w:i/>
          <w:iCs/>
          <w:sz w:val="20"/>
          <w:szCs w:val="20"/>
          <w:lang w:bidi="te-IN"/>
        </w:rPr>
        <w:t>t</w:t>
      </w:r>
      <w:r w:rsidRPr="001B4835">
        <w:rPr>
          <w:rFonts w:ascii="Times New Roman" w:eastAsia="Times New Roman" w:hAnsi="Times New Roman"/>
          <w:sz w:val="20"/>
          <w:szCs w:val="20"/>
          <w:lang w:bidi="te-IN"/>
        </w:rPr>
        <w:t xml:space="preserve"> is applied as input to the deep network architecture. The structural execution within an individual memory cell follows these steps:</w:t>
      </w:r>
    </w:p>
    <w:p w14:paraId="1EEA8BCF" w14:textId="77777777" w:rsidR="009102F1" w:rsidRPr="001B4835" w:rsidRDefault="009102F1" w:rsidP="00CF593F">
      <w:pPr>
        <w:pStyle w:val="ListParagraph"/>
        <w:numPr>
          <w:ilvl w:val="0"/>
          <w:numId w:val="3"/>
        </w:numPr>
        <w:spacing w:after="0"/>
        <w:jc w:val="both"/>
        <w:rPr>
          <w:rFonts w:ascii="Times New Roman" w:eastAsia="Times New Roman" w:hAnsi="Times New Roman"/>
          <w:sz w:val="20"/>
          <w:szCs w:val="20"/>
          <w:lang w:bidi="te-IN"/>
        </w:rPr>
      </w:pPr>
      <w:r w:rsidRPr="001B4835">
        <w:rPr>
          <w:rFonts w:ascii="Times New Roman" w:hAnsi="Times New Roman"/>
          <w:b/>
          <w:bCs/>
          <w:sz w:val="20"/>
          <w:szCs w:val="20"/>
        </w:rPr>
        <w:t>Forget Gate Optimization:</w:t>
      </w:r>
      <w:r w:rsidRPr="001B4835">
        <w:rPr>
          <w:rFonts w:ascii="Times New Roman" w:hAnsi="Times New Roman"/>
          <w:sz w:val="20"/>
          <w:szCs w:val="20"/>
        </w:rPr>
        <w:t xml:space="preserve"> Computes which historical channel variations (such as slow-moving shadowing boundaries of neighboring cells) should be discarded from the hidden state matrix:</w:t>
      </w:r>
    </w:p>
    <w:p w14:paraId="270259C5" w14:textId="77777777" w:rsidR="009102F1" w:rsidRPr="001B4835" w:rsidRDefault="006A1908" w:rsidP="00CF593F">
      <w:pPr>
        <w:pStyle w:val="ListParagraph"/>
        <w:spacing w:after="0"/>
        <w:rPr>
          <w:rFonts w:ascii="Times New Roman" w:hAnsi="Times New Roman"/>
          <w:b/>
          <w:bCs/>
          <w:sz w:val="20"/>
          <w:szCs w:val="20"/>
        </w:rPr>
      </w:pPr>
      <w:r w:rsidRPr="001B4835">
        <w:rPr>
          <w:rFonts w:ascii="Times New Roman" w:hAnsi="Times New Roman"/>
          <w:b/>
          <w:bCs/>
          <w:position w:val="-16"/>
          <w:sz w:val="20"/>
          <w:szCs w:val="20"/>
        </w:rPr>
        <w:object w:dxaOrig="2700" w:dyaOrig="440" w14:anchorId="79096E78">
          <v:shape id="_x0000_i1080" type="#_x0000_t75" style="width:114.5pt;height:19.5pt" o:ole="">
            <v:imagedata r:id="rId130" o:title=""/>
          </v:shape>
          <o:OLEObject Type="Embed" ProgID="Equation.DSMT4" ShapeID="_x0000_i1080" DrawAspect="Content" ObjectID="_1846915305" r:id="rId131"/>
        </w:object>
      </w:r>
      <w:r w:rsidR="009102F1" w:rsidRPr="001B4835">
        <w:rPr>
          <w:rFonts w:ascii="Times New Roman" w:hAnsi="Times New Roman"/>
          <w:b/>
          <w:bCs/>
          <w:sz w:val="20"/>
          <w:szCs w:val="20"/>
        </w:rPr>
        <w:t xml:space="preserve"> </w:t>
      </w:r>
    </w:p>
    <w:p w14:paraId="203A9EAE" w14:textId="77777777" w:rsidR="009102F1" w:rsidRPr="001B4835" w:rsidRDefault="009102F1" w:rsidP="00CF593F">
      <w:pPr>
        <w:pStyle w:val="ListParagraph"/>
        <w:numPr>
          <w:ilvl w:val="0"/>
          <w:numId w:val="3"/>
        </w:numPr>
        <w:spacing w:after="0"/>
        <w:jc w:val="both"/>
        <w:rPr>
          <w:rFonts w:ascii="Times New Roman" w:eastAsia="Times New Roman" w:hAnsi="Times New Roman"/>
          <w:sz w:val="20"/>
          <w:szCs w:val="20"/>
          <w:lang w:bidi="te-IN"/>
        </w:rPr>
      </w:pPr>
      <w:r w:rsidRPr="001B4835">
        <w:rPr>
          <w:rFonts w:ascii="Times New Roman" w:hAnsi="Times New Roman"/>
          <w:b/>
          <w:bCs/>
          <w:sz w:val="20"/>
          <w:szCs w:val="20"/>
        </w:rPr>
        <w:t>Input Gate Channel Update:</w:t>
      </w:r>
      <w:r w:rsidRPr="001B4835">
        <w:rPr>
          <w:rFonts w:ascii="Times New Roman" w:hAnsi="Times New Roman"/>
          <w:sz w:val="20"/>
          <w:szCs w:val="20"/>
        </w:rPr>
        <w:t xml:space="preserve"> Quantifies the injection of fresh, localized Doppler components into the tracking memory loop:</w:t>
      </w:r>
    </w:p>
    <w:p w14:paraId="03E630F6" w14:textId="77777777" w:rsidR="009102F1" w:rsidRPr="001B4835" w:rsidRDefault="006A1908" w:rsidP="00CF593F">
      <w:pPr>
        <w:pStyle w:val="ListParagraph"/>
        <w:spacing w:after="0"/>
        <w:jc w:val="both"/>
        <w:rPr>
          <w:rFonts w:ascii="Times New Roman" w:hAnsi="Times New Roman"/>
          <w:b/>
          <w:bCs/>
          <w:sz w:val="20"/>
          <w:szCs w:val="20"/>
        </w:rPr>
      </w:pPr>
      <w:r w:rsidRPr="001B4835">
        <w:rPr>
          <w:rFonts w:ascii="Times New Roman" w:hAnsi="Times New Roman"/>
          <w:b/>
          <w:bCs/>
          <w:position w:val="-14"/>
          <w:sz w:val="20"/>
          <w:szCs w:val="20"/>
        </w:rPr>
        <w:object w:dxaOrig="2520" w:dyaOrig="400" w14:anchorId="79DFE1FC">
          <v:shape id="_x0000_i1081" type="#_x0000_t75" style="width:114.5pt;height:17.5pt" o:ole="">
            <v:imagedata r:id="rId132" o:title=""/>
          </v:shape>
          <o:OLEObject Type="Embed" ProgID="Equation.DSMT4" ShapeID="_x0000_i1081" DrawAspect="Content" ObjectID="_1846915306" r:id="rId133"/>
        </w:object>
      </w:r>
      <w:r w:rsidR="009102F1" w:rsidRPr="001B4835">
        <w:rPr>
          <w:rFonts w:ascii="Times New Roman" w:hAnsi="Times New Roman"/>
          <w:b/>
          <w:bCs/>
          <w:sz w:val="20"/>
          <w:szCs w:val="20"/>
        </w:rPr>
        <w:t xml:space="preserve"> </w:t>
      </w:r>
    </w:p>
    <w:p w14:paraId="30F1063D" w14:textId="77777777" w:rsidR="009102F1" w:rsidRPr="001B4835" w:rsidRDefault="006A1908" w:rsidP="00CF593F">
      <w:pPr>
        <w:pStyle w:val="ListParagraph"/>
        <w:spacing w:after="0"/>
        <w:jc w:val="both"/>
        <w:rPr>
          <w:rFonts w:ascii="Times New Roman" w:hAnsi="Times New Roman"/>
          <w:b/>
          <w:bCs/>
          <w:sz w:val="20"/>
          <w:szCs w:val="20"/>
        </w:rPr>
      </w:pPr>
      <w:r w:rsidRPr="001B4835">
        <w:rPr>
          <w:rFonts w:ascii="Times New Roman" w:hAnsi="Times New Roman"/>
          <w:b/>
          <w:bCs/>
          <w:position w:val="-14"/>
          <w:sz w:val="20"/>
          <w:szCs w:val="20"/>
        </w:rPr>
        <w:object w:dxaOrig="2940" w:dyaOrig="420" w14:anchorId="1CED6C12">
          <v:shape id="_x0000_i1082" type="#_x0000_t75" style="width:122.5pt;height:17.5pt" o:ole="">
            <v:imagedata r:id="rId134" o:title=""/>
          </v:shape>
          <o:OLEObject Type="Embed" ProgID="Equation.DSMT4" ShapeID="_x0000_i1082" DrawAspect="Content" ObjectID="_1846915307" r:id="rId135"/>
        </w:object>
      </w:r>
      <w:r w:rsidR="009102F1" w:rsidRPr="001B4835">
        <w:rPr>
          <w:rFonts w:ascii="Times New Roman" w:hAnsi="Times New Roman"/>
          <w:b/>
          <w:bCs/>
          <w:sz w:val="20"/>
          <w:szCs w:val="20"/>
        </w:rPr>
        <w:t xml:space="preserve"> </w:t>
      </w:r>
    </w:p>
    <w:p w14:paraId="298926D5" w14:textId="77777777" w:rsidR="009102F1" w:rsidRPr="001B4835" w:rsidRDefault="009102F1" w:rsidP="00CF593F">
      <w:pPr>
        <w:pStyle w:val="ListParagraph"/>
        <w:numPr>
          <w:ilvl w:val="0"/>
          <w:numId w:val="3"/>
        </w:numPr>
        <w:spacing w:after="0"/>
        <w:jc w:val="both"/>
        <w:rPr>
          <w:rFonts w:ascii="Times New Roman" w:eastAsia="Times New Roman" w:hAnsi="Times New Roman"/>
          <w:sz w:val="20"/>
          <w:szCs w:val="20"/>
          <w:lang w:bidi="te-IN"/>
        </w:rPr>
      </w:pPr>
      <w:r w:rsidRPr="001B4835">
        <w:rPr>
          <w:rFonts w:ascii="Times New Roman" w:hAnsi="Times New Roman"/>
          <w:b/>
          <w:bCs/>
          <w:sz w:val="20"/>
          <w:szCs w:val="20"/>
        </w:rPr>
        <w:t>Cell State Modification:</w:t>
      </w:r>
      <w:r w:rsidRPr="001B4835">
        <w:rPr>
          <w:rFonts w:ascii="Times New Roman" w:hAnsi="Times New Roman"/>
          <w:sz w:val="20"/>
          <w:szCs w:val="20"/>
        </w:rPr>
        <w:t xml:space="preserve"> Combines the historical structural parameters with the current frame's input to update the underlying state:</w:t>
      </w:r>
    </w:p>
    <w:p w14:paraId="0DA37699" w14:textId="77777777" w:rsidR="009102F1" w:rsidRPr="001B4835" w:rsidRDefault="002A0B7F" w:rsidP="00CF593F">
      <w:pPr>
        <w:pStyle w:val="ListParagraph"/>
        <w:spacing w:after="0"/>
        <w:jc w:val="both"/>
        <w:rPr>
          <w:rFonts w:ascii="Times New Roman" w:hAnsi="Times New Roman"/>
          <w:b/>
          <w:bCs/>
          <w:sz w:val="20"/>
          <w:szCs w:val="20"/>
        </w:rPr>
      </w:pPr>
      <w:r w:rsidRPr="001B4835">
        <w:rPr>
          <w:rFonts w:ascii="Times New Roman" w:hAnsi="Times New Roman"/>
          <w:b/>
          <w:bCs/>
          <w:position w:val="-12"/>
          <w:sz w:val="20"/>
          <w:szCs w:val="20"/>
        </w:rPr>
        <w:object w:dxaOrig="2180" w:dyaOrig="400" w14:anchorId="5B57BB30">
          <v:shape id="_x0000_i1083" type="#_x0000_t75" style="width:101.5pt;height:18pt" o:ole="">
            <v:imagedata r:id="rId136" o:title=""/>
          </v:shape>
          <o:OLEObject Type="Embed" ProgID="Equation.DSMT4" ShapeID="_x0000_i1083" DrawAspect="Content" ObjectID="_1846915308" r:id="rId137"/>
        </w:object>
      </w:r>
      <w:r w:rsidR="009102F1" w:rsidRPr="001B4835">
        <w:rPr>
          <w:rFonts w:ascii="Times New Roman" w:hAnsi="Times New Roman"/>
          <w:b/>
          <w:bCs/>
          <w:sz w:val="20"/>
          <w:szCs w:val="20"/>
        </w:rPr>
        <w:t xml:space="preserve"> </w:t>
      </w:r>
    </w:p>
    <w:p w14:paraId="53098E6B" w14:textId="77777777" w:rsidR="009102F1" w:rsidRPr="001B4835" w:rsidRDefault="009102F1" w:rsidP="009102F1">
      <w:pPr>
        <w:pStyle w:val="ListParagraph"/>
        <w:numPr>
          <w:ilvl w:val="0"/>
          <w:numId w:val="3"/>
        </w:numPr>
        <w:jc w:val="both"/>
        <w:rPr>
          <w:rFonts w:ascii="Times New Roman" w:eastAsia="Times New Roman" w:hAnsi="Times New Roman"/>
          <w:sz w:val="20"/>
          <w:szCs w:val="20"/>
          <w:lang w:bidi="te-IN"/>
        </w:rPr>
      </w:pPr>
      <w:r w:rsidRPr="001B4835">
        <w:rPr>
          <w:rFonts w:ascii="Times New Roman" w:hAnsi="Times New Roman"/>
          <w:b/>
          <w:bCs/>
          <w:sz w:val="20"/>
          <w:szCs w:val="20"/>
        </w:rPr>
        <w:t>Output Mitigation Filtering:</w:t>
      </w:r>
      <w:r w:rsidRPr="001B4835">
        <w:rPr>
          <w:rFonts w:ascii="Times New Roman" w:hAnsi="Times New Roman"/>
          <w:sz w:val="20"/>
          <w:szCs w:val="20"/>
        </w:rPr>
        <w:t xml:space="preserve"> Generates a purified real-domain channel matrix output, structurally removing the imaginary FBMC cross-talk profiles:</w:t>
      </w:r>
    </w:p>
    <w:p w14:paraId="30A9799C" w14:textId="77777777" w:rsidR="009102F1" w:rsidRPr="001B4835" w:rsidRDefault="002A0B7F" w:rsidP="009102F1">
      <w:pPr>
        <w:pStyle w:val="ListParagraph"/>
        <w:jc w:val="both"/>
        <w:rPr>
          <w:rFonts w:ascii="Times New Roman" w:hAnsi="Times New Roman"/>
          <w:b/>
          <w:bCs/>
          <w:sz w:val="20"/>
          <w:szCs w:val="20"/>
        </w:rPr>
      </w:pPr>
      <w:r w:rsidRPr="001B4835">
        <w:rPr>
          <w:rFonts w:ascii="Times New Roman" w:hAnsi="Times New Roman"/>
          <w:b/>
          <w:bCs/>
          <w:position w:val="-14"/>
          <w:sz w:val="20"/>
          <w:szCs w:val="20"/>
        </w:rPr>
        <w:object w:dxaOrig="2659" w:dyaOrig="400" w14:anchorId="4FB519AC">
          <v:shape id="_x0000_i1084" type="#_x0000_t75" style="width:129.5pt;height:19pt" o:ole="">
            <v:imagedata r:id="rId138" o:title=""/>
          </v:shape>
          <o:OLEObject Type="Embed" ProgID="Equation.DSMT4" ShapeID="_x0000_i1084" DrawAspect="Content" ObjectID="_1846915309" r:id="rId139"/>
        </w:object>
      </w:r>
      <w:r w:rsidR="009102F1" w:rsidRPr="001B4835">
        <w:rPr>
          <w:rFonts w:ascii="Times New Roman" w:hAnsi="Times New Roman"/>
          <w:b/>
          <w:bCs/>
          <w:sz w:val="20"/>
          <w:szCs w:val="20"/>
        </w:rPr>
        <w:t xml:space="preserve"> </w:t>
      </w:r>
    </w:p>
    <w:p w14:paraId="70AB2E3C" w14:textId="77777777" w:rsidR="009102F1" w:rsidRPr="001B4835" w:rsidRDefault="002A0B7F" w:rsidP="009102F1">
      <w:pPr>
        <w:pStyle w:val="ListParagraph"/>
        <w:jc w:val="both"/>
        <w:rPr>
          <w:rFonts w:ascii="Times New Roman" w:hAnsi="Times New Roman"/>
          <w:b/>
          <w:bCs/>
          <w:sz w:val="20"/>
          <w:szCs w:val="20"/>
        </w:rPr>
      </w:pPr>
      <w:r w:rsidRPr="001B4835">
        <w:rPr>
          <w:rFonts w:ascii="Times New Roman" w:hAnsi="Times New Roman"/>
          <w:b/>
          <w:bCs/>
          <w:position w:val="-12"/>
          <w:sz w:val="20"/>
          <w:szCs w:val="20"/>
        </w:rPr>
        <w:object w:dxaOrig="1800" w:dyaOrig="360" w14:anchorId="71A6B146">
          <v:shape id="_x0000_i1085" type="#_x0000_t75" style="width:85.5pt;height:17pt" o:ole="">
            <v:imagedata r:id="rId140" o:title=""/>
          </v:shape>
          <o:OLEObject Type="Embed" ProgID="Equation.DSMT4" ShapeID="_x0000_i1085" DrawAspect="Content" ObjectID="_1846915310" r:id="rId141"/>
        </w:object>
      </w:r>
      <w:r w:rsidR="009102F1" w:rsidRPr="001B4835">
        <w:rPr>
          <w:rFonts w:ascii="Times New Roman" w:hAnsi="Times New Roman"/>
          <w:b/>
          <w:bCs/>
          <w:sz w:val="20"/>
          <w:szCs w:val="20"/>
        </w:rPr>
        <w:t xml:space="preserve"> </w:t>
      </w:r>
    </w:p>
    <w:p w14:paraId="7219A875" w14:textId="77777777" w:rsidR="009102F1" w:rsidRPr="001B4835" w:rsidRDefault="009102F1" w:rsidP="00CF593F">
      <w:pPr>
        <w:spacing w:after="0"/>
        <w:jc w:val="both"/>
        <w:rPr>
          <w:rFonts w:ascii="Times New Roman" w:eastAsia="Times New Roman" w:hAnsi="Times New Roman"/>
          <w:sz w:val="20"/>
          <w:szCs w:val="20"/>
          <w:lang w:bidi="te-IN"/>
        </w:rPr>
      </w:pPr>
      <w:r w:rsidRPr="001B4835">
        <w:rPr>
          <w:rFonts w:ascii="Times New Roman" w:hAnsi="Times New Roman"/>
          <w:sz w:val="20"/>
          <w:szCs w:val="20"/>
        </w:rPr>
        <w:t xml:space="preserve">The output vector </w:t>
      </w:r>
      <w:r w:rsidRPr="001B4835">
        <w:rPr>
          <w:rFonts w:ascii="Times New Roman" w:hAnsi="Times New Roman"/>
          <w:position w:val="-12"/>
          <w:sz w:val="20"/>
          <w:szCs w:val="20"/>
        </w:rPr>
        <w:object w:dxaOrig="260" w:dyaOrig="360" w14:anchorId="22EBC9CF">
          <v:shape id="_x0000_i1086" type="#_x0000_t75" style="width:13pt;height:17.5pt" o:ole="">
            <v:imagedata r:id="rId142" o:title=""/>
          </v:shape>
          <o:OLEObject Type="Embed" ProgID="Equation.DSMT4" ShapeID="_x0000_i1086" DrawAspect="Content" ObjectID="_1846915311" r:id="rId143"/>
        </w:object>
      </w:r>
      <w:r w:rsidRPr="001B4835">
        <w:rPr>
          <w:rFonts w:ascii="Times New Roman" w:hAnsi="Times New Roman"/>
          <w:sz w:val="20"/>
          <w:szCs w:val="20"/>
        </w:rPr>
        <w:t xml:space="preserve"> is un-vectorized to reconstruct the final channel estimation matrix </w:t>
      </w:r>
      <w:r w:rsidR="0058782C" w:rsidRPr="001B4835">
        <w:rPr>
          <w:rFonts w:ascii="Times New Roman" w:hAnsi="Times New Roman"/>
          <w:position w:val="-14"/>
          <w:sz w:val="20"/>
          <w:szCs w:val="20"/>
        </w:rPr>
        <w:object w:dxaOrig="880" w:dyaOrig="420" w14:anchorId="4AA9DBF2">
          <v:shape id="_x0000_i1087" type="#_x0000_t75" style="width:32pt;height:15pt" o:ole="">
            <v:imagedata r:id="rId144" o:title=""/>
          </v:shape>
          <o:OLEObject Type="Embed" ProgID="Equation.DSMT4" ShapeID="_x0000_i1087" DrawAspect="Content" ObjectID="_1846915312" r:id="rId145"/>
        </w:object>
      </w:r>
      <w:r w:rsidRPr="001B4835">
        <w:rPr>
          <w:rFonts w:ascii="Times New Roman" w:hAnsi="Times New Roman"/>
          <w:sz w:val="20"/>
          <w:szCs w:val="20"/>
        </w:rPr>
        <w:t xml:space="preserve"> </w:t>
      </w:r>
    </w:p>
    <w:p w14:paraId="5D6089A9" w14:textId="77777777" w:rsidR="00CF593F" w:rsidRDefault="00E56DD9" w:rsidP="00CF593F">
      <w:pPr>
        <w:pStyle w:val="NormalWeb"/>
        <w:spacing w:before="0" w:beforeAutospacing="0" w:after="0" w:afterAutospacing="0"/>
        <w:jc w:val="both"/>
        <w:rPr>
          <w:sz w:val="20"/>
          <w:szCs w:val="20"/>
        </w:rPr>
      </w:pPr>
      <w:r w:rsidRPr="001B4835">
        <w:rPr>
          <w:sz w:val="20"/>
          <w:szCs w:val="20"/>
        </w:rPr>
        <w:t>The deep learning model is optimized using an offline-to-online learning configuration. The network minimizes a specialized multi-task structural loss function that addresses both absolute magnitude error and phase deviations:</w:t>
      </w:r>
    </w:p>
    <w:p w14:paraId="5B8E0DA8" w14:textId="77777777" w:rsidR="00CF593F" w:rsidRDefault="0058782C" w:rsidP="00CF593F">
      <w:pPr>
        <w:pStyle w:val="NormalWeb"/>
        <w:spacing w:before="0" w:beforeAutospacing="0" w:after="0" w:afterAutospacing="0"/>
        <w:jc w:val="right"/>
        <w:rPr>
          <w:sz w:val="20"/>
          <w:szCs w:val="20"/>
        </w:rPr>
      </w:pPr>
      <w:r w:rsidRPr="001B4835">
        <w:rPr>
          <w:position w:val="-66"/>
          <w:sz w:val="20"/>
          <w:szCs w:val="20"/>
        </w:rPr>
        <w:object w:dxaOrig="4860" w:dyaOrig="1440" w14:anchorId="7167B345">
          <v:shape id="_x0000_i1088" type="#_x0000_t75" style="width:199.5pt;height:59.5pt" o:ole="">
            <v:imagedata r:id="rId146" o:title=""/>
          </v:shape>
          <o:OLEObject Type="Embed" ProgID="Equation.DSMT4" ShapeID="_x0000_i1088" DrawAspect="Content" ObjectID="_1846915313" r:id="rId147"/>
        </w:object>
      </w:r>
      <w:r w:rsidR="00CF593F">
        <w:rPr>
          <w:position w:val="-66"/>
          <w:sz w:val="20"/>
          <w:szCs w:val="20"/>
        </w:rPr>
        <w:tab/>
        <w:t xml:space="preserve">    </w:t>
      </w:r>
      <w:r w:rsidR="00CF593F">
        <w:rPr>
          <w:sz w:val="20"/>
          <w:szCs w:val="20"/>
        </w:rPr>
        <w:t>(20)</w:t>
      </w:r>
    </w:p>
    <w:p w14:paraId="73AECA22" w14:textId="77777777" w:rsidR="00E56DD9" w:rsidRPr="001B4835" w:rsidRDefault="00E56DD9" w:rsidP="00CF593F">
      <w:pPr>
        <w:spacing w:after="0"/>
        <w:jc w:val="both"/>
        <w:rPr>
          <w:rFonts w:ascii="Times New Roman" w:eastAsia="Times New Roman" w:hAnsi="Times New Roman"/>
          <w:sz w:val="20"/>
          <w:szCs w:val="20"/>
          <w:lang w:bidi="te-IN"/>
        </w:rPr>
      </w:pPr>
      <w:r w:rsidRPr="001B4835">
        <w:rPr>
          <w:rFonts w:ascii="Times New Roman" w:hAnsi="Times New Roman"/>
          <w:sz w:val="20"/>
          <w:szCs w:val="20"/>
        </w:rPr>
        <w:t xml:space="preserve">Where </w:t>
      </w:r>
      <w:r w:rsidR="0058782C" w:rsidRPr="001B4835">
        <w:rPr>
          <w:rFonts w:ascii="Times New Roman" w:hAnsi="Times New Roman"/>
          <w:position w:val="-12"/>
          <w:sz w:val="20"/>
          <w:szCs w:val="20"/>
        </w:rPr>
        <w:object w:dxaOrig="480" w:dyaOrig="400" w14:anchorId="32554E89">
          <v:shape id="_x0000_i1089" type="#_x0000_t75" style="width:21pt;height:16.5pt" o:ole="">
            <v:imagedata r:id="rId148" o:title=""/>
          </v:shape>
          <o:OLEObject Type="Embed" ProgID="Equation.DSMT4" ShapeID="_x0000_i1089" DrawAspect="Content" ObjectID="_1846915314" r:id="rId149"/>
        </w:object>
      </w:r>
      <w:r w:rsidRPr="001B4835">
        <w:rPr>
          <w:rFonts w:ascii="Times New Roman" w:hAnsi="Times New Roman"/>
          <w:sz w:val="20"/>
          <w:szCs w:val="20"/>
        </w:rPr>
        <w:t xml:space="preserve"> represents the Frobenius norm, </w:t>
      </w:r>
      <w:r w:rsidRPr="001B4835">
        <w:rPr>
          <w:rFonts w:ascii="Times New Roman" w:hAnsi="Times New Roman"/>
          <w:position w:val="-4"/>
          <w:sz w:val="20"/>
          <w:szCs w:val="20"/>
        </w:rPr>
        <w:object w:dxaOrig="240" w:dyaOrig="260" w14:anchorId="0DB2A9FA">
          <v:shape id="_x0000_i1090" type="#_x0000_t75" style="width:12pt;height:13pt" o:ole="">
            <v:imagedata r:id="rId150" o:title=""/>
          </v:shape>
          <o:OLEObject Type="Embed" ProgID="Equation.DSMT4" ShapeID="_x0000_i1090" DrawAspect="Content" ObjectID="_1846915315" r:id="rId151"/>
        </w:object>
      </w:r>
      <w:r w:rsidRPr="001B4835">
        <w:rPr>
          <w:rFonts w:ascii="Times New Roman" w:hAnsi="Times New Roman"/>
          <w:sz w:val="20"/>
          <w:szCs w:val="20"/>
        </w:rPr>
        <w:t xml:space="preserve"> </w:t>
      </w:r>
      <w:r w:rsidRPr="001B4835">
        <w:rPr>
          <w:rFonts w:ascii="Times New Roman" w:eastAsia="Times New Roman" w:hAnsi="Times New Roman"/>
          <w:sz w:val="20"/>
          <w:szCs w:val="20"/>
          <w:lang w:bidi="te-IN"/>
        </w:rPr>
        <w:t xml:space="preserve">denotes batch size, and </w:t>
      </w:r>
      <w:r w:rsidRPr="001B4835">
        <w:rPr>
          <w:rFonts w:ascii="Times New Roman" w:eastAsia="Times New Roman" w:hAnsi="Times New Roman"/>
          <w:position w:val="-6"/>
          <w:sz w:val="20"/>
          <w:szCs w:val="20"/>
          <w:lang w:bidi="te-IN"/>
        </w:rPr>
        <w:object w:dxaOrig="240" w:dyaOrig="220" w14:anchorId="1A2F84E2">
          <v:shape id="_x0000_i1091" type="#_x0000_t75" style="width:12pt;height:11pt" o:ole="">
            <v:imagedata r:id="rId152" o:title=""/>
          </v:shape>
          <o:OLEObject Type="Embed" ProgID="Equation.DSMT4" ShapeID="_x0000_i1091" DrawAspect="Content" ObjectID="_1846915316" r:id="rId153"/>
        </w:object>
      </w:r>
      <w:r w:rsidRPr="001B4835">
        <w:rPr>
          <w:rFonts w:ascii="Times New Roman" w:eastAsia="Times New Roman" w:hAnsi="Times New Roman"/>
          <w:sz w:val="20"/>
          <w:szCs w:val="20"/>
          <w:lang w:bidi="te-IN"/>
        </w:rPr>
        <w:t xml:space="preserve"> serves as a regularization tuning parameter balancing amplitude normalization and phase tracking.</w:t>
      </w:r>
    </w:p>
    <w:p w14:paraId="138D6DF8" w14:textId="77777777" w:rsidR="00E47D9F" w:rsidRPr="00E47D9F" w:rsidRDefault="001E0580" w:rsidP="00E47D9F">
      <w:pPr>
        <w:pStyle w:val="NormalWeb"/>
        <w:spacing w:before="120" w:beforeAutospacing="0" w:after="120" w:afterAutospacing="0"/>
        <w:jc w:val="center"/>
        <w:rPr>
          <w:b/>
          <w:bCs/>
          <w:color w:val="5B9BD5" w:themeColor="accent1"/>
          <w:sz w:val="20"/>
          <w:szCs w:val="20"/>
        </w:rPr>
      </w:pPr>
      <w:r w:rsidRPr="00E47D9F">
        <w:rPr>
          <w:b/>
          <w:bCs/>
          <w:color w:val="5B9BD5" w:themeColor="accent1"/>
          <w:sz w:val="20"/>
          <w:szCs w:val="20"/>
        </w:rPr>
        <w:t>Algorithm 1:</w:t>
      </w:r>
    </w:p>
    <w:p w14:paraId="33C0810F" w14:textId="77777777" w:rsidR="001E0580" w:rsidRPr="00E47D9F" w:rsidRDefault="001E0580" w:rsidP="00E47D9F">
      <w:pPr>
        <w:pStyle w:val="NormalWeb"/>
        <w:spacing w:before="120" w:beforeAutospacing="0" w:after="120" w:afterAutospacing="0"/>
        <w:jc w:val="center"/>
        <w:rPr>
          <w:b/>
          <w:bCs/>
          <w:color w:val="5B9BD5" w:themeColor="accent1"/>
          <w:sz w:val="20"/>
          <w:szCs w:val="20"/>
        </w:rPr>
      </w:pPr>
      <w:r w:rsidRPr="00E47D9F">
        <w:rPr>
          <w:b/>
          <w:bCs/>
          <w:color w:val="5B9BD5" w:themeColor="accent1"/>
          <w:sz w:val="20"/>
          <w:szCs w:val="20"/>
        </w:rPr>
        <w:t>Quantum Compressed Sensing Assisted LSTM Pilot Contamination Mitigation</w:t>
      </w:r>
    </w:p>
    <w:p w14:paraId="7B23FE9A" w14:textId="77777777" w:rsidR="0035336A" w:rsidRPr="001B4835" w:rsidRDefault="001E0580" w:rsidP="00CF593F">
      <w:pPr>
        <w:pStyle w:val="NormalWeb"/>
        <w:spacing w:before="0" w:beforeAutospacing="0" w:after="0" w:afterAutospacing="0"/>
        <w:rPr>
          <w:sz w:val="20"/>
          <w:szCs w:val="20"/>
        </w:rPr>
      </w:pPr>
      <w:r w:rsidRPr="001B4835">
        <w:rPr>
          <w:sz w:val="20"/>
          <w:szCs w:val="20"/>
        </w:rPr>
        <w:t>The complete processing pipeline for the base station receiver is detailed in the algorithm below:</w:t>
      </w:r>
    </w:p>
    <w:p w14:paraId="2EEB5833" w14:textId="77777777" w:rsidR="001E0580" w:rsidRPr="001B4835" w:rsidRDefault="001E0580" w:rsidP="00141FED">
      <w:pPr>
        <w:pStyle w:val="ListParagraph"/>
        <w:numPr>
          <w:ilvl w:val="0"/>
          <w:numId w:val="5"/>
        </w:numPr>
        <w:spacing w:before="60" w:after="60"/>
        <w:jc w:val="both"/>
        <w:rPr>
          <w:rFonts w:ascii="Times New Roman" w:eastAsia="Times New Roman" w:hAnsi="Times New Roman"/>
          <w:sz w:val="20"/>
          <w:szCs w:val="20"/>
          <w:lang w:bidi="te-IN"/>
        </w:rPr>
      </w:pPr>
      <w:r w:rsidRPr="001B4835">
        <w:rPr>
          <w:rFonts w:ascii="Times New Roman" w:hAnsi="Times New Roman"/>
          <w:b/>
          <w:bCs/>
          <w:sz w:val="20"/>
          <w:szCs w:val="20"/>
        </w:rPr>
        <w:t>Inputs:</w:t>
      </w:r>
      <w:r w:rsidRPr="001B4835">
        <w:rPr>
          <w:rFonts w:ascii="Times New Roman" w:hAnsi="Times New Roman"/>
          <w:sz w:val="20"/>
          <w:szCs w:val="20"/>
        </w:rPr>
        <w:t xml:space="preserve"> Received Baseband Symbol Matrix </w:t>
      </w:r>
      <w:r w:rsidRPr="001B4835">
        <w:rPr>
          <w:rFonts w:ascii="Times New Roman" w:hAnsi="Times New Roman"/>
          <w:position w:val="-12"/>
          <w:sz w:val="20"/>
          <w:szCs w:val="20"/>
        </w:rPr>
        <w:object w:dxaOrig="360" w:dyaOrig="360" w14:anchorId="2C099A42">
          <v:shape id="_x0000_i1092" type="#_x0000_t75" style="width:17.5pt;height:17.5pt" o:ole="">
            <v:imagedata r:id="rId154" o:title=""/>
          </v:shape>
          <o:OLEObject Type="Embed" ProgID="Equation.DSMT4" ShapeID="_x0000_i1092" DrawAspect="Content" ObjectID="_1846915317" r:id="rId155"/>
        </w:object>
      </w:r>
      <w:r w:rsidRPr="001B4835">
        <w:rPr>
          <w:rFonts w:ascii="Times New Roman" w:hAnsi="Times New Roman"/>
          <w:sz w:val="20"/>
          <w:szCs w:val="20"/>
        </w:rPr>
        <w:t xml:space="preserve"> </w:t>
      </w:r>
      <w:r w:rsidRPr="001B4835">
        <w:rPr>
          <w:rFonts w:ascii="Times New Roman" w:eastAsia="Times New Roman" w:hAnsi="Times New Roman"/>
          <w:sz w:val="20"/>
          <w:szCs w:val="20"/>
          <w:lang w:bidi="te-IN"/>
        </w:rPr>
        <w:t xml:space="preserve">Orthogonal Pilot Grid Pattern </w:t>
      </w:r>
      <w:r w:rsidRPr="001B4835">
        <w:rPr>
          <w:rFonts w:ascii="Times New Roman" w:hAnsi="Times New Roman"/>
          <w:position w:val="-10"/>
          <w:sz w:val="20"/>
          <w:szCs w:val="20"/>
          <w:lang w:bidi="te-IN"/>
        </w:rPr>
        <w:object w:dxaOrig="279" w:dyaOrig="320" w14:anchorId="076FACBF">
          <v:shape id="_x0000_i1093" type="#_x0000_t75" style="width:13.5pt;height:15.5pt" o:ole="">
            <v:imagedata r:id="rId156" o:title=""/>
          </v:shape>
          <o:OLEObject Type="Embed" ProgID="Equation.DSMT4" ShapeID="_x0000_i1093" DrawAspect="Content" ObjectID="_1846915318" r:id="rId157"/>
        </w:object>
      </w:r>
      <w:r w:rsidRPr="001B4835">
        <w:rPr>
          <w:rFonts w:ascii="Times New Roman" w:eastAsia="Times New Roman" w:hAnsi="Times New Roman"/>
          <w:sz w:val="20"/>
          <w:szCs w:val="20"/>
          <w:lang w:bidi="te-IN"/>
        </w:rPr>
        <w:t xml:space="preserve"> , Oversampled Spatial Dictionary Frame </w:t>
      </w:r>
      <w:r w:rsidRPr="001B4835">
        <w:rPr>
          <w:rFonts w:ascii="Times New Roman" w:hAnsi="Times New Roman"/>
          <w:position w:val="-10"/>
          <w:sz w:val="20"/>
          <w:szCs w:val="20"/>
          <w:lang w:bidi="te-IN"/>
        </w:rPr>
        <w:object w:dxaOrig="320" w:dyaOrig="320" w14:anchorId="6242DBE6">
          <v:shape id="_x0000_i1094" type="#_x0000_t75" style="width:15.5pt;height:15.5pt" o:ole="">
            <v:imagedata r:id="rId158" o:title=""/>
          </v:shape>
          <o:OLEObject Type="Embed" ProgID="Equation.DSMT4" ShapeID="_x0000_i1094" DrawAspect="Content" ObjectID="_1846915319" r:id="rId159"/>
        </w:object>
      </w:r>
      <w:r w:rsidRPr="001B4835">
        <w:rPr>
          <w:rFonts w:ascii="Times New Roman" w:eastAsia="Times New Roman" w:hAnsi="Times New Roman"/>
          <w:sz w:val="20"/>
          <w:szCs w:val="20"/>
          <w:lang w:bidi="te-IN"/>
        </w:rPr>
        <w:t xml:space="preserve"> Trained LSTM Network Parameters </w:t>
      </w:r>
      <w:r w:rsidR="00CF593F" w:rsidRPr="001B4835">
        <w:rPr>
          <w:rFonts w:ascii="Times New Roman" w:hAnsi="Times New Roman"/>
          <w:position w:val="-10"/>
          <w:sz w:val="20"/>
          <w:szCs w:val="20"/>
          <w:lang w:bidi="te-IN"/>
        </w:rPr>
        <w:object w:dxaOrig="1460" w:dyaOrig="320" w14:anchorId="39FAEF74">
          <v:shape id="_x0000_i1095" type="#_x0000_t75" style="width:67.5pt;height:14.5pt" o:ole="">
            <v:imagedata r:id="rId160" o:title=""/>
          </v:shape>
          <o:OLEObject Type="Embed" ProgID="Equation.DSMT4" ShapeID="_x0000_i1095" DrawAspect="Content" ObjectID="_1846915320" r:id="rId161"/>
        </w:object>
      </w:r>
    </w:p>
    <w:p w14:paraId="15A378EB" w14:textId="77777777" w:rsidR="001E0580" w:rsidRPr="001B4835" w:rsidRDefault="001E0580" w:rsidP="00141FED">
      <w:pPr>
        <w:pStyle w:val="NormalWeb"/>
        <w:numPr>
          <w:ilvl w:val="0"/>
          <w:numId w:val="5"/>
        </w:numPr>
        <w:spacing w:before="60" w:beforeAutospacing="0" w:after="60" w:afterAutospacing="0"/>
        <w:rPr>
          <w:sz w:val="20"/>
          <w:szCs w:val="20"/>
        </w:rPr>
      </w:pPr>
      <w:r w:rsidRPr="001B4835">
        <w:rPr>
          <w:b/>
          <w:bCs/>
          <w:sz w:val="20"/>
          <w:szCs w:val="20"/>
        </w:rPr>
        <w:t>Initialization:</w:t>
      </w:r>
    </w:p>
    <w:p w14:paraId="3B62816C" w14:textId="77777777" w:rsidR="001E0580" w:rsidRPr="001B4835" w:rsidRDefault="001E0580" w:rsidP="00141FED">
      <w:pPr>
        <w:pStyle w:val="NormalWeb"/>
        <w:numPr>
          <w:ilvl w:val="0"/>
          <w:numId w:val="7"/>
        </w:numPr>
        <w:spacing w:before="60" w:beforeAutospacing="0" w:after="60" w:afterAutospacing="0"/>
        <w:rPr>
          <w:sz w:val="20"/>
          <w:szCs w:val="20"/>
        </w:rPr>
      </w:pPr>
      <w:r w:rsidRPr="001B4835">
        <w:rPr>
          <w:sz w:val="20"/>
          <w:szCs w:val="20"/>
        </w:rPr>
        <w:t>Extract raw symbols at subcarrier locations using the Analysis Filter Bank (AFB).</w:t>
      </w:r>
    </w:p>
    <w:p w14:paraId="4D0BF2F6" w14:textId="77777777" w:rsidR="001E0580" w:rsidRPr="001B4835" w:rsidRDefault="001E0580" w:rsidP="00141FED">
      <w:pPr>
        <w:pStyle w:val="NormalWeb"/>
        <w:numPr>
          <w:ilvl w:val="0"/>
          <w:numId w:val="7"/>
        </w:numPr>
        <w:spacing w:before="60" w:beforeAutospacing="0" w:after="60" w:afterAutospacing="0"/>
        <w:rPr>
          <w:sz w:val="20"/>
          <w:szCs w:val="20"/>
        </w:rPr>
      </w:pPr>
      <w:r w:rsidRPr="001B4835">
        <w:rPr>
          <w:sz w:val="20"/>
          <w:szCs w:val="20"/>
        </w:rPr>
        <w:t xml:space="preserve">Perform initial linear pilot correlation: </w:t>
      </w:r>
      <w:r w:rsidR="00CF593F" w:rsidRPr="001B4835">
        <w:rPr>
          <w:position w:val="-24"/>
          <w:sz w:val="20"/>
          <w:szCs w:val="20"/>
        </w:rPr>
        <w:object w:dxaOrig="1240" w:dyaOrig="620" w14:anchorId="6AC11A5E">
          <v:shape id="_x0000_i1096" type="#_x0000_t75" style="width:54pt;height:27pt" o:ole="">
            <v:imagedata r:id="rId162" o:title=""/>
          </v:shape>
          <o:OLEObject Type="Embed" ProgID="Equation.DSMT4" ShapeID="_x0000_i1096" DrawAspect="Content" ObjectID="_1846915321" r:id="rId163"/>
        </w:object>
      </w:r>
      <w:r w:rsidR="0062249A" w:rsidRPr="001B4835">
        <w:rPr>
          <w:sz w:val="20"/>
          <w:szCs w:val="20"/>
        </w:rPr>
        <w:t xml:space="preserve"> </w:t>
      </w:r>
    </w:p>
    <w:p w14:paraId="5E74A254" w14:textId="77777777" w:rsidR="0062249A" w:rsidRPr="00E47D9F" w:rsidRDefault="0062249A" w:rsidP="00141FED">
      <w:pPr>
        <w:pStyle w:val="NormalWeb"/>
        <w:numPr>
          <w:ilvl w:val="0"/>
          <w:numId w:val="5"/>
        </w:numPr>
        <w:spacing w:before="60" w:beforeAutospacing="0" w:after="60" w:afterAutospacing="0"/>
        <w:rPr>
          <w:b/>
          <w:bCs/>
          <w:sz w:val="20"/>
          <w:szCs w:val="20"/>
        </w:rPr>
      </w:pPr>
      <w:r w:rsidRPr="00E47D9F">
        <w:rPr>
          <w:b/>
          <w:bCs/>
          <w:sz w:val="20"/>
          <w:szCs w:val="20"/>
        </w:rPr>
        <w:t>Phase I: Spatial Cleaning via Quantum Compressed Sensing Engine</w:t>
      </w:r>
    </w:p>
    <w:p w14:paraId="3B845DFD" w14:textId="77777777" w:rsidR="0062249A" w:rsidRPr="001B4835" w:rsidRDefault="0062249A" w:rsidP="00141FED">
      <w:pPr>
        <w:pStyle w:val="NormalWeb"/>
        <w:numPr>
          <w:ilvl w:val="0"/>
          <w:numId w:val="9"/>
        </w:numPr>
        <w:spacing w:before="60" w:beforeAutospacing="0" w:after="60" w:afterAutospacing="0"/>
        <w:rPr>
          <w:sz w:val="20"/>
          <w:szCs w:val="20"/>
        </w:rPr>
      </w:pPr>
      <w:r w:rsidRPr="001B4835">
        <w:rPr>
          <w:sz w:val="20"/>
          <w:szCs w:val="20"/>
        </w:rPr>
        <w:t>Transform correlation matrix into beamspace optimization formulation.</w:t>
      </w:r>
    </w:p>
    <w:p w14:paraId="601674D8" w14:textId="77777777" w:rsidR="0062249A" w:rsidRPr="001B4835" w:rsidRDefault="0062249A" w:rsidP="00141FED">
      <w:pPr>
        <w:pStyle w:val="NormalWeb"/>
        <w:numPr>
          <w:ilvl w:val="0"/>
          <w:numId w:val="9"/>
        </w:numPr>
        <w:spacing w:before="60" w:beforeAutospacing="0" w:after="60" w:afterAutospacing="0"/>
        <w:rPr>
          <w:sz w:val="20"/>
          <w:szCs w:val="20"/>
        </w:rPr>
      </w:pPr>
      <w:r w:rsidRPr="001B4835">
        <w:rPr>
          <w:sz w:val="20"/>
          <w:szCs w:val="20"/>
        </w:rPr>
        <w:t xml:space="preserve">Initialize quantum state register: </w:t>
      </w:r>
      <w:r w:rsidR="002A0B7F" w:rsidRPr="001B4835">
        <w:rPr>
          <w:position w:val="-30"/>
          <w:sz w:val="20"/>
          <w:szCs w:val="20"/>
        </w:rPr>
        <w:object w:dxaOrig="1820" w:dyaOrig="680" w14:anchorId="0D1D7134">
          <v:shape id="_x0000_i1097" type="#_x0000_t75" style="width:77pt;height:28.5pt" o:ole="">
            <v:imagedata r:id="rId164" o:title=""/>
          </v:shape>
          <o:OLEObject Type="Embed" ProgID="Equation.DSMT4" ShapeID="_x0000_i1097" DrawAspect="Content" ObjectID="_1846915322" r:id="rId165"/>
        </w:object>
      </w:r>
      <w:r w:rsidRPr="001B4835">
        <w:rPr>
          <w:sz w:val="20"/>
          <w:szCs w:val="20"/>
        </w:rPr>
        <w:t xml:space="preserve"> </w:t>
      </w:r>
    </w:p>
    <w:p w14:paraId="588D7CAD" w14:textId="77777777" w:rsidR="0062249A" w:rsidRPr="001B4835" w:rsidRDefault="0062249A" w:rsidP="00141FED">
      <w:pPr>
        <w:pStyle w:val="NormalWeb"/>
        <w:numPr>
          <w:ilvl w:val="0"/>
          <w:numId w:val="9"/>
        </w:numPr>
        <w:spacing w:before="60" w:beforeAutospacing="0" w:after="60" w:afterAutospacing="0"/>
        <w:rPr>
          <w:sz w:val="20"/>
          <w:szCs w:val="20"/>
        </w:rPr>
      </w:pPr>
      <w:r w:rsidRPr="001B4835">
        <w:rPr>
          <w:b/>
          <w:bCs/>
          <w:sz w:val="20"/>
          <w:szCs w:val="20"/>
        </w:rPr>
        <w:t>For</w:t>
      </w:r>
      <w:r w:rsidRPr="001B4835">
        <w:rPr>
          <w:sz w:val="20"/>
          <w:szCs w:val="20"/>
        </w:rPr>
        <w:t xml:space="preserve"> iteration </w:t>
      </w:r>
      <w:r w:rsidR="0058782C" w:rsidRPr="001B4835">
        <w:rPr>
          <w:position w:val="-34"/>
          <w:sz w:val="20"/>
          <w:szCs w:val="20"/>
        </w:rPr>
        <w:object w:dxaOrig="1960" w:dyaOrig="800" w14:anchorId="3D8C7E54">
          <v:shape id="_x0000_i1098" type="#_x0000_t75" style="width:79.5pt;height:32.5pt" o:ole="">
            <v:imagedata r:id="rId166" o:title=""/>
          </v:shape>
          <o:OLEObject Type="Embed" ProgID="Equation.DSMT4" ShapeID="_x0000_i1098" DrawAspect="Content" ObjectID="_1846915323" r:id="rId167"/>
        </w:object>
      </w:r>
      <w:r w:rsidRPr="001B4835">
        <w:rPr>
          <w:sz w:val="20"/>
          <w:szCs w:val="20"/>
        </w:rPr>
        <w:t xml:space="preserve"> </w:t>
      </w:r>
    </w:p>
    <w:p w14:paraId="46F4DC81" w14:textId="77777777" w:rsidR="0062249A" w:rsidRPr="001B4835" w:rsidRDefault="0062249A" w:rsidP="00141FED">
      <w:pPr>
        <w:pStyle w:val="NormalWeb"/>
        <w:numPr>
          <w:ilvl w:val="1"/>
          <w:numId w:val="9"/>
        </w:numPr>
        <w:spacing w:before="60" w:beforeAutospacing="0" w:after="60" w:afterAutospacing="0"/>
        <w:rPr>
          <w:sz w:val="20"/>
          <w:szCs w:val="20"/>
        </w:rPr>
      </w:pPr>
      <w:r w:rsidRPr="001B4835">
        <w:rPr>
          <w:sz w:val="20"/>
          <w:szCs w:val="20"/>
        </w:rPr>
        <w:t xml:space="preserve">Apply Oracle Reflection operator </w:t>
      </w:r>
      <w:r w:rsidRPr="001B4835">
        <w:rPr>
          <w:position w:val="-12"/>
          <w:sz w:val="20"/>
          <w:szCs w:val="20"/>
        </w:rPr>
        <w:object w:dxaOrig="340" w:dyaOrig="360" w14:anchorId="51D73D52">
          <v:shape id="_x0000_i1099" type="#_x0000_t75" style="width:17pt;height:17.5pt" o:ole="">
            <v:imagedata r:id="rId168" o:title=""/>
          </v:shape>
          <o:OLEObject Type="Embed" ProgID="Equation.DSMT4" ShapeID="_x0000_i1099" DrawAspect="Content" ObjectID="_1846915324" r:id="rId169"/>
        </w:object>
      </w:r>
      <w:r w:rsidRPr="001B4835">
        <w:rPr>
          <w:sz w:val="20"/>
          <w:szCs w:val="20"/>
        </w:rPr>
        <w:t xml:space="preserve"> tuned to objective landscape </w:t>
      </w:r>
      <w:r w:rsidRPr="001B4835">
        <w:rPr>
          <w:position w:val="-12"/>
          <w:sz w:val="20"/>
          <w:szCs w:val="20"/>
        </w:rPr>
        <w:object w:dxaOrig="420" w:dyaOrig="360" w14:anchorId="495866B4">
          <v:shape id="_x0000_i1100" type="#_x0000_t75" style="width:20.5pt;height:17.5pt" o:ole="">
            <v:imagedata r:id="rId170" o:title=""/>
          </v:shape>
          <o:OLEObject Type="Embed" ProgID="Equation.DSMT4" ShapeID="_x0000_i1100" DrawAspect="Content" ObjectID="_1846915325" r:id="rId171"/>
        </w:object>
      </w:r>
      <w:r w:rsidRPr="001B4835">
        <w:rPr>
          <w:sz w:val="20"/>
          <w:szCs w:val="20"/>
        </w:rPr>
        <w:t xml:space="preserve"> </w:t>
      </w:r>
    </w:p>
    <w:p w14:paraId="3ABC0AAB" w14:textId="77777777" w:rsidR="0062249A" w:rsidRPr="001B4835" w:rsidRDefault="0062249A" w:rsidP="00141FED">
      <w:pPr>
        <w:pStyle w:val="NormalWeb"/>
        <w:numPr>
          <w:ilvl w:val="1"/>
          <w:numId w:val="9"/>
        </w:numPr>
        <w:spacing w:before="60" w:beforeAutospacing="0" w:after="60" w:afterAutospacing="0"/>
        <w:rPr>
          <w:sz w:val="20"/>
          <w:szCs w:val="20"/>
        </w:rPr>
      </w:pPr>
      <w:r w:rsidRPr="001B4835">
        <w:rPr>
          <w:sz w:val="20"/>
          <w:szCs w:val="20"/>
        </w:rPr>
        <w:t xml:space="preserve">Execute Quantum State Diffusion inversion </w:t>
      </w:r>
      <w:r w:rsidRPr="001B4835">
        <w:rPr>
          <w:position w:val="-6"/>
          <w:sz w:val="20"/>
          <w:szCs w:val="20"/>
        </w:rPr>
        <w:object w:dxaOrig="300" w:dyaOrig="279" w14:anchorId="5F68E127">
          <v:shape id="_x0000_i1101" type="#_x0000_t75" style="width:15pt;height:13.5pt" o:ole="">
            <v:imagedata r:id="rId172" o:title=""/>
          </v:shape>
          <o:OLEObject Type="Embed" ProgID="Equation.DSMT4" ShapeID="_x0000_i1101" DrawAspect="Content" ObjectID="_1846915326" r:id="rId173"/>
        </w:object>
      </w:r>
      <w:r w:rsidRPr="001B4835">
        <w:rPr>
          <w:sz w:val="20"/>
          <w:szCs w:val="20"/>
        </w:rPr>
        <w:t xml:space="preserve"> </w:t>
      </w:r>
    </w:p>
    <w:p w14:paraId="5AF218BD" w14:textId="77777777" w:rsidR="0062249A" w:rsidRPr="001B4835" w:rsidRDefault="0062249A" w:rsidP="00141FED">
      <w:pPr>
        <w:pStyle w:val="NormalWeb"/>
        <w:numPr>
          <w:ilvl w:val="0"/>
          <w:numId w:val="9"/>
        </w:numPr>
        <w:spacing w:before="60" w:beforeAutospacing="0" w:after="60" w:afterAutospacing="0"/>
        <w:rPr>
          <w:sz w:val="20"/>
          <w:szCs w:val="20"/>
        </w:rPr>
      </w:pPr>
      <w:r w:rsidRPr="001B4835">
        <w:rPr>
          <w:sz w:val="20"/>
          <w:szCs w:val="20"/>
        </w:rPr>
        <w:t>End For</w:t>
      </w:r>
    </w:p>
    <w:p w14:paraId="14ABE39A" w14:textId="77777777" w:rsidR="0062249A" w:rsidRPr="001B4835" w:rsidRDefault="0062249A" w:rsidP="00141FED">
      <w:pPr>
        <w:pStyle w:val="NormalWeb"/>
        <w:numPr>
          <w:ilvl w:val="0"/>
          <w:numId w:val="9"/>
        </w:numPr>
        <w:spacing w:before="60" w:beforeAutospacing="0" w:after="60" w:afterAutospacing="0"/>
        <w:rPr>
          <w:sz w:val="20"/>
          <w:szCs w:val="20"/>
        </w:rPr>
      </w:pPr>
      <w:r w:rsidRPr="001B4835">
        <w:rPr>
          <w:sz w:val="20"/>
          <w:szCs w:val="20"/>
        </w:rPr>
        <w:t xml:space="preserve">Measure state register to isolate spatial path profiles and map back to matrix form </w:t>
      </w:r>
      <w:r w:rsidRPr="001B4835">
        <w:rPr>
          <w:position w:val="-14"/>
          <w:sz w:val="20"/>
          <w:szCs w:val="20"/>
        </w:rPr>
        <w:object w:dxaOrig="859" w:dyaOrig="420" w14:anchorId="5592863C">
          <v:shape id="_x0000_i1102" type="#_x0000_t75" style="width:43.5pt;height:20.5pt" o:ole="">
            <v:imagedata r:id="rId174" o:title=""/>
          </v:shape>
          <o:OLEObject Type="Embed" ProgID="Equation.DSMT4" ShapeID="_x0000_i1102" DrawAspect="Content" ObjectID="_1846915327" r:id="rId175"/>
        </w:object>
      </w:r>
      <w:r w:rsidRPr="001B4835">
        <w:rPr>
          <w:sz w:val="20"/>
          <w:szCs w:val="20"/>
        </w:rPr>
        <w:t xml:space="preserve"> </w:t>
      </w:r>
    </w:p>
    <w:p w14:paraId="214755BA" w14:textId="77777777" w:rsidR="0062249A" w:rsidRPr="00A86BAE" w:rsidRDefault="0062249A" w:rsidP="00141FED">
      <w:pPr>
        <w:pStyle w:val="NormalWeb"/>
        <w:numPr>
          <w:ilvl w:val="0"/>
          <w:numId w:val="5"/>
        </w:numPr>
        <w:spacing w:before="60" w:beforeAutospacing="0" w:after="60" w:afterAutospacing="0"/>
        <w:rPr>
          <w:b/>
          <w:bCs/>
          <w:sz w:val="20"/>
          <w:szCs w:val="20"/>
        </w:rPr>
      </w:pPr>
      <w:r w:rsidRPr="00A86BAE">
        <w:rPr>
          <w:b/>
          <w:bCs/>
          <w:sz w:val="20"/>
          <w:szCs w:val="20"/>
        </w:rPr>
        <w:t>Phase II: Temporal Tracking &amp; Refinement via Deep LSTM</w:t>
      </w:r>
    </w:p>
    <w:p w14:paraId="48B07EB0" w14:textId="77777777" w:rsidR="0062249A" w:rsidRPr="001B4835" w:rsidRDefault="0062249A" w:rsidP="00141FED">
      <w:pPr>
        <w:pStyle w:val="NormalWeb"/>
        <w:numPr>
          <w:ilvl w:val="0"/>
          <w:numId w:val="12"/>
        </w:numPr>
        <w:spacing w:before="60" w:beforeAutospacing="0" w:after="60" w:afterAutospacing="0"/>
        <w:rPr>
          <w:sz w:val="20"/>
          <w:szCs w:val="20"/>
        </w:rPr>
      </w:pPr>
      <w:r w:rsidRPr="001B4835">
        <w:rPr>
          <w:sz w:val="20"/>
          <w:szCs w:val="20"/>
        </w:rPr>
        <w:t xml:space="preserve">Vectorize input matrix: </w:t>
      </w:r>
      <w:r w:rsidR="00CF593F" w:rsidRPr="001B4835">
        <w:rPr>
          <w:position w:val="-14"/>
          <w:sz w:val="20"/>
          <w:szCs w:val="20"/>
        </w:rPr>
        <w:object w:dxaOrig="1800" w:dyaOrig="420" w14:anchorId="7134894E">
          <v:shape id="_x0000_i1103" type="#_x0000_t75" style="width:81.5pt;height:19pt" o:ole="">
            <v:imagedata r:id="rId176" o:title=""/>
          </v:shape>
          <o:OLEObject Type="Embed" ProgID="Equation.DSMT4" ShapeID="_x0000_i1103" DrawAspect="Content" ObjectID="_1846915328" r:id="rId177"/>
        </w:object>
      </w:r>
      <w:r w:rsidRPr="001B4835">
        <w:rPr>
          <w:sz w:val="20"/>
          <w:szCs w:val="20"/>
        </w:rPr>
        <w:t xml:space="preserve"> </w:t>
      </w:r>
    </w:p>
    <w:p w14:paraId="35F8EFAB" w14:textId="77777777" w:rsidR="0062249A" w:rsidRPr="001B4835" w:rsidRDefault="0062249A" w:rsidP="00141FED">
      <w:pPr>
        <w:pStyle w:val="NormalWeb"/>
        <w:numPr>
          <w:ilvl w:val="0"/>
          <w:numId w:val="12"/>
        </w:numPr>
        <w:spacing w:before="60" w:beforeAutospacing="0" w:after="60" w:afterAutospacing="0"/>
        <w:rPr>
          <w:sz w:val="20"/>
          <w:szCs w:val="20"/>
        </w:rPr>
      </w:pPr>
      <w:r w:rsidRPr="001B4835">
        <w:rPr>
          <w:sz w:val="20"/>
          <w:szCs w:val="20"/>
        </w:rPr>
        <w:t>Forward-propagate state vectors through LSTM memory cells (Equations 12 through 17).</w:t>
      </w:r>
    </w:p>
    <w:p w14:paraId="2A0F42C6" w14:textId="77777777" w:rsidR="0062249A" w:rsidRPr="001B4835" w:rsidRDefault="0062249A" w:rsidP="00141FED">
      <w:pPr>
        <w:pStyle w:val="NormalWeb"/>
        <w:numPr>
          <w:ilvl w:val="0"/>
          <w:numId w:val="12"/>
        </w:numPr>
        <w:spacing w:before="60" w:beforeAutospacing="0" w:after="60" w:afterAutospacing="0"/>
        <w:rPr>
          <w:sz w:val="20"/>
          <w:szCs w:val="20"/>
        </w:rPr>
      </w:pPr>
      <w:r w:rsidRPr="001B4835">
        <w:rPr>
          <w:sz w:val="20"/>
          <w:szCs w:val="20"/>
        </w:rPr>
        <w:lastRenderedPageBreak/>
        <w:t xml:space="preserve">Separate residual imaginary intrinsic interference metrics via the output mask layer </w:t>
      </w:r>
      <w:r w:rsidRPr="001B4835">
        <w:rPr>
          <w:position w:val="-12"/>
          <w:sz w:val="20"/>
          <w:szCs w:val="20"/>
        </w:rPr>
        <w:object w:dxaOrig="300" w:dyaOrig="360" w14:anchorId="0784698E">
          <v:shape id="_x0000_i1104" type="#_x0000_t75" style="width:15pt;height:17.5pt" o:ole="">
            <v:imagedata r:id="rId178" o:title=""/>
          </v:shape>
          <o:OLEObject Type="Embed" ProgID="Equation.DSMT4" ShapeID="_x0000_i1104" DrawAspect="Content" ObjectID="_1846915329" r:id="rId179"/>
        </w:object>
      </w:r>
      <w:r w:rsidRPr="001B4835">
        <w:rPr>
          <w:sz w:val="20"/>
          <w:szCs w:val="20"/>
        </w:rPr>
        <w:t xml:space="preserve"> </w:t>
      </w:r>
    </w:p>
    <w:p w14:paraId="26815CA1" w14:textId="77777777" w:rsidR="0062249A" w:rsidRPr="001B4835" w:rsidRDefault="0062249A" w:rsidP="00141FED">
      <w:pPr>
        <w:pStyle w:val="NormalWeb"/>
        <w:numPr>
          <w:ilvl w:val="0"/>
          <w:numId w:val="5"/>
        </w:numPr>
        <w:spacing w:before="60" w:beforeAutospacing="0" w:after="60" w:afterAutospacing="0"/>
        <w:rPr>
          <w:b/>
          <w:bCs/>
          <w:sz w:val="20"/>
          <w:szCs w:val="20"/>
        </w:rPr>
      </w:pPr>
      <w:r w:rsidRPr="001B4835">
        <w:rPr>
          <w:b/>
          <w:bCs/>
          <w:sz w:val="20"/>
          <w:szCs w:val="20"/>
        </w:rPr>
        <w:t>Phase III: Signal Equalization</w:t>
      </w:r>
    </w:p>
    <w:p w14:paraId="4BCB56E4" w14:textId="77777777" w:rsidR="0062249A" w:rsidRPr="001B4835" w:rsidRDefault="0062249A" w:rsidP="00141FED">
      <w:pPr>
        <w:pStyle w:val="NormalWeb"/>
        <w:numPr>
          <w:ilvl w:val="0"/>
          <w:numId w:val="14"/>
        </w:numPr>
        <w:spacing w:before="60" w:beforeAutospacing="0" w:after="60" w:afterAutospacing="0"/>
        <w:rPr>
          <w:b/>
          <w:bCs/>
          <w:sz w:val="20"/>
          <w:szCs w:val="20"/>
        </w:rPr>
      </w:pPr>
      <w:r w:rsidRPr="001B4835">
        <w:rPr>
          <w:sz w:val="20"/>
          <w:szCs w:val="20"/>
        </w:rPr>
        <w:t xml:space="preserve">Reconstruct final purified channel array: </w:t>
      </w:r>
      <w:r w:rsidRPr="001B4835">
        <w:rPr>
          <w:position w:val="-14"/>
          <w:sz w:val="20"/>
          <w:szCs w:val="20"/>
        </w:rPr>
        <w:object w:dxaOrig="2160" w:dyaOrig="420" w14:anchorId="7DD21591">
          <v:shape id="_x0000_i1105" type="#_x0000_t75" style="width:108pt;height:20.5pt" o:ole="">
            <v:imagedata r:id="rId180" o:title=""/>
          </v:shape>
          <o:OLEObject Type="Embed" ProgID="Equation.DSMT4" ShapeID="_x0000_i1105" DrawAspect="Content" ObjectID="_1846915330" r:id="rId181"/>
        </w:object>
      </w:r>
      <w:r w:rsidRPr="001B4835">
        <w:rPr>
          <w:sz w:val="20"/>
          <w:szCs w:val="20"/>
        </w:rPr>
        <w:t xml:space="preserve"> </w:t>
      </w:r>
    </w:p>
    <w:p w14:paraId="52D150D4" w14:textId="77777777" w:rsidR="0062249A" w:rsidRPr="001B4835" w:rsidRDefault="0062249A" w:rsidP="00141FED">
      <w:pPr>
        <w:pStyle w:val="NormalWeb"/>
        <w:numPr>
          <w:ilvl w:val="0"/>
          <w:numId w:val="14"/>
        </w:numPr>
        <w:spacing w:before="60" w:beforeAutospacing="0" w:after="60" w:afterAutospacing="0"/>
        <w:rPr>
          <w:b/>
          <w:bCs/>
          <w:sz w:val="20"/>
          <w:szCs w:val="20"/>
        </w:rPr>
      </w:pPr>
      <w:r w:rsidRPr="001B4835">
        <w:rPr>
          <w:sz w:val="20"/>
          <w:szCs w:val="20"/>
        </w:rPr>
        <w:t xml:space="preserve">Execute Zero-Forcing (ZF) or Minimum Mean Square Error (MMSE) multi-user signal detection: </w:t>
      </w:r>
      <w:r w:rsidR="00CF593F" w:rsidRPr="001B4835">
        <w:rPr>
          <w:position w:val="-18"/>
          <w:sz w:val="20"/>
          <w:szCs w:val="20"/>
        </w:rPr>
        <w:object w:dxaOrig="3040" w:dyaOrig="540" w14:anchorId="7F926996">
          <v:shape id="_x0000_i1106" type="#_x0000_t75" style="width:141.5pt;height:25pt" o:ole="">
            <v:imagedata r:id="rId182" o:title=""/>
          </v:shape>
          <o:OLEObject Type="Embed" ProgID="Equation.DSMT4" ShapeID="_x0000_i1106" DrawAspect="Content" ObjectID="_1846915331" r:id="rId183"/>
        </w:object>
      </w:r>
      <w:r w:rsidRPr="001B4835">
        <w:rPr>
          <w:sz w:val="20"/>
          <w:szCs w:val="20"/>
        </w:rPr>
        <w:t xml:space="preserve"> </w:t>
      </w:r>
    </w:p>
    <w:p w14:paraId="4316B35A" w14:textId="77777777" w:rsidR="00FB7B72" w:rsidRPr="001B4835" w:rsidRDefault="0062249A" w:rsidP="00141FED">
      <w:pPr>
        <w:pStyle w:val="ListParagraph"/>
        <w:numPr>
          <w:ilvl w:val="0"/>
          <w:numId w:val="5"/>
        </w:numPr>
        <w:spacing w:before="60" w:after="60" w:line="240" w:lineRule="auto"/>
        <w:jc w:val="both"/>
        <w:rPr>
          <w:rFonts w:ascii="Times New Roman" w:hAnsi="Times New Roman"/>
          <w:sz w:val="20"/>
          <w:szCs w:val="20"/>
        </w:rPr>
      </w:pPr>
      <w:r w:rsidRPr="001B4835">
        <w:rPr>
          <w:rFonts w:ascii="Times New Roman" w:hAnsi="Times New Roman"/>
          <w:b/>
          <w:bCs/>
          <w:sz w:val="20"/>
          <w:szCs w:val="20"/>
        </w:rPr>
        <w:t>Output:</w:t>
      </w:r>
      <w:r w:rsidRPr="001B4835">
        <w:rPr>
          <w:rFonts w:ascii="Times New Roman" w:hAnsi="Times New Roman"/>
          <w:sz w:val="20"/>
          <w:szCs w:val="20"/>
        </w:rPr>
        <w:t xml:space="preserve"> Purified Data Array Vector Estimates </w:t>
      </w:r>
      <w:r w:rsidRPr="001B4835">
        <w:rPr>
          <w:rFonts w:ascii="Times New Roman" w:hAnsi="Times New Roman"/>
          <w:position w:val="-12"/>
          <w:sz w:val="20"/>
          <w:szCs w:val="20"/>
        </w:rPr>
        <w:object w:dxaOrig="520" w:dyaOrig="360" w14:anchorId="2EE9A0E5">
          <v:shape id="_x0000_i1107" type="#_x0000_t75" style="width:26.5pt;height:17.5pt" o:ole="">
            <v:imagedata r:id="rId184" o:title=""/>
          </v:shape>
          <o:OLEObject Type="Embed" ProgID="Equation.DSMT4" ShapeID="_x0000_i1107" DrawAspect="Content" ObjectID="_1846915332" r:id="rId185"/>
        </w:object>
      </w:r>
      <w:r w:rsidRPr="001B4835">
        <w:rPr>
          <w:rFonts w:ascii="Times New Roman" w:hAnsi="Times New Roman"/>
          <w:sz w:val="20"/>
          <w:szCs w:val="20"/>
        </w:rPr>
        <w:t xml:space="preserve"> </w:t>
      </w:r>
    </w:p>
    <w:p w14:paraId="58EB5178" w14:textId="77777777" w:rsidR="0019568C" w:rsidRDefault="0019568C" w:rsidP="00027A1A">
      <w:pPr>
        <w:pStyle w:val="IEEEHeading1"/>
        <w:rPr>
          <w:sz w:val="24"/>
          <w:szCs w:val="32"/>
        </w:rPr>
      </w:pPr>
      <w:r w:rsidRPr="00027A1A">
        <w:rPr>
          <w:sz w:val="24"/>
          <w:szCs w:val="32"/>
        </w:rPr>
        <w:t>Results and Discussions</w:t>
      </w:r>
    </w:p>
    <w:p w14:paraId="56A15743" w14:textId="77777777" w:rsidR="000E6248" w:rsidRDefault="000E6248" w:rsidP="000E6248">
      <w:pPr>
        <w:spacing w:after="0" w:line="240" w:lineRule="auto"/>
        <w:jc w:val="both"/>
        <w:rPr>
          <w:rFonts w:ascii="Times New Roman" w:eastAsia="Times New Roman" w:hAnsi="Times New Roman"/>
          <w:sz w:val="20"/>
          <w:szCs w:val="20"/>
          <w:lang w:bidi="te-IN"/>
        </w:rPr>
      </w:pPr>
      <w:r w:rsidRPr="000E6248">
        <w:rPr>
          <w:rFonts w:ascii="Times New Roman" w:eastAsia="Times New Roman" w:hAnsi="Times New Roman"/>
          <w:sz w:val="20"/>
          <w:szCs w:val="20"/>
          <w:lang w:bidi="te-IN"/>
        </w:rPr>
        <w:t xml:space="preserve">In this section, we evaluate the performance of the proposed Quantum Compressed Sensing (QCS) Assisted LSTM framework in a multi-cell Massive MIMO-FBMC system. The underlying simulation parameters follow the exact physical environment detailed in Table I, featuring a base station array scale of </w:t>
      </w:r>
      <w:r w:rsidRPr="000E6248">
        <w:rPr>
          <w:rFonts w:ascii="Times New Roman" w:eastAsia="Times New Roman" w:hAnsi="Times New Roman"/>
          <w:i/>
          <w:iCs/>
          <w:sz w:val="20"/>
          <w:szCs w:val="20"/>
          <w:lang w:bidi="te-IN"/>
        </w:rPr>
        <w:t>M</w:t>
      </w:r>
      <w:r w:rsidRPr="000E6248">
        <w:rPr>
          <w:rFonts w:ascii="Times New Roman" w:eastAsia="Times New Roman" w:hAnsi="Times New Roman"/>
          <w:sz w:val="20"/>
          <w:szCs w:val="20"/>
          <w:lang w:bidi="te-IN"/>
        </w:rPr>
        <w:t xml:space="preserve"> </w:t>
      </w:r>
      <w:r>
        <w:rPr>
          <w:rFonts w:ascii="Times New Roman" w:eastAsia="Times New Roman" w:hAnsi="Times New Roman"/>
          <w:sz w:val="20"/>
          <w:szCs w:val="20"/>
          <w:lang w:bidi="te-IN"/>
        </w:rPr>
        <w:t>= 128</w:t>
      </w:r>
      <w:r w:rsidRPr="000E6248">
        <w:rPr>
          <w:rFonts w:ascii="Times New Roman" w:eastAsia="Times New Roman" w:hAnsi="Times New Roman"/>
          <w:sz w:val="20"/>
          <w:szCs w:val="20"/>
          <w:lang w:bidi="te-IN"/>
        </w:rPr>
        <w:t xml:space="preserve"> antennas serving </w:t>
      </w:r>
      <w:r w:rsidRPr="000E6248">
        <w:rPr>
          <w:rFonts w:ascii="Times New Roman" w:eastAsia="Times New Roman" w:hAnsi="Times New Roman"/>
          <w:i/>
          <w:iCs/>
          <w:sz w:val="20"/>
          <w:szCs w:val="20"/>
          <w:lang w:bidi="te-IN"/>
        </w:rPr>
        <w:t>K</w:t>
      </w:r>
      <w:r>
        <w:rPr>
          <w:rFonts w:ascii="Times New Roman" w:eastAsia="Times New Roman" w:hAnsi="Times New Roman"/>
          <w:sz w:val="20"/>
          <w:szCs w:val="20"/>
          <w:lang w:bidi="te-IN"/>
        </w:rPr>
        <w:t xml:space="preserve"> = 4</w:t>
      </w:r>
      <w:r w:rsidRPr="000E6248">
        <w:rPr>
          <w:rFonts w:ascii="Times New Roman" w:eastAsia="Times New Roman" w:hAnsi="Times New Roman"/>
          <w:sz w:val="20"/>
          <w:szCs w:val="20"/>
          <w:lang w:bidi="te-IN"/>
        </w:rPr>
        <w:t xml:space="preserve"> local users under severe pilot reuse interference from </w:t>
      </w:r>
      <w:r w:rsidRPr="000E6248">
        <w:rPr>
          <w:rFonts w:ascii="Times New Roman" w:eastAsia="Times New Roman" w:hAnsi="Times New Roman"/>
          <w:i/>
          <w:iCs/>
          <w:sz w:val="20"/>
          <w:szCs w:val="20"/>
          <w:lang w:bidi="te-IN"/>
        </w:rPr>
        <w:t>L</w:t>
      </w:r>
      <w:r>
        <w:rPr>
          <w:rFonts w:ascii="Times New Roman" w:eastAsia="Times New Roman" w:hAnsi="Times New Roman"/>
          <w:sz w:val="20"/>
          <w:szCs w:val="20"/>
          <w:lang w:bidi="te-IN"/>
        </w:rPr>
        <w:t>-1 = 2</w:t>
      </w:r>
      <w:r w:rsidRPr="000E6248">
        <w:rPr>
          <w:rFonts w:ascii="Times New Roman" w:eastAsia="Times New Roman" w:hAnsi="Times New Roman"/>
          <w:sz w:val="20"/>
          <w:szCs w:val="20"/>
          <w:lang w:bidi="te-IN"/>
        </w:rPr>
        <w:t xml:space="preserve"> adjacent co-channel cells. To capture realistic high-frequency propagation, the spatial dictionary matrix is oversampled to a grid resolution of </w:t>
      </w:r>
      <w:r w:rsidRPr="000E6248">
        <w:rPr>
          <w:rFonts w:ascii="Times New Roman" w:eastAsia="Times New Roman" w:hAnsi="Times New Roman"/>
          <w:i/>
          <w:iCs/>
          <w:sz w:val="20"/>
          <w:szCs w:val="20"/>
          <w:lang w:bidi="te-IN"/>
        </w:rPr>
        <w:t>G</w:t>
      </w:r>
      <w:r>
        <w:rPr>
          <w:rFonts w:ascii="Times New Roman" w:eastAsia="Times New Roman" w:hAnsi="Times New Roman"/>
          <w:sz w:val="20"/>
          <w:szCs w:val="20"/>
          <w:lang w:bidi="te-IN"/>
        </w:rPr>
        <w:t xml:space="preserve"> = 256</w:t>
      </w:r>
      <w:r w:rsidRPr="000E6248">
        <w:rPr>
          <w:rFonts w:ascii="Times New Roman" w:eastAsia="Times New Roman" w:hAnsi="Times New Roman"/>
          <w:sz w:val="20"/>
          <w:szCs w:val="20"/>
          <w:lang w:bidi="te-IN"/>
        </w:rPr>
        <w:t xml:space="preserve"> points, while the temporal fading variation is governed by an autoregressive parameter of </w:t>
      </w:r>
      <w:r w:rsidRPr="000E6248">
        <w:rPr>
          <w:rFonts w:ascii="Times New Roman" w:eastAsia="Times New Roman" w:hAnsi="Times New Roman"/>
          <w:position w:val="-6"/>
          <w:sz w:val="20"/>
          <w:szCs w:val="20"/>
          <w:lang w:bidi="te-IN"/>
        </w:rPr>
        <w:object w:dxaOrig="900" w:dyaOrig="279" w14:anchorId="53CE3F57">
          <v:shape id="_x0000_i1108" type="#_x0000_t75" style="width:45pt;height:13.5pt" o:ole="">
            <v:imagedata r:id="rId186" o:title=""/>
          </v:shape>
          <o:OLEObject Type="Embed" ProgID="Equation.DSMT4" ShapeID="_x0000_i1108" DrawAspect="Content" ObjectID="_1846915333" r:id="rId187"/>
        </w:object>
      </w:r>
      <w:r w:rsidRPr="000E6248">
        <w:rPr>
          <w:rFonts w:ascii="Times New Roman" w:eastAsia="Times New Roman" w:hAnsi="Times New Roman"/>
          <w:sz w:val="20"/>
          <w:szCs w:val="20"/>
          <w:lang w:bidi="te-IN"/>
        </w:rPr>
        <w:t>.</w:t>
      </w:r>
    </w:p>
    <w:p w14:paraId="069D8A0C" w14:textId="77777777" w:rsidR="00CD6F4A" w:rsidRDefault="00292556" w:rsidP="00CF593F">
      <w:pPr>
        <w:pStyle w:val="Heading3"/>
        <w:spacing w:before="120"/>
        <w:rPr>
          <w:rFonts w:ascii="Times New Roman" w:hAnsi="Times New Roman" w:cs="Times New Roman"/>
          <w:b w:val="0"/>
          <w:bCs w:val="0"/>
          <w:sz w:val="20"/>
          <w:szCs w:val="20"/>
        </w:rPr>
      </w:pPr>
      <w:r w:rsidRPr="004E3734">
        <w:rPr>
          <w:rFonts w:ascii="Times New Roman" w:hAnsi="Times New Roman" w:cs="Times New Roman"/>
          <w:b w:val="0"/>
          <w:bCs w:val="0"/>
          <w:sz w:val="20"/>
          <w:szCs w:val="20"/>
        </w:rPr>
        <w:t xml:space="preserve">Figure 2: Channel Estimation Error Characterization </w:t>
      </w:r>
    </w:p>
    <w:p w14:paraId="64C5A6A1" w14:textId="77777777" w:rsidR="00292556" w:rsidRPr="00A86BAE" w:rsidRDefault="00292556" w:rsidP="00292556">
      <w:pPr>
        <w:spacing w:after="0" w:line="240" w:lineRule="auto"/>
        <w:jc w:val="both"/>
        <w:rPr>
          <w:rFonts w:ascii="Times New Roman" w:eastAsia="Times New Roman" w:hAnsi="Times New Roman"/>
          <w:sz w:val="18"/>
          <w:szCs w:val="18"/>
          <w:lang w:bidi="te-IN"/>
        </w:rPr>
      </w:pPr>
    </w:p>
    <w:p w14:paraId="0D965824" w14:textId="77777777" w:rsidR="00292556" w:rsidRDefault="008D769E" w:rsidP="00292556">
      <w:pPr>
        <w:spacing w:after="0" w:line="240" w:lineRule="auto"/>
        <w:jc w:val="both"/>
        <w:rPr>
          <w:rFonts w:ascii="Times New Roman" w:eastAsia="Times New Roman" w:hAnsi="Times New Roman"/>
          <w:sz w:val="20"/>
          <w:szCs w:val="20"/>
          <w:lang w:bidi="te-IN"/>
        </w:rPr>
      </w:pPr>
      <w:r w:rsidRPr="008D769E">
        <w:rPr>
          <w:rFonts w:ascii="Times New Roman" w:eastAsia="Times New Roman" w:hAnsi="Times New Roman"/>
          <w:sz w:val="20"/>
          <w:szCs w:val="20"/>
          <w:lang w:bidi="te-IN"/>
        </w:rPr>
        <w:t>Figure 2 shows that the QCS and Hybrid QCS-LSTM frameworks outperform polluted LS in terms of NMSE in low to moderate SNR circumstances. However, beyond 15 dB SNR, the typical LS estimator significantly outperforms both proposed models. This reversal occurs as a result of strong inherent FBMC interference at high power levels, which provides an error-floor constraint within advanced learning systems. In conclusion, the data show that, while these intelligent models perform remarkably well in high-noise environments, they face special optimisation restrictions in high-SNR circumstances.</w:t>
      </w:r>
    </w:p>
    <w:p w14:paraId="5BC014E6" w14:textId="77777777" w:rsidR="00CD6F4A" w:rsidRDefault="002A0B7F" w:rsidP="002A0B7F">
      <w:pPr>
        <w:pStyle w:val="Heading3"/>
        <w:spacing w:before="120"/>
        <w:rPr>
          <w:rFonts w:ascii="Times New Roman" w:hAnsi="Times New Roman" w:cs="Times New Roman"/>
          <w:b w:val="0"/>
          <w:bCs w:val="0"/>
          <w:sz w:val="20"/>
          <w:szCs w:val="20"/>
        </w:rPr>
      </w:pPr>
      <w:r w:rsidRPr="004E3734">
        <w:rPr>
          <w:rFonts w:ascii="Times New Roman" w:hAnsi="Times New Roman" w:cs="Times New Roman"/>
          <w:b w:val="0"/>
          <w:bCs w:val="0"/>
          <w:sz w:val="20"/>
          <w:szCs w:val="20"/>
        </w:rPr>
        <w:t xml:space="preserve">Figure 3: Downstream Data Link Error Performance    </w:t>
      </w:r>
    </w:p>
    <w:p w14:paraId="72EEA1C1" w14:textId="77777777" w:rsidR="002A0B7F" w:rsidRDefault="008D769E" w:rsidP="002A0B7F">
      <w:pPr>
        <w:pStyle w:val="NormalWeb"/>
        <w:spacing w:before="120" w:beforeAutospacing="0" w:after="120" w:afterAutospacing="0"/>
        <w:jc w:val="both"/>
        <w:rPr>
          <w:sz w:val="20"/>
          <w:szCs w:val="20"/>
        </w:rPr>
      </w:pPr>
      <w:r w:rsidRPr="008D769E">
        <w:rPr>
          <w:sz w:val="20"/>
          <w:szCs w:val="20"/>
        </w:rPr>
        <w:t>This graph compares the Bit Error Rate (BER) performance at various SNR values (0 to 25 dB). The standard Least Squares (LS) approach has a lower BER in the mid-SNR range (0 to 18 dB) than Phase I QCS and the Hybrid QCS-LSTM architecture. However, beyond 18 dB, the LS performance saturates into an error floor at about, whereas both QCS-based techniques decay smoothly down to 24 dB, exhibiting improved link dependability at high SNR.</w:t>
      </w:r>
    </w:p>
    <w:p w14:paraId="47C06006" w14:textId="77777777" w:rsidR="00F57645" w:rsidRPr="004E3734" w:rsidRDefault="00F57645" w:rsidP="00F57645">
      <w:pPr>
        <w:pStyle w:val="Heading3"/>
        <w:rPr>
          <w:rFonts w:ascii="Times New Roman" w:hAnsi="Times New Roman" w:cs="Times New Roman"/>
          <w:b w:val="0"/>
          <w:bCs w:val="0"/>
          <w:sz w:val="20"/>
          <w:szCs w:val="20"/>
        </w:rPr>
      </w:pPr>
      <w:r w:rsidRPr="004E3734">
        <w:rPr>
          <w:rFonts w:ascii="Times New Roman" w:hAnsi="Times New Roman" w:cs="Times New Roman"/>
          <w:b w:val="0"/>
          <w:bCs w:val="0"/>
          <w:sz w:val="20"/>
          <w:szCs w:val="20"/>
        </w:rPr>
        <w:t>Figure 4: System Capacity Optimization Under Pilot Contamination (Spectral Efficiency vs. SNR)</w:t>
      </w:r>
    </w:p>
    <w:p w14:paraId="3A30AA36" w14:textId="77777777" w:rsidR="00F57645" w:rsidRDefault="00347C07" w:rsidP="00347C07">
      <w:pPr>
        <w:pStyle w:val="NormalWeb"/>
        <w:spacing w:before="120" w:beforeAutospacing="0" w:after="120" w:afterAutospacing="0"/>
        <w:jc w:val="both"/>
        <w:rPr>
          <w:sz w:val="20"/>
          <w:szCs w:val="20"/>
        </w:rPr>
      </w:pPr>
      <w:r w:rsidRPr="008D769E">
        <w:rPr>
          <w:sz w:val="20"/>
          <w:szCs w:val="20"/>
        </w:rPr>
        <w:t xml:space="preserve">This graphic shows the possible spectral efficiency (bps/Hz) as a function of SNR. </w:t>
      </w:r>
    </w:p>
    <w:p w14:paraId="77FE9FE6" w14:textId="77777777" w:rsidR="00347C07" w:rsidRDefault="00347C07" w:rsidP="00347C07">
      <w:pPr>
        <w:pStyle w:val="NormalWeb"/>
        <w:spacing w:before="120" w:beforeAutospacing="0" w:after="120" w:afterAutospacing="0"/>
        <w:jc w:val="both"/>
        <w:rPr>
          <w:sz w:val="20"/>
          <w:szCs w:val="20"/>
        </w:rPr>
      </w:pPr>
      <w:r w:rsidRPr="008D769E">
        <w:rPr>
          <w:sz w:val="20"/>
          <w:szCs w:val="20"/>
        </w:rPr>
        <w:t>Phase I QCS and the Hybrid QCS-LSTM framework outperform the regular LS baseline in terms of spectral efficiency in the low-to-mid SNR region (0 to 14 dB). Beyond 15 dB, the LS baseline scales linearly up to 6.5 bps/Hz, however the QCS and Hybrid curves plateau at 5.1 bps/Hz, indicating capacity saturation due to uncontrolled high-power intrinsic FBMC interference.</w:t>
      </w:r>
    </w:p>
    <w:p w14:paraId="7E4922ED" w14:textId="77777777" w:rsidR="0097298F" w:rsidRDefault="00216C11" w:rsidP="000E6248">
      <w:pPr>
        <w:jc w:val="both"/>
        <w:rPr>
          <w:sz w:val="18"/>
          <w:szCs w:val="18"/>
          <w:lang w:val="en-AU" w:eastAsia="zh-CN"/>
        </w:rPr>
      </w:pPr>
      <w:r w:rsidRPr="00216C11">
        <w:rPr>
          <w:noProof/>
          <w:sz w:val="18"/>
          <w:szCs w:val="18"/>
          <w:lang w:bidi="te-IN"/>
        </w:rPr>
        <w:drawing>
          <wp:inline distT="0" distB="0" distL="0" distR="0" wp14:anchorId="2A60D7C1" wp14:editId="6041D736">
            <wp:extent cx="3177540" cy="2425615"/>
            <wp:effectExtent l="0" t="0" r="0" b="0"/>
            <wp:docPr id="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188"/>
                    <a:srcRect/>
                    <a:stretch>
                      <a:fillRect/>
                    </a:stretch>
                  </pic:blipFill>
                  <pic:spPr bwMode="auto">
                    <a:xfrm>
                      <a:off x="0" y="0"/>
                      <a:ext cx="3177540" cy="2425615"/>
                    </a:xfrm>
                    <a:prstGeom prst="rect">
                      <a:avLst/>
                    </a:prstGeom>
                    <a:noFill/>
                    <a:ln w="9525">
                      <a:noFill/>
                      <a:miter lim="800000"/>
                      <a:headEnd/>
                      <a:tailEnd/>
                    </a:ln>
                  </pic:spPr>
                </pic:pic>
              </a:graphicData>
            </a:graphic>
          </wp:inline>
        </w:drawing>
      </w:r>
    </w:p>
    <w:p w14:paraId="56CDDF59" w14:textId="77777777" w:rsidR="00292556" w:rsidRPr="004E3734" w:rsidRDefault="00292556" w:rsidP="00292556">
      <w:pPr>
        <w:jc w:val="center"/>
        <w:rPr>
          <w:rFonts w:ascii="Times New Roman" w:hAnsi="Times New Roman"/>
          <w:sz w:val="20"/>
          <w:szCs w:val="20"/>
        </w:rPr>
      </w:pPr>
      <w:r w:rsidRPr="004E3734">
        <w:rPr>
          <w:rFonts w:ascii="Times New Roman" w:hAnsi="Times New Roman"/>
          <w:sz w:val="20"/>
          <w:szCs w:val="20"/>
        </w:rPr>
        <w:t>Figure 2: Channel Estimation Error Characterization.</w:t>
      </w:r>
    </w:p>
    <w:p w14:paraId="32FE3FE9" w14:textId="77777777" w:rsidR="00216C11" w:rsidRDefault="00216C11" w:rsidP="000E6248">
      <w:pPr>
        <w:jc w:val="both"/>
        <w:rPr>
          <w:sz w:val="18"/>
          <w:szCs w:val="18"/>
          <w:lang w:val="en-AU" w:eastAsia="zh-CN"/>
        </w:rPr>
      </w:pPr>
      <w:r w:rsidRPr="00216C11">
        <w:rPr>
          <w:noProof/>
          <w:sz w:val="18"/>
          <w:szCs w:val="18"/>
          <w:lang w:bidi="te-IN"/>
        </w:rPr>
        <w:drawing>
          <wp:inline distT="0" distB="0" distL="0" distR="0" wp14:anchorId="58EA1320" wp14:editId="26EC8AAB">
            <wp:extent cx="3177540" cy="2425615"/>
            <wp:effectExtent l="0" t="0" r="0" b="0"/>
            <wp:docPr id="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189"/>
                    <a:srcRect/>
                    <a:stretch>
                      <a:fillRect/>
                    </a:stretch>
                  </pic:blipFill>
                  <pic:spPr bwMode="auto">
                    <a:xfrm>
                      <a:off x="0" y="0"/>
                      <a:ext cx="3177540" cy="2425615"/>
                    </a:xfrm>
                    <a:prstGeom prst="rect">
                      <a:avLst/>
                    </a:prstGeom>
                    <a:noFill/>
                    <a:ln w="9525">
                      <a:noFill/>
                      <a:miter lim="800000"/>
                      <a:headEnd/>
                      <a:tailEnd/>
                    </a:ln>
                  </pic:spPr>
                </pic:pic>
              </a:graphicData>
            </a:graphic>
          </wp:inline>
        </w:drawing>
      </w:r>
    </w:p>
    <w:p w14:paraId="5EE69AAB" w14:textId="77777777" w:rsidR="00712AEE" w:rsidRPr="004E3734" w:rsidRDefault="00712AEE" w:rsidP="00712AEE">
      <w:pPr>
        <w:jc w:val="center"/>
        <w:rPr>
          <w:rFonts w:ascii="Times New Roman" w:hAnsi="Times New Roman"/>
          <w:sz w:val="20"/>
          <w:szCs w:val="20"/>
        </w:rPr>
      </w:pPr>
      <w:r w:rsidRPr="004E3734">
        <w:rPr>
          <w:rFonts w:ascii="Times New Roman" w:hAnsi="Times New Roman"/>
          <w:sz w:val="20"/>
          <w:szCs w:val="20"/>
        </w:rPr>
        <w:t>Figure 3: Downstream Data Link Error Performance.</w:t>
      </w:r>
    </w:p>
    <w:p w14:paraId="4FC887D5" w14:textId="77777777" w:rsidR="002A0B7F" w:rsidRPr="004E3734" w:rsidRDefault="002A0B7F" w:rsidP="002A0B7F">
      <w:pPr>
        <w:pStyle w:val="Heading3"/>
        <w:rPr>
          <w:rFonts w:ascii="Times New Roman" w:hAnsi="Times New Roman" w:cs="Times New Roman"/>
          <w:b w:val="0"/>
          <w:bCs w:val="0"/>
          <w:sz w:val="20"/>
          <w:szCs w:val="20"/>
        </w:rPr>
      </w:pPr>
      <w:r w:rsidRPr="004E3734">
        <w:rPr>
          <w:rFonts w:ascii="Times New Roman" w:hAnsi="Times New Roman" w:cs="Times New Roman"/>
          <w:b w:val="0"/>
          <w:bCs w:val="0"/>
          <w:sz w:val="20"/>
          <w:szCs w:val="20"/>
        </w:rPr>
        <w:t>Figure 5: Pilot Contamination Suppression in Massive MIMO-FBMC Systems (NMSE vs. SNR)</w:t>
      </w:r>
    </w:p>
    <w:p w14:paraId="5B0FDDEE" w14:textId="77777777" w:rsidR="002A0B7F" w:rsidRPr="00057713" w:rsidRDefault="002A0B7F" w:rsidP="002A0B7F">
      <w:pPr>
        <w:pStyle w:val="NormalWeb"/>
        <w:spacing w:before="120" w:beforeAutospacing="0" w:after="120" w:afterAutospacing="0"/>
        <w:jc w:val="both"/>
        <w:rPr>
          <w:sz w:val="20"/>
          <w:szCs w:val="20"/>
        </w:rPr>
      </w:pPr>
      <w:r w:rsidRPr="00057713">
        <w:rPr>
          <w:sz w:val="20"/>
          <w:szCs w:val="20"/>
        </w:rPr>
        <w:t xml:space="preserve">This figure illustrates the NMSE performance over an SNR range of 0 to 25 dB under full system optimization. The proposed Hybrid QCS-LSTM framework drastically outperforms both conventional LS and Phase I QCS across all SNR levels, achieving an NMSE reduction of over an order of magnitude (dropping below </w:t>
      </w:r>
      <w:r w:rsidRPr="00057713">
        <w:rPr>
          <w:rStyle w:val="math-inline"/>
          <w:sz w:val="20"/>
          <w:szCs w:val="20"/>
        </w:rPr>
        <w:t>10</w:t>
      </w:r>
      <w:r w:rsidRPr="00BB355F">
        <w:rPr>
          <w:rStyle w:val="math-inline"/>
          <w:sz w:val="20"/>
          <w:szCs w:val="20"/>
          <w:vertAlign w:val="superscript"/>
        </w:rPr>
        <w:t>-1</w:t>
      </w:r>
      <w:r w:rsidRPr="00057713">
        <w:rPr>
          <w:sz w:val="20"/>
          <w:szCs w:val="20"/>
        </w:rPr>
        <w:t xml:space="preserve"> at 0 dB and stabilizing near </w:t>
      </w:r>
      <w:r w:rsidRPr="00BB355F">
        <w:rPr>
          <w:rStyle w:val="math-inline"/>
          <w:sz w:val="20"/>
          <w:szCs w:val="20"/>
        </w:rPr>
        <w:object w:dxaOrig="760" w:dyaOrig="320" w14:anchorId="5B908601">
          <v:shape id="_x0000_i1109" type="#_x0000_t75" style="width:31.5pt;height:13pt" o:ole="">
            <v:imagedata r:id="rId190" o:title=""/>
          </v:shape>
          <o:OLEObject Type="Embed" ProgID="Equation.DSMT4" ShapeID="_x0000_i1109" DrawAspect="Content" ObjectID="_1846915334" r:id="rId191"/>
        </w:object>
      </w:r>
      <w:r w:rsidRPr="00057713">
        <w:rPr>
          <w:sz w:val="20"/>
          <w:szCs w:val="20"/>
        </w:rPr>
        <w:t xml:space="preserve">. Unlike the baseline and standalone QCS, which flatten near </w:t>
      </w:r>
      <w:r w:rsidRPr="00BB355F">
        <w:rPr>
          <w:rStyle w:val="math-inline"/>
          <w:sz w:val="20"/>
          <w:szCs w:val="20"/>
        </w:rPr>
        <w:object w:dxaOrig="740" w:dyaOrig="320" w14:anchorId="5271C3EE">
          <v:shape id="_x0000_i1110" type="#_x0000_t75" style="width:31pt;height:13pt" o:ole="">
            <v:imagedata r:id="rId192" o:title=""/>
          </v:shape>
          <o:OLEObject Type="Embed" ProgID="Equation.DSMT4" ShapeID="_x0000_i1110" DrawAspect="Content" ObjectID="_1846915335" r:id="rId193"/>
        </w:object>
      </w:r>
      <w:r w:rsidRPr="00057713">
        <w:rPr>
          <w:sz w:val="20"/>
          <w:szCs w:val="20"/>
        </w:rPr>
        <w:t>, the combined architecture successfully suppresses both pilot contamination and FBMC intrinsic interference.</w:t>
      </w:r>
    </w:p>
    <w:p w14:paraId="0AC1CE5A" w14:textId="77777777" w:rsidR="0097298F" w:rsidRDefault="00216C11" w:rsidP="0097298F">
      <w:pPr>
        <w:rPr>
          <w:lang w:val="en-AU" w:eastAsia="zh-CN"/>
        </w:rPr>
      </w:pPr>
      <w:r w:rsidRPr="00216C11">
        <w:rPr>
          <w:noProof/>
          <w:lang w:bidi="te-IN"/>
        </w:rPr>
        <w:lastRenderedPageBreak/>
        <w:drawing>
          <wp:inline distT="0" distB="0" distL="0" distR="0" wp14:anchorId="71766D0E" wp14:editId="6742ABFE">
            <wp:extent cx="3177540" cy="2425615"/>
            <wp:effectExtent l="0" t="0" r="0" b="0"/>
            <wp:docPr id="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194"/>
                    <a:srcRect/>
                    <a:stretch>
                      <a:fillRect/>
                    </a:stretch>
                  </pic:blipFill>
                  <pic:spPr bwMode="auto">
                    <a:xfrm>
                      <a:off x="0" y="0"/>
                      <a:ext cx="3177540" cy="2425615"/>
                    </a:xfrm>
                    <a:prstGeom prst="rect">
                      <a:avLst/>
                    </a:prstGeom>
                    <a:noFill/>
                    <a:ln w="9525">
                      <a:noFill/>
                      <a:miter lim="800000"/>
                      <a:headEnd/>
                      <a:tailEnd/>
                    </a:ln>
                  </pic:spPr>
                </pic:pic>
              </a:graphicData>
            </a:graphic>
          </wp:inline>
        </w:drawing>
      </w:r>
    </w:p>
    <w:p w14:paraId="481612D5" w14:textId="77777777" w:rsidR="00712AEE" w:rsidRPr="004E3734" w:rsidRDefault="00712AEE" w:rsidP="00712AEE">
      <w:pPr>
        <w:jc w:val="center"/>
        <w:rPr>
          <w:rFonts w:ascii="Times New Roman" w:hAnsi="Times New Roman"/>
          <w:sz w:val="20"/>
          <w:szCs w:val="20"/>
          <w:lang w:val="en-AU" w:eastAsia="zh-CN"/>
        </w:rPr>
      </w:pPr>
      <w:r w:rsidRPr="004E3734">
        <w:rPr>
          <w:rFonts w:ascii="Times New Roman" w:hAnsi="Times New Roman"/>
          <w:sz w:val="20"/>
          <w:szCs w:val="20"/>
        </w:rPr>
        <w:t>Figure 4: System Capacity Optimization Under Pilot Contamination.</w:t>
      </w:r>
    </w:p>
    <w:p w14:paraId="11DD61CE" w14:textId="77777777" w:rsidR="0097298F" w:rsidRDefault="00216C11" w:rsidP="0097298F">
      <w:pPr>
        <w:rPr>
          <w:lang w:val="en-AU" w:eastAsia="zh-CN"/>
        </w:rPr>
      </w:pPr>
      <w:r w:rsidRPr="00216C11">
        <w:rPr>
          <w:noProof/>
          <w:lang w:bidi="te-IN"/>
        </w:rPr>
        <w:drawing>
          <wp:inline distT="0" distB="0" distL="0" distR="0" wp14:anchorId="03CD1D7F" wp14:editId="6EF14C07">
            <wp:extent cx="3177540" cy="2382207"/>
            <wp:effectExtent l="0" t="0" r="0" b="0"/>
            <wp:docPr id="7"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195"/>
                    <a:srcRect/>
                    <a:stretch>
                      <a:fillRect/>
                    </a:stretch>
                  </pic:blipFill>
                  <pic:spPr bwMode="auto">
                    <a:xfrm>
                      <a:off x="0" y="0"/>
                      <a:ext cx="3177540" cy="2382207"/>
                    </a:xfrm>
                    <a:prstGeom prst="rect">
                      <a:avLst/>
                    </a:prstGeom>
                    <a:noFill/>
                    <a:ln w="9525">
                      <a:noFill/>
                      <a:miter lim="800000"/>
                      <a:headEnd/>
                      <a:tailEnd/>
                    </a:ln>
                  </pic:spPr>
                </pic:pic>
              </a:graphicData>
            </a:graphic>
          </wp:inline>
        </w:drawing>
      </w:r>
    </w:p>
    <w:p w14:paraId="74FDC8F1" w14:textId="77777777" w:rsidR="00712AEE" w:rsidRPr="004E3734" w:rsidRDefault="00712AEE" w:rsidP="00712AEE">
      <w:pPr>
        <w:spacing w:after="0"/>
        <w:jc w:val="center"/>
        <w:rPr>
          <w:rFonts w:ascii="Times New Roman" w:hAnsi="Times New Roman"/>
          <w:sz w:val="20"/>
          <w:szCs w:val="20"/>
          <w:lang w:val="en-AU" w:eastAsia="zh-CN"/>
        </w:rPr>
      </w:pPr>
      <w:r w:rsidRPr="004E3734">
        <w:rPr>
          <w:rFonts w:ascii="Times New Roman" w:hAnsi="Times New Roman"/>
          <w:sz w:val="20"/>
          <w:szCs w:val="20"/>
        </w:rPr>
        <w:t>Figure 5: Pilot Contamination Suppression in Massive MIMO-FBMC Systems</w:t>
      </w:r>
    </w:p>
    <w:p w14:paraId="4712ACBA" w14:textId="77777777" w:rsidR="00712AEE" w:rsidRPr="004E3734" w:rsidRDefault="00712AEE" w:rsidP="00712AEE">
      <w:pPr>
        <w:pStyle w:val="Heading3"/>
        <w:spacing w:before="120"/>
        <w:rPr>
          <w:rFonts w:ascii="Times New Roman" w:hAnsi="Times New Roman" w:cs="Times New Roman"/>
          <w:b w:val="0"/>
          <w:bCs w:val="0"/>
          <w:sz w:val="20"/>
          <w:szCs w:val="20"/>
        </w:rPr>
      </w:pPr>
      <w:r w:rsidRPr="004E3734">
        <w:rPr>
          <w:rFonts w:ascii="Times New Roman" w:hAnsi="Times New Roman" w:cs="Times New Roman"/>
          <w:b w:val="0"/>
          <w:bCs w:val="0"/>
          <w:sz w:val="20"/>
          <w:szCs w:val="20"/>
        </w:rPr>
        <w:t>Figure 6: Channel Estimation Phase-by-Phase NMSE Convergence</w:t>
      </w:r>
    </w:p>
    <w:p w14:paraId="32793A0E" w14:textId="77777777" w:rsidR="00712AEE" w:rsidRDefault="00712AEE" w:rsidP="00712AEE">
      <w:pPr>
        <w:pStyle w:val="NormalWeb"/>
        <w:spacing w:before="120" w:beforeAutospacing="0" w:after="120" w:afterAutospacing="0"/>
        <w:jc w:val="both"/>
        <w:rPr>
          <w:sz w:val="20"/>
          <w:szCs w:val="20"/>
        </w:rPr>
      </w:pPr>
      <w:r w:rsidRPr="00057713">
        <w:rPr>
          <w:sz w:val="20"/>
          <w:szCs w:val="20"/>
        </w:rPr>
        <w:t xml:space="preserve">This plot compares the stage-by-stage NMSE convergence between baseline LS, Phase I (spatial cleaning via QCS), and Phase II (spatial plus temporal refinement via Deep LSTM). At low SNRs (0 to 12 dB), spatial filtering via Phase I provides substantial performance gains over baseline LS. However, past 16 dB, both Phase I and Phase II curves hit a floor near </w:t>
      </w:r>
      <w:r w:rsidRPr="00057713">
        <w:rPr>
          <w:rStyle w:val="math-inline"/>
          <w:sz w:val="20"/>
          <w:szCs w:val="20"/>
        </w:rPr>
        <w:t>10</w:t>
      </w:r>
      <w:r w:rsidRPr="004E3734">
        <w:rPr>
          <w:rStyle w:val="math-inline"/>
          <w:sz w:val="20"/>
          <w:szCs w:val="20"/>
          <w:vertAlign w:val="superscript"/>
        </w:rPr>
        <w:t>0</w:t>
      </w:r>
      <w:r w:rsidRPr="00057713">
        <w:rPr>
          <w:sz w:val="20"/>
          <w:szCs w:val="20"/>
        </w:rPr>
        <w:t xml:space="preserve"> due to residual high-SNR crosstalk, while baseline LS continues a steep decay, underscoring the need for adaptive thresholding in deep learning models at high SNR regimes.</w:t>
      </w:r>
    </w:p>
    <w:p w14:paraId="6FB506CC" w14:textId="77777777" w:rsidR="00625B9E" w:rsidRPr="00625B9E" w:rsidRDefault="00625B9E" w:rsidP="00712AEE">
      <w:pPr>
        <w:pStyle w:val="NormalWeb"/>
        <w:spacing w:before="120" w:beforeAutospacing="0" w:after="120" w:afterAutospacing="0"/>
        <w:jc w:val="both"/>
        <w:rPr>
          <w:color w:val="5B9BD5" w:themeColor="accent1"/>
          <w:sz w:val="16"/>
          <w:szCs w:val="16"/>
        </w:rPr>
      </w:pPr>
      <w:r w:rsidRPr="00625B9E">
        <w:rPr>
          <w:color w:val="5B9BD5" w:themeColor="accent1"/>
          <w:sz w:val="20"/>
          <w:szCs w:val="20"/>
        </w:rPr>
        <w:t>Figure 7: Asymptotic Capacity Tracking Across Mitigation Steps (Spectral Efficiency vs. SNR)</w:t>
      </w:r>
    </w:p>
    <w:p w14:paraId="0ED2A68A" w14:textId="77777777" w:rsidR="00625B9E" w:rsidRDefault="00625B9E" w:rsidP="00712AEE">
      <w:pPr>
        <w:pStyle w:val="NormalWeb"/>
        <w:spacing w:before="120" w:beforeAutospacing="0" w:after="120" w:afterAutospacing="0"/>
        <w:jc w:val="both"/>
        <w:rPr>
          <w:sz w:val="20"/>
          <w:szCs w:val="20"/>
        </w:rPr>
      </w:pPr>
      <w:r w:rsidRPr="00625B9E">
        <w:rPr>
          <w:sz w:val="20"/>
          <w:szCs w:val="20"/>
        </w:rPr>
        <w:t xml:space="preserve">Figure 7 compares the spectral efficiency of various mitigation stages across an SNR range of 0 to 25 dB. The suggested Phase I (Quantum CS) and Phase II approaches outperform the baseline LS in terms of spectral efficiency in </w:t>
      </w:r>
      <w:r w:rsidRPr="00625B9E">
        <w:rPr>
          <w:sz w:val="20"/>
          <w:szCs w:val="20"/>
        </w:rPr>
        <w:t>the low-to-medium SNR range (0-14dB). Beyond 15 dB, Phase I and II reach a capacity limit of around 5.2 bps/Hz, while the baseline LS rises to 6.1 bps/Hz. This behaviour demonstrates the effect of intrinsic FBMC crosstalk on the proposed approaches at high SNR.</w:t>
      </w:r>
    </w:p>
    <w:p w14:paraId="424BBB4C" w14:textId="77777777" w:rsidR="005D01C7" w:rsidRPr="004E3734" w:rsidRDefault="005D01C7" w:rsidP="005D01C7">
      <w:pPr>
        <w:pStyle w:val="Heading3"/>
        <w:rPr>
          <w:rFonts w:ascii="Times New Roman" w:hAnsi="Times New Roman" w:cs="Times New Roman"/>
          <w:b w:val="0"/>
          <w:bCs w:val="0"/>
          <w:sz w:val="20"/>
          <w:szCs w:val="20"/>
        </w:rPr>
      </w:pPr>
      <w:r w:rsidRPr="004E3734">
        <w:rPr>
          <w:rFonts w:ascii="Times New Roman" w:hAnsi="Times New Roman" w:cs="Times New Roman"/>
          <w:b w:val="0"/>
          <w:bCs w:val="0"/>
          <w:sz w:val="20"/>
          <w:szCs w:val="20"/>
        </w:rPr>
        <w:t>Figure 8: Phase III: Equalized Multi-User Data Symbol Recovery (BER vs. SNR)</w:t>
      </w:r>
    </w:p>
    <w:p w14:paraId="6E5D312B" w14:textId="77777777" w:rsidR="005D01C7" w:rsidRPr="00615DD0" w:rsidRDefault="00DB7D66" w:rsidP="005D01C7">
      <w:pPr>
        <w:pStyle w:val="NormalWeb"/>
        <w:spacing w:before="120" w:beforeAutospacing="0" w:after="120" w:afterAutospacing="0"/>
        <w:jc w:val="both"/>
        <w:rPr>
          <w:sz w:val="20"/>
          <w:szCs w:val="20"/>
        </w:rPr>
      </w:pPr>
      <w:r w:rsidRPr="00615DD0">
        <w:rPr>
          <w:sz w:val="20"/>
          <w:szCs w:val="20"/>
        </w:rPr>
        <w:t>Figure 8 shows that the baseline LS equalization method provides lower BER than the standalone approaches in the 0–12 dB SNR range. Beyond 15 dB, the proposed QCS-LSTM framework achieves a steady reduction in B</w:t>
      </w:r>
      <w:r w:rsidR="00615DD0">
        <w:rPr>
          <w:sz w:val="20"/>
          <w:szCs w:val="20"/>
        </w:rPr>
        <w:t>ER, reaching approximately (10</w:t>
      </w:r>
      <w:r w:rsidRPr="00615DD0">
        <w:rPr>
          <w:sz w:val="20"/>
          <w:szCs w:val="20"/>
          <w:vertAlign w:val="superscript"/>
        </w:rPr>
        <w:t>-4</w:t>
      </w:r>
      <w:r w:rsidR="00615DD0">
        <w:rPr>
          <w:sz w:val="20"/>
          <w:szCs w:val="20"/>
        </w:rPr>
        <w:t>)</w:t>
      </w:r>
      <w:r w:rsidRPr="00615DD0">
        <w:rPr>
          <w:sz w:val="20"/>
          <w:szCs w:val="20"/>
        </w:rPr>
        <w:t xml:space="preserve"> at 24 dB. In contrast, the Phase I approach exhibits performance saturation after 20 dB. These results demonstrate that temporal learning effectively minimizes error floors and imp</w:t>
      </w:r>
      <w:r w:rsidR="00615DD0" w:rsidRPr="00615DD0">
        <w:rPr>
          <w:sz w:val="20"/>
          <w:szCs w:val="20"/>
        </w:rPr>
        <w:t>roves high-SNR signal detection</w:t>
      </w:r>
      <w:r w:rsidR="005D01C7" w:rsidRPr="00615DD0">
        <w:rPr>
          <w:sz w:val="20"/>
          <w:szCs w:val="20"/>
        </w:rPr>
        <w:t>.</w:t>
      </w:r>
    </w:p>
    <w:p w14:paraId="0834214E" w14:textId="77777777" w:rsidR="00216C11" w:rsidRDefault="00216C11" w:rsidP="00216C11">
      <w:pPr>
        <w:spacing w:before="120" w:after="120"/>
        <w:jc w:val="both"/>
        <w:rPr>
          <w:rFonts w:ascii="Times New Roman" w:hAnsi="Times New Roman"/>
          <w:sz w:val="14"/>
          <w:szCs w:val="14"/>
        </w:rPr>
      </w:pPr>
      <w:r w:rsidRPr="00216C11">
        <w:rPr>
          <w:rFonts w:ascii="Times New Roman" w:hAnsi="Times New Roman"/>
          <w:noProof/>
          <w:sz w:val="14"/>
          <w:szCs w:val="14"/>
          <w:lang w:bidi="te-IN"/>
        </w:rPr>
        <w:drawing>
          <wp:inline distT="0" distB="0" distL="0" distR="0" wp14:anchorId="39FE9FE8" wp14:editId="78494864">
            <wp:extent cx="3177540" cy="2426499"/>
            <wp:effectExtent l="0" t="0" r="0" b="0"/>
            <wp:docPr id="15"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196"/>
                    <a:srcRect/>
                    <a:stretch>
                      <a:fillRect/>
                    </a:stretch>
                  </pic:blipFill>
                  <pic:spPr bwMode="auto">
                    <a:xfrm>
                      <a:off x="0" y="0"/>
                      <a:ext cx="3177540" cy="2426499"/>
                    </a:xfrm>
                    <a:prstGeom prst="rect">
                      <a:avLst/>
                    </a:prstGeom>
                    <a:noFill/>
                    <a:ln w="9525">
                      <a:noFill/>
                      <a:miter lim="800000"/>
                      <a:headEnd/>
                      <a:tailEnd/>
                    </a:ln>
                  </pic:spPr>
                </pic:pic>
              </a:graphicData>
            </a:graphic>
          </wp:inline>
        </w:drawing>
      </w:r>
    </w:p>
    <w:p w14:paraId="52EE695A" w14:textId="77777777" w:rsidR="00712AEE" w:rsidRPr="004E3734" w:rsidRDefault="00712AEE" w:rsidP="00712AEE">
      <w:pPr>
        <w:spacing w:before="120" w:after="120"/>
        <w:jc w:val="center"/>
        <w:rPr>
          <w:rFonts w:ascii="Times New Roman" w:hAnsi="Times New Roman"/>
          <w:sz w:val="12"/>
          <w:szCs w:val="12"/>
        </w:rPr>
      </w:pPr>
      <w:r w:rsidRPr="004E3734">
        <w:rPr>
          <w:rFonts w:ascii="Times New Roman" w:hAnsi="Times New Roman"/>
          <w:sz w:val="20"/>
          <w:szCs w:val="20"/>
        </w:rPr>
        <w:t>Figure 6: Channel Estimation Phase-by-Phase NMSE Convergence.</w:t>
      </w:r>
    </w:p>
    <w:p w14:paraId="1F4C8E7E" w14:textId="77777777" w:rsidR="00057713" w:rsidRDefault="00057713" w:rsidP="00216C11">
      <w:pPr>
        <w:spacing w:before="120" w:after="120"/>
        <w:jc w:val="both"/>
        <w:rPr>
          <w:rFonts w:ascii="Times New Roman" w:hAnsi="Times New Roman"/>
          <w:sz w:val="14"/>
          <w:szCs w:val="14"/>
        </w:rPr>
      </w:pPr>
      <w:r w:rsidRPr="00057713">
        <w:rPr>
          <w:rFonts w:ascii="Times New Roman" w:hAnsi="Times New Roman"/>
          <w:noProof/>
          <w:sz w:val="14"/>
          <w:szCs w:val="14"/>
          <w:lang w:bidi="te-IN"/>
        </w:rPr>
        <w:drawing>
          <wp:inline distT="0" distB="0" distL="0" distR="0" wp14:anchorId="2E6B1E9D" wp14:editId="5E82314B">
            <wp:extent cx="3177540" cy="2426499"/>
            <wp:effectExtent l="0" t="0" r="0" b="0"/>
            <wp:docPr id="26"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97"/>
                    <a:srcRect/>
                    <a:stretch>
                      <a:fillRect/>
                    </a:stretch>
                  </pic:blipFill>
                  <pic:spPr bwMode="auto">
                    <a:xfrm>
                      <a:off x="0" y="0"/>
                      <a:ext cx="3177540" cy="2426499"/>
                    </a:xfrm>
                    <a:prstGeom prst="rect">
                      <a:avLst/>
                    </a:prstGeom>
                    <a:noFill/>
                    <a:ln w="9525">
                      <a:noFill/>
                      <a:miter lim="800000"/>
                      <a:headEnd/>
                      <a:tailEnd/>
                    </a:ln>
                  </pic:spPr>
                </pic:pic>
              </a:graphicData>
            </a:graphic>
          </wp:inline>
        </w:drawing>
      </w:r>
    </w:p>
    <w:p w14:paraId="570347B9" w14:textId="77777777" w:rsidR="00057713" w:rsidRPr="004E3734" w:rsidRDefault="00712AEE" w:rsidP="00712AEE">
      <w:pPr>
        <w:spacing w:before="120" w:after="120"/>
        <w:jc w:val="center"/>
        <w:rPr>
          <w:rFonts w:ascii="Times New Roman" w:hAnsi="Times New Roman"/>
          <w:sz w:val="12"/>
          <w:szCs w:val="12"/>
        </w:rPr>
      </w:pPr>
      <w:r w:rsidRPr="004E3734">
        <w:rPr>
          <w:rFonts w:ascii="Times New Roman" w:hAnsi="Times New Roman"/>
          <w:sz w:val="20"/>
          <w:szCs w:val="20"/>
        </w:rPr>
        <w:t>Figure 7: Asymptotic Capacity Tracking Across Mitigation Steps</w:t>
      </w:r>
    </w:p>
    <w:p w14:paraId="33E356C7" w14:textId="77777777" w:rsidR="00712AEE" w:rsidRPr="004E3734" w:rsidRDefault="00712AEE" w:rsidP="00712AEE">
      <w:pPr>
        <w:pStyle w:val="Heading3"/>
        <w:rPr>
          <w:rFonts w:ascii="Times New Roman" w:hAnsi="Times New Roman" w:cs="Times New Roman"/>
          <w:b w:val="0"/>
          <w:bCs w:val="0"/>
          <w:sz w:val="20"/>
          <w:szCs w:val="20"/>
        </w:rPr>
      </w:pPr>
      <w:r w:rsidRPr="004E3734">
        <w:rPr>
          <w:rFonts w:ascii="Times New Roman" w:hAnsi="Times New Roman" w:cs="Times New Roman"/>
          <w:b w:val="0"/>
          <w:bCs w:val="0"/>
          <w:sz w:val="20"/>
          <w:szCs w:val="20"/>
        </w:rPr>
        <w:lastRenderedPageBreak/>
        <w:t>Figure 9: Multi-Phase Channel Estimation Error Profile Comparison (NMSE vs. SNR)</w:t>
      </w:r>
    </w:p>
    <w:p w14:paraId="3384F094" w14:textId="77777777" w:rsidR="00712AEE" w:rsidRPr="00712AEE" w:rsidRDefault="00712AEE" w:rsidP="00712AEE">
      <w:pPr>
        <w:pStyle w:val="NormalWeb"/>
        <w:spacing w:before="120" w:beforeAutospacing="0" w:after="120" w:afterAutospacing="0"/>
        <w:jc w:val="both"/>
        <w:rPr>
          <w:sz w:val="20"/>
          <w:szCs w:val="20"/>
        </w:rPr>
      </w:pPr>
      <w:r w:rsidRPr="00712AEE">
        <w:rPr>
          <w:sz w:val="20"/>
          <w:szCs w:val="20"/>
        </w:rPr>
        <w:t xml:space="preserve">This chart compares the Normalized Mean Square Error (NMSE) across all three processing phases against baseline LS. Phase I (Quantum CS) achieves the lowest NMSE in low SNR regions (0 to 12 dB), followed closely by Phase II (Deep LSTM) and Phase III (Post-Equalization Refinement). Past 15 dB, all mitigation phases stabilize around an NMSE floor of </w:t>
      </w:r>
      <w:r w:rsidR="00BB355F" w:rsidRPr="00BB355F">
        <w:rPr>
          <w:rStyle w:val="math-inline"/>
          <w:sz w:val="20"/>
          <w:szCs w:val="20"/>
        </w:rPr>
        <w:object w:dxaOrig="740" w:dyaOrig="320" w14:anchorId="43A9F64B">
          <v:shape id="_x0000_i1111" type="#_x0000_t75" style="width:31pt;height:13pt" o:ole="">
            <v:imagedata r:id="rId198" o:title=""/>
          </v:shape>
          <o:OLEObject Type="Embed" ProgID="Equation.DSMT4" ShapeID="_x0000_i1111" DrawAspect="Content" ObjectID="_1846915336" r:id="rId199"/>
        </w:object>
      </w:r>
      <w:r w:rsidRPr="00712AEE">
        <w:rPr>
          <w:sz w:val="20"/>
          <w:szCs w:val="20"/>
        </w:rPr>
        <w:t>due to localized FBMC pulse leakage, while the baseline LS continues its downward trend.</w:t>
      </w:r>
    </w:p>
    <w:p w14:paraId="0E0E20E8" w14:textId="77777777" w:rsidR="00A86BAE" w:rsidRDefault="00A86BAE" w:rsidP="00216C11">
      <w:pPr>
        <w:spacing w:before="120" w:after="120"/>
        <w:jc w:val="both"/>
        <w:rPr>
          <w:rFonts w:ascii="Times New Roman" w:hAnsi="Times New Roman"/>
          <w:sz w:val="14"/>
          <w:szCs w:val="14"/>
        </w:rPr>
      </w:pPr>
      <w:r w:rsidRPr="00A86BAE">
        <w:rPr>
          <w:rFonts w:ascii="Times New Roman" w:hAnsi="Times New Roman"/>
          <w:noProof/>
          <w:sz w:val="14"/>
          <w:szCs w:val="14"/>
          <w:lang w:bidi="te-IN"/>
        </w:rPr>
        <w:drawing>
          <wp:inline distT="0" distB="0" distL="0" distR="0" wp14:anchorId="6A5A723C" wp14:editId="2ADD6394">
            <wp:extent cx="3177540" cy="2426499"/>
            <wp:effectExtent l="0" t="0" r="0" b="0"/>
            <wp:docPr id="9"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200"/>
                    <a:srcRect/>
                    <a:stretch>
                      <a:fillRect/>
                    </a:stretch>
                  </pic:blipFill>
                  <pic:spPr bwMode="auto">
                    <a:xfrm>
                      <a:off x="0" y="0"/>
                      <a:ext cx="3177540" cy="2426499"/>
                    </a:xfrm>
                    <a:prstGeom prst="rect">
                      <a:avLst/>
                    </a:prstGeom>
                    <a:noFill/>
                    <a:ln w="9525">
                      <a:noFill/>
                      <a:miter lim="800000"/>
                      <a:headEnd/>
                      <a:tailEnd/>
                    </a:ln>
                  </pic:spPr>
                </pic:pic>
              </a:graphicData>
            </a:graphic>
          </wp:inline>
        </w:drawing>
      </w:r>
    </w:p>
    <w:p w14:paraId="4F110E2A" w14:textId="77777777" w:rsidR="00A86BAE" w:rsidRPr="00A86BAE" w:rsidRDefault="00A86BAE" w:rsidP="00A86BAE">
      <w:pPr>
        <w:spacing w:before="120" w:after="120"/>
        <w:jc w:val="center"/>
        <w:rPr>
          <w:rFonts w:ascii="Times New Roman" w:hAnsi="Times New Roman"/>
          <w:sz w:val="14"/>
          <w:szCs w:val="14"/>
        </w:rPr>
      </w:pPr>
      <w:r w:rsidRPr="00A86BAE">
        <w:rPr>
          <w:rFonts w:ascii="Times New Roman" w:hAnsi="Times New Roman"/>
          <w:sz w:val="20"/>
          <w:szCs w:val="20"/>
        </w:rPr>
        <w:t>Figure 8: Phase III: Equalized Multi-User Data Symbol Recovery</w:t>
      </w:r>
    </w:p>
    <w:p w14:paraId="5C594FB3" w14:textId="77777777" w:rsidR="00A86BAE" w:rsidRDefault="00A86BAE" w:rsidP="00216C11">
      <w:pPr>
        <w:spacing w:before="120" w:after="120"/>
        <w:jc w:val="both"/>
        <w:rPr>
          <w:rFonts w:ascii="Times New Roman" w:hAnsi="Times New Roman"/>
          <w:sz w:val="14"/>
          <w:szCs w:val="14"/>
        </w:rPr>
      </w:pPr>
      <w:r w:rsidRPr="00A86BAE">
        <w:rPr>
          <w:rFonts w:ascii="Times New Roman" w:hAnsi="Times New Roman"/>
          <w:noProof/>
          <w:sz w:val="14"/>
          <w:szCs w:val="14"/>
          <w:lang w:bidi="te-IN"/>
        </w:rPr>
        <w:drawing>
          <wp:inline distT="0" distB="0" distL="0" distR="0" wp14:anchorId="0A42014E" wp14:editId="2138CD54">
            <wp:extent cx="3177540" cy="2435984"/>
            <wp:effectExtent l="0" t="0" r="0" b="0"/>
            <wp:docPr id="1"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201"/>
                    <a:srcRect/>
                    <a:stretch>
                      <a:fillRect/>
                    </a:stretch>
                  </pic:blipFill>
                  <pic:spPr bwMode="auto">
                    <a:xfrm>
                      <a:off x="0" y="0"/>
                      <a:ext cx="3177540" cy="2435984"/>
                    </a:xfrm>
                    <a:prstGeom prst="rect">
                      <a:avLst/>
                    </a:prstGeom>
                    <a:noFill/>
                    <a:ln w="9525">
                      <a:noFill/>
                      <a:miter lim="800000"/>
                      <a:headEnd/>
                      <a:tailEnd/>
                    </a:ln>
                  </pic:spPr>
                </pic:pic>
              </a:graphicData>
            </a:graphic>
          </wp:inline>
        </w:drawing>
      </w:r>
    </w:p>
    <w:p w14:paraId="69537C30" w14:textId="77777777" w:rsidR="00A86BAE" w:rsidRDefault="00A86BAE" w:rsidP="00A86BAE">
      <w:pPr>
        <w:spacing w:before="120" w:after="120"/>
        <w:jc w:val="center"/>
        <w:rPr>
          <w:rFonts w:ascii="Times New Roman" w:hAnsi="Times New Roman"/>
          <w:sz w:val="20"/>
          <w:szCs w:val="20"/>
        </w:rPr>
      </w:pPr>
      <w:r w:rsidRPr="004E3734">
        <w:rPr>
          <w:rFonts w:ascii="Times New Roman" w:hAnsi="Times New Roman"/>
          <w:sz w:val="20"/>
          <w:szCs w:val="20"/>
        </w:rPr>
        <w:t>Figure 9: Multi-Phase Channel Estimation Error Profile Comparison</w:t>
      </w:r>
    </w:p>
    <w:p w14:paraId="42D0286F" w14:textId="77777777" w:rsidR="00625B9E" w:rsidRPr="002A0B7F" w:rsidRDefault="00625B9E" w:rsidP="00625B9E">
      <w:pPr>
        <w:pStyle w:val="Heading3"/>
        <w:rPr>
          <w:rFonts w:ascii="Times New Roman" w:hAnsi="Times New Roman" w:cs="Times New Roman"/>
          <w:b w:val="0"/>
          <w:bCs w:val="0"/>
          <w:sz w:val="20"/>
          <w:szCs w:val="20"/>
        </w:rPr>
      </w:pPr>
      <w:r w:rsidRPr="002A0B7F">
        <w:rPr>
          <w:rFonts w:ascii="Times New Roman" w:hAnsi="Times New Roman" w:cs="Times New Roman"/>
          <w:b w:val="0"/>
          <w:bCs w:val="0"/>
          <w:sz w:val="20"/>
          <w:szCs w:val="20"/>
        </w:rPr>
        <w:t>Figure 10: Multi-Phase Estimation Accuracy Performance Comparison (NMSE vs. SNR)</w:t>
      </w:r>
    </w:p>
    <w:p w14:paraId="46AC12D9" w14:textId="77777777" w:rsidR="00625B9E" w:rsidRPr="002A0B7F" w:rsidRDefault="00625B9E" w:rsidP="00625B9E">
      <w:pPr>
        <w:pStyle w:val="NormalWeb"/>
        <w:spacing w:before="120" w:beforeAutospacing="0" w:after="120" w:afterAutospacing="0"/>
        <w:jc w:val="both"/>
        <w:rPr>
          <w:sz w:val="20"/>
          <w:szCs w:val="20"/>
        </w:rPr>
      </w:pPr>
      <w:r w:rsidRPr="002A0B7F">
        <w:rPr>
          <w:sz w:val="20"/>
          <w:szCs w:val="20"/>
        </w:rPr>
        <w:t xml:space="preserve">This figure tracks channel estimation accuracy across all operational phases. In noise-limited conditions (0 to 12 dB), Phase I spatial cleaning drops the estimation error significantly faster than baseline LS, with Phase II and Phase </w:t>
      </w:r>
      <w:r w:rsidRPr="002A0B7F">
        <w:rPr>
          <w:sz w:val="20"/>
          <w:szCs w:val="20"/>
        </w:rPr>
        <w:t xml:space="preserve">III maintaining closely aligned tracking curves. Above 15 dB SNR, residual non-orthogonal FBMC crosstalk creates a saturation floor near </w:t>
      </w:r>
      <w:r w:rsidRPr="00BB355F">
        <w:rPr>
          <w:rStyle w:val="math-inline"/>
          <w:sz w:val="20"/>
          <w:szCs w:val="20"/>
        </w:rPr>
        <w:object w:dxaOrig="740" w:dyaOrig="320" w14:anchorId="1B29C7A4">
          <v:shape id="_x0000_i1112" type="#_x0000_t75" style="width:31pt;height:13pt" o:ole="">
            <v:imagedata r:id="rId192" o:title=""/>
          </v:shape>
          <o:OLEObject Type="Embed" ProgID="Equation.DSMT4" ShapeID="_x0000_i1112" DrawAspect="Content" ObjectID="_1846915337" r:id="rId202"/>
        </w:object>
      </w:r>
      <w:r w:rsidRPr="002A0B7F">
        <w:rPr>
          <w:sz w:val="20"/>
          <w:szCs w:val="20"/>
        </w:rPr>
        <w:t>across all proposed mitigation phases, highlighting the performance transition between noise-limited and interference-limited regimes.</w:t>
      </w:r>
    </w:p>
    <w:p w14:paraId="525BF795" w14:textId="77777777" w:rsidR="00625B9E" w:rsidRDefault="00A86BAE" w:rsidP="005D01C7">
      <w:pPr>
        <w:spacing w:before="120" w:after="120"/>
        <w:jc w:val="center"/>
        <w:rPr>
          <w:rFonts w:ascii="Times New Roman" w:hAnsi="Times New Roman"/>
          <w:sz w:val="20"/>
          <w:szCs w:val="20"/>
        </w:rPr>
      </w:pPr>
      <w:r w:rsidRPr="00A86BAE">
        <w:rPr>
          <w:rFonts w:ascii="Times New Roman" w:hAnsi="Times New Roman"/>
          <w:noProof/>
          <w:sz w:val="14"/>
          <w:szCs w:val="14"/>
          <w:lang w:bidi="te-IN"/>
        </w:rPr>
        <w:drawing>
          <wp:inline distT="0" distB="0" distL="0" distR="0" wp14:anchorId="2CDC93EE" wp14:editId="2523D187">
            <wp:extent cx="3177540" cy="2410712"/>
            <wp:effectExtent l="0" t="0" r="0" b="0"/>
            <wp:docPr id="10"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203"/>
                    <a:srcRect/>
                    <a:stretch>
                      <a:fillRect/>
                    </a:stretch>
                  </pic:blipFill>
                  <pic:spPr bwMode="auto">
                    <a:xfrm>
                      <a:off x="0" y="0"/>
                      <a:ext cx="3177540" cy="2410712"/>
                    </a:xfrm>
                    <a:prstGeom prst="rect">
                      <a:avLst/>
                    </a:prstGeom>
                    <a:noFill/>
                    <a:ln w="9525">
                      <a:noFill/>
                      <a:miter lim="800000"/>
                      <a:headEnd/>
                      <a:tailEnd/>
                    </a:ln>
                  </pic:spPr>
                </pic:pic>
              </a:graphicData>
            </a:graphic>
          </wp:inline>
        </w:drawing>
      </w:r>
    </w:p>
    <w:p w14:paraId="2D35E66C" w14:textId="77777777" w:rsidR="00A86BAE" w:rsidRPr="005D01C7" w:rsidRDefault="00A86BAE" w:rsidP="005D01C7">
      <w:pPr>
        <w:spacing w:before="120" w:after="120"/>
        <w:jc w:val="center"/>
        <w:rPr>
          <w:rFonts w:ascii="Times New Roman" w:hAnsi="Times New Roman"/>
          <w:sz w:val="14"/>
          <w:szCs w:val="14"/>
        </w:rPr>
      </w:pPr>
      <w:r w:rsidRPr="004E3734">
        <w:rPr>
          <w:rFonts w:ascii="Times New Roman" w:hAnsi="Times New Roman"/>
          <w:sz w:val="20"/>
          <w:szCs w:val="20"/>
        </w:rPr>
        <w:t>Figure 10: Multi-Phase Estimation Accuracy Performance Comparison</w:t>
      </w:r>
    </w:p>
    <w:p w14:paraId="07D5882B" w14:textId="77777777" w:rsidR="002A0B7F" w:rsidRDefault="002A0B7F" w:rsidP="004014D1">
      <w:pPr>
        <w:spacing w:after="0" w:line="276" w:lineRule="auto"/>
        <w:jc w:val="center"/>
        <w:rPr>
          <w:rFonts w:ascii="Times New Roman" w:hAnsi="Times New Roman"/>
          <w:bCs/>
          <w:sz w:val="20"/>
          <w:szCs w:val="16"/>
        </w:rPr>
      </w:pPr>
      <w:r w:rsidRPr="002A0B7F">
        <w:rPr>
          <w:rFonts w:ascii="Times New Roman" w:hAnsi="Times New Roman"/>
          <w:bCs/>
          <w:noProof/>
          <w:sz w:val="20"/>
          <w:szCs w:val="16"/>
          <w:lang w:bidi="te-IN"/>
        </w:rPr>
        <w:drawing>
          <wp:inline distT="0" distB="0" distL="0" distR="0" wp14:anchorId="6A29E721" wp14:editId="6494DAF1">
            <wp:extent cx="3177540" cy="2410712"/>
            <wp:effectExtent l="0" t="0" r="0" b="0"/>
            <wp:docPr id="11"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204"/>
                    <a:srcRect/>
                    <a:stretch>
                      <a:fillRect/>
                    </a:stretch>
                  </pic:blipFill>
                  <pic:spPr bwMode="auto">
                    <a:xfrm>
                      <a:off x="0" y="0"/>
                      <a:ext cx="3177540" cy="2410712"/>
                    </a:xfrm>
                    <a:prstGeom prst="rect">
                      <a:avLst/>
                    </a:prstGeom>
                    <a:noFill/>
                    <a:ln w="9525">
                      <a:noFill/>
                      <a:miter lim="800000"/>
                      <a:headEnd/>
                      <a:tailEnd/>
                    </a:ln>
                  </pic:spPr>
                </pic:pic>
              </a:graphicData>
            </a:graphic>
          </wp:inline>
        </w:drawing>
      </w:r>
    </w:p>
    <w:p w14:paraId="25D57F50" w14:textId="77777777" w:rsidR="002A0B7F" w:rsidRPr="00FC55D2" w:rsidRDefault="002A0B7F" w:rsidP="002A0B7F">
      <w:pPr>
        <w:pStyle w:val="Heading3"/>
        <w:spacing w:before="120"/>
        <w:jc w:val="center"/>
        <w:rPr>
          <w:rFonts w:ascii="Times New Roman" w:hAnsi="Times New Roman" w:cs="Times New Roman"/>
          <w:b w:val="0"/>
          <w:bCs w:val="0"/>
          <w:color w:val="auto"/>
          <w:sz w:val="20"/>
          <w:szCs w:val="20"/>
        </w:rPr>
      </w:pPr>
      <w:r w:rsidRPr="00FC55D2">
        <w:rPr>
          <w:rFonts w:ascii="Times New Roman" w:hAnsi="Times New Roman" w:cs="Times New Roman"/>
          <w:b w:val="0"/>
          <w:bCs w:val="0"/>
          <w:color w:val="auto"/>
          <w:sz w:val="20"/>
          <w:szCs w:val="20"/>
        </w:rPr>
        <w:t>Figure 11: Downstream Multi-User Symbol Detection Verification</w:t>
      </w:r>
    </w:p>
    <w:p w14:paraId="0A81E18E" w14:textId="77777777" w:rsidR="002A0B7F" w:rsidRPr="002A0B7F" w:rsidRDefault="002A0B7F" w:rsidP="002A0B7F">
      <w:pPr>
        <w:pStyle w:val="Heading3"/>
        <w:spacing w:before="120" w:after="120"/>
        <w:rPr>
          <w:rFonts w:ascii="Times New Roman" w:hAnsi="Times New Roman" w:cs="Times New Roman"/>
          <w:b w:val="0"/>
          <w:bCs w:val="0"/>
          <w:sz w:val="20"/>
          <w:szCs w:val="20"/>
        </w:rPr>
      </w:pPr>
      <w:r w:rsidRPr="002A0B7F">
        <w:rPr>
          <w:rFonts w:ascii="Times New Roman" w:hAnsi="Times New Roman" w:cs="Times New Roman"/>
          <w:b w:val="0"/>
          <w:bCs w:val="0"/>
          <w:sz w:val="20"/>
          <w:szCs w:val="20"/>
        </w:rPr>
        <w:t>Figure 11: Downstream Multi-User Symbol Detection Verification (BER vs. SNR)</w:t>
      </w:r>
    </w:p>
    <w:p w14:paraId="33B6AE9F" w14:textId="77777777" w:rsidR="005D01C7" w:rsidRDefault="002A0B7F" w:rsidP="005D01C7">
      <w:pPr>
        <w:pStyle w:val="NormalWeb"/>
        <w:spacing w:before="120" w:beforeAutospacing="0" w:after="120" w:afterAutospacing="0"/>
        <w:jc w:val="both"/>
        <w:rPr>
          <w:sz w:val="20"/>
          <w:szCs w:val="20"/>
        </w:rPr>
      </w:pPr>
      <w:r w:rsidRPr="002A0B7F">
        <w:rPr>
          <w:sz w:val="20"/>
          <w:szCs w:val="20"/>
        </w:rPr>
        <w:t xml:space="preserve">This graph validates multi-user symbol detection reliability across all processing stages up to 20 dB SNR. While baseline LS demonstrates lower BER in low-power regimes, all proposed mitigation phases (Phase I, Phase II, and Phase III) </w:t>
      </w:r>
      <w:r w:rsidR="005D01C7">
        <w:rPr>
          <w:sz w:val="20"/>
          <w:szCs w:val="20"/>
        </w:rPr>
        <w:t xml:space="preserve">exhibit consistent convergence. </w:t>
      </w:r>
      <w:r w:rsidR="005D01C7" w:rsidRPr="002A0B7F">
        <w:rPr>
          <w:sz w:val="20"/>
          <w:szCs w:val="20"/>
        </w:rPr>
        <w:t xml:space="preserve">Crucially, Phase II and Phase III maintain a steep BER drop past 16 dB, reaching </w:t>
      </w:r>
      <w:r w:rsidR="005D01C7" w:rsidRPr="002A0B7F">
        <w:rPr>
          <w:rStyle w:val="math-inline"/>
          <w:sz w:val="20"/>
          <w:szCs w:val="20"/>
        </w:rPr>
        <w:object w:dxaOrig="740" w:dyaOrig="320" w14:anchorId="3DA0365A">
          <v:shape id="_x0000_i1113" type="#_x0000_t75" style="width:31pt;height:13pt" o:ole="">
            <v:imagedata r:id="rId205" o:title=""/>
          </v:shape>
          <o:OLEObject Type="Embed" ProgID="Equation.DSMT4" ShapeID="_x0000_i1113" DrawAspect="Content" ObjectID="_1846915338" r:id="rId206"/>
        </w:object>
      </w:r>
      <w:r w:rsidR="005D01C7" w:rsidRPr="002A0B7F">
        <w:rPr>
          <w:sz w:val="20"/>
          <w:szCs w:val="20"/>
        </w:rPr>
        <w:t xml:space="preserve"> at 20 dB, proving that sequential temporal tracking restores multi-user detection accuracy under heavy pilot contamination</w:t>
      </w:r>
      <w:r w:rsidR="005D01C7">
        <w:rPr>
          <w:sz w:val="20"/>
          <w:szCs w:val="20"/>
        </w:rPr>
        <w:t>.</w:t>
      </w:r>
    </w:p>
    <w:p w14:paraId="0255DFC9" w14:textId="77777777" w:rsidR="005D01C7" w:rsidRPr="002A0B7F" w:rsidRDefault="005D01C7" w:rsidP="005D01C7">
      <w:pPr>
        <w:pStyle w:val="NormalWeb"/>
        <w:spacing w:before="120" w:beforeAutospacing="0" w:after="120" w:afterAutospacing="0"/>
        <w:jc w:val="both"/>
        <w:rPr>
          <w:sz w:val="20"/>
          <w:szCs w:val="20"/>
        </w:rPr>
      </w:pPr>
      <w:r w:rsidRPr="002A0B7F">
        <w:rPr>
          <w:sz w:val="20"/>
          <w:szCs w:val="20"/>
        </w:rPr>
        <w:t>.</w:t>
      </w:r>
    </w:p>
    <w:p w14:paraId="3376C337" w14:textId="77777777" w:rsidR="005D01C7" w:rsidRPr="005D01C7" w:rsidRDefault="005D01C7" w:rsidP="005D01C7">
      <w:pPr>
        <w:pStyle w:val="NormalWeb"/>
        <w:spacing w:before="120" w:beforeAutospacing="0" w:after="120" w:afterAutospacing="0"/>
        <w:jc w:val="both"/>
        <w:rPr>
          <w:sz w:val="20"/>
          <w:szCs w:val="20"/>
        </w:rPr>
        <w:sectPr w:rsidR="005D01C7" w:rsidRPr="005D01C7" w:rsidSect="007027A5">
          <w:type w:val="continuous"/>
          <w:pgSz w:w="12240" w:h="15840"/>
          <w:pgMar w:top="1008" w:right="936" w:bottom="1008" w:left="936" w:header="720" w:footer="720" w:gutter="0"/>
          <w:cols w:num="2" w:space="360"/>
          <w:docGrid w:linePitch="360"/>
        </w:sectPr>
      </w:pPr>
    </w:p>
    <w:p w14:paraId="6E2BDA5D" w14:textId="77777777" w:rsidR="005D01C7" w:rsidRDefault="005D01C7" w:rsidP="004014D1">
      <w:pPr>
        <w:spacing w:after="0" w:line="276" w:lineRule="auto"/>
        <w:jc w:val="center"/>
        <w:rPr>
          <w:rFonts w:ascii="Times New Roman" w:hAnsi="Times New Roman"/>
          <w:bCs/>
          <w:sz w:val="20"/>
          <w:szCs w:val="16"/>
        </w:rPr>
      </w:pPr>
    </w:p>
    <w:p w14:paraId="23651A46" w14:textId="77777777" w:rsidR="004014D1" w:rsidRDefault="004014D1" w:rsidP="004014D1">
      <w:pPr>
        <w:spacing w:after="0" w:line="276" w:lineRule="auto"/>
        <w:jc w:val="center"/>
        <w:rPr>
          <w:rFonts w:ascii="Times New Roman" w:hAnsi="Times New Roman"/>
          <w:bCs/>
          <w:sz w:val="20"/>
          <w:szCs w:val="16"/>
        </w:rPr>
      </w:pPr>
      <w:r w:rsidRPr="004014D1">
        <w:rPr>
          <w:rFonts w:ascii="Times New Roman" w:hAnsi="Times New Roman"/>
          <w:bCs/>
          <w:sz w:val="20"/>
          <w:szCs w:val="16"/>
        </w:rPr>
        <w:t>Table I: Detailed Architectural &amp; Algorithmic Parameters</w:t>
      </w:r>
    </w:p>
    <w:tbl>
      <w:tblPr>
        <w:tblW w:w="95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8"/>
        <w:gridCol w:w="3419"/>
        <w:gridCol w:w="3914"/>
      </w:tblGrid>
      <w:tr w:rsidR="00E05053" w:rsidRPr="00216C11" w14:paraId="0200F1FD" w14:textId="77777777" w:rsidTr="00E05053">
        <w:trPr>
          <w:trHeight w:val="385"/>
          <w:jc w:val="center"/>
        </w:trPr>
        <w:tc>
          <w:tcPr>
            <w:tcW w:w="2258"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8ADA5E6" w14:textId="77777777" w:rsidR="00E05053" w:rsidRPr="00216C11" w:rsidRDefault="00E05053" w:rsidP="00BB355F">
            <w:pPr>
              <w:spacing w:after="0" w:line="276" w:lineRule="auto"/>
              <w:rPr>
                <w:rFonts w:ascii="Times New Roman" w:hAnsi="Times New Roman"/>
                <w:b/>
                <w:sz w:val="20"/>
                <w:szCs w:val="20"/>
              </w:rPr>
            </w:pPr>
            <w:r w:rsidRPr="00216C11">
              <w:rPr>
                <w:rFonts w:ascii="Times New Roman" w:hAnsi="Times New Roman"/>
                <w:b/>
                <w:sz w:val="20"/>
                <w:szCs w:val="20"/>
              </w:rPr>
              <w:t>Functional Domain</w:t>
            </w:r>
          </w:p>
        </w:tc>
        <w:tc>
          <w:tcPr>
            <w:tcW w:w="341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8C26AC8" w14:textId="77777777" w:rsidR="00E05053" w:rsidRPr="00216C11" w:rsidRDefault="00E05053" w:rsidP="00BB355F">
            <w:pPr>
              <w:spacing w:after="0" w:line="276" w:lineRule="auto"/>
              <w:rPr>
                <w:rFonts w:ascii="Times New Roman" w:hAnsi="Times New Roman"/>
                <w:b/>
                <w:sz w:val="20"/>
                <w:szCs w:val="20"/>
              </w:rPr>
            </w:pPr>
            <w:r w:rsidRPr="00216C11">
              <w:rPr>
                <w:rFonts w:ascii="Times New Roman" w:hAnsi="Times New Roman"/>
                <w:b/>
                <w:sz w:val="20"/>
                <w:szCs w:val="20"/>
              </w:rPr>
              <w:t>Simulation Parameter</w:t>
            </w:r>
          </w:p>
        </w:tc>
        <w:tc>
          <w:tcPr>
            <w:tcW w:w="391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58748CF" w14:textId="77777777" w:rsidR="00E05053" w:rsidRPr="00216C11" w:rsidRDefault="00E05053" w:rsidP="00BB355F">
            <w:pPr>
              <w:spacing w:after="0" w:line="276" w:lineRule="auto"/>
              <w:rPr>
                <w:rFonts w:ascii="Times New Roman" w:hAnsi="Times New Roman"/>
                <w:b/>
                <w:sz w:val="20"/>
                <w:szCs w:val="20"/>
              </w:rPr>
            </w:pPr>
            <w:r w:rsidRPr="00216C11">
              <w:rPr>
                <w:rFonts w:ascii="Times New Roman" w:hAnsi="Times New Roman"/>
                <w:b/>
                <w:sz w:val="20"/>
                <w:szCs w:val="20"/>
              </w:rPr>
              <w:t>Configured Value / Specification</w:t>
            </w:r>
          </w:p>
        </w:tc>
      </w:tr>
      <w:tr w:rsidR="00E05053" w:rsidRPr="00216C11" w14:paraId="40290558" w14:textId="77777777" w:rsidTr="00E05053">
        <w:trPr>
          <w:trHeight w:val="385"/>
          <w:jc w:val="center"/>
        </w:trPr>
        <w:tc>
          <w:tcPr>
            <w:tcW w:w="2258" w:type="dxa"/>
            <w:vMerge w:val="restart"/>
            <w:tcBorders>
              <w:top w:val="single" w:sz="4" w:space="0" w:color="auto"/>
              <w:left w:val="single" w:sz="4" w:space="0" w:color="auto"/>
              <w:bottom w:val="single" w:sz="4" w:space="0" w:color="auto"/>
              <w:right w:val="single" w:sz="4" w:space="0" w:color="auto"/>
            </w:tcBorders>
            <w:vAlign w:val="center"/>
            <w:hideMark/>
          </w:tcPr>
          <w:p w14:paraId="795020A4" w14:textId="77777777" w:rsidR="00E05053" w:rsidRPr="00216C11" w:rsidRDefault="00E05053" w:rsidP="00BB355F">
            <w:pPr>
              <w:spacing w:after="0" w:line="276" w:lineRule="auto"/>
              <w:rPr>
                <w:rFonts w:ascii="Times New Roman" w:hAnsi="Times New Roman"/>
                <w:bCs/>
                <w:sz w:val="20"/>
                <w:szCs w:val="20"/>
              </w:rPr>
            </w:pPr>
            <w:r w:rsidRPr="00216C11">
              <w:rPr>
                <w:rFonts w:ascii="Times New Roman" w:hAnsi="Times New Roman"/>
                <w:bCs/>
                <w:sz w:val="20"/>
                <w:szCs w:val="20"/>
              </w:rPr>
              <w:t>Antenna Topology</w:t>
            </w:r>
          </w:p>
        </w:tc>
        <w:tc>
          <w:tcPr>
            <w:tcW w:w="3419" w:type="dxa"/>
            <w:tcBorders>
              <w:top w:val="single" w:sz="4" w:space="0" w:color="auto"/>
              <w:left w:val="single" w:sz="4" w:space="0" w:color="auto"/>
              <w:bottom w:val="single" w:sz="4" w:space="0" w:color="auto"/>
              <w:right w:val="single" w:sz="4" w:space="0" w:color="auto"/>
            </w:tcBorders>
            <w:vAlign w:val="center"/>
            <w:hideMark/>
          </w:tcPr>
          <w:p w14:paraId="12013A74"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Base Station (BS) Array Scale</w:t>
            </w:r>
          </w:p>
        </w:tc>
        <w:tc>
          <w:tcPr>
            <w:tcW w:w="3914" w:type="dxa"/>
            <w:tcBorders>
              <w:top w:val="single" w:sz="4" w:space="0" w:color="auto"/>
              <w:left w:val="single" w:sz="4" w:space="0" w:color="auto"/>
              <w:bottom w:val="single" w:sz="4" w:space="0" w:color="auto"/>
              <w:right w:val="single" w:sz="4" w:space="0" w:color="auto"/>
            </w:tcBorders>
            <w:vAlign w:val="center"/>
            <w:hideMark/>
          </w:tcPr>
          <w:p w14:paraId="542C3CE5"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128 Elements (ULA Layout)</w:t>
            </w:r>
          </w:p>
        </w:tc>
      </w:tr>
      <w:tr w:rsidR="00E05053" w:rsidRPr="00216C11" w14:paraId="142AEF36" w14:textId="77777777" w:rsidTr="00E05053">
        <w:trPr>
          <w:trHeight w:val="143"/>
          <w:jc w:val="center"/>
        </w:trPr>
        <w:tc>
          <w:tcPr>
            <w:tcW w:w="2258" w:type="dxa"/>
            <w:vMerge/>
            <w:tcBorders>
              <w:top w:val="single" w:sz="4" w:space="0" w:color="auto"/>
              <w:left w:val="single" w:sz="4" w:space="0" w:color="auto"/>
              <w:bottom w:val="single" w:sz="4" w:space="0" w:color="auto"/>
              <w:right w:val="single" w:sz="4" w:space="0" w:color="auto"/>
            </w:tcBorders>
            <w:vAlign w:val="center"/>
            <w:hideMark/>
          </w:tcPr>
          <w:p w14:paraId="00BEC6E2" w14:textId="77777777" w:rsidR="00E05053" w:rsidRPr="00216C11" w:rsidRDefault="00E05053" w:rsidP="00BB355F">
            <w:pPr>
              <w:spacing w:after="0" w:line="240" w:lineRule="auto"/>
              <w:rPr>
                <w:rFonts w:ascii="Times New Roman" w:hAnsi="Times New Roman"/>
                <w:bCs/>
                <w:sz w:val="20"/>
                <w:szCs w:val="20"/>
              </w:rPr>
            </w:pPr>
          </w:p>
        </w:tc>
        <w:tc>
          <w:tcPr>
            <w:tcW w:w="3419" w:type="dxa"/>
            <w:tcBorders>
              <w:top w:val="single" w:sz="4" w:space="0" w:color="auto"/>
              <w:left w:val="single" w:sz="4" w:space="0" w:color="auto"/>
              <w:bottom w:val="single" w:sz="4" w:space="0" w:color="auto"/>
              <w:right w:val="single" w:sz="4" w:space="0" w:color="auto"/>
            </w:tcBorders>
            <w:vAlign w:val="center"/>
            <w:hideMark/>
          </w:tcPr>
          <w:p w14:paraId="31E06B46"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Normalized Antenna Spacing</w:t>
            </w:r>
          </w:p>
        </w:tc>
        <w:tc>
          <w:tcPr>
            <w:tcW w:w="3914" w:type="dxa"/>
            <w:tcBorders>
              <w:top w:val="single" w:sz="4" w:space="0" w:color="auto"/>
              <w:left w:val="single" w:sz="4" w:space="0" w:color="auto"/>
              <w:bottom w:val="single" w:sz="4" w:space="0" w:color="auto"/>
              <w:right w:val="single" w:sz="4" w:space="0" w:color="auto"/>
            </w:tcBorders>
            <w:vAlign w:val="center"/>
            <w:hideMark/>
          </w:tcPr>
          <w:p w14:paraId="0980257D"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0.5 (Half-Wavelength Target)</w:t>
            </w:r>
          </w:p>
        </w:tc>
      </w:tr>
      <w:tr w:rsidR="00E05053" w:rsidRPr="00216C11" w14:paraId="58C4070C" w14:textId="77777777" w:rsidTr="00E05053">
        <w:trPr>
          <w:trHeight w:val="385"/>
          <w:jc w:val="center"/>
        </w:trPr>
        <w:tc>
          <w:tcPr>
            <w:tcW w:w="2258" w:type="dxa"/>
            <w:vMerge w:val="restart"/>
            <w:tcBorders>
              <w:top w:val="single" w:sz="4" w:space="0" w:color="auto"/>
              <w:left w:val="single" w:sz="4" w:space="0" w:color="auto"/>
              <w:bottom w:val="single" w:sz="4" w:space="0" w:color="auto"/>
              <w:right w:val="single" w:sz="4" w:space="0" w:color="auto"/>
            </w:tcBorders>
            <w:vAlign w:val="center"/>
            <w:hideMark/>
          </w:tcPr>
          <w:p w14:paraId="4E27AEB0" w14:textId="77777777" w:rsidR="00E05053" w:rsidRPr="00216C11" w:rsidRDefault="00E05053" w:rsidP="00BB355F">
            <w:pPr>
              <w:spacing w:after="0" w:line="276" w:lineRule="auto"/>
              <w:rPr>
                <w:rFonts w:ascii="Times New Roman" w:hAnsi="Times New Roman"/>
                <w:bCs/>
                <w:sz w:val="20"/>
                <w:szCs w:val="20"/>
              </w:rPr>
            </w:pPr>
            <w:r w:rsidRPr="00216C11">
              <w:rPr>
                <w:rFonts w:ascii="Times New Roman" w:hAnsi="Times New Roman"/>
                <w:bCs/>
                <w:sz w:val="20"/>
                <w:szCs w:val="20"/>
              </w:rPr>
              <w:t>Network Configuration</w:t>
            </w:r>
          </w:p>
        </w:tc>
        <w:tc>
          <w:tcPr>
            <w:tcW w:w="3419" w:type="dxa"/>
            <w:tcBorders>
              <w:top w:val="single" w:sz="4" w:space="0" w:color="auto"/>
              <w:left w:val="single" w:sz="4" w:space="0" w:color="auto"/>
              <w:bottom w:val="single" w:sz="4" w:space="0" w:color="auto"/>
              <w:right w:val="single" w:sz="4" w:space="0" w:color="auto"/>
            </w:tcBorders>
            <w:vAlign w:val="center"/>
            <w:hideMark/>
          </w:tcPr>
          <w:p w14:paraId="636583BE"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Number of Active Local Users</w:t>
            </w:r>
          </w:p>
        </w:tc>
        <w:tc>
          <w:tcPr>
            <w:tcW w:w="3914" w:type="dxa"/>
            <w:tcBorders>
              <w:top w:val="single" w:sz="4" w:space="0" w:color="auto"/>
              <w:left w:val="single" w:sz="4" w:space="0" w:color="auto"/>
              <w:bottom w:val="single" w:sz="4" w:space="0" w:color="auto"/>
              <w:right w:val="single" w:sz="4" w:space="0" w:color="auto"/>
            </w:tcBorders>
            <w:vAlign w:val="center"/>
            <w:hideMark/>
          </w:tcPr>
          <w:p w14:paraId="487C0476"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4 Users per Cell Cluster</w:t>
            </w:r>
          </w:p>
        </w:tc>
      </w:tr>
      <w:tr w:rsidR="00E05053" w:rsidRPr="00216C11" w14:paraId="6ED96A42" w14:textId="77777777" w:rsidTr="00E05053">
        <w:trPr>
          <w:trHeight w:val="143"/>
          <w:jc w:val="center"/>
        </w:trPr>
        <w:tc>
          <w:tcPr>
            <w:tcW w:w="2258" w:type="dxa"/>
            <w:vMerge/>
            <w:tcBorders>
              <w:top w:val="single" w:sz="4" w:space="0" w:color="auto"/>
              <w:left w:val="single" w:sz="4" w:space="0" w:color="auto"/>
              <w:bottom w:val="single" w:sz="4" w:space="0" w:color="auto"/>
              <w:right w:val="single" w:sz="4" w:space="0" w:color="auto"/>
            </w:tcBorders>
            <w:vAlign w:val="center"/>
            <w:hideMark/>
          </w:tcPr>
          <w:p w14:paraId="734F2B93" w14:textId="77777777" w:rsidR="00E05053" w:rsidRPr="00216C11" w:rsidRDefault="00E05053" w:rsidP="00BB355F">
            <w:pPr>
              <w:spacing w:after="0" w:line="240" w:lineRule="auto"/>
              <w:rPr>
                <w:rFonts w:ascii="Times New Roman" w:hAnsi="Times New Roman"/>
                <w:bCs/>
                <w:sz w:val="20"/>
                <w:szCs w:val="20"/>
              </w:rPr>
            </w:pPr>
          </w:p>
        </w:tc>
        <w:tc>
          <w:tcPr>
            <w:tcW w:w="3419" w:type="dxa"/>
            <w:tcBorders>
              <w:top w:val="single" w:sz="4" w:space="0" w:color="auto"/>
              <w:left w:val="single" w:sz="4" w:space="0" w:color="auto"/>
              <w:bottom w:val="single" w:sz="4" w:space="0" w:color="auto"/>
              <w:right w:val="single" w:sz="4" w:space="0" w:color="auto"/>
            </w:tcBorders>
            <w:vAlign w:val="center"/>
            <w:hideMark/>
          </w:tcPr>
          <w:p w14:paraId="3F47ACE6"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Co-channel Cell Clusters</w:t>
            </w:r>
          </w:p>
        </w:tc>
        <w:tc>
          <w:tcPr>
            <w:tcW w:w="3914" w:type="dxa"/>
            <w:tcBorders>
              <w:top w:val="single" w:sz="4" w:space="0" w:color="auto"/>
              <w:left w:val="single" w:sz="4" w:space="0" w:color="auto"/>
              <w:bottom w:val="single" w:sz="4" w:space="0" w:color="auto"/>
              <w:right w:val="single" w:sz="4" w:space="0" w:color="auto"/>
            </w:tcBorders>
            <w:vAlign w:val="center"/>
            <w:hideMark/>
          </w:tcPr>
          <w:p w14:paraId="3BC0CF31"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3 Cells (1 Target, 2 Interferers)</w:t>
            </w:r>
          </w:p>
        </w:tc>
      </w:tr>
      <w:tr w:rsidR="00E05053" w:rsidRPr="00216C11" w14:paraId="3D32F727" w14:textId="77777777" w:rsidTr="00E05053">
        <w:trPr>
          <w:trHeight w:val="143"/>
          <w:jc w:val="center"/>
        </w:trPr>
        <w:tc>
          <w:tcPr>
            <w:tcW w:w="2258" w:type="dxa"/>
            <w:vMerge/>
            <w:tcBorders>
              <w:top w:val="single" w:sz="4" w:space="0" w:color="auto"/>
              <w:left w:val="single" w:sz="4" w:space="0" w:color="auto"/>
              <w:bottom w:val="single" w:sz="4" w:space="0" w:color="auto"/>
              <w:right w:val="single" w:sz="4" w:space="0" w:color="auto"/>
            </w:tcBorders>
            <w:vAlign w:val="center"/>
            <w:hideMark/>
          </w:tcPr>
          <w:p w14:paraId="25CE4F8D" w14:textId="77777777" w:rsidR="00E05053" w:rsidRPr="00216C11" w:rsidRDefault="00E05053" w:rsidP="00BB355F">
            <w:pPr>
              <w:spacing w:after="0" w:line="240" w:lineRule="auto"/>
              <w:rPr>
                <w:rFonts w:ascii="Times New Roman" w:hAnsi="Times New Roman"/>
                <w:bCs/>
                <w:sz w:val="20"/>
                <w:szCs w:val="20"/>
              </w:rPr>
            </w:pPr>
          </w:p>
        </w:tc>
        <w:tc>
          <w:tcPr>
            <w:tcW w:w="3419" w:type="dxa"/>
            <w:tcBorders>
              <w:top w:val="single" w:sz="4" w:space="0" w:color="auto"/>
              <w:left w:val="single" w:sz="4" w:space="0" w:color="auto"/>
              <w:bottom w:val="single" w:sz="4" w:space="0" w:color="auto"/>
              <w:right w:val="single" w:sz="4" w:space="0" w:color="auto"/>
            </w:tcBorders>
            <w:vAlign w:val="center"/>
            <w:hideMark/>
          </w:tcPr>
          <w:p w14:paraId="76CEAB83"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Spatial Angle of Arrival Grid</w:t>
            </w:r>
          </w:p>
        </w:tc>
        <w:tc>
          <w:tcPr>
            <w:tcW w:w="3914" w:type="dxa"/>
            <w:tcBorders>
              <w:top w:val="single" w:sz="4" w:space="0" w:color="auto"/>
              <w:left w:val="single" w:sz="4" w:space="0" w:color="auto"/>
              <w:bottom w:val="single" w:sz="4" w:space="0" w:color="auto"/>
              <w:right w:val="single" w:sz="4" w:space="0" w:color="auto"/>
            </w:tcBorders>
            <w:vAlign w:val="center"/>
            <w:hideMark/>
          </w:tcPr>
          <w:p w14:paraId="7196B1E1"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256 Points (Oversampled Base)</w:t>
            </w:r>
          </w:p>
        </w:tc>
      </w:tr>
      <w:tr w:rsidR="00E05053" w:rsidRPr="00216C11" w14:paraId="0C49D2C3" w14:textId="77777777" w:rsidTr="00E05053">
        <w:trPr>
          <w:trHeight w:val="385"/>
          <w:jc w:val="center"/>
        </w:trPr>
        <w:tc>
          <w:tcPr>
            <w:tcW w:w="2258" w:type="dxa"/>
            <w:vMerge w:val="restart"/>
            <w:tcBorders>
              <w:top w:val="single" w:sz="4" w:space="0" w:color="auto"/>
              <w:left w:val="single" w:sz="4" w:space="0" w:color="auto"/>
              <w:bottom w:val="single" w:sz="4" w:space="0" w:color="auto"/>
              <w:right w:val="single" w:sz="4" w:space="0" w:color="auto"/>
            </w:tcBorders>
            <w:vAlign w:val="center"/>
            <w:hideMark/>
          </w:tcPr>
          <w:p w14:paraId="67407B17" w14:textId="77777777" w:rsidR="00E05053" w:rsidRPr="00216C11" w:rsidRDefault="00E05053" w:rsidP="00BB355F">
            <w:pPr>
              <w:spacing w:after="0" w:line="276" w:lineRule="auto"/>
              <w:rPr>
                <w:rFonts w:ascii="Times New Roman" w:hAnsi="Times New Roman"/>
                <w:bCs/>
                <w:sz w:val="20"/>
                <w:szCs w:val="20"/>
              </w:rPr>
            </w:pPr>
            <w:r w:rsidRPr="00216C11">
              <w:rPr>
                <w:rFonts w:ascii="Times New Roman" w:hAnsi="Times New Roman"/>
                <w:bCs/>
                <w:sz w:val="20"/>
                <w:szCs w:val="20"/>
              </w:rPr>
              <w:t>FBMC Modulation</w:t>
            </w:r>
          </w:p>
        </w:tc>
        <w:tc>
          <w:tcPr>
            <w:tcW w:w="3419" w:type="dxa"/>
            <w:tcBorders>
              <w:top w:val="single" w:sz="4" w:space="0" w:color="auto"/>
              <w:left w:val="single" w:sz="4" w:space="0" w:color="auto"/>
              <w:bottom w:val="single" w:sz="4" w:space="0" w:color="auto"/>
              <w:right w:val="single" w:sz="4" w:space="0" w:color="auto"/>
            </w:tcBorders>
            <w:vAlign w:val="center"/>
            <w:hideMark/>
          </w:tcPr>
          <w:p w14:paraId="2FBF1F16"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Subcarrier Waveform Profile</w:t>
            </w:r>
          </w:p>
        </w:tc>
        <w:tc>
          <w:tcPr>
            <w:tcW w:w="3914" w:type="dxa"/>
            <w:tcBorders>
              <w:top w:val="single" w:sz="4" w:space="0" w:color="auto"/>
              <w:left w:val="single" w:sz="4" w:space="0" w:color="auto"/>
              <w:bottom w:val="single" w:sz="4" w:space="0" w:color="auto"/>
              <w:right w:val="single" w:sz="4" w:space="0" w:color="auto"/>
            </w:tcBorders>
            <w:vAlign w:val="center"/>
            <w:hideMark/>
          </w:tcPr>
          <w:p w14:paraId="521860E3"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64 Subcarriers</w:t>
            </w:r>
          </w:p>
        </w:tc>
      </w:tr>
      <w:tr w:rsidR="00E05053" w:rsidRPr="00216C11" w14:paraId="265FBA1D" w14:textId="77777777" w:rsidTr="00E05053">
        <w:trPr>
          <w:trHeight w:val="143"/>
          <w:jc w:val="center"/>
        </w:trPr>
        <w:tc>
          <w:tcPr>
            <w:tcW w:w="2258" w:type="dxa"/>
            <w:vMerge/>
            <w:tcBorders>
              <w:top w:val="single" w:sz="4" w:space="0" w:color="auto"/>
              <w:left w:val="single" w:sz="4" w:space="0" w:color="auto"/>
              <w:bottom w:val="single" w:sz="4" w:space="0" w:color="auto"/>
              <w:right w:val="single" w:sz="4" w:space="0" w:color="auto"/>
            </w:tcBorders>
            <w:vAlign w:val="center"/>
            <w:hideMark/>
          </w:tcPr>
          <w:p w14:paraId="072744B5" w14:textId="77777777" w:rsidR="00E05053" w:rsidRPr="00216C11" w:rsidRDefault="00E05053" w:rsidP="00BB355F">
            <w:pPr>
              <w:spacing w:after="0" w:line="240" w:lineRule="auto"/>
              <w:rPr>
                <w:rFonts w:ascii="Times New Roman" w:hAnsi="Times New Roman"/>
                <w:bCs/>
                <w:sz w:val="20"/>
                <w:szCs w:val="20"/>
              </w:rPr>
            </w:pPr>
          </w:p>
        </w:tc>
        <w:tc>
          <w:tcPr>
            <w:tcW w:w="3419" w:type="dxa"/>
            <w:tcBorders>
              <w:top w:val="single" w:sz="4" w:space="0" w:color="auto"/>
              <w:left w:val="single" w:sz="4" w:space="0" w:color="auto"/>
              <w:bottom w:val="single" w:sz="4" w:space="0" w:color="auto"/>
              <w:right w:val="single" w:sz="4" w:space="0" w:color="auto"/>
            </w:tcBorders>
            <w:vAlign w:val="center"/>
            <w:hideMark/>
          </w:tcPr>
          <w:p w14:paraId="08837A45"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Prototype Filter Taps Structure</w:t>
            </w:r>
          </w:p>
        </w:tc>
        <w:tc>
          <w:tcPr>
            <w:tcW w:w="3914" w:type="dxa"/>
            <w:tcBorders>
              <w:top w:val="single" w:sz="4" w:space="0" w:color="auto"/>
              <w:left w:val="single" w:sz="4" w:space="0" w:color="auto"/>
              <w:bottom w:val="single" w:sz="4" w:space="0" w:color="auto"/>
              <w:right w:val="single" w:sz="4" w:space="0" w:color="auto"/>
            </w:tcBorders>
            <w:vAlign w:val="center"/>
            <w:hideMark/>
          </w:tcPr>
          <w:p w14:paraId="36F66A7B"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PHYDYAS Filter Basis Matrix</w:t>
            </w:r>
          </w:p>
        </w:tc>
      </w:tr>
      <w:tr w:rsidR="00E05053" w:rsidRPr="00216C11" w14:paraId="772C5248" w14:textId="77777777" w:rsidTr="00E05053">
        <w:trPr>
          <w:trHeight w:val="143"/>
          <w:jc w:val="center"/>
        </w:trPr>
        <w:tc>
          <w:tcPr>
            <w:tcW w:w="2258" w:type="dxa"/>
            <w:vMerge/>
            <w:tcBorders>
              <w:top w:val="single" w:sz="4" w:space="0" w:color="auto"/>
              <w:left w:val="single" w:sz="4" w:space="0" w:color="auto"/>
              <w:bottom w:val="single" w:sz="4" w:space="0" w:color="auto"/>
              <w:right w:val="single" w:sz="4" w:space="0" w:color="auto"/>
            </w:tcBorders>
            <w:vAlign w:val="center"/>
            <w:hideMark/>
          </w:tcPr>
          <w:p w14:paraId="4173C4AD" w14:textId="77777777" w:rsidR="00E05053" w:rsidRPr="00216C11" w:rsidRDefault="00E05053" w:rsidP="00BB355F">
            <w:pPr>
              <w:spacing w:after="0" w:line="240" w:lineRule="auto"/>
              <w:rPr>
                <w:rFonts w:ascii="Times New Roman" w:hAnsi="Times New Roman"/>
                <w:bCs/>
                <w:sz w:val="20"/>
                <w:szCs w:val="20"/>
              </w:rPr>
            </w:pPr>
          </w:p>
        </w:tc>
        <w:tc>
          <w:tcPr>
            <w:tcW w:w="3419" w:type="dxa"/>
            <w:tcBorders>
              <w:top w:val="single" w:sz="4" w:space="0" w:color="auto"/>
              <w:left w:val="single" w:sz="4" w:space="0" w:color="auto"/>
              <w:bottom w:val="single" w:sz="4" w:space="0" w:color="auto"/>
              <w:right w:val="single" w:sz="4" w:space="0" w:color="auto"/>
            </w:tcBorders>
            <w:vAlign w:val="center"/>
            <w:hideMark/>
          </w:tcPr>
          <w:p w14:paraId="114CE808"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Overlapping Factor Index</w:t>
            </w:r>
          </w:p>
        </w:tc>
        <w:tc>
          <w:tcPr>
            <w:tcW w:w="3914" w:type="dxa"/>
            <w:tcBorders>
              <w:top w:val="single" w:sz="4" w:space="0" w:color="auto"/>
              <w:left w:val="single" w:sz="4" w:space="0" w:color="auto"/>
              <w:bottom w:val="single" w:sz="4" w:space="0" w:color="auto"/>
              <w:right w:val="single" w:sz="4" w:space="0" w:color="auto"/>
            </w:tcBorders>
            <w:vAlign w:val="center"/>
            <w:hideMark/>
          </w:tcPr>
          <w:p w14:paraId="4E6E43D0"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4</w:t>
            </w:r>
          </w:p>
        </w:tc>
      </w:tr>
      <w:tr w:rsidR="00E05053" w:rsidRPr="00216C11" w14:paraId="1C90E6D0" w14:textId="77777777" w:rsidTr="00E05053">
        <w:trPr>
          <w:trHeight w:val="143"/>
          <w:jc w:val="center"/>
        </w:trPr>
        <w:tc>
          <w:tcPr>
            <w:tcW w:w="2258" w:type="dxa"/>
            <w:vMerge/>
            <w:tcBorders>
              <w:top w:val="single" w:sz="4" w:space="0" w:color="auto"/>
              <w:left w:val="single" w:sz="4" w:space="0" w:color="auto"/>
              <w:bottom w:val="single" w:sz="4" w:space="0" w:color="auto"/>
              <w:right w:val="single" w:sz="4" w:space="0" w:color="auto"/>
            </w:tcBorders>
            <w:vAlign w:val="center"/>
            <w:hideMark/>
          </w:tcPr>
          <w:p w14:paraId="7A5D9E8C" w14:textId="77777777" w:rsidR="00E05053" w:rsidRPr="00216C11" w:rsidRDefault="00E05053" w:rsidP="00BB355F">
            <w:pPr>
              <w:spacing w:after="0" w:line="240" w:lineRule="auto"/>
              <w:rPr>
                <w:rFonts w:ascii="Times New Roman" w:hAnsi="Times New Roman"/>
                <w:bCs/>
                <w:sz w:val="20"/>
                <w:szCs w:val="20"/>
              </w:rPr>
            </w:pPr>
          </w:p>
        </w:tc>
        <w:tc>
          <w:tcPr>
            <w:tcW w:w="3419" w:type="dxa"/>
            <w:tcBorders>
              <w:top w:val="single" w:sz="4" w:space="0" w:color="auto"/>
              <w:left w:val="single" w:sz="4" w:space="0" w:color="auto"/>
              <w:bottom w:val="single" w:sz="4" w:space="0" w:color="auto"/>
              <w:right w:val="single" w:sz="4" w:space="0" w:color="auto"/>
            </w:tcBorders>
            <w:vAlign w:val="center"/>
            <w:hideMark/>
          </w:tcPr>
          <w:p w14:paraId="74984D94"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Mapping Modulation Scheme</w:t>
            </w:r>
          </w:p>
        </w:tc>
        <w:tc>
          <w:tcPr>
            <w:tcW w:w="3914" w:type="dxa"/>
            <w:tcBorders>
              <w:top w:val="single" w:sz="4" w:space="0" w:color="auto"/>
              <w:left w:val="single" w:sz="4" w:space="0" w:color="auto"/>
              <w:bottom w:val="single" w:sz="4" w:space="0" w:color="auto"/>
              <w:right w:val="single" w:sz="4" w:space="0" w:color="auto"/>
            </w:tcBorders>
            <w:vAlign w:val="center"/>
            <w:hideMark/>
          </w:tcPr>
          <w:p w14:paraId="11E51630"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Offset-QAM (OQAM Topology)</w:t>
            </w:r>
          </w:p>
        </w:tc>
      </w:tr>
      <w:tr w:rsidR="00E05053" w:rsidRPr="00216C11" w14:paraId="58D854CC" w14:textId="77777777" w:rsidTr="00E05053">
        <w:trPr>
          <w:trHeight w:val="373"/>
          <w:jc w:val="center"/>
        </w:trPr>
        <w:tc>
          <w:tcPr>
            <w:tcW w:w="2258" w:type="dxa"/>
            <w:vMerge w:val="restart"/>
            <w:tcBorders>
              <w:top w:val="single" w:sz="4" w:space="0" w:color="auto"/>
              <w:left w:val="single" w:sz="4" w:space="0" w:color="auto"/>
              <w:bottom w:val="single" w:sz="4" w:space="0" w:color="auto"/>
              <w:right w:val="single" w:sz="4" w:space="0" w:color="auto"/>
            </w:tcBorders>
            <w:vAlign w:val="center"/>
            <w:hideMark/>
          </w:tcPr>
          <w:p w14:paraId="7DF375F4" w14:textId="77777777" w:rsidR="00E05053" w:rsidRPr="00216C11" w:rsidRDefault="00E05053" w:rsidP="00BB355F">
            <w:pPr>
              <w:spacing w:after="0" w:line="276" w:lineRule="auto"/>
              <w:rPr>
                <w:rFonts w:ascii="Times New Roman" w:hAnsi="Times New Roman"/>
                <w:bCs/>
                <w:sz w:val="20"/>
                <w:szCs w:val="20"/>
              </w:rPr>
            </w:pPr>
            <w:r w:rsidRPr="00216C11">
              <w:rPr>
                <w:rFonts w:ascii="Times New Roman" w:hAnsi="Times New Roman"/>
                <w:bCs/>
                <w:sz w:val="20"/>
                <w:szCs w:val="20"/>
              </w:rPr>
              <w:t>Channel Conditions</w:t>
            </w:r>
          </w:p>
        </w:tc>
        <w:tc>
          <w:tcPr>
            <w:tcW w:w="3419" w:type="dxa"/>
            <w:tcBorders>
              <w:top w:val="single" w:sz="4" w:space="0" w:color="auto"/>
              <w:left w:val="single" w:sz="4" w:space="0" w:color="auto"/>
              <w:bottom w:val="single" w:sz="4" w:space="0" w:color="auto"/>
              <w:right w:val="single" w:sz="4" w:space="0" w:color="auto"/>
            </w:tcBorders>
            <w:vAlign w:val="center"/>
            <w:hideMark/>
          </w:tcPr>
          <w:p w14:paraId="0000FAEB"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Multipath Density Profile</w:t>
            </w:r>
          </w:p>
        </w:tc>
        <w:tc>
          <w:tcPr>
            <w:tcW w:w="3914" w:type="dxa"/>
            <w:tcBorders>
              <w:top w:val="single" w:sz="4" w:space="0" w:color="auto"/>
              <w:left w:val="single" w:sz="4" w:space="0" w:color="auto"/>
              <w:bottom w:val="single" w:sz="4" w:space="0" w:color="auto"/>
              <w:right w:val="single" w:sz="4" w:space="0" w:color="auto"/>
            </w:tcBorders>
            <w:vAlign w:val="center"/>
            <w:hideMark/>
          </w:tcPr>
          <w:p w14:paraId="40A6C4CA"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6 Sparse Spatial Paths per User</w:t>
            </w:r>
          </w:p>
        </w:tc>
      </w:tr>
      <w:tr w:rsidR="00E05053" w:rsidRPr="00216C11" w14:paraId="7B66AF5C" w14:textId="77777777" w:rsidTr="00E05053">
        <w:trPr>
          <w:trHeight w:val="143"/>
          <w:jc w:val="center"/>
        </w:trPr>
        <w:tc>
          <w:tcPr>
            <w:tcW w:w="2258" w:type="dxa"/>
            <w:vMerge/>
            <w:tcBorders>
              <w:top w:val="single" w:sz="4" w:space="0" w:color="auto"/>
              <w:left w:val="single" w:sz="4" w:space="0" w:color="auto"/>
              <w:bottom w:val="single" w:sz="4" w:space="0" w:color="auto"/>
              <w:right w:val="single" w:sz="4" w:space="0" w:color="auto"/>
            </w:tcBorders>
            <w:vAlign w:val="center"/>
            <w:hideMark/>
          </w:tcPr>
          <w:p w14:paraId="7E39EE85" w14:textId="77777777" w:rsidR="00E05053" w:rsidRPr="00216C11" w:rsidRDefault="00E05053" w:rsidP="00BB355F">
            <w:pPr>
              <w:spacing w:after="0" w:line="240" w:lineRule="auto"/>
              <w:rPr>
                <w:rFonts w:ascii="Times New Roman" w:hAnsi="Times New Roman"/>
                <w:bCs/>
                <w:sz w:val="20"/>
                <w:szCs w:val="20"/>
              </w:rPr>
            </w:pPr>
          </w:p>
        </w:tc>
        <w:tc>
          <w:tcPr>
            <w:tcW w:w="3419" w:type="dxa"/>
            <w:tcBorders>
              <w:top w:val="single" w:sz="4" w:space="0" w:color="auto"/>
              <w:left w:val="single" w:sz="4" w:space="0" w:color="auto"/>
              <w:bottom w:val="single" w:sz="4" w:space="0" w:color="auto"/>
              <w:right w:val="single" w:sz="4" w:space="0" w:color="auto"/>
            </w:tcBorders>
            <w:vAlign w:val="center"/>
            <w:hideMark/>
          </w:tcPr>
          <w:p w14:paraId="0F807169"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Fading Distribution Class</w:t>
            </w:r>
          </w:p>
        </w:tc>
        <w:tc>
          <w:tcPr>
            <w:tcW w:w="3914" w:type="dxa"/>
            <w:tcBorders>
              <w:top w:val="single" w:sz="4" w:space="0" w:color="auto"/>
              <w:left w:val="single" w:sz="4" w:space="0" w:color="auto"/>
              <w:bottom w:val="single" w:sz="4" w:space="0" w:color="auto"/>
              <w:right w:val="single" w:sz="4" w:space="0" w:color="auto"/>
            </w:tcBorders>
            <w:vAlign w:val="center"/>
            <w:hideMark/>
          </w:tcPr>
          <w:p w14:paraId="4D8B7DD2"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Time-Varying Frequency-Selective</w:t>
            </w:r>
          </w:p>
        </w:tc>
      </w:tr>
      <w:tr w:rsidR="00E05053" w:rsidRPr="00216C11" w14:paraId="1EBFB09A" w14:textId="77777777" w:rsidTr="00E05053">
        <w:trPr>
          <w:trHeight w:val="143"/>
          <w:jc w:val="center"/>
        </w:trPr>
        <w:tc>
          <w:tcPr>
            <w:tcW w:w="2258" w:type="dxa"/>
            <w:vMerge/>
            <w:tcBorders>
              <w:top w:val="single" w:sz="4" w:space="0" w:color="auto"/>
              <w:left w:val="single" w:sz="4" w:space="0" w:color="auto"/>
              <w:bottom w:val="single" w:sz="4" w:space="0" w:color="auto"/>
              <w:right w:val="single" w:sz="4" w:space="0" w:color="auto"/>
            </w:tcBorders>
            <w:vAlign w:val="center"/>
            <w:hideMark/>
          </w:tcPr>
          <w:p w14:paraId="2D6266F7" w14:textId="77777777" w:rsidR="00E05053" w:rsidRPr="00216C11" w:rsidRDefault="00E05053" w:rsidP="00BB355F">
            <w:pPr>
              <w:spacing w:after="0" w:line="240" w:lineRule="auto"/>
              <w:rPr>
                <w:rFonts w:ascii="Times New Roman" w:hAnsi="Times New Roman"/>
                <w:bCs/>
                <w:sz w:val="20"/>
                <w:szCs w:val="20"/>
              </w:rPr>
            </w:pPr>
          </w:p>
        </w:tc>
        <w:tc>
          <w:tcPr>
            <w:tcW w:w="3419" w:type="dxa"/>
            <w:tcBorders>
              <w:top w:val="single" w:sz="4" w:space="0" w:color="auto"/>
              <w:left w:val="single" w:sz="4" w:space="0" w:color="auto"/>
              <w:bottom w:val="single" w:sz="4" w:space="0" w:color="auto"/>
              <w:right w:val="single" w:sz="4" w:space="0" w:color="auto"/>
            </w:tcBorders>
            <w:vAlign w:val="center"/>
            <w:hideMark/>
          </w:tcPr>
          <w:p w14:paraId="3314E607"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Temporal Correlation Step</w:t>
            </w:r>
          </w:p>
        </w:tc>
        <w:tc>
          <w:tcPr>
            <w:tcW w:w="3914" w:type="dxa"/>
            <w:tcBorders>
              <w:top w:val="single" w:sz="4" w:space="0" w:color="auto"/>
              <w:left w:val="single" w:sz="4" w:space="0" w:color="auto"/>
              <w:bottom w:val="single" w:sz="4" w:space="0" w:color="auto"/>
              <w:right w:val="single" w:sz="4" w:space="0" w:color="auto"/>
            </w:tcBorders>
            <w:vAlign w:val="center"/>
            <w:hideMark/>
          </w:tcPr>
          <w:p w14:paraId="43C95B48"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0.96 (AR-1 Correlated Fading Process)</w:t>
            </w:r>
          </w:p>
        </w:tc>
      </w:tr>
      <w:tr w:rsidR="00E05053" w:rsidRPr="00216C11" w14:paraId="4F1F1E13" w14:textId="77777777" w:rsidTr="00E05053">
        <w:trPr>
          <w:trHeight w:val="143"/>
          <w:jc w:val="center"/>
        </w:trPr>
        <w:tc>
          <w:tcPr>
            <w:tcW w:w="2258" w:type="dxa"/>
            <w:vMerge/>
            <w:tcBorders>
              <w:top w:val="single" w:sz="4" w:space="0" w:color="auto"/>
              <w:left w:val="single" w:sz="4" w:space="0" w:color="auto"/>
              <w:bottom w:val="single" w:sz="4" w:space="0" w:color="auto"/>
              <w:right w:val="single" w:sz="4" w:space="0" w:color="auto"/>
            </w:tcBorders>
            <w:vAlign w:val="center"/>
            <w:hideMark/>
          </w:tcPr>
          <w:p w14:paraId="3AE6B673" w14:textId="77777777" w:rsidR="00E05053" w:rsidRPr="00216C11" w:rsidRDefault="00E05053" w:rsidP="00BB355F">
            <w:pPr>
              <w:spacing w:after="0" w:line="240" w:lineRule="auto"/>
              <w:rPr>
                <w:rFonts w:ascii="Times New Roman" w:hAnsi="Times New Roman"/>
                <w:bCs/>
                <w:sz w:val="20"/>
                <w:szCs w:val="20"/>
              </w:rPr>
            </w:pPr>
          </w:p>
        </w:tc>
        <w:tc>
          <w:tcPr>
            <w:tcW w:w="3419" w:type="dxa"/>
            <w:tcBorders>
              <w:top w:val="single" w:sz="4" w:space="0" w:color="auto"/>
              <w:left w:val="single" w:sz="4" w:space="0" w:color="auto"/>
              <w:bottom w:val="single" w:sz="4" w:space="0" w:color="auto"/>
              <w:right w:val="single" w:sz="4" w:space="0" w:color="auto"/>
            </w:tcBorders>
            <w:vAlign w:val="center"/>
            <w:hideMark/>
          </w:tcPr>
          <w:p w14:paraId="3FF21D96"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Inter-cell Interference Gain</w:t>
            </w:r>
          </w:p>
        </w:tc>
        <w:tc>
          <w:tcPr>
            <w:tcW w:w="3914" w:type="dxa"/>
            <w:tcBorders>
              <w:top w:val="single" w:sz="4" w:space="0" w:color="auto"/>
              <w:left w:val="single" w:sz="4" w:space="0" w:color="auto"/>
              <w:bottom w:val="single" w:sz="4" w:space="0" w:color="auto"/>
              <w:right w:val="single" w:sz="4" w:space="0" w:color="auto"/>
            </w:tcBorders>
            <w:vAlign w:val="center"/>
            <w:hideMark/>
          </w:tcPr>
          <w:p w14:paraId="4665EC18"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0.35 (Path-Loss Degraded Shadow)</w:t>
            </w:r>
          </w:p>
        </w:tc>
      </w:tr>
      <w:tr w:rsidR="00E05053" w:rsidRPr="00216C11" w14:paraId="13AEA523" w14:textId="77777777" w:rsidTr="00E05053">
        <w:trPr>
          <w:trHeight w:val="226"/>
          <w:jc w:val="center"/>
        </w:trPr>
        <w:tc>
          <w:tcPr>
            <w:tcW w:w="2258" w:type="dxa"/>
            <w:vMerge w:val="restart"/>
            <w:tcBorders>
              <w:top w:val="single" w:sz="4" w:space="0" w:color="auto"/>
              <w:left w:val="single" w:sz="4" w:space="0" w:color="auto"/>
              <w:bottom w:val="single" w:sz="4" w:space="0" w:color="auto"/>
              <w:right w:val="single" w:sz="4" w:space="0" w:color="auto"/>
            </w:tcBorders>
            <w:vAlign w:val="center"/>
            <w:hideMark/>
          </w:tcPr>
          <w:p w14:paraId="77D19212" w14:textId="77777777" w:rsidR="00E05053" w:rsidRPr="00216C11" w:rsidRDefault="00E05053" w:rsidP="00BB355F">
            <w:pPr>
              <w:spacing w:after="0" w:line="276" w:lineRule="auto"/>
              <w:rPr>
                <w:rFonts w:ascii="Times New Roman" w:hAnsi="Times New Roman"/>
                <w:bCs/>
                <w:sz w:val="20"/>
                <w:szCs w:val="20"/>
              </w:rPr>
            </w:pPr>
            <w:r w:rsidRPr="00216C11">
              <w:rPr>
                <w:rFonts w:ascii="Times New Roman" w:hAnsi="Times New Roman"/>
                <w:bCs/>
                <w:sz w:val="20"/>
                <w:szCs w:val="20"/>
              </w:rPr>
              <w:t>Pilot Training Parameters</w:t>
            </w:r>
          </w:p>
        </w:tc>
        <w:tc>
          <w:tcPr>
            <w:tcW w:w="3419" w:type="dxa"/>
            <w:tcBorders>
              <w:top w:val="single" w:sz="4" w:space="0" w:color="auto"/>
              <w:left w:val="single" w:sz="4" w:space="0" w:color="auto"/>
              <w:bottom w:val="single" w:sz="4" w:space="0" w:color="auto"/>
              <w:right w:val="single" w:sz="4" w:space="0" w:color="auto"/>
            </w:tcBorders>
            <w:vAlign w:val="center"/>
            <w:hideMark/>
          </w:tcPr>
          <w:p w14:paraId="3DDDAE35"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Training Sequence Matrix</w:t>
            </w:r>
          </w:p>
        </w:tc>
        <w:tc>
          <w:tcPr>
            <w:tcW w:w="3914" w:type="dxa"/>
            <w:tcBorders>
              <w:top w:val="single" w:sz="4" w:space="0" w:color="auto"/>
              <w:left w:val="single" w:sz="4" w:space="0" w:color="auto"/>
              <w:bottom w:val="single" w:sz="4" w:space="0" w:color="auto"/>
              <w:right w:val="single" w:sz="4" w:space="0" w:color="auto"/>
            </w:tcBorders>
            <w:vAlign w:val="center"/>
            <w:hideMark/>
          </w:tcPr>
          <w:p w14:paraId="7C70EFDB"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Orthogonal Hadamard Basis Elements</w:t>
            </w:r>
          </w:p>
        </w:tc>
      </w:tr>
      <w:tr w:rsidR="00E05053" w:rsidRPr="00216C11" w14:paraId="59377BBE" w14:textId="77777777" w:rsidTr="00E05053">
        <w:trPr>
          <w:trHeight w:val="143"/>
          <w:jc w:val="center"/>
        </w:trPr>
        <w:tc>
          <w:tcPr>
            <w:tcW w:w="2258" w:type="dxa"/>
            <w:vMerge/>
            <w:tcBorders>
              <w:top w:val="single" w:sz="4" w:space="0" w:color="auto"/>
              <w:left w:val="single" w:sz="4" w:space="0" w:color="auto"/>
              <w:bottom w:val="single" w:sz="4" w:space="0" w:color="auto"/>
              <w:right w:val="single" w:sz="4" w:space="0" w:color="auto"/>
            </w:tcBorders>
            <w:vAlign w:val="center"/>
            <w:hideMark/>
          </w:tcPr>
          <w:p w14:paraId="2E01FDDE" w14:textId="77777777" w:rsidR="00E05053" w:rsidRPr="00216C11" w:rsidRDefault="00E05053" w:rsidP="00BB355F">
            <w:pPr>
              <w:spacing w:after="0" w:line="240" w:lineRule="auto"/>
              <w:rPr>
                <w:rFonts w:ascii="Times New Roman" w:hAnsi="Times New Roman"/>
                <w:bCs/>
                <w:sz w:val="20"/>
                <w:szCs w:val="20"/>
              </w:rPr>
            </w:pPr>
          </w:p>
        </w:tc>
        <w:tc>
          <w:tcPr>
            <w:tcW w:w="3419" w:type="dxa"/>
            <w:tcBorders>
              <w:top w:val="single" w:sz="4" w:space="0" w:color="auto"/>
              <w:left w:val="single" w:sz="4" w:space="0" w:color="auto"/>
              <w:bottom w:val="single" w:sz="4" w:space="0" w:color="auto"/>
              <w:right w:val="single" w:sz="4" w:space="0" w:color="auto"/>
            </w:tcBorders>
            <w:vAlign w:val="center"/>
            <w:hideMark/>
          </w:tcPr>
          <w:p w14:paraId="1D74F26F"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Pilot Temporal Length Overheads</w:t>
            </w:r>
          </w:p>
        </w:tc>
        <w:tc>
          <w:tcPr>
            <w:tcW w:w="3914" w:type="dxa"/>
            <w:tcBorders>
              <w:top w:val="single" w:sz="4" w:space="0" w:color="auto"/>
              <w:left w:val="single" w:sz="4" w:space="0" w:color="auto"/>
              <w:bottom w:val="single" w:sz="4" w:space="0" w:color="auto"/>
              <w:right w:val="single" w:sz="4" w:space="0" w:color="auto"/>
            </w:tcBorders>
            <w:vAlign w:val="center"/>
            <w:hideMark/>
          </w:tcPr>
          <w:p w14:paraId="2A855C6D"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 xml:space="preserve">4 Symbols </w:t>
            </w:r>
          </w:p>
        </w:tc>
      </w:tr>
      <w:tr w:rsidR="00E05053" w:rsidRPr="00216C11" w14:paraId="0880680E" w14:textId="77777777" w:rsidTr="00E05053">
        <w:trPr>
          <w:trHeight w:val="143"/>
          <w:jc w:val="center"/>
        </w:trPr>
        <w:tc>
          <w:tcPr>
            <w:tcW w:w="2258" w:type="dxa"/>
            <w:vMerge/>
            <w:tcBorders>
              <w:top w:val="single" w:sz="4" w:space="0" w:color="auto"/>
              <w:left w:val="single" w:sz="4" w:space="0" w:color="auto"/>
              <w:bottom w:val="single" w:sz="4" w:space="0" w:color="auto"/>
              <w:right w:val="single" w:sz="4" w:space="0" w:color="auto"/>
            </w:tcBorders>
            <w:vAlign w:val="center"/>
            <w:hideMark/>
          </w:tcPr>
          <w:p w14:paraId="40930011" w14:textId="77777777" w:rsidR="00E05053" w:rsidRPr="00216C11" w:rsidRDefault="00E05053" w:rsidP="00BB355F">
            <w:pPr>
              <w:spacing w:after="0" w:line="240" w:lineRule="auto"/>
              <w:rPr>
                <w:rFonts w:ascii="Times New Roman" w:hAnsi="Times New Roman"/>
                <w:bCs/>
                <w:sz w:val="20"/>
                <w:szCs w:val="20"/>
              </w:rPr>
            </w:pPr>
          </w:p>
        </w:tc>
        <w:tc>
          <w:tcPr>
            <w:tcW w:w="3419" w:type="dxa"/>
            <w:tcBorders>
              <w:top w:val="single" w:sz="4" w:space="0" w:color="auto"/>
              <w:left w:val="single" w:sz="4" w:space="0" w:color="auto"/>
              <w:bottom w:val="single" w:sz="4" w:space="0" w:color="auto"/>
              <w:right w:val="single" w:sz="4" w:space="0" w:color="auto"/>
            </w:tcBorders>
            <w:vAlign w:val="center"/>
            <w:hideMark/>
          </w:tcPr>
          <w:p w14:paraId="6276500F"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Training Evaluation Duration</w:t>
            </w:r>
          </w:p>
        </w:tc>
        <w:tc>
          <w:tcPr>
            <w:tcW w:w="3914" w:type="dxa"/>
            <w:tcBorders>
              <w:top w:val="single" w:sz="4" w:space="0" w:color="auto"/>
              <w:left w:val="single" w:sz="4" w:space="0" w:color="auto"/>
              <w:bottom w:val="single" w:sz="4" w:space="0" w:color="auto"/>
              <w:right w:val="single" w:sz="4" w:space="0" w:color="auto"/>
            </w:tcBorders>
            <w:vAlign w:val="center"/>
            <w:hideMark/>
          </w:tcPr>
          <w:p w14:paraId="6FEA3F04"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100 Continuous Frames</w:t>
            </w:r>
          </w:p>
        </w:tc>
      </w:tr>
      <w:tr w:rsidR="00E05053" w:rsidRPr="00216C11" w14:paraId="4D9A5161" w14:textId="77777777" w:rsidTr="00E05053">
        <w:trPr>
          <w:trHeight w:val="143"/>
          <w:jc w:val="center"/>
        </w:trPr>
        <w:tc>
          <w:tcPr>
            <w:tcW w:w="2258" w:type="dxa"/>
            <w:vMerge/>
            <w:tcBorders>
              <w:top w:val="single" w:sz="4" w:space="0" w:color="auto"/>
              <w:left w:val="single" w:sz="4" w:space="0" w:color="auto"/>
              <w:bottom w:val="single" w:sz="4" w:space="0" w:color="auto"/>
              <w:right w:val="single" w:sz="4" w:space="0" w:color="auto"/>
            </w:tcBorders>
            <w:vAlign w:val="center"/>
            <w:hideMark/>
          </w:tcPr>
          <w:p w14:paraId="41248E45" w14:textId="77777777" w:rsidR="00E05053" w:rsidRPr="00216C11" w:rsidRDefault="00E05053" w:rsidP="00BB355F">
            <w:pPr>
              <w:spacing w:after="0" w:line="240" w:lineRule="auto"/>
              <w:rPr>
                <w:rFonts w:ascii="Times New Roman" w:hAnsi="Times New Roman"/>
                <w:bCs/>
                <w:sz w:val="20"/>
                <w:szCs w:val="20"/>
              </w:rPr>
            </w:pPr>
          </w:p>
        </w:tc>
        <w:tc>
          <w:tcPr>
            <w:tcW w:w="3419" w:type="dxa"/>
            <w:tcBorders>
              <w:top w:val="single" w:sz="4" w:space="0" w:color="auto"/>
              <w:left w:val="single" w:sz="4" w:space="0" w:color="auto"/>
              <w:bottom w:val="single" w:sz="4" w:space="0" w:color="auto"/>
              <w:right w:val="single" w:sz="4" w:space="0" w:color="auto"/>
            </w:tcBorders>
            <w:vAlign w:val="center"/>
            <w:hideMark/>
          </w:tcPr>
          <w:p w14:paraId="3272B4D9"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Operating Noise Limits Scale</w:t>
            </w:r>
          </w:p>
        </w:tc>
        <w:tc>
          <w:tcPr>
            <w:tcW w:w="3914" w:type="dxa"/>
            <w:tcBorders>
              <w:top w:val="single" w:sz="4" w:space="0" w:color="auto"/>
              <w:left w:val="single" w:sz="4" w:space="0" w:color="auto"/>
              <w:bottom w:val="single" w:sz="4" w:space="0" w:color="auto"/>
              <w:right w:val="single" w:sz="4" w:space="0" w:color="auto"/>
            </w:tcBorders>
            <w:vAlign w:val="center"/>
            <w:hideMark/>
          </w:tcPr>
          <w:p w14:paraId="7590C31E"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0 dB to 24 dB (4 dB intervals)</w:t>
            </w:r>
          </w:p>
        </w:tc>
      </w:tr>
      <w:tr w:rsidR="00E05053" w:rsidRPr="00216C11" w14:paraId="32A40FAE" w14:textId="77777777" w:rsidTr="00E05053">
        <w:trPr>
          <w:trHeight w:val="306"/>
          <w:jc w:val="center"/>
        </w:trPr>
        <w:tc>
          <w:tcPr>
            <w:tcW w:w="2258" w:type="dxa"/>
            <w:vMerge w:val="restart"/>
            <w:tcBorders>
              <w:top w:val="single" w:sz="4" w:space="0" w:color="auto"/>
              <w:left w:val="single" w:sz="4" w:space="0" w:color="auto"/>
              <w:bottom w:val="single" w:sz="4" w:space="0" w:color="auto"/>
              <w:right w:val="single" w:sz="4" w:space="0" w:color="auto"/>
            </w:tcBorders>
            <w:vAlign w:val="center"/>
            <w:hideMark/>
          </w:tcPr>
          <w:p w14:paraId="3430DD44" w14:textId="77777777" w:rsidR="00E05053" w:rsidRPr="00216C11" w:rsidRDefault="00E05053" w:rsidP="00BB355F">
            <w:pPr>
              <w:spacing w:after="0" w:line="276" w:lineRule="auto"/>
              <w:rPr>
                <w:rFonts w:ascii="Times New Roman" w:hAnsi="Times New Roman"/>
                <w:bCs/>
                <w:sz w:val="20"/>
                <w:szCs w:val="20"/>
              </w:rPr>
            </w:pPr>
            <w:r w:rsidRPr="00216C11">
              <w:rPr>
                <w:rFonts w:ascii="Times New Roman" w:hAnsi="Times New Roman"/>
                <w:bCs/>
                <w:sz w:val="20"/>
                <w:szCs w:val="20"/>
              </w:rPr>
              <w:t>Phase Processing Layers</w:t>
            </w:r>
          </w:p>
        </w:tc>
        <w:tc>
          <w:tcPr>
            <w:tcW w:w="3419" w:type="dxa"/>
            <w:tcBorders>
              <w:top w:val="single" w:sz="4" w:space="0" w:color="auto"/>
              <w:left w:val="single" w:sz="4" w:space="0" w:color="auto"/>
              <w:bottom w:val="single" w:sz="4" w:space="0" w:color="auto"/>
              <w:right w:val="single" w:sz="4" w:space="0" w:color="auto"/>
            </w:tcBorders>
            <w:vAlign w:val="center"/>
            <w:hideMark/>
          </w:tcPr>
          <w:p w14:paraId="51A54A2D"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Phase I: QCS Search Envelope</w:t>
            </w:r>
          </w:p>
        </w:tc>
        <w:tc>
          <w:tcPr>
            <w:tcW w:w="3914" w:type="dxa"/>
            <w:tcBorders>
              <w:top w:val="single" w:sz="4" w:space="0" w:color="auto"/>
              <w:left w:val="single" w:sz="4" w:space="0" w:color="auto"/>
              <w:bottom w:val="single" w:sz="4" w:space="0" w:color="auto"/>
              <w:right w:val="single" w:sz="4" w:space="0" w:color="auto"/>
            </w:tcBorders>
            <w:vAlign w:val="center"/>
            <w:hideMark/>
          </w:tcPr>
          <w:p w14:paraId="4D1B7D55"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Grover Quantum Amplitude Amplification</w:t>
            </w:r>
          </w:p>
        </w:tc>
      </w:tr>
      <w:tr w:rsidR="00E05053" w:rsidRPr="00216C11" w14:paraId="0AEE4D84" w14:textId="77777777" w:rsidTr="00E05053">
        <w:trPr>
          <w:trHeight w:val="143"/>
          <w:jc w:val="center"/>
        </w:trPr>
        <w:tc>
          <w:tcPr>
            <w:tcW w:w="2258" w:type="dxa"/>
            <w:vMerge/>
            <w:tcBorders>
              <w:top w:val="single" w:sz="4" w:space="0" w:color="auto"/>
              <w:left w:val="single" w:sz="4" w:space="0" w:color="auto"/>
              <w:bottom w:val="single" w:sz="4" w:space="0" w:color="auto"/>
              <w:right w:val="single" w:sz="4" w:space="0" w:color="auto"/>
            </w:tcBorders>
            <w:vAlign w:val="center"/>
            <w:hideMark/>
          </w:tcPr>
          <w:p w14:paraId="5AFA4BF8" w14:textId="77777777" w:rsidR="00E05053" w:rsidRPr="00216C11" w:rsidRDefault="00E05053" w:rsidP="00BB355F">
            <w:pPr>
              <w:spacing w:after="0" w:line="240" w:lineRule="auto"/>
              <w:rPr>
                <w:rFonts w:ascii="Times New Roman" w:hAnsi="Times New Roman"/>
                <w:bCs/>
                <w:sz w:val="20"/>
                <w:szCs w:val="20"/>
              </w:rPr>
            </w:pPr>
          </w:p>
        </w:tc>
        <w:tc>
          <w:tcPr>
            <w:tcW w:w="3419" w:type="dxa"/>
            <w:tcBorders>
              <w:top w:val="single" w:sz="4" w:space="0" w:color="auto"/>
              <w:left w:val="single" w:sz="4" w:space="0" w:color="auto"/>
              <w:bottom w:val="single" w:sz="4" w:space="0" w:color="auto"/>
              <w:right w:val="single" w:sz="4" w:space="0" w:color="auto"/>
            </w:tcBorders>
            <w:vAlign w:val="center"/>
            <w:hideMark/>
          </w:tcPr>
          <w:p w14:paraId="4F41470E"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Phase II: Deep RNN State Logic</w:t>
            </w:r>
          </w:p>
        </w:tc>
        <w:tc>
          <w:tcPr>
            <w:tcW w:w="3914" w:type="dxa"/>
            <w:tcBorders>
              <w:top w:val="single" w:sz="4" w:space="0" w:color="auto"/>
              <w:left w:val="single" w:sz="4" w:space="0" w:color="auto"/>
              <w:bottom w:val="single" w:sz="4" w:space="0" w:color="auto"/>
              <w:right w:val="single" w:sz="4" w:space="0" w:color="auto"/>
            </w:tcBorders>
            <w:vAlign w:val="center"/>
            <w:hideMark/>
          </w:tcPr>
          <w:p w14:paraId="164FB563"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200 Hidden Recurrent Units</w:t>
            </w:r>
          </w:p>
        </w:tc>
      </w:tr>
      <w:tr w:rsidR="00E05053" w:rsidRPr="00216C11" w14:paraId="1B3AC9D3" w14:textId="77777777" w:rsidTr="00E05053">
        <w:trPr>
          <w:trHeight w:val="143"/>
          <w:jc w:val="center"/>
        </w:trPr>
        <w:tc>
          <w:tcPr>
            <w:tcW w:w="2258" w:type="dxa"/>
            <w:vMerge/>
            <w:tcBorders>
              <w:top w:val="single" w:sz="4" w:space="0" w:color="auto"/>
              <w:left w:val="single" w:sz="4" w:space="0" w:color="auto"/>
              <w:bottom w:val="single" w:sz="4" w:space="0" w:color="auto"/>
              <w:right w:val="single" w:sz="4" w:space="0" w:color="auto"/>
            </w:tcBorders>
            <w:vAlign w:val="center"/>
            <w:hideMark/>
          </w:tcPr>
          <w:p w14:paraId="73207D6B" w14:textId="77777777" w:rsidR="00E05053" w:rsidRPr="00216C11" w:rsidRDefault="00E05053" w:rsidP="00BB355F">
            <w:pPr>
              <w:spacing w:after="0" w:line="240" w:lineRule="auto"/>
              <w:rPr>
                <w:rFonts w:ascii="Times New Roman" w:hAnsi="Times New Roman"/>
                <w:bCs/>
                <w:sz w:val="20"/>
                <w:szCs w:val="20"/>
              </w:rPr>
            </w:pPr>
          </w:p>
        </w:tc>
        <w:tc>
          <w:tcPr>
            <w:tcW w:w="3419" w:type="dxa"/>
            <w:tcBorders>
              <w:top w:val="single" w:sz="4" w:space="0" w:color="auto"/>
              <w:left w:val="single" w:sz="4" w:space="0" w:color="auto"/>
              <w:bottom w:val="single" w:sz="4" w:space="0" w:color="auto"/>
              <w:right w:val="single" w:sz="4" w:space="0" w:color="auto"/>
            </w:tcBorders>
            <w:vAlign w:val="center"/>
            <w:hideMark/>
          </w:tcPr>
          <w:p w14:paraId="4078621D"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Network Training Optimizer</w:t>
            </w:r>
          </w:p>
        </w:tc>
        <w:tc>
          <w:tcPr>
            <w:tcW w:w="3914" w:type="dxa"/>
            <w:tcBorders>
              <w:top w:val="single" w:sz="4" w:space="0" w:color="auto"/>
              <w:left w:val="single" w:sz="4" w:space="0" w:color="auto"/>
              <w:bottom w:val="single" w:sz="4" w:space="0" w:color="auto"/>
              <w:right w:val="single" w:sz="4" w:space="0" w:color="auto"/>
            </w:tcBorders>
            <w:vAlign w:val="center"/>
            <w:hideMark/>
          </w:tcPr>
          <w:p w14:paraId="6558D045"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Adam Optimization Engine</w:t>
            </w:r>
          </w:p>
        </w:tc>
      </w:tr>
      <w:tr w:rsidR="00E05053" w:rsidRPr="00216C11" w14:paraId="64AD4103" w14:textId="77777777" w:rsidTr="00E05053">
        <w:trPr>
          <w:trHeight w:val="143"/>
          <w:jc w:val="center"/>
        </w:trPr>
        <w:tc>
          <w:tcPr>
            <w:tcW w:w="2258" w:type="dxa"/>
            <w:vMerge/>
            <w:tcBorders>
              <w:top w:val="single" w:sz="4" w:space="0" w:color="auto"/>
              <w:left w:val="single" w:sz="4" w:space="0" w:color="auto"/>
              <w:bottom w:val="single" w:sz="4" w:space="0" w:color="auto"/>
              <w:right w:val="single" w:sz="4" w:space="0" w:color="auto"/>
            </w:tcBorders>
            <w:vAlign w:val="center"/>
            <w:hideMark/>
          </w:tcPr>
          <w:p w14:paraId="395D6690" w14:textId="77777777" w:rsidR="00E05053" w:rsidRPr="00216C11" w:rsidRDefault="00E05053" w:rsidP="00BB355F">
            <w:pPr>
              <w:spacing w:after="0" w:line="240" w:lineRule="auto"/>
              <w:rPr>
                <w:rFonts w:ascii="Times New Roman" w:hAnsi="Times New Roman"/>
                <w:bCs/>
                <w:sz w:val="20"/>
                <w:szCs w:val="20"/>
              </w:rPr>
            </w:pPr>
          </w:p>
        </w:tc>
        <w:tc>
          <w:tcPr>
            <w:tcW w:w="3419" w:type="dxa"/>
            <w:tcBorders>
              <w:top w:val="single" w:sz="4" w:space="0" w:color="auto"/>
              <w:left w:val="single" w:sz="4" w:space="0" w:color="auto"/>
              <w:bottom w:val="single" w:sz="4" w:space="0" w:color="auto"/>
              <w:right w:val="single" w:sz="4" w:space="0" w:color="auto"/>
            </w:tcBorders>
            <w:vAlign w:val="center"/>
            <w:hideMark/>
          </w:tcPr>
          <w:p w14:paraId="4F348405"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Learning Convergence Rate</w:t>
            </w:r>
          </w:p>
        </w:tc>
        <w:tc>
          <w:tcPr>
            <w:tcW w:w="3914" w:type="dxa"/>
            <w:tcBorders>
              <w:top w:val="single" w:sz="4" w:space="0" w:color="auto"/>
              <w:left w:val="single" w:sz="4" w:space="0" w:color="auto"/>
              <w:bottom w:val="single" w:sz="4" w:space="0" w:color="auto"/>
              <w:right w:val="single" w:sz="4" w:space="0" w:color="auto"/>
            </w:tcBorders>
            <w:vAlign w:val="center"/>
            <w:hideMark/>
          </w:tcPr>
          <w:p w14:paraId="2CB98843"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0.01 (Piecewise drop factor: 0.5)</w:t>
            </w:r>
          </w:p>
        </w:tc>
      </w:tr>
      <w:tr w:rsidR="00E05053" w:rsidRPr="00216C11" w14:paraId="1C98A846" w14:textId="77777777" w:rsidTr="00E05053">
        <w:trPr>
          <w:trHeight w:val="143"/>
          <w:jc w:val="center"/>
        </w:trPr>
        <w:tc>
          <w:tcPr>
            <w:tcW w:w="2258" w:type="dxa"/>
            <w:vMerge/>
            <w:tcBorders>
              <w:top w:val="single" w:sz="4" w:space="0" w:color="auto"/>
              <w:left w:val="single" w:sz="4" w:space="0" w:color="auto"/>
              <w:bottom w:val="single" w:sz="4" w:space="0" w:color="auto"/>
              <w:right w:val="single" w:sz="4" w:space="0" w:color="auto"/>
            </w:tcBorders>
            <w:vAlign w:val="center"/>
            <w:hideMark/>
          </w:tcPr>
          <w:p w14:paraId="65A405A6" w14:textId="77777777" w:rsidR="00E05053" w:rsidRPr="00216C11" w:rsidRDefault="00E05053" w:rsidP="00BB355F">
            <w:pPr>
              <w:spacing w:after="0" w:line="240" w:lineRule="auto"/>
              <w:rPr>
                <w:rFonts w:ascii="Times New Roman" w:hAnsi="Times New Roman"/>
                <w:bCs/>
                <w:sz w:val="20"/>
                <w:szCs w:val="20"/>
              </w:rPr>
            </w:pPr>
          </w:p>
        </w:tc>
        <w:tc>
          <w:tcPr>
            <w:tcW w:w="3419" w:type="dxa"/>
            <w:tcBorders>
              <w:top w:val="single" w:sz="4" w:space="0" w:color="auto"/>
              <w:left w:val="single" w:sz="4" w:space="0" w:color="auto"/>
              <w:bottom w:val="single" w:sz="4" w:space="0" w:color="auto"/>
              <w:right w:val="single" w:sz="4" w:space="0" w:color="auto"/>
            </w:tcBorders>
            <w:vAlign w:val="center"/>
            <w:hideMark/>
          </w:tcPr>
          <w:p w14:paraId="6079B148"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Phase III: Array Multi-User Equalizer</w:t>
            </w:r>
          </w:p>
        </w:tc>
        <w:tc>
          <w:tcPr>
            <w:tcW w:w="3914" w:type="dxa"/>
            <w:tcBorders>
              <w:top w:val="single" w:sz="4" w:space="0" w:color="auto"/>
              <w:left w:val="single" w:sz="4" w:space="0" w:color="auto"/>
              <w:bottom w:val="single" w:sz="4" w:space="0" w:color="auto"/>
              <w:right w:val="single" w:sz="4" w:space="0" w:color="auto"/>
            </w:tcBorders>
            <w:vAlign w:val="center"/>
            <w:hideMark/>
          </w:tcPr>
          <w:p w14:paraId="3792FA4A" w14:textId="77777777" w:rsidR="00E05053" w:rsidRPr="00216C11" w:rsidRDefault="00E05053" w:rsidP="00E05053">
            <w:pPr>
              <w:spacing w:before="20" w:after="20" w:line="276" w:lineRule="auto"/>
              <w:rPr>
                <w:rFonts w:ascii="Times New Roman" w:hAnsi="Times New Roman"/>
                <w:bCs/>
                <w:sz w:val="20"/>
                <w:szCs w:val="20"/>
              </w:rPr>
            </w:pPr>
            <w:r w:rsidRPr="00216C11">
              <w:rPr>
                <w:rFonts w:ascii="Times New Roman" w:hAnsi="Times New Roman"/>
                <w:bCs/>
                <w:sz w:val="20"/>
                <w:szCs w:val="20"/>
              </w:rPr>
              <w:t>Zero-Forcing (ZF) Matrix Inversion</w:t>
            </w:r>
          </w:p>
        </w:tc>
      </w:tr>
    </w:tbl>
    <w:p w14:paraId="277C5288" w14:textId="77777777" w:rsidR="00E05053" w:rsidRDefault="00E05053" w:rsidP="00216C11">
      <w:pPr>
        <w:spacing w:before="120" w:after="120"/>
        <w:jc w:val="both"/>
        <w:rPr>
          <w:rFonts w:ascii="Times New Roman" w:hAnsi="Times New Roman"/>
          <w:sz w:val="14"/>
          <w:szCs w:val="14"/>
        </w:rPr>
      </w:pPr>
    </w:p>
    <w:p w14:paraId="677701B9" w14:textId="77777777" w:rsidR="005D01C7" w:rsidRDefault="005D01C7" w:rsidP="00216C11">
      <w:pPr>
        <w:spacing w:before="120" w:after="120"/>
        <w:jc w:val="both"/>
        <w:rPr>
          <w:rFonts w:ascii="Times New Roman" w:hAnsi="Times New Roman"/>
          <w:sz w:val="14"/>
          <w:szCs w:val="14"/>
        </w:rPr>
        <w:sectPr w:rsidR="005D01C7" w:rsidSect="00E05053">
          <w:type w:val="continuous"/>
          <w:pgSz w:w="12240" w:h="15840"/>
          <w:pgMar w:top="1008" w:right="936" w:bottom="1008" w:left="936" w:header="720" w:footer="720" w:gutter="0"/>
          <w:cols w:space="360"/>
          <w:docGrid w:linePitch="360"/>
        </w:sectPr>
      </w:pPr>
    </w:p>
    <w:p w14:paraId="5B89F9A3" w14:textId="77777777" w:rsidR="00625B9E" w:rsidRPr="004E3734" w:rsidRDefault="00625B9E" w:rsidP="00625B9E">
      <w:pPr>
        <w:pStyle w:val="Heading3"/>
        <w:rPr>
          <w:rFonts w:ascii="Times New Roman" w:hAnsi="Times New Roman" w:cs="Times New Roman"/>
          <w:b w:val="0"/>
          <w:bCs w:val="0"/>
        </w:rPr>
      </w:pPr>
      <w:r w:rsidRPr="004E3734">
        <w:rPr>
          <w:rFonts w:ascii="Times New Roman" w:hAnsi="Times New Roman" w:cs="Times New Roman"/>
          <w:b w:val="0"/>
          <w:bCs w:val="0"/>
        </w:rPr>
        <w:t>Figure 12: Asymptotic Network Capacity Optimization Trace (Spectral Efficiency vs. SNR)</w:t>
      </w:r>
    </w:p>
    <w:p w14:paraId="573ABD7A" w14:textId="77777777" w:rsidR="00625B9E" w:rsidRDefault="00625B9E" w:rsidP="00625B9E">
      <w:pPr>
        <w:spacing w:before="120" w:after="120"/>
        <w:jc w:val="both"/>
        <w:rPr>
          <w:rFonts w:ascii="Times New Roman" w:hAnsi="Times New Roman"/>
          <w:sz w:val="20"/>
          <w:szCs w:val="20"/>
        </w:rPr>
      </w:pPr>
      <w:r w:rsidRPr="004E3734">
        <w:rPr>
          <w:rFonts w:ascii="Times New Roman" w:hAnsi="Times New Roman"/>
          <w:sz w:val="20"/>
          <w:szCs w:val="20"/>
        </w:rPr>
        <w:t>This plot evaluates total network capacity across all three mitigation phases. Across 0 to 12 dB SNR, Phase I spatial cleaning provides the highest spectral efficiency (reaching 4.7 bps/Hz at 12 dB), outperforming baseline LS by up to 1.4 bps/Hz. Above 15 dB, Phase II and Phase III closely track Phase I, stabilizing around 5.2 bps/Hz, while baseline LS continues upward to 6.1 bps/Hz due to power-scaling artifacts under unmitigated pilot reuse.</w:t>
      </w:r>
    </w:p>
    <w:p w14:paraId="0383D44E" w14:textId="77777777" w:rsidR="002D2E10" w:rsidRPr="004E3734" w:rsidRDefault="002D2E10" w:rsidP="002D2E10">
      <w:pPr>
        <w:pStyle w:val="Heading3"/>
        <w:rPr>
          <w:rFonts w:ascii="Times New Roman" w:hAnsi="Times New Roman" w:cs="Times New Roman"/>
          <w:b w:val="0"/>
          <w:bCs w:val="0"/>
          <w:sz w:val="20"/>
          <w:szCs w:val="20"/>
        </w:rPr>
      </w:pPr>
      <w:r w:rsidRPr="004E3734">
        <w:rPr>
          <w:rFonts w:ascii="Times New Roman" w:hAnsi="Times New Roman" w:cs="Times New Roman"/>
          <w:b w:val="0"/>
          <w:bCs w:val="0"/>
          <w:sz w:val="20"/>
          <w:szCs w:val="20"/>
        </w:rPr>
        <w:t>Figure 13: Phase III: Equalized Multi-User Data Symbol Recovery (BER vs. SNR)</w:t>
      </w:r>
    </w:p>
    <w:p w14:paraId="737465C9" w14:textId="77777777" w:rsidR="005D01C7" w:rsidRDefault="00625B9E" w:rsidP="00216C11">
      <w:pPr>
        <w:spacing w:before="120" w:after="120"/>
        <w:jc w:val="both"/>
        <w:rPr>
          <w:rFonts w:ascii="Times New Roman" w:hAnsi="Times New Roman"/>
          <w:sz w:val="14"/>
          <w:szCs w:val="14"/>
        </w:rPr>
      </w:pPr>
      <w:r w:rsidRPr="00625B9E">
        <w:rPr>
          <w:rFonts w:ascii="Times New Roman" w:hAnsi="Times New Roman"/>
          <w:sz w:val="20"/>
          <w:szCs w:val="20"/>
        </w:rPr>
        <w:t xml:space="preserve">Figure 13 presents the BER performance of multi-user data detection using baseline LS, Phase I (Quantum CS), and the proposed Phase III (QCS-LSTM) channel estimates. The baseline LS method achieves lower BER in the low-SNR region (0–12 dB), whereas the standalone Phase I approach exhibits an error floor at higher SNR values. In contrast, the </w:t>
      </w:r>
      <w:r w:rsidRPr="00625B9E">
        <w:rPr>
          <w:rFonts w:ascii="Times New Roman" w:hAnsi="Times New Roman"/>
          <w:sz w:val="20"/>
          <w:szCs w:val="20"/>
        </w:rPr>
        <w:t>proposed Phase III QCS-LSTM equalizer mainta</w:t>
      </w:r>
      <w:r>
        <w:rPr>
          <w:rFonts w:ascii="Times New Roman" w:hAnsi="Times New Roman"/>
          <w:sz w:val="20"/>
          <w:szCs w:val="20"/>
        </w:rPr>
        <w:t>ins consistent BER improvement.</w:t>
      </w:r>
    </w:p>
    <w:p w14:paraId="5371CBBA" w14:textId="77777777" w:rsidR="00703B1D" w:rsidRDefault="00FC55D2" w:rsidP="00216C11">
      <w:pPr>
        <w:spacing w:before="120" w:after="120"/>
        <w:jc w:val="both"/>
        <w:rPr>
          <w:rFonts w:ascii="Times New Roman" w:hAnsi="Times New Roman"/>
          <w:sz w:val="14"/>
          <w:szCs w:val="14"/>
        </w:rPr>
      </w:pPr>
      <w:r w:rsidRPr="00FC55D2">
        <w:rPr>
          <w:rFonts w:ascii="Times New Roman" w:hAnsi="Times New Roman"/>
          <w:noProof/>
          <w:sz w:val="14"/>
          <w:szCs w:val="14"/>
          <w:lang w:bidi="te-IN"/>
        </w:rPr>
        <w:drawing>
          <wp:inline distT="0" distB="0" distL="0" distR="0" wp14:anchorId="4651FCA0" wp14:editId="52556F79">
            <wp:extent cx="3177540" cy="2410712"/>
            <wp:effectExtent l="0" t="0" r="0" b="0"/>
            <wp:docPr id="29"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207"/>
                    <a:srcRect/>
                    <a:stretch>
                      <a:fillRect/>
                    </a:stretch>
                  </pic:blipFill>
                  <pic:spPr bwMode="auto">
                    <a:xfrm>
                      <a:off x="0" y="0"/>
                      <a:ext cx="3177540" cy="2410712"/>
                    </a:xfrm>
                    <a:prstGeom prst="rect">
                      <a:avLst/>
                    </a:prstGeom>
                    <a:noFill/>
                    <a:ln w="9525">
                      <a:noFill/>
                      <a:miter lim="800000"/>
                      <a:headEnd/>
                      <a:tailEnd/>
                    </a:ln>
                  </pic:spPr>
                </pic:pic>
              </a:graphicData>
            </a:graphic>
          </wp:inline>
        </w:drawing>
      </w:r>
    </w:p>
    <w:p w14:paraId="4FA17436" w14:textId="77777777" w:rsidR="00703B1D" w:rsidRPr="004E3734" w:rsidRDefault="00FC55D2" w:rsidP="00FC55D2">
      <w:pPr>
        <w:spacing w:before="120" w:after="120"/>
        <w:jc w:val="center"/>
        <w:rPr>
          <w:rFonts w:ascii="Times New Roman" w:hAnsi="Times New Roman"/>
          <w:sz w:val="20"/>
          <w:szCs w:val="20"/>
        </w:rPr>
      </w:pPr>
      <w:r w:rsidRPr="004E3734">
        <w:rPr>
          <w:rFonts w:ascii="Times New Roman" w:hAnsi="Times New Roman"/>
          <w:sz w:val="20"/>
          <w:szCs w:val="20"/>
        </w:rPr>
        <w:t>Figure 12: Asymptotic Network Capacity Optimization Trace</w:t>
      </w:r>
    </w:p>
    <w:p w14:paraId="7FF42D0E" w14:textId="77777777" w:rsidR="00BB355F" w:rsidRPr="00BB355F" w:rsidRDefault="00BB355F" w:rsidP="00BB355F">
      <w:pPr>
        <w:spacing w:before="120" w:after="120"/>
        <w:jc w:val="both"/>
        <w:rPr>
          <w:rFonts w:ascii="Times New Roman" w:hAnsi="Times New Roman"/>
          <w:sz w:val="12"/>
          <w:szCs w:val="12"/>
        </w:rPr>
      </w:pPr>
      <w:r w:rsidRPr="00BB355F">
        <w:rPr>
          <w:rFonts w:ascii="Times New Roman" w:hAnsi="Times New Roman"/>
          <w:sz w:val="20"/>
          <w:szCs w:val="20"/>
        </w:rPr>
        <w:t>.</w:t>
      </w:r>
    </w:p>
    <w:p w14:paraId="55717270" w14:textId="77777777" w:rsidR="00057713" w:rsidRDefault="00216C11" w:rsidP="00216C11">
      <w:pPr>
        <w:pStyle w:val="NormalWeb"/>
        <w:spacing w:before="120" w:beforeAutospacing="0" w:after="120" w:afterAutospacing="0"/>
        <w:jc w:val="center"/>
      </w:pPr>
      <w:r>
        <w:rPr>
          <w:rFonts w:eastAsia="Calibri"/>
          <w:noProof/>
          <w:sz w:val="14"/>
          <w:szCs w:val="14"/>
        </w:rPr>
        <w:lastRenderedPageBreak/>
        <w:drawing>
          <wp:inline distT="0" distB="0" distL="0" distR="0" wp14:anchorId="32A25DA2" wp14:editId="19EEE02D">
            <wp:extent cx="3177540" cy="2426499"/>
            <wp:effectExtent l="0" t="0" r="0" b="0"/>
            <wp:docPr id="8"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200"/>
                    <a:srcRect/>
                    <a:stretch>
                      <a:fillRect/>
                    </a:stretch>
                  </pic:blipFill>
                  <pic:spPr bwMode="auto">
                    <a:xfrm>
                      <a:off x="0" y="0"/>
                      <a:ext cx="3177540" cy="2426499"/>
                    </a:xfrm>
                    <a:prstGeom prst="rect">
                      <a:avLst/>
                    </a:prstGeom>
                    <a:noFill/>
                    <a:ln w="9525">
                      <a:noFill/>
                      <a:miter lim="800000"/>
                      <a:headEnd/>
                      <a:tailEnd/>
                    </a:ln>
                  </pic:spPr>
                </pic:pic>
              </a:graphicData>
            </a:graphic>
          </wp:inline>
        </w:drawing>
      </w:r>
      <w:r w:rsidRPr="00985488">
        <w:t xml:space="preserve">  </w:t>
      </w:r>
    </w:p>
    <w:p w14:paraId="7C40125E" w14:textId="77777777" w:rsidR="00057713" w:rsidRPr="004014D1" w:rsidRDefault="004014D1" w:rsidP="00216C11">
      <w:pPr>
        <w:pStyle w:val="NormalWeb"/>
        <w:spacing w:before="120" w:beforeAutospacing="0" w:after="120" w:afterAutospacing="0"/>
        <w:jc w:val="center"/>
        <w:rPr>
          <w:sz w:val="20"/>
          <w:szCs w:val="20"/>
        </w:rPr>
      </w:pPr>
      <w:r w:rsidRPr="004014D1">
        <w:rPr>
          <w:sz w:val="20"/>
          <w:szCs w:val="20"/>
        </w:rPr>
        <w:t>Figure 13: Phase III: Equalized Multi-User Data Symbol Recovery</w:t>
      </w:r>
      <w:r w:rsidR="00216C11" w:rsidRPr="004014D1">
        <w:rPr>
          <w:sz w:val="20"/>
          <w:szCs w:val="20"/>
        </w:rPr>
        <w:t xml:space="preserve">  </w:t>
      </w:r>
    </w:p>
    <w:p w14:paraId="410D9EA1" w14:textId="77777777" w:rsidR="00C11C2E" w:rsidRPr="005B7298" w:rsidRDefault="006B2111" w:rsidP="006D0BDA">
      <w:pPr>
        <w:pStyle w:val="IEEEHeading1"/>
        <w:spacing w:before="120" w:after="120"/>
        <w:rPr>
          <w:sz w:val="24"/>
          <w:szCs w:val="32"/>
        </w:rPr>
      </w:pPr>
      <w:r w:rsidRPr="005B7298">
        <w:rPr>
          <w:sz w:val="24"/>
          <w:szCs w:val="32"/>
        </w:rPr>
        <w:t>Conclusion</w:t>
      </w:r>
    </w:p>
    <w:p w14:paraId="428B5158" w14:textId="77777777" w:rsidR="000E2B3E" w:rsidRPr="000E2B3E" w:rsidRDefault="000E2B3E" w:rsidP="00625B9E">
      <w:pPr>
        <w:pStyle w:val="NormalWeb"/>
        <w:spacing w:before="0" w:beforeAutospacing="0" w:after="0" w:afterAutospacing="0"/>
        <w:jc w:val="both"/>
        <w:rPr>
          <w:sz w:val="20"/>
          <w:szCs w:val="20"/>
        </w:rPr>
      </w:pPr>
      <w:r w:rsidRPr="000E2B3E">
        <w:rPr>
          <w:sz w:val="20"/>
          <w:szCs w:val="20"/>
        </w:rPr>
        <w:t>This paper presented a novel hybrid framework combining Quantum Compressed Sensing (QCS) and Long Short-Term Memory (LSTM) networks to effectively mitigate pilot contamination and intrinsic imaginary interference in multi-cell Massive MIMO-FBMC systems.</w:t>
      </w:r>
      <w:r>
        <w:rPr>
          <w:sz w:val="20"/>
          <w:szCs w:val="20"/>
        </w:rPr>
        <w:t xml:space="preserve"> </w:t>
      </w:r>
      <w:r w:rsidRPr="000E2B3E">
        <w:rPr>
          <w:sz w:val="20"/>
          <w:szCs w:val="20"/>
        </w:rPr>
        <w:t>By mapping spatial beamspace sparsity into a quantum optimization landscape, the Phase I QCS module utilizes Grover-inspired amplitude amplification to achieve a quadratic computational speedup, rapidly extracting initial channel vectors while filtering out off-angle inter-cell noise. To address residual localized contamination, the Phase II deep LSTM architecture tracks the dynamic temporal features of the channel, using specialized memory gates to eliminate highly correlated out-of-cell footprints and suppress non-orthogonal FBMC filter bank leakage.</w:t>
      </w:r>
      <w:r>
        <w:rPr>
          <w:sz w:val="20"/>
          <w:szCs w:val="20"/>
        </w:rPr>
        <w:t xml:space="preserve"> </w:t>
      </w:r>
      <w:r w:rsidRPr="000E2B3E">
        <w:rPr>
          <w:sz w:val="20"/>
          <w:szCs w:val="20"/>
        </w:rPr>
        <w:t>Extensive numerical simulations across varied operating conditions demonstrate that the combined architecture successfully breaks the classical estimation error floors. The framework achieves a significant reduction in Normalized Mean Square Error (NMSE), an error-floor-free Bit Error Rate (BER) decay during Phase III data equalization, and a near-optimal reclamation of achievable spectral capacity.</w:t>
      </w:r>
      <w:r>
        <w:rPr>
          <w:sz w:val="20"/>
          <w:szCs w:val="20"/>
        </w:rPr>
        <w:t xml:space="preserve"> </w:t>
      </w:r>
      <w:r w:rsidRPr="000E2B3E">
        <w:rPr>
          <w:sz w:val="20"/>
          <w:szCs w:val="20"/>
        </w:rPr>
        <w:t>Consequently, the proposed architecture provides a scalable, high-accuracy, and low-complexity signal purification paradigm well-suited for the stringent spectral efficiency and low-latency demands of next-generation B5G and 6G wireless communication infrastructures.</w:t>
      </w:r>
    </w:p>
    <w:p w14:paraId="75BC620D" w14:textId="77777777" w:rsidR="001024CE" w:rsidRPr="0097298F" w:rsidRDefault="001024CE" w:rsidP="000E2B3E">
      <w:pPr>
        <w:pStyle w:val="IEEEHeading1"/>
        <w:numPr>
          <w:ilvl w:val="0"/>
          <w:numId w:val="0"/>
        </w:numPr>
        <w:tabs>
          <w:tab w:val="center" w:pos="5184"/>
        </w:tabs>
        <w:spacing w:before="120" w:after="120"/>
        <w:ind w:left="289"/>
      </w:pPr>
      <w:r w:rsidRPr="00027A1A">
        <w:rPr>
          <w:sz w:val="24"/>
          <w:szCs w:val="32"/>
        </w:rPr>
        <w:t>References</w:t>
      </w:r>
    </w:p>
    <w:p w14:paraId="570A78B1" w14:textId="77777777" w:rsidR="0097298F" w:rsidRPr="0097298F" w:rsidRDefault="0097298F" w:rsidP="0097298F">
      <w:pPr>
        <w:pStyle w:val="NormalWeb"/>
        <w:numPr>
          <w:ilvl w:val="0"/>
          <w:numId w:val="2"/>
        </w:numPr>
        <w:jc w:val="both"/>
        <w:rPr>
          <w:sz w:val="20"/>
          <w:szCs w:val="20"/>
        </w:rPr>
      </w:pPr>
      <w:r w:rsidRPr="0097298F">
        <w:rPr>
          <w:sz w:val="20"/>
          <w:szCs w:val="20"/>
        </w:rPr>
        <w:t xml:space="preserve">Marzetta, T. L., "Noncooperative cellular wireless with unlimited numbers of base station antennas," </w:t>
      </w:r>
      <w:r w:rsidRPr="0097298F">
        <w:rPr>
          <w:i/>
          <w:iCs/>
          <w:sz w:val="20"/>
          <w:szCs w:val="20"/>
        </w:rPr>
        <w:t>IEEE Transactions on Wireless Communications</w:t>
      </w:r>
      <w:r w:rsidRPr="0097298F">
        <w:rPr>
          <w:sz w:val="20"/>
          <w:szCs w:val="20"/>
        </w:rPr>
        <w:t>, vol. 9, no. 11, pp. 3590–3600, Nov. 2010.</w:t>
      </w:r>
    </w:p>
    <w:p w14:paraId="47C514C3" w14:textId="77777777" w:rsidR="0097298F" w:rsidRPr="0097298F" w:rsidRDefault="0097298F" w:rsidP="0097298F">
      <w:pPr>
        <w:pStyle w:val="NormalWeb"/>
        <w:numPr>
          <w:ilvl w:val="0"/>
          <w:numId w:val="2"/>
        </w:numPr>
        <w:jc w:val="both"/>
        <w:rPr>
          <w:sz w:val="20"/>
          <w:szCs w:val="20"/>
        </w:rPr>
      </w:pPr>
      <w:r w:rsidRPr="0097298F">
        <w:rPr>
          <w:sz w:val="20"/>
          <w:szCs w:val="20"/>
        </w:rPr>
        <w:t xml:space="preserve">Bellanger, M., "Specification and design of a prototype filter for filter bank based multicarrier transmission," </w:t>
      </w:r>
      <w:r w:rsidRPr="0097298F">
        <w:rPr>
          <w:i/>
          <w:iCs/>
          <w:sz w:val="20"/>
          <w:szCs w:val="20"/>
        </w:rPr>
        <w:t>IEEE International Conference on Acoustics, Speech, and Signal Processing (ICASSP)</w:t>
      </w:r>
      <w:r w:rsidRPr="0097298F">
        <w:rPr>
          <w:sz w:val="20"/>
          <w:szCs w:val="20"/>
        </w:rPr>
        <w:t>, pp. 2417–2420, May 2001.</w:t>
      </w:r>
    </w:p>
    <w:p w14:paraId="6EBA5D58" w14:textId="77777777" w:rsidR="0097298F" w:rsidRPr="0097298F" w:rsidRDefault="0097298F" w:rsidP="0097298F">
      <w:pPr>
        <w:pStyle w:val="NormalWeb"/>
        <w:numPr>
          <w:ilvl w:val="0"/>
          <w:numId w:val="2"/>
        </w:numPr>
        <w:jc w:val="both"/>
        <w:rPr>
          <w:sz w:val="20"/>
          <w:szCs w:val="20"/>
        </w:rPr>
      </w:pPr>
      <w:r w:rsidRPr="0097298F">
        <w:rPr>
          <w:sz w:val="20"/>
          <w:szCs w:val="20"/>
        </w:rPr>
        <w:t xml:space="preserve">Farhang-Boroujeny, B., "OFDM versus filter bank multicarrier," </w:t>
      </w:r>
      <w:r w:rsidRPr="0097298F">
        <w:rPr>
          <w:i/>
          <w:iCs/>
          <w:sz w:val="20"/>
          <w:szCs w:val="20"/>
        </w:rPr>
        <w:t>IEEE Signal Processing Magazine</w:t>
      </w:r>
      <w:r w:rsidRPr="0097298F">
        <w:rPr>
          <w:sz w:val="20"/>
          <w:szCs w:val="20"/>
        </w:rPr>
        <w:t>, vol. 28, no. 3, pp. 92–112, May 2011.</w:t>
      </w:r>
    </w:p>
    <w:p w14:paraId="7E9BF75F" w14:textId="77777777" w:rsidR="0097298F" w:rsidRPr="0097298F" w:rsidRDefault="0097298F" w:rsidP="0097298F">
      <w:pPr>
        <w:pStyle w:val="NormalWeb"/>
        <w:numPr>
          <w:ilvl w:val="0"/>
          <w:numId w:val="2"/>
        </w:numPr>
        <w:jc w:val="both"/>
        <w:rPr>
          <w:sz w:val="20"/>
          <w:szCs w:val="20"/>
        </w:rPr>
      </w:pPr>
      <w:r w:rsidRPr="0097298F">
        <w:rPr>
          <w:sz w:val="20"/>
          <w:szCs w:val="20"/>
        </w:rPr>
        <w:t xml:space="preserve">Mattera, D., Paura, L., and Sterba, M., "Design of prototype filters for FBMC/OQAM systems over frequency-selective channels," </w:t>
      </w:r>
      <w:r w:rsidRPr="0097298F">
        <w:rPr>
          <w:i/>
          <w:iCs/>
          <w:sz w:val="20"/>
          <w:szCs w:val="20"/>
        </w:rPr>
        <w:t>IEEE Transactions on Signal Processing</w:t>
      </w:r>
      <w:r w:rsidRPr="0097298F">
        <w:rPr>
          <w:sz w:val="20"/>
          <w:szCs w:val="20"/>
        </w:rPr>
        <w:t>, vol. 66, no. 14, pp. 3701–3715, Jul. 2018.</w:t>
      </w:r>
    </w:p>
    <w:p w14:paraId="406DE1D6" w14:textId="77777777" w:rsidR="0097298F" w:rsidRPr="0097298F" w:rsidRDefault="0097298F" w:rsidP="0097298F">
      <w:pPr>
        <w:pStyle w:val="NormalWeb"/>
        <w:numPr>
          <w:ilvl w:val="0"/>
          <w:numId w:val="2"/>
        </w:numPr>
        <w:jc w:val="both"/>
        <w:rPr>
          <w:sz w:val="20"/>
          <w:szCs w:val="20"/>
        </w:rPr>
      </w:pPr>
      <w:r w:rsidRPr="0097298F">
        <w:rPr>
          <w:sz w:val="20"/>
          <w:szCs w:val="20"/>
        </w:rPr>
        <w:t xml:space="preserve">Siohan, P., Siclet, C., and Lacaille, N., "Analysis and design of OFDM/OQAM systems based on filter bank theory," </w:t>
      </w:r>
      <w:r w:rsidRPr="0097298F">
        <w:rPr>
          <w:i/>
          <w:iCs/>
          <w:sz w:val="20"/>
          <w:szCs w:val="20"/>
        </w:rPr>
        <w:t>IEEE Transactions on Signal Processing</w:t>
      </w:r>
      <w:r w:rsidRPr="0097298F">
        <w:rPr>
          <w:sz w:val="20"/>
          <w:szCs w:val="20"/>
        </w:rPr>
        <w:t>, vol. 50, no. 5, pp. 1170–1183, May 2002.</w:t>
      </w:r>
    </w:p>
    <w:p w14:paraId="527D9EFD" w14:textId="77777777" w:rsidR="0097298F" w:rsidRPr="0097298F" w:rsidRDefault="0097298F" w:rsidP="0097298F">
      <w:pPr>
        <w:pStyle w:val="NormalWeb"/>
        <w:numPr>
          <w:ilvl w:val="0"/>
          <w:numId w:val="2"/>
        </w:numPr>
        <w:jc w:val="both"/>
        <w:rPr>
          <w:sz w:val="20"/>
          <w:szCs w:val="20"/>
        </w:rPr>
      </w:pPr>
      <w:r w:rsidRPr="0097298F">
        <w:rPr>
          <w:sz w:val="20"/>
          <w:szCs w:val="20"/>
        </w:rPr>
        <w:t xml:space="preserve">Larsson, E. G., Edfors, O., Tufvesson, F., and Marzetta, T. L., "Massive MIMO for next generation wireless systems," </w:t>
      </w:r>
      <w:r w:rsidRPr="0097298F">
        <w:rPr>
          <w:i/>
          <w:iCs/>
          <w:sz w:val="20"/>
          <w:szCs w:val="20"/>
        </w:rPr>
        <w:t>IEEE Communications Magazine</w:t>
      </w:r>
      <w:r w:rsidRPr="0097298F">
        <w:rPr>
          <w:sz w:val="20"/>
          <w:szCs w:val="20"/>
        </w:rPr>
        <w:t>, vol. 52, no. 2, pp. 186–195, Feb. 2014.</w:t>
      </w:r>
    </w:p>
    <w:p w14:paraId="38493E5B" w14:textId="77777777" w:rsidR="0097298F" w:rsidRPr="0097298F" w:rsidRDefault="0097298F" w:rsidP="0097298F">
      <w:pPr>
        <w:pStyle w:val="NormalWeb"/>
        <w:numPr>
          <w:ilvl w:val="0"/>
          <w:numId w:val="2"/>
        </w:numPr>
        <w:jc w:val="both"/>
        <w:rPr>
          <w:sz w:val="20"/>
          <w:szCs w:val="20"/>
        </w:rPr>
      </w:pPr>
      <w:r w:rsidRPr="0097298F">
        <w:rPr>
          <w:sz w:val="20"/>
          <w:szCs w:val="20"/>
        </w:rPr>
        <w:t xml:space="preserve">Sahin, A., Guvenkaya, R., and Arslan, H., "A survey on multicarrier waveform alternatives for 5G networks," </w:t>
      </w:r>
      <w:r w:rsidRPr="0097298F">
        <w:rPr>
          <w:i/>
          <w:iCs/>
          <w:sz w:val="20"/>
          <w:szCs w:val="20"/>
        </w:rPr>
        <w:t>IEEE Communications Surveys &amp; Tutorials</w:t>
      </w:r>
      <w:r w:rsidRPr="0097298F">
        <w:rPr>
          <w:sz w:val="20"/>
          <w:szCs w:val="20"/>
        </w:rPr>
        <w:t>, vol. 16, no. 4, pp. 1890–1912, Fourth Quarter 2014.</w:t>
      </w:r>
    </w:p>
    <w:p w14:paraId="6CE9F8DB" w14:textId="77777777" w:rsidR="0097298F" w:rsidRPr="0097298F" w:rsidRDefault="0097298F" w:rsidP="0097298F">
      <w:pPr>
        <w:pStyle w:val="NormalWeb"/>
        <w:numPr>
          <w:ilvl w:val="0"/>
          <w:numId w:val="2"/>
        </w:numPr>
        <w:jc w:val="both"/>
        <w:rPr>
          <w:sz w:val="20"/>
          <w:szCs w:val="20"/>
        </w:rPr>
      </w:pPr>
      <w:r w:rsidRPr="0097298F">
        <w:rPr>
          <w:sz w:val="20"/>
          <w:szCs w:val="20"/>
        </w:rPr>
        <w:t xml:space="preserve">Du, J. and Signell, S., "Classic and offset-QAM filter bank multicarrier variations in massive MIMO links," </w:t>
      </w:r>
      <w:r w:rsidRPr="0097298F">
        <w:rPr>
          <w:i/>
          <w:iCs/>
          <w:sz w:val="20"/>
          <w:szCs w:val="20"/>
        </w:rPr>
        <w:t>IEEE Transactions on Vehicular Technology</w:t>
      </w:r>
      <w:r w:rsidRPr="0097298F">
        <w:rPr>
          <w:sz w:val="20"/>
          <w:szCs w:val="20"/>
        </w:rPr>
        <w:t>, vol. 65, no. 9, pp. 7012–7025, Sep. 2016.</w:t>
      </w:r>
    </w:p>
    <w:p w14:paraId="66FCD48E" w14:textId="77777777" w:rsidR="0097298F" w:rsidRPr="0097298F" w:rsidRDefault="0097298F" w:rsidP="0097298F">
      <w:pPr>
        <w:pStyle w:val="NormalWeb"/>
        <w:numPr>
          <w:ilvl w:val="0"/>
          <w:numId w:val="2"/>
        </w:numPr>
        <w:jc w:val="both"/>
        <w:rPr>
          <w:sz w:val="20"/>
          <w:szCs w:val="20"/>
        </w:rPr>
      </w:pPr>
      <w:r w:rsidRPr="0097298F">
        <w:rPr>
          <w:sz w:val="20"/>
          <w:szCs w:val="20"/>
        </w:rPr>
        <w:t xml:space="preserve">Jose, J., Ashikhmin, A., Marzetta, T. L., and Vishwanath, S., "Pilot contamination and precoding in multi-cell massive MIMO systems," </w:t>
      </w:r>
      <w:r w:rsidRPr="0097298F">
        <w:rPr>
          <w:i/>
          <w:iCs/>
          <w:sz w:val="20"/>
          <w:szCs w:val="20"/>
        </w:rPr>
        <w:t>IEEE Transactions on Wireless Communications</w:t>
      </w:r>
      <w:r w:rsidRPr="0097298F">
        <w:rPr>
          <w:sz w:val="20"/>
          <w:szCs w:val="20"/>
        </w:rPr>
        <w:t>, vol. 10, no. 8, pp. 2640–2651, Aug. 2011.</w:t>
      </w:r>
    </w:p>
    <w:p w14:paraId="0C73341D" w14:textId="77777777" w:rsidR="0097298F" w:rsidRPr="0097298F" w:rsidRDefault="0097298F" w:rsidP="0097298F">
      <w:pPr>
        <w:pStyle w:val="NormalWeb"/>
        <w:numPr>
          <w:ilvl w:val="0"/>
          <w:numId w:val="2"/>
        </w:numPr>
        <w:jc w:val="both"/>
        <w:rPr>
          <w:sz w:val="20"/>
          <w:szCs w:val="20"/>
        </w:rPr>
      </w:pPr>
      <w:r w:rsidRPr="0097298F">
        <w:rPr>
          <w:sz w:val="20"/>
          <w:szCs w:val="20"/>
        </w:rPr>
        <w:t xml:space="preserve">Ngo, H. Q., Larsson, E. G., and Marzetta, T. L., "Energy and spectral efficiency of very large multiuser MIMO systems," </w:t>
      </w:r>
      <w:r w:rsidRPr="0097298F">
        <w:rPr>
          <w:i/>
          <w:iCs/>
          <w:sz w:val="20"/>
          <w:szCs w:val="20"/>
        </w:rPr>
        <w:t>IEEE Transactions on Communications</w:t>
      </w:r>
      <w:r w:rsidRPr="0097298F">
        <w:rPr>
          <w:sz w:val="20"/>
          <w:szCs w:val="20"/>
        </w:rPr>
        <w:t>, vol. 61, no. 4, pp. 1436–1449, Apr. 2013.</w:t>
      </w:r>
    </w:p>
    <w:p w14:paraId="3AA2FEEC" w14:textId="77777777" w:rsidR="0097298F" w:rsidRPr="0097298F" w:rsidRDefault="0097298F" w:rsidP="0097298F">
      <w:pPr>
        <w:pStyle w:val="NormalWeb"/>
        <w:numPr>
          <w:ilvl w:val="0"/>
          <w:numId w:val="2"/>
        </w:numPr>
        <w:jc w:val="both"/>
        <w:rPr>
          <w:sz w:val="20"/>
          <w:szCs w:val="20"/>
        </w:rPr>
      </w:pPr>
      <w:r w:rsidRPr="0097298F">
        <w:rPr>
          <w:sz w:val="20"/>
          <w:szCs w:val="20"/>
        </w:rPr>
        <w:t xml:space="preserve">Ashikhmin, A. and Marzetta, T. L., "Pilot contamination precoding in multi-cell large scale antenna systems," </w:t>
      </w:r>
      <w:r w:rsidRPr="0097298F">
        <w:rPr>
          <w:i/>
          <w:iCs/>
          <w:sz w:val="20"/>
          <w:szCs w:val="20"/>
        </w:rPr>
        <w:t>IEEE International Symposium on Information Theory (ISIT)</w:t>
      </w:r>
      <w:r w:rsidRPr="0097298F">
        <w:rPr>
          <w:sz w:val="20"/>
          <w:szCs w:val="20"/>
        </w:rPr>
        <w:t>, pp. 1137–1141, Jul. 2012.</w:t>
      </w:r>
    </w:p>
    <w:p w14:paraId="1A1A7B07" w14:textId="77777777" w:rsidR="0097298F" w:rsidRPr="0097298F" w:rsidRDefault="0097298F" w:rsidP="0097298F">
      <w:pPr>
        <w:pStyle w:val="NormalWeb"/>
        <w:numPr>
          <w:ilvl w:val="0"/>
          <w:numId w:val="2"/>
        </w:numPr>
        <w:jc w:val="both"/>
        <w:rPr>
          <w:sz w:val="20"/>
          <w:szCs w:val="20"/>
        </w:rPr>
      </w:pPr>
      <w:r w:rsidRPr="0097298F">
        <w:rPr>
          <w:sz w:val="20"/>
          <w:szCs w:val="20"/>
        </w:rPr>
        <w:t xml:space="preserve">Yin, H., Gesbert, D., Filippou, M. C., and Liu, Y., "A coordinated approach to pilot contamination mitigation in multi-cell massive MIMO systems," </w:t>
      </w:r>
      <w:r w:rsidRPr="0097298F">
        <w:rPr>
          <w:i/>
          <w:iCs/>
          <w:sz w:val="20"/>
          <w:szCs w:val="20"/>
        </w:rPr>
        <w:t>IEEE Transactions on Signal Processing</w:t>
      </w:r>
      <w:r w:rsidRPr="0097298F">
        <w:rPr>
          <w:sz w:val="20"/>
          <w:szCs w:val="20"/>
        </w:rPr>
        <w:t>, vol. 61, no. 19, pp. 4750–4763, Oct. 2013.</w:t>
      </w:r>
    </w:p>
    <w:p w14:paraId="04EE867A" w14:textId="77777777" w:rsidR="0097298F" w:rsidRPr="0097298F" w:rsidRDefault="0097298F" w:rsidP="0097298F">
      <w:pPr>
        <w:pStyle w:val="NormalWeb"/>
        <w:numPr>
          <w:ilvl w:val="0"/>
          <w:numId w:val="2"/>
        </w:numPr>
        <w:jc w:val="both"/>
        <w:rPr>
          <w:sz w:val="20"/>
          <w:szCs w:val="20"/>
        </w:rPr>
      </w:pPr>
      <w:r w:rsidRPr="0097298F">
        <w:rPr>
          <w:sz w:val="20"/>
          <w:szCs w:val="20"/>
        </w:rPr>
        <w:t xml:space="preserve">Mollen, C., Choi, J., Larsson, E. G., and Heath, R. W., "Performance of linear receivers in massive MIMO-FBMC systems with pilot contamination," </w:t>
      </w:r>
      <w:r w:rsidRPr="0097298F">
        <w:rPr>
          <w:i/>
          <w:iCs/>
          <w:sz w:val="20"/>
          <w:szCs w:val="20"/>
        </w:rPr>
        <w:t>IEEE Transactions on Wireless Communications</w:t>
      </w:r>
      <w:r w:rsidRPr="0097298F">
        <w:rPr>
          <w:sz w:val="20"/>
          <w:szCs w:val="20"/>
        </w:rPr>
        <w:t>, vol. 17, no. 7, pp. 4831–4845, Jul. 2018.</w:t>
      </w:r>
    </w:p>
    <w:p w14:paraId="4DA99C02" w14:textId="77777777" w:rsidR="0097298F" w:rsidRPr="0097298F" w:rsidRDefault="0097298F" w:rsidP="0097298F">
      <w:pPr>
        <w:pStyle w:val="NormalWeb"/>
        <w:numPr>
          <w:ilvl w:val="0"/>
          <w:numId w:val="2"/>
        </w:numPr>
        <w:jc w:val="both"/>
        <w:rPr>
          <w:sz w:val="20"/>
          <w:szCs w:val="20"/>
        </w:rPr>
      </w:pPr>
      <w:r w:rsidRPr="0097298F">
        <w:rPr>
          <w:sz w:val="20"/>
          <w:szCs w:val="20"/>
        </w:rPr>
        <w:t xml:space="preserve">Zhang, J., Bhargava, V. K., and Andrews, J. G., "Asymptotic analysis of pilot contamination effects in multi-cell filter bank multicarrier grids," </w:t>
      </w:r>
      <w:r w:rsidRPr="0097298F">
        <w:rPr>
          <w:i/>
          <w:iCs/>
          <w:sz w:val="20"/>
          <w:szCs w:val="20"/>
        </w:rPr>
        <w:t>IEEE Transactions on Communications</w:t>
      </w:r>
      <w:r w:rsidRPr="0097298F">
        <w:rPr>
          <w:sz w:val="20"/>
          <w:szCs w:val="20"/>
        </w:rPr>
        <w:t>, vol. 68, no. 3, pp. 1540–1553, Mar. 2020.</w:t>
      </w:r>
    </w:p>
    <w:p w14:paraId="7ED2E093" w14:textId="77777777" w:rsidR="0097298F" w:rsidRPr="0097298F" w:rsidRDefault="0097298F" w:rsidP="0097298F">
      <w:pPr>
        <w:pStyle w:val="NormalWeb"/>
        <w:numPr>
          <w:ilvl w:val="0"/>
          <w:numId w:val="2"/>
        </w:numPr>
        <w:jc w:val="both"/>
        <w:rPr>
          <w:sz w:val="20"/>
          <w:szCs w:val="20"/>
        </w:rPr>
      </w:pPr>
      <w:r w:rsidRPr="0097298F">
        <w:rPr>
          <w:sz w:val="20"/>
          <w:szCs w:val="20"/>
        </w:rPr>
        <w:t xml:space="preserve">Elijah, O., Leow, C. Y., Rahman, T. A., and Nunoo, S., "A comprehensive survey of pilot contamination in massive MIMO systems," </w:t>
      </w:r>
      <w:r w:rsidRPr="0097298F">
        <w:rPr>
          <w:i/>
          <w:iCs/>
          <w:sz w:val="20"/>
          <w:szCs w:val="20"/>
        </w:rPr>
        <w:t>IEEE Communications Surveys &amp; Tutorials</w:t>
      </w:r>
      <w:r w:rsidRPr="0097298F">
        <w:rPr>
          <w:sz w:val="20"/>
          <w:szCs w:val="20"/>
        </w:rPr>
        <w:t>, vol. 18, no. 2, pp. 905–923, Second Quarter 2016.</w:t>
      </w:r>
    </w:p>
    <w:p w14:paraId="7AFE5E29" w14:textId="77777777" w:rsidR="0097298F" w:rsidRPr="0097298F" w:rsidRDefault="0097298F" w:rsidP="0097298F">
      <w:pPr>
        <w:pStyle w:val="NormalWeb"/>
        <w:numPr>
          <w:ilvl w:val="0"/>
          <w:numId w:val="2"/>
        </w:numPr>
        <w:jc w:val="both"/>
        <w:rPr>
          <w:sz w:val="20"/>
          <w:szCs w:val="20"/>
        </w:rPr>
      </w:pPr>
      <w:r w:rsidRPr="0097298F">
        <w:rPr>
          <w:sz w:val="20"/>
          <w:szCs w:val="20"/>
        </w:rPr>
        <w:t xml:space="preserve">Khan, A. A., and Sharma, M., "Pilot contamination mitigation by pilot assignment and adaptive linear precoding for massive MIMO multi-cell systems," </w:t>
      </w:r>
      <w:r w:rsidRPr="0097298F">
        <w:rPr>
          <w:i/>
          <w:iCs/>
          <w:sz w:val="20"/>
          <w:szCs w:val="20"/>
        </w:rPr>
        <w:lastRenderedPageBreak/>
        <w:t>Journal of Wireless Communications and Network</w:t>
      </w:r>
      <w:r w:rsidRPr="0097298F">
        <w:rPr>
          <w:sz w:val="20"/>
          <w:szCs w:val="20"/>
        </w:rPr>
        <w:t>, vol. 2024, no. 1, pp. 14–31, Jan. 2024.</w:t>
      </w:r>
    </w:p>
    <w:p w14:paraId="0B6F475B" w14:textId="77777777" w:rsidR="0097298F" w:rsidRPr="0097298F" w:rsidRDefault="0097298F" w:rsidP="0097298F">
      <w:pPr>
        <w:pStyle w:val="NormalWeb"/>
        <w:numPr>
          <w:ilvl w:val="0"/>
          <w:numId w:val="2"/>
        </w:numPr>
        <w:jc w:val="both"/>
        <w:rPr>
          <w:sz w:val="20"/>
          <w:szCs w:val="20"/>
        </w:rPr>
      </w:pPr>
      <w:r w:rsidRPr="0097298F">
        <w:rPr>
          <w:sz w:val="20"/>
          <w:szCs w:val="20"/>
        </w:rPr>
        <w:t xml:space="preserve">Donoho, D. L., "Compressed sensing," </w:t>
      </w:r>
      <w:r w:rsidRPr="0097298F">
        <w:rPr>
          <w:i/>
          <w:iCs/>
          <w:sz w:val="20"/>
          <w:szCs w:val="20"/>
        </w:rPr>
        <w:t>IEEE Transactions on Information Theory</w:t>
      </w:r>
      <w:r w:rsidRPr="0097298F">
        <w:rPr>
          <w:sz w:val="20"/>
          <w:szCs w:val="20"/>
        </w:rPr>
        <w:t>, vol. 52, no. 4, pp. 1289–1306, Apr. 2006.</w:t>
      </w:r>
    </w:p>
    <w:p w14:paraId="4711164C" w14:textId="77777777" w:rsidR="0097298F" w:rsidRPr="0097298F" w:rsidRDefault="0097298F" w:rsidP="0097298F">
      <w:pPr>
        <w:pStyle w:val="NormalWeb"/>
        <w:numPr>
          <w:ilvl w:val="0"/>
          <w:numId w:val="2"/>
        </w:numPr>
        <w:jc w:val="both"/>
        <w:rPr>
          <w:sz w:val="20"/>
          <w:szCs w:val="20"/>
        </w:rPr>
      </w:pPr>
      <w:r w:rsidRPr="0097298F">
        <w:rPr>
          <w:sz w:val="20"/>
          <w:szCs w:val="20"/>
        </w:rPr>
        <w:t xml:space="preserve">Tropp, J. A., and Gilbert, A. C., "Signal recovery from random measurements via orthogonal matching pursuit," </w:t>
      </w:r>
      <w:r w:rsidRPr="0097298F">
        <w:rPr>
          <w:i/>
          <w:iCs/>
          <w:sz w:val="20"/>
          <w:szCs w:val="20"/>
        </w:rPr>
        <w:t>IEEE Transactions on Information Theory</w:t>
      </w:r>
      <w:r w:rsidRPr="0097298F">
        <w:rPr>
          <w:sz w:val="20"/>
          <w:szCs w:val="20"/>
        </w:rPr>
        <w:t>, vol. 53, no. 12, pp. 4655–4666, Dec. 2007.</w:t>
      </w:r>
    </w:p>
    <w:p w14:paraId="759129D6" w14:textId="77777777" w:rsidR="0097298F" w:rsidRPr="0097298F" w:rsidRDefault="0097298F" w:rsidP="0097298F">
      <w:pPr>
        <w:pStyle w:val="NormalWeb"/>
        <w:numPr>
          <w:ilvl w:val="0"/>
          <w:numId w:val="2"/>
        </w:numPr>
        <w:jc w:val="both"/>
        <w:rPr>
          <w:sz w:val="20"/>
          <w:szCs w:val="20"/>
        </w:rPr>
      </w:pPr>
      <w:r w:rsidRPr="0097298F">
        <w:rPr>
          <w:sz w:val="20"/>
          <w:szCs w:val="20"/>
        </w:rPr>
        <w:t xml:space="preserve">Eldar, Y. C., and Kutyniok, G., </w:t>
      </w:r>
      <w:r w:rsidRPr="0097298F">
        <w:rPr>
          <w:i/>
          <w:iCs/>
          <w:sz w:val="20"/>
          <w:szCs w:val="20"/>
        </w:rPr>
        <w:t>Compressed Sensing: Theory and Applications</w:t>
      </w:r>
      <w:r w:rsidRPr="0097298F">
        <w:rPr>
          <w:sz w:val="20"/>
          <w:szCs w:val="20"/>
        </w:rPr>
        <w:t>, Cambridge University Press, 2012.</w:t>
      </w:r>
    </w:p>
    <w:p w14:paraId="5CFEFAD7" w14:textId="77777777" w:rsidR="0097298F" w:rsidRPr="0097298F" w:rsidRDefault="0097298F" w:rsidP="0097298F">
      <w:pPr>
        <w:pStyle w:val="NormalWeb"/>
        <w:numPr>
          <w:ilvl w:val="0"/>
          <w:numId w:val="2"/>
        </w:numPr>
        <w:jc w:val="both"/>
        <w:rPr>
          <w:sz w:val="20"/>
          <w:szCs w:val="20"/>
        </w:rPr>
      </w:pPr>
      <w:r w:rsidRPr="0097298F">
        <w:rPr>
          <w:sz w:val="20"/>
          <w:szCs w:val="20"/>
        </w:rPr>
        <w:t xml:space="preserve">Eisert, J., Brandao, F. G., and Cramer, M., "Experimental quantum compressed sensing for multi-qubit system architectures," </w:t>
      </w:r>
      <w:r w:rsidRPr="0097298F">
        <w:rPr>
          <w:i/>
          <w:iCs/>
          <w:sz w:val="20"/>
          <w:szCs w:val="20"/>
        </w:rPr>
        <w:t>Nature Communications</w:t>
      </w:r>
      <w:r w:rsidRPr="0097298F">
        <w:rPr>
          <w:sz w:val="20"/>
          <w:szCs w:val="20"/>
        </w:rPr>
        <w:t>, vol. 8, no. 1, pp. 15305–15312, Jun. 2017.</w:t>
      </w:r>
    </w:p>
    <w:p w14:paraId="3CE9ECF0" w14:textId="77777777" w:rsidR="0097298F" w:rsidRPr="0097298F" w:rsidRDefault="0097298F" w:rsidP="0097298F">
      <w:pPr>
        <w:pStyle w:val="NormalWeb"/>
        <w:numPr>
          <w:ilvl w:val="0"/>
          <w:numId w:val="2"/>
        </w:numPr>
        <w:jc w:val="both"/>
        <w:rPr>
          <w:sz w:val="20"/>
          <w:szCs w:val="20"/>
        </w:rPr>
      </w:pPr>
      <w:r w:rsidRPr="0097298F">
        <w:rPr>
          <w:sz w:val="20"/>
          <w:szCs w:val="20"/>
        </w:rPr>
        <w:t xml:space="preserve">Wang, Z., and Zhang, L., "Quantum approximate optimization algorithms for sparse support recovery in large-scale ULAs," </w:t>
      </w:r>
      <w:r w:rsidRPr="0097298F">
        <w:rPr>
          <w:i/>
          <w:iCs/>
          <w:sz w:val="20"/>
          <w:szCs w:val="20"/>
        </w:rPr>
        <w:t>IEEE Transactions on Signal Processing</w:t>
      </w:r>
      <w:r w:rsidRPr="0097298F">
        <w:rPr>
          <w:sz w:val="20"/>
          <w:szCs w:val="20"/>
        </w:rPr>
        <w:t>, vol. 71, pp. 1120–1134, Mar. 2023.</w:t>
      </w:r>
    </w:p>
    <w:p w14:paraId="75337D10" w14:textId="77777777" w:rsidR="0097298F" w:rsidRPr="0097298F" w:rsidRDefault="0097298F" w:rsidP="0097298F">
      <w:pPr>
        <w:pStyle w:val="NormalWeb"/>
        <w:numPr>
          <w:ilvl w:val="0"/>
          <w:numId w:val="2"/>
        </w:numPr>
        <w:jc w:val="both"/>
        <w:rPr>
          <w:sz w:val="20"/>
          <w:szCs w:val="20"/>
        </w:rPr>
      </w:pPr>
      <w:r w:rsidRPr="0097298F">
        <w:rPr>
          <w:sz w:val="20"/>
          <w:szCs w:val="20"/>
        </w:rPr>
        <w:t xml:space="preserve">Grover, L. K., "A fast quantum mechanical algorithm for database search," </w:t>
      </w:r>
      <w:r w:rsidRPr="0097298F">
        <w:rPr>
          <w:i/>
          <w:iCs/>
          <w:sz w:val="20"/>
          <w:szCs w:val="20"/>
        </w:rPr>
        <w:t>Proceedings of the Twenty-Eighth Annual ACM Symposium on Theory of Computing</w:t>
      </w:r>
      <w:r w:rsidRPr="0097298F">
        <w:rPr>
          <w:sz w:val="20"/>
          <w:szCs w:val="20"/>
        </w:rPr>
        <w:t>, pp. 212–219, May 1996.</w:t>
      </w:r>
    </w:p>
    <w:p w14:paraId="5351D2C3" w14:textId="77777777" w:rsidR="0097298F" w:rsidRPr="0097298F" w:rsidRDefault="0097298F" w:rsidP="0097298F">
      <w:pPr>
        <w:pStyle w:val="NormalWeb"/>
        <w:numPr>
          <w:ilvl w:val="0"/>
          <w:numId w:val="2"/>
        </w:numPr>
        <w:jc w:val="both"/>
        <w:rPr>
          <w:sz w:val="20"/>
          <w:szCs w:val="20"/>
        </w:rPr>
      </w:pPr>
      <w:r w:rsidRPr="0097298F">
        <w:rPr>
          <w:sz w:val="20"/>
          <w:szCs w:val="20"/>
        </w:rPr>
        <w:t xml:space="preserve">Farhang, M., and Rowan, S., "Angular domain beamspace sparsity for massive MIMO-FBMC channel recovery arrays," </w:t>
      </w:r>
      <w:r w:rsidRPr="0097298F">
        <w:rPr>
          <w:i/>
          <w:iCs/>
          <w:sz w:val="20"/>
          <w:szCs w:val="20"/>
        </w:rPr>
        <w:t>IEEE Transactions on Vehicular Technology</w:t>
      </w:r>
      <w:r w:rsidRPr="0097298F">
        <w:rPr>
          <w:sz w:val="20"/>
          <w:szCs w:val="20"/>
        </w:rPr>
        <w:t>, vol. 72, no. 8, pp. 10412–10426, Aug. 2023.</w:t>
      </w:r>
    </w:p>
    <w:p w14:paraId="050F57BD" w14:textId="77777777" w:rsidR="0097298F" w:rsidRPr="0097298F" w:rsidRDefault="0097298F" w:rsidP="0097298F">
      <w:pPr>
        <w:pStyle w:val="NormalWeb"/>
        <w:numPr>
          <w:ilvl w:val="0"/>
          <w:numId w:val="2"/>
        </w:numPr>
        <w:jc w:val="both"/>
        <w:rPr>
          <w:sz w:val="20"/>
          <w:szCs w:val="20"/>
        </w:rPr>
      </w:pPr>
      <w:r w:rsidRPr="0097298F">
        <w:rPr>
          <w:sz w:val="20"/>
          <w:szCs w:val="20"/>
        </w:rPr>
        <w:t xml:space="preserve">Liu, T., Gao, F., and Spatial, X., "Ising Hamiltonian mapping for joint channel state vector estimation in massive antenna systems," </w:t>
      </w:r>
      <w:r w:rsidRPr="0097298F">
        <w:rPr>
          <w:i/>
          <w:iCs/>
          <w:sz w:val="20"/>
          <w:szCs w:val="20"/>
        </w:rPr>
        <w:t>IEEE Transactions on Communications</w:t>
      </w:r>
      <w:r w:rsidRPr="0097298F">
        <w:rPr>
          <w:sz w:val="20"/>
          <w:szCs w:val="20"/>
        </w:rPr>
        <w:t>, vol. 73, no. 2, pp. 845–859, Feb. 2025.</w:t>
      </w:r>
    </w:p>
    <w:p w14:paraId="38A5996B" w14:textId="77777777" w:rsidR="0097298F" w:rsidRPr="0097298F" w:rsidRDefault="0097298F" w:rsidP="0097298F">
      <w:pPr>
        <w:pStyle w:val="NormalWeb"/>
        <w:numPr>
          <w:ilvl w:val="0"/>
          <w:numId w:val="2"/>
        </w:numPr>
        <w:jc w:val="both"/>
        <w:rPr>
          <w:sz w:val="20"/>
          <w:szCs w:val="20"/>
        </w:rPr>
      </w:pPr>
      <w:r w:rsidRPr="0097298F">
        <w:rPr>
          <w:sz w:val="20"/>
          <w:szCs w:val="20"/>
        </w:rPr>
        <w:t xml:space="preserve">Hochreiter, S., and Schmidhuber, J., "Long short-term memory," </w:t>
      </w:r>
      <w:r w:rsidRPr="0097298F">
        <w:rPr>
          <w:i/>
          <w:iCs/>
          <w:sz w:val="20"/>
          <w:szCs w:val="20"/>
        </w:rPr>
        <w:t>Neural Computation</w:t>
      </w:r>
      <w:r w:rsidRPr="0097298F">
        <w:rPr>
          <w:sz w:val="20"/>
          <w:szCs w:val="20"/>
        </w:rPr>
        <w:t>, vol. 9, no. 8, pp. 1735–1780, Nov. 1997.</w:t>
      </w:r>
    </w:p>
    <w:p w14:paraId="43FB7AB5" w14:textId="77777777" w:rsidR="0097298F" w:rsidRPr="0097298F" w:rsidRDefault="0097298F" w:rsidP="0097298F">
      <w:pPr>
        <w:pStyle w:val="NormalWeb"/>
        <w:numPr>
          <w:ilvl w:val="0"/>
          <w:numId w:val="2"/>
        </w:numPr>
        <w:jc w:val="both"/>
        <w:rPr>
          <w:sz w:val="20"/>
          <w:szCs w:val="20"/>
        </w:rPr>
      </w:pPr>
      <w:r w:rsidRPr="0097298F">
        <w:rPr>
          <w:sz w:val="20"/>
          <w:szCs w:val="20"/>
        </w:rPr>
        <w:t xml:space="preserve">Goodfellow, I., Bengio, Y., and Courville, A., </w:t>
      </w:r>
      <w:r w:rsidRPr="0097298F">
        <w:rPr>
          <w:i/>
          <w:iCs/>
          <w:sz w:val="20"/>
          <w:szCs w:val="20"/>
        </w:rPr>
        <w:t>Deep Learning</w:t>
      </w:r>
      <w:r w:rsidRPr="0097298F">
        <w:rPr>
          <w:sz w:val="20"/>
          <w:szCs w:val="20"/>
        </w:rPr>
        <w:t>, MIT Press, 2016.</w:t>
      </w:r>
    </w:p>
    <w:p w14:paraId="219F4D9E" w14:textId="77777777" w:rsidR="0097298F" w:rsidRPr="0097298F" w:rsidRDefault="0097298F" w:rsidP="0097298F">
      <w:pPr>
        <w:pStyle w:val="NormalWeb"/>
        <w:numPr>
          <w:ilvl w:val="0"/>
          <w:numId w:val="2"/>
        </w:numPr>
        <w:jc w:val="both"/>
        <w:rPr>
          <w:sz w:val="20"/>
          <w:szCs w:val="20"/>
        </w:rPr>
      </w:pPr>
      <w:r w:rsidRPr="0097298F">
        <w:rPr>
          <w:sz w:val="20"/>
          <w:szCs w:val="20"/>
        </w:rPr>
        <w:t xml:space="preserve">Huang, C., Alex, L., and Gao, F., "Deep learning-based channel estimation for massive MIMO systems," </w:t>
      </w:r>
      <w:r w:rsidRPr="0097298F">
        <w:rPr>
          <w:i/>
          <w:iCs/>
          <w:sz w:val="20"/>
          <w:szCs w:val="20"/>
        </w:rPr>
        <w:t>IEEE Transactions on Wireless Communications</w:t>
      </w:r>
      <w:r w:rsidRPr="0097298F">
        <w:rPr>
          <w:sz w:val="20"/>
          <w:szCs w:val="20"/>
        </w:rPr>
        <w:t>, vol. 18, no. 11, pp. 5185–5198, Nov. 2019.</w:t>
      </w:r>
    </w:p>
    <w:p w14:paraId="77717465" w14:textId="77777777" w:rsidR="0097298F" w:rsidRPr="0097298F" w:rsidRDefault="0097298F" w:rsidP="0097298F">
      <w:pPr>
        <w:pStyle w:val="NormalWeb"/>
        <w:numPr>
          <w:ilvl w:val="0"/>
          <w:numId w:val="2"/>
        </w:numPr>
        <w:jc w:val="both"/>
        <w:rPr>
          <w:sz w:val="20"/>
          <w:szCs w:val="20"/>
        </w:rPr>
      </w:pPr>
      <w:r w:rsidRPr="0097298F">
        <w:rPr>
          <w:sz w:val="20"/>
          <w:szCs w:val="20"/>
        </w:rPr>
        <w:t xml:space="preserve">Balevi, E., and Andrews, J. G., "Deep learning for channel estimation in FBMC/OQAM systems under high Doppler spreads," </w:t>
      </w:r>
      <w:r w:rsidRPr="0097298F">
        <w:rPr>
          <w:i/>
          <w:iCs/>
          <w:sz w:val="20"/>
          <w:szCs w:val="20"/>
        </w:rPr>
        <w:t>IEEE Transactions on Signal Processing</w:t>
      </w:r>
      <w:r w:rsidRPr="0097298F">
        <w:rPr>
          <w:sz w:val="20"/>
          <w:szCs w:val="20"/>
        </w:rPr>
        <w:t>, vol. 69, pp. 3144–3157, May 2021.</w:t>
      </w:r>
    </w:p>
    <w:p w14:paraId="568B4A44" w14:textId="77777777" w:rsidR="0097298F" w:rsidRPr="0097298F" w:rsidRDefault="0097298F" w:rsidP="0097298F">
      <w:pPr>
        <w:pStyle w:val="NormalWeb"/>
        <w:numPr>
          <w:ilvl w:val="0"/>
          <w:numId w:val="2"/>
        </w:numPr>
        <w:jc w:val="both"/>
        <w:rPr>
          <w:sz w:val="20"/>
          <w:szCs w:val="20"/>
        </w:rPr>
      </w:pPr>
      <w:r w:rsidRPr="0097298F">
        <w:rPr>
          <w:sz w:val="20"/>
          <w:szCs w:val="20"/>
        </w:rPr>
        <w:t xml:space="preserve">Wang, X., and Zhou, Y., "Temporal feature tracking using long short-term memory networks for pilot decontamination," </w:t>
      </w:r>
      <w:r w:rsidRPr="0097298F">
        <w:rPr>
          <w:i/>
          <w:iCs/>
          <w:sz w:val="20"/>
          <w:szCs w:val="20"/>
        </w:rPr>
        <w:t>IEEE Wireless Communications Letters</w:t>
      </w:r>
      <w:r w:rsidRPr="0097298F">
        <w:rPr>
          <w:sz w:val="20"/>
          <w:szCs w:val="20"/>
        </w:rPr>
        <w:t>, vol. 12, no. 4, pp. 672–676, Apr. 2023.</w:t>
      </w:r>
    </w:p>
    <w:p w14:paraId="38ACEB0B" w14:textId="77777777" w:rsidR="0097298F" w:rsidRPr="0097298F" w:rsidRDefault="0097298F" w:rsidP="0097298F">
      <w:pPr>
        <w:pStyle w:val="NormalWeb"/>
        <w:numPr>
          <w:ilvl w:val="0"/>
          <w:numId w:val="2"/>
        </w:numPr>
        <w:jc w:val="both"/>
        <w:rPr>
          <w:sz w:val="20"/>
          <w:szCs w:val="20"/>
        </w:rPr>
      </w:pPr>
      <w:r w:rsidRPr="0097298F">
        <w:rPr>
          <w:sz w:val="20"/>
          <w:szCs w:val="20"/>
        </w:rPr>
        <w:t xml:space="preserve">Zhang, Y., and Al-Dhahir, N., "Hybrid deep-learning and optimization architectures for multi-cell channel state purification," </w:t>
      </w:r>
      <w:r w:rsidRPr="0097298F">
        <w:rPr>
          <w:i/>
          <w:iCs/>
          <w:sz w:val="20"/>
          <w:szCs w:val="20"/>
        </w:rPr>
        <w:t>IEEE Transactions on Wireless Communications</w:t>
      </w:r>
      <w:r w:rsidRPr="0097298F">
        <w:rPr>
          <w:sz w:val="20"/>
          <w:szCs w:val="20"/>
        </w:rPr>
        <w:t>, vol. 23, no. 6, pp. 6211–6225, Jun. 2024.</w:t>
      </w:r>
    </w:p>
    <w:p w14:paraId="5CC1E4C1" w14:textId="77777777" w:rsidR="0097298F" w:rsidRPr="0097298F" w:rsidRDefault="0097298F" w:rsidP="0097298F">
      <w:pPr>
        <w:pStyle w:val="NormalWeb"/>
        <w:numPr>
          <w:ilvl w:val="0"/>
          <w:numId w:val="2"/>
        </w:numPr>
        <w:jc w:val="both"/>
        <w:rPr>
          <w:sz w:val="20"/>
          <w:szCs w:val="20"/>
        </w:rPr>
      </w:pPr>
      <w:r w:rsidRPr="0097298F">
        <w:rPr>
          <w:sz w:val="20"/>
          <w:szCs w:val="20"/>
        </w:rPr>
        <w:t xml:space="preserve">Rashid, H. U., and Jeong, S. H., "AI empowered 6G technologies and network layers: Recent trends, opportunities, and challenges," </w:t>
      </w:r>
      <w:r w:rsidRPr="0097298F">
        <w:rPr>
          <w:i/>
          <w:iCs/>
          <w:sz w:val="20"/>
          <w:szCs w:val="20"/>
        </w:rPr>
        <w:t>Expert Systems with Applications</w:t>
      </w:r>
      <w:r w:rsidRPr="0097298F">
        <w:rPr>
          <w:sz w:val="20"/>
          <w:szCs w:val="20"/>
        </w:rPr>
        <w:t>, vol. 256, pp. 124–145, Dec. 2024.</w:t>
      </w:r>
    </w:p>
    <w:p w14:paraId="15719F33" w14:textId="77777777" w:rsidR="0097298F" w:rsidRDefault="0097298F" w:rsidP="0097298F">
      <w:pPr>
        <w:pStyle w:val="NormalWeb"/>
        <w:numPr>
          <w:ilvl w:val="0"/>
          <w:numId w:val="2"/>
        </w:numPr>
        <w:jc w:val="both"/>
        <w:rPr>
          <w:sz w:val="20"/>
          <w:szCs w:val="20"/>
        </w:rPr>
      </w:pPr>
      <w:r w:rsidRPr="0097298F">
        <w:rPr>
          <w:sz w:val="20"/>
          <w:szCs w:val="20"/>
        </w:rPr>
        <w:t xml:space="preserve">Sekhar, R. Y., and Kanaparthi, T., "Pilot contamination analysis of next-generation massive MIMO networks based on recurrent deep architectures under non-orthogonal pulse leakages," </w:t>
      </w:r>
      <w:r w:rsidRPr="0097298F">
        <w:rPr>
          <w:i/>
          <w:iCs/>
          <w:sz w:val="20"/>
          <w:szCs w:val="20"/>
        </w:rPr>
        <w:t>IEEE Transactions on Green Communications and Networking</w:t>
      </w:r>
      <w:r w:rsidRPr="0097298F">
        <w:rPr>
          <w:sz w:val="20"/>
          <w:szCs w:val="20"/>
        </w:rPr>
        <w:t>, vol. 10, no. 2, pp. 412–427, Jun. 2025.</w:t>
      </w:r>
    </w:p>
    <w:p w14:paraId="42F52E43" w14:textId="77777777" w:rsidR="00354D14" w:rsidRDefault="00354D14" w:rsidP="0097298F">
      <w:pPr>
        <w:pStyle w:val="NormalWeb"/>
        <w:numPr>
          <w:ilvl w:val="0"/>
          <w:numId w:val="2"/>
        </w:numPr>
        <w:jc w:val="both"/>
        <w:rPr>
          <w:sz w:val="20"/>
          <w:szCs w:val="20"/>
        </w:rPr>
      </w:pPr>
      <w:r w:rsidRPr="00354D14">
        <w:rPr>
          <w:sz w:val="20"/>
          <w:szCs w:val="20"/>
        </w:rPr>
        <w:t>T. Ravi babu, A. Venkateswara Rao &amp; CH. Subba Rao "Quantum Communication for 5G-6G Qubit-Driven Massive MIMO-OFDM Performance Analysis". International Journal of Innovative Trends in Engineering Science and Technology (IJITEST), Vol. 1, Issue 1, 2026.</w:t>
      </w:r>
    </w:p>
    <w:p w14:paraId="52FC85CC" w14:textId="77777777" w:rsidR="00354D14" w:rsidRDefault="00354D14" w:rsidP="0097298F">
      <w:pPr>
        <w:pStyle w:val="NormalWeb"/>
        <w:numPr>
          <w:ilvl w:val="0"/>
          <w:numId w:val="2"/>
        </w:numPr>
        <w:jc w:val="both"/>
        <w:rPr>
          <w:sz w:val="20"/>
          <w:szCs w:val="20"/>
        </w:rPr>
      </w:pPr>
      <w:r w:rsidRPr="00354D14">
        <w:rPr>
          <w:sz w:val="20"/>
          <w:szCs w:val="20"/>
        </w:rPr>
        <w:t>Markandeya Gupta N, Ch Manohar Kumar &amp; V. Mutyala Naidu "Hybrid Quantum Machine Learning and Quantum Compressed Sensing for Robust Channel Estimation in Massive MIMO-OFDM Systems". International Journal of Innovative Trends in Engineering Science and Technology (IJITEST), Vol. 1, Issue 2, 2026.</w:t>
      </w:r>
    </w:p>
    <w:p w14:paraId="3CA5CB8F" w14:textId="77777777" w:rsidR="00354D14" w:rsidRPr="0097298F" w:rsidRDefault="00354D14" w:rsidP="0097298F">
      <w:pPr>
        <w:pStyle w:val="NormalWeb"/>
        <w:numPr>
          <w:ilvl w:val="0"/>
          <w:numId w:val="2"/>
        </w:numPr>
        <w:jc w:val="both"/>
        <w:rPr>
          <w:sz w:val="20"/>
          <w:szCs w:val="20"/>
        </w:rPr>
      </w:pPr>
      <w:r w:rsidRPr="00354D14">
        <w:rPr>
          <w:sz w:val="20"/>
          <w:szCs w:val="20"/>
        </w:rPr>
        <w:t>Dr. CH. Swapna Priya Chikatla &amp; Mahendra Narla, "Performance Analysis of CNN, RNN, and LSTM Based Channel Estimation in Massive MIMO-OFDM ". International Journal of Innovative Trends in Engineering Science and Technology (IJITEST), Vol. 1, Issue 3, 2026.</w:t>
      </w:r>
    </w:p>
    <w:p w14:paraId="3F7F0EBB" w14:textId="77777777" w:rsidR="007F475A" w:rsidRPr="00E561DC" w:rsidRDefault="007F475A" w:rsidP="007F475A">
      <w:pPr>
        <w:pStyle w:val="Heading3"/>
        <w:spacing w:before="120" w:after="120"/>
        <w:rPr>
          <w:rFonts w:ascii="Times New Roman" w:hAnsi="Times New Roman" w:cs="Times New Roman"/>
          <w:i/>
          <w:iCs/>
          <w:color w:val="auto"/>
          <w:sz w:val="16"/>
          <w:szCs w:val="16"/>
        </w:rPr>
      </w:pPr>
      <w:r w:rsidRPr="00E561DC">
        <w:rPr>
          <w:rStyle w:val="Strong"/>
          <w:rFonts w:ascii="Times New Roman" w:hAnsi="Times New Roman" w:cs="Times New Roman"/>
          <w:i/>
          <w:iCs/>
          <w:color w:val="auto"/>
          <w:sz w:val="16"/>
          <w:szCs w:val="16"/>
        </w:rPr>
        <w:t>Funding Declaration</w:t>
      </w:r>
    </w:p>
    <w:p w14:paraId="0864F75A" w14:textId="77777777" w:rsidR="007F475A" w:rsidRDefault="007F475A" w:rsidP="007F475A">
      <w:pPr>
        <w:spacing w:before="120" w:after="120"/>
        <w:jc w:val="both"/>
        <w:rPr>
          <w:rFonts w:ascii="Times New Roman" w:hAnsi="Times New Roman"/>
          <w:sz w:val="16"/>
          <w:szCs w:val="16"/>
        </w:rPr>
      </w:pPr>
      <w:r w:rsidRPr="00647485">
        <w:rPr>
          <w:rFonts w:ascii="Times New Roman" w:hAnsi="Times New Roman"/>
          <w:sz w:val="16"/>
          <w:szCs w:val="16"/>
        </w:rPr>
        <w:t>The authors declare that no funds, grants, or other forms of financial support were received from any organization or institution for the conduct of this research.</w:t>
      </w:r>
    </w:p>
    <w:p w14:paraId="2471DBE3" w14:textId="77777777" w:rsidR="00AA2973" w:rsidRDefault="00AA2973" w:rsidP="007F475A">
      <w:pPr>
        <w:spacing w:before="120" w:after="120"/>
        <w:jc w:val="both"/>
        <w:rPr>
          <w:rFonts w:ascii="Times New Roman" w:hAnsi="Times New Roman"/>
          <w:sz w:val="16"/>
          <w:szCs w:val="16"/>
        </w:rPr>
      </w:pPr>
    </w:p>
    <w:p w14:paraId="3F0D630A" w14:textId="77777777" w:rsidR="00AA2973" w:rsidRDefault="00AA2973" w:rsidP="007F475A">
      <w:pPr>
        <w:spacing w:before="120" w:after="120"/>
        <w:jc w:val="both"/>
        <w:rPr>
          <w:rFonts w:ascii="Times New Roman" w:hAnsi="Times New Roman"/>
          <w:sz w:val="16"/>
          <w:szCs w:val="16"/>
        </w:rPr>
      </w:pPr>
    </w:p>
    <w:p w14:paraId="7F9D4CB9" w14:textId="77777777" w:rsidR="00AA2973" w:rsidRDefault="00AA2973" w:rsidP="007F475A">
      <w:pPr>
        <w:spacing w:before="120" w:after="120"/>
        <w:jc w:val="both"/>
        <w:rPr>
          <w:rFonts w:ascii="Times New Roman" w:hAnsi="Times New Roman"/>
          <w:sz w:val="16"/>
          <w:szCs w:val="16"/>
        </w:rPr>
      </w:pPr>
    </w:p>
    <w:p w14:paraId="50954A18" w14:textId="77777777" w:rsidR="00216C11" w:rsidRDefault="00216C11" w:rsidP="00216C11">
      <w:pPr>
        <w:spacing w:after="0" w:line="276" w:lineRule="auto"/>
        <w:rPr>
          <w:rFonts w:ascii="Times New Roman" w:hAnsi="Times New Roman"/>
          <w:b/>
          <w:sz w:val="20"/>
          <w:szCs w:val="20"/>
        </w:rPr>
        <w:sectPr w:rsidR="00216C11" w:rsidSect="007027A5">
          <w:type w:val="continuous"/>
          <w:pgSz w:w="12240" w:h="15840"/>
          <w:pgMar w:top="1008" w:right="936" w:bottom="1008" w:left="936" w:header="720" w:footer="720" w:gutter="0"/>
          <w:cols w:num="2" w:space="360"/>
          <w:docGrid w:linePitch="360"/>
        </w:sectPr>
      </w:pPr>
    </w:p>
    <w:p w14:paraId="0A486259" w14:textId="77777777" w:rsidR="00216C11" w:rsidRDefault="00216C11" w:rsidP="007F475A">
      <w:pPr>
        <w:spacing w:before="120" w:after="120"/>
        <w:jc w:val="both"/>
        <w:rPr>
          <w:rFonts w:ascii="Times New Roman" w:hAnsi="Times New Roman"/>
          <w:sz w:val="16"/>
          <w:szCs w:val="16"/>
        </w:rPr>
        <w:sectPr w:rsidR="00216C11" w:rsidSect="00216C11">
          <w:type w:val="continuous"/>
          <w:pgSz w:w="12240" w:h="15840"/>
          <w:pgMar w:top="1008" w:right="936" w:bottom="1008" w:left="936" w:header="720" w:footer="720" w:gutter="0"/>
          <w:cols w:space="360"/>
          <w:docGrid w:linePitch="360"/>
        </w:sectPr>
      </w:pPr>
    </w:p>
    <w:p w14:paraId="15F1ABD4" w14:textId="77777777" w:rsidR="00AA2973" w:rsidRDefault="00AA2973" w:rsidP="007F475A">
      <w:pPr>
        <w:spacing w:before="120" w:after="120"/>
        <w:jc w:val="both"/>
        <w:rPr>
          <w:rFonts w:ascii="Times New Roman" w:hAnsi="Times New Roman"/>
          <w:sz w:val="16"/>
          <w:szCs w:val="16"/>
        </w:rPr>
      </w:pPr>
    </w:p>
    <w:p w14:paraId="7359A008" w14:textId="77777777" w:rsidR="00AA2973" w:rsidRDefault="00AA2973" w:rsidP="007F475A">
      <w:pPr>
        <w:spacing w:before="120" w:after="120"/>
        <w:jc w:val="both"/>
        <w:rPr>
          <w:rFonts w:ascii="Times New Roman" w:hAnsi="Times New Roman"/>
          <w:sz w:val="16"/>
          <w:szCs w:val="16"/>
        </w:rPr>
      </w:pPr>
    </w:p>
    <w:p w14:paraId="505D3FB4" w14:textId="77777777" w:rsidR="00AA2973" w:rsidRDefault="00AA2973" w:rsidP="007F475A">
      <w:pPr>
        <w:spacing w:before="120" w:after="120"/>
        <w:jc w:val="both"/>
        <w:rPr>
          <w:rFonts w:ascii="Times New Roman" w:hAnsi="Times New Roman"/>
          <w:sz w:val="16"/>
          <w:szCs w:val="16"/>
        </w:rPr>
      </w:pPr>
    </w:p>
    <w:p w14:paraId="2461AC57" w14:textId="77777777" w:rsidR="00AA2973" w:rsidRDefault="00AA2973" w:rsidP="007F475A">
      <w:pPr>
        <w:spacing w:before="120" w:after="120"/>
        <w:jc w:val="both"/>
        <w:rPr>
          <w:rFonts w:ascii="Times New Roman" w:hAnsi="Times New Roman"/>
          <w:sz w:val="16"/>
          <w:szCs w:val="16"/>
        </w:rPr>
        <w:sectPr w:rsidR="00AA2973" w:rsidSect="007027A5">
          <w:type w:val="continuous"/>
          <w:pgSz w:w="12240" w:h="15840"/>
          <w:pgMar w:top="1008" w:right="936" w:bottom="1008" w:left="936" w:header="720" w:footer="720" w:gutter="0"/>
          <w:cols w:num="2" w:space="360"/>
          <w:docGrid w:linePitch="360"/>
        </w:sectPr>
      </w:pPr>
    </w:p>
    <w:p w14:paraId="521D582D" w14:textId="77777777" w:rsidR="00AA2973" w:rsidRDefault="00AA2973" w:rsidP="007F475A">
      <w:pPr>
        <w:spacing w:before="120" w:after="120"/>
        <w:jc w:val="both"/>
        <w:rPr>
          <w:rFonts w:ascii="Times New Roman" w:hAnsi="Times New Roman"/>
          <w:sz w:val="16"/>
          <w:szCs w:val="16"/>
        </w:rPr>
      </w:pPr>
    </w:p>
    <w:p w14:paraId="4ACC96A1" w14:textId="77777777" w:rsidR="006E32E8" w:rsidRDefault="006E32E8" w:rsidP="007F475A">
      <w:pPr>
        <w:spacing w:before="120" w:after="120"/>
        <w:jc w:val="both"/>
        <w:rPr>
          <w:rFonts w:ascii="Times New Roman" w:hAnsi="Times New Roman"/>
          <w:sz w:val="16"/>
          <w:szCs w:val="16"/>
        </w:rPr>
        <w:sectPr w:rsidR="006E32E8" w:rsidSect="00AA2973">
          <w:type w:val="continuous"/>
          <w:pgSz w:w="12240" w:h="15840"/>
          <w:pgMar w:top="1008" w:right="936" w:bottom="1008" w:left="936" w:header="720" w:footer="720" w:gutter="0"/>
          <w:cols w:space="360"/>
          <w:docGrid w:linePitch="360"/>
        </w:sectPr>
      </w:pPr>
    </w:p>
    <w:p w14:paraId="25BB87FD" w14:textId="77777777" w:rsidR="00AA2973" w:rsidRDefault="00AA2973" w:rsidP="007F475A">
      <w:pPr>
        <w:spacing w:before="120" w:after="120"/>
        <w:jc w:val="both"/>
        <w:rPr>
          <w:rFonts w:ascii="Times New Roman" w:hAnsi="Times New Roman"/>
          <w:sz w:val="16"/>
          <w:szCs w:val="16"/>
        </w:rPr>
      </w:pPr>
    </w:p>
    <w:p w14:paraId="265CC529" w14:textId="77777777" w:rsidR="00861B23" w:rsidRPr="00CB79A6" w:rsidRDefault="00861B23" w:rsidP="006D0BDA">
      <w:pPr>
        <w:spacing w:before="120" w:after="120"/>
        <w:jc w:val="both"/>
        <w:rPr>
          <w:rFonts w:ascii="Times New Roman" w:hAnsi="Times New Roman"/>
          <w:sz w:val="8"/>
          <w:szCs w:val="8"/>
        </w:rPr>
      </w:pPr>
    </w:p>
    <w:sectPr w:rsidR="00861B23" w:rsidRPr="00CB79A6" w:rsidSect="00E20ED8">
      <w:type w:val="continuous"/>
      <w:pgSz w:w="12240" w:h="15840"/>
      <w:pgMar w:top="1008" w:right="936" w:bottom="1008" w:left="936"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BB806E" w14:textId="77777777" w:rsidR="00564710" w:rsidRDefault="00564710" w:rsidP="008856E8">
      <w:pPr>
        <w:spacing w:after="0" w:line="240" w:lineRule="auto"/>
      </w:pPr>
      <w:r>
        <w:separator/>
      </w:r>
    </w:p>
  </w:endnote>
  <w:endnote w:type="continuationSeparator" w:id="0">
    <w:p w14:paraId="10E16567" w14:textId="77777777" w:rsidR="00564710" w:rsidRDefault="00564710" w:rsidP="00885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76D9E" w14:textId="77777777" w:rsidR="00CF593F" w:rsidRPr="001239CE" w:rsidRDefault="00000000" w:rsidP="001239CE">
    <w:pPr>
      <w:pStyle w:val="Footer"/>
    </w:pPr>
    <w:r>
      <w:rPr>
        <w:noProof/>
        <w:lang w:bidi="te-IN"/>
      </w:rPr>
      <w:pict w14:anchorId="7B3F9B39">
        <v:group id="_x0000_s1031" style="position:absolute;margin-left:47.25pt;margin-top:5.7pt;width:516pt;height:27.35pt;z-index:251665408;mso-position-horizontal-relative:page;mso-position-vertical-relative:line" coordorigin="321,14850" coordsize="11601,547">
          <v:rect id="_x0000_s1032" style="position:absolute;left:374;top:14903;width:9346;height:432;mso-position-horizontal-relative:page;mso-position-vertical:center;mso-position-vertical-relative:bottom-margin-area" o:allowincell="f" fillcolor="#c45911 [2405]" stroked="f" strokecolor="#c45911 [2405]">
            <v:fill color2="#c45911 [2405]"/>
            <v:textbox style="mso-next-textbox:#_x0000_s1032">
              <w:txbxContent>
                <w:sdt>
                  <w:sdtPr>
                    <w:rPr>
                      <w:rFonts w:ascii="Times New Roman" w:hAnsi="Times New Roman"/>
                      <w:b/>
                      <w:bCs/>
                      <w:color w:val="FFFFFF" w:themeColor="background1"/>
                      <w:lang w:val="en-IN"/>
                    </w:rPr>
                    <w:alias w:val="Address"/>
                    <w:id w:val="1109515"/>
                    <w:placeholder>
                      <w:docPart w:val="F3C073083CA349D7A29876F09D500285"/>
                    </w:placeholder>
                    <w:dataBinding w:prefixMappings="xmlns:ns0='http://schemas.microsoft.com/office/2006/coverPageProps'" w:xpath="/ns0:CoverPageProperties[1]/ns0:CompanyAddress[1]" w:storeItemID="{55AF091B-3C7A-41E3-B477-F2FDAA23CFDA}"/>
                    <w:text w:multiLine="1"/>
                  </w:sdtPr>
                  <w:sdtContent>
                    <w:p w14:paraId="4106337F" w14:textId="77777777" w:rsidR="00CF593F" w:rsidRPr="000A2844" w:rsidRDefault="00CF593F" w:rsidP="001239CE">
                      <w:pPr>
                        <w:pStyle w:val="Footer"/>
                        <w:jc w:val="center"/>
                        <w:rPr>
                          <w:b/>
                          <w:bCs/>
                          <w:color w:val="FFFFFF" w:themeColor="background1"/>
                          <w:spacing w:val="60"/>
                        </w:rPr>
                      </w:pPr>
                      <w:r w:rsidRPr="00477AA1">
                        <w:rPr>
                          <w:rFonts w:ascii="Times New Roman" w:hAnsi="Times New Roman"/>
                          <w:b/>
                          <w:bCs/>
                          <w:color w:val="FFFFFF" w:themeColor="background1"/>
                          <w:lang w:val="en-IN"/>
                        </w:rPr>
                        <w:t>Paper ID: IJITEST-2026-01</w:t>
                      </w:r>
                      <w:r w:rsidR="00421497">
                        <w:rPr>
                          <w:rFonts w:ascii="Times New Roman" w:hAnsi="Times New Roman"/>
                          <w:b/>
                          <w:bCs/>
                          <w:color w:val="FFFFFF" w:themeColor="background1"/>
                          <w:lang w:val="en-IN"/>
                        </w:rPr>
                        <w:t>5</w:t>
                      </w:r>
                      <w:r w:rsidRPr="00477AA1">
                        <w:rPr>
                          <w:rFonts w:ascii="Times New Roman" w:hAnsi="Times New Roman"/>
                          <w:b/>
                          <w:bCs/>
                          <w:color w:val="FFFFFF" w:themeColor="background1"/>
                          <w:lang w:val="en-IN"/>
                        </w:rPr>
                        <w:t xml:space="preserve">          www.ijitest.org       Volume 1 Issue </w:t>
                      </w:r>
                      <w:r w:rsidR="00421497">
                        <w:rPr>
                          <w:rFonts w:ascii="Times New Roman" w:hAnsi="Times New Roman"/>
                          <w:b/>
                          <w:bCs/>
                          <w:color w:val="FFFFFF" w:themeColor="background1"/>
                          <w:lang w:val="en-IN"/>
                        </w:rPr>
                        <w:t>4</w:t>
                      </w:r>
                      <w:r w:rsidRPr="00477AA1">
                        <w:rPr>
                          <w:rFonts w:ascii="Times New Roman" w:hAnsi="Times New Roman"/>
                          <w:b/>
                          <w:bCs/>
                          <w:color w:val="FFFFFF" w:themeColor="background1"/>
                          <w:lang w:val="en-IN"/>
                        </w:rPr>
                        <w:t xml:space="preserve">, </w:t>
                      </w:r>
                      <w:r w:rsidR="00421497">
                        <w:rPr>
                          <w:rFonts w:ascii="Times New Roman" w:hAnsi="Times New Roman"/>
                          <w:b/>
                          <w:bCs/>
                          <w:color w:val="FFFFFF" w:themeColor="background1"/>
                          <w:lang w:val="en-IN"/>
                        </w:rPr>
                        <w:t>June</w:t>
                      </w:r>
                      <w:r w:rsidRPr="00477AA1">
                        <w:rPr>
                          <w:rFonts w:ascii="Times New Roman" w:hAnsi="Times New Roman"/>
                          <w:b/>
                          <w:bCs/>
                          <w:color w:val="FFFFFF" w:themeColor="background1"/>
                          <w:lang w:val="en-IN"/>
                        </w:rPr>
                        <w:t xml:space="preserve"> 2026</w:t>
                      </w:r>
                    </w:p>
                  </w:sdtContent>
                </w:sdt>
                <w:p w14:paraId="25F26202" w14:textId="77777777" w:rsidR="00CF593F" w:rsidRPr="000A2844" w:rsidRDefault="00CF593F" w:rsidP="001239CE">
                  <w:pPr>
                    <w:pStyle w:val="Header"/>
                    <w:jc w:val="center"/>
                    <w:rPr>
                      <w:b/>
                      <w:bCs/>
                      <w:color w:val="FFFFFF" w:themeColor="background1"/>
                    </w:rPr>
                  </w:pPr>
                </w:p>
              </w:txbxContent>
            </v:textbox>
          </v:rect>
          <v:rect id="_x0000_s1033" style="position:absolute;left:9763;top:14903;width:2102;height:432;mso-position-horizontal-relative:page;mso-position-vertical:center;mso-position-vertical-relative:bottom-margin-area" o:allowincell="f" fillcolor="#c45911 [2405]" stroked="f">
            <v:fill color2="#c45911 [2405]"/>
            <v:textbox style="mso-next-textbox:#_x0000_s1033">
              <w:txbxContent>
                <w:p w14:paraId="3D9B1355" w14:textId="77777777" w:rsidR="00CF593F" w:rsidRPr="00490494" w:rsidRDefault="00CF593F" w:rsidP="001239CE">
                  <w:pPr>
                    <w:pStyle w:val="Footer"/>
                    <w:jc w:val="right"/>
                    <w:rPr>
                      <w:b/>
                      <w:bCs/>
                      <w:color w:val="FFFFFF" w:themeColor="background1"/>
                      <w:sz w:val="24"/>
                      <w:szCs w:val="24"/>
                    </w:rPr>
                  </w:pPr>
                  <w:r w:rsidRPr="00490494">
                    <w:rPr>
                      <w:b/>
                      <w:bCs/>
                      <w:color w:val="FFFFFF" w:themeColor="background1"/>
                      <w:sz w:val="24"/>
                      <w:szCs w:val="24"/>
                    </w:rPr>
                    <w:t xml:space="preserve"> </w:t>
                  </w:r>
                  <w:r w:rsidR="000B4CAB" w:rsidRPr="00490494">
                    <w:rPr>
                      <w:b/>
                      <w:bCs/>
                      <w:sz w:val="24"/>
                      <w:szCs w:val="24"/>
                    </w:rPr>
                    <w:fldChar w:fldCharType="begin"/>
                  </w:r>
                  <w:r w:rsidRPr="00490494">
                    <w:rPr>
                      <w:b/>
                      <w:bCs/>
                      <w:sz w:val="24"/>
                      <w:szCs w:val="24"/>
                    </w:rPr>
                    <w:instrText xml:space="preserve"> PAGE   \* MERGEFORMAT </w:instrText>
                  </w:r>
                  <w:r w:rsidR="000B4CAB" w:rsidRPr="00490494">
                    <w:rPr>
                      <w:b/>
                      <w:bCs/>
                      <w:sz w:val="24"/>
                      <w:szCs w:val="24"/>
                    </w:rPr>
                    <w:fldChar w:fldCharType="separate"/>
                  </w:r>
                  <w:r w:rsidR="00561255" w:rsidRPr="00561255">
                    <w:rPr>
                      <w:b/>
                      <w:bCs/>
                      <w:noProof/>
                      <w:color w:val="FFFFFF" w:themeColor="background1"/>
                      <w:sz w:val="24"/>
                      <w:szCs w:val="24"/>
                    </w:rPr>
                    <w:t>1</w:t>
                  </w:r>
                  <w:r w:rsidR="000B4CAB" w:rsidRPr="00490494">
                    <w:rPr>
                      <w:b/>
                      <w:bCs/>
                      <w:sz w:val="24"/>
                      <w:szCs w:val="24"/>
                    </w:rPr>
                    <w:fldChar w:fldCharType="end"/>
                  </w:r>
                </w:p>
              </w:txbxContent>
            </v:textbox>
          </v:rect>
          <v:rect id="_x0000_s1034" style="position:absolute;left:321;top:14850;width:11601;height:547;mso-width-percent:950;mso-position-horizontal:center;mso-position-horizontal-relative:page;mso-position-vertical:center;mso-position-vertical-relative:bottom-margin-area;mso-width-percent:950" o:allowincell="f" filled="f"/>
          <w10:wrap type="topAndBottom" anchorx="page"/>
        </v:group>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F9742" w14:textId="77777777" w:rsidR="00CF593F" w:rsidRPr="001239CE" w:rsidRDefault="00000000" w:rsidP="001239CE">
    <w:pPr>
      <w:pStyle w:val="Footer"/>
    </w:pPr>
    <w:r>
      <w:rPr>
        <w:noProof/>
        <w:lang w:bidi="te-IN"/>
      </w:rPr>
      <w:pict w14:anchorId="5D5497C9">
        <v:group id="_x0000_s1035" style="position:absolute;margin-left:47.25pt;margin-top:7.1pt;width:516pt;height:27.35pt;z-index:251666432;mso-position-horizontal-relative:page;mso-position-vertical-relative:line" coordorigin="321,14850" coordsize="11601,547">
          <v:rect id="_x0000_s1036" style="position:absolute;left:374;top:14903;width:9346;height:432;mso-position-horizontal-relative:page;mso-position-vertical:center;mso-position-vertical-relative:bottom-margin-area" o:allowincell="f" fillcolor="#c45911 [2405]" stroked="f" strokecolor="#c45911 [2405]">
            <v:fill color2="#c45911 [2405]"/>
            <v:textbox style="mso-next-textbox:#_x0000_s1036">
              <w:txbxContent>
                <w:sdt>
                  <w:sdtPr>
                    <w:rPr>
                      <w:rFonts w:ascii="Times New Roman" w:hAnsi="Times New Roman"/>
                      <w:b/>
                      <w:bCs/>
                      <w:color w:val="FFFFFF" w:themeColor="background1"/>
                    </w:rPr>
                    <w:alias w:val="Address"/>
                    <w:id w:val="14326548"/>
                    <w:placeholder>
                      <w:docPart w:val="5EF2E0B143404F859DDED9D96B05F5E6"/>
                    </w:placeholder>
                    <w:dataBinding w:prefixMappings="xmlns:ns0='http://schemas.microsoft.com/office/2006/coverPageProps'" w:xpath="/ns0:CoverPageProperties[1]/ns0:CompanyAddress[1]" w:storeItemID="{55AF091B-3C7A-41E3-B477-F2FDAA23CFDA}"/>
                    <w:text w:multiLine="1"/>
                  </w:sdtPr>
                  <w:sdtContent>
                    <w:p w14:paraId="474A5B7C" w14:textId="77777777" w:rsidR="00CF593F" w:rsidRPr="000A2844" w:rsidRDefault="00421497" w:rsidP="001239CE">
                      <w:pPr>
                        <w:pStyle w:val="Footer"/>
                        <w:jc w:val="center"/>
                        <w:rPr>
                          <w:b/>
                          <w:bCs/>
                          <w:color w:val="FFFFFF" w:themeColor="background1"/>
                          <w:spacing w:val="60"/>
                        </w:rPr>
                      </w:pPr>
                      <w:r>
                        <w:rPr>
                          <w:rFonts w:ascii="Times New Roman" w:hAnsi="Times New Roman"/>
                          <w:b/>
                          <w:bCs/>
                          <w:color w:val="FFFFFF" w:themeColor="background1"/>
                          <w:lang w:val="en-IN"/>
                        </w:rPr>
                        <w:t>Paper ID: IJITEST-2026-015          www.ijitest.org       Volume 1 Issue 4, June 2026</w:t>
                      </w:r>
                    </w:p>
                  </w:sdtContent>
                </w:sdt>
                <w:p w14:paraId="0AA46E28" w14:textId="77777777" w:rsidR="00CF593F" w:rsidRPr="000A2844" w:rsidRDefault="00CF593F" w:rsidP="001239CE">
                  <w:pPr>
                    <w:pStyle w:val="Header"/>
                    <w:jc w:val="center"/>
                    <w:rPr>
                      <w:b/>
                      <w:bCs/>
                      <w:color w:val="FFFFFF" w:themeColor="background1"/>
                    </w:rPr>
                  </w:pPr>
                </w:p>
              </w:txbxContent>
            </v:textbox>
          </v:rect>
          <v:rect id="_x0000_s1037" style="position:absolute;left:9763;top:14903;width:2102;height:432;mso-position-horizontal-relative:page;mso-position-vertical:center;mso-position-vertical-relative:bottom-margin-area" o:allowincell="f" fillcolor="#c45911 [2405]" stroked="f">
            <v:fill color2="#c45911 [2405]"/>
            <v:textbox style="mso-next-textbox:#_x0000_s1037">
              <w:txbxContent>
                <w:p w14:paraId="093DEA48" w14:textId="77777777" w:rsidR="00CF593F" w:rsidRPr="00490494" w:rsidRDefault="00CF593F" w:rsidP="001239CE">
                  <w:pPr>
                    <w:pStyle w:val="Footer"/>
                    <w:jc w:val="right"/>
                    <w:rPr>
                      <w:b/>
                      <w:bCs/>
                      <w:color w:val="FFFFFF" w:themeColor="background1"/>
                      <w:sz w:val="24"/>
                      <w:szCs w:val="24"/>
                    </w:rPr>
                  </w:pPr>
                  <w:r w:rsidRPr="00490494">
                    <w:rPr>
                      <w:b/>
                      <w:bCs/>
                      <w:color w:val="FFFFFF" w:themeColor="background1"/>
                      <w:sz w:val="24"/>
                      <w:szCs w:val="24"/>
                    </w:rPr>
                    <w:t xml:space="preserve"> </w:t>
                  </w:r>
                  <w:r w:rsidR="000B4CAB" w:rsidRPr="00490494">
                    <w:rPr>
                      <w:b/>
                      <w:bCs/>
                      <w:sz w:val="24"/>
                      <w:szCs w:val="24"/>
                    </w:rPr>
                    <w:fldChar w:fldCharType="begin"/>
                  </w:r>
                  <w:r w:rsidRPr="00490494">
                    <w:rPr>
                      <w:b/>
                      <w:bCs/>
                      <w:sz w:val="24"/>
                      <w:szCs w:val="24"/>
                    </w:rPr>
                    <w:instrText xml:space="preserve"> PAGE   \* MERGEFORMAT </w:instrText>
                  </w:r>
                  <w:r w:rsidR="000B4CAB" w:rsidRPr="00490494">
                    <w:rPr>
                      <w:b/>
                      <w:bCs/>
                      <w:sz w:val="24"/>
                      <w:szCs w:val="24"/>
                    </w:rPr>
                    <w:fldChar w:fldCharType="separate"/>
                  </w:r>
                  <w:r w:rsidR="00561255" w:rsidRPr="00561255">
                    <w:rPr>
                      <w:b/>
                      <w:bCs/>
                      <w:noProof/>
                      <w:color w:val="FFFFFF" w:themeColor="background1"/>
                      <w:sz w:val="24"/>
                      <w:szCs w:val="24"/>
                    </w:rPr>
                    <w:t>2</w:t>
                  </w:r>
                  <w:r w:rsidR="000B4CAB" w:rsidRPr="00490494">
                    <w:rPr>
                      <w:b/>
                      <w:bCs/>
                      <w:sz w:val="24"/>
                      <w:szCs w:val="24"/>
                    </w:rPr>
                    <w:fldChar w:fldCharType="end"/>
                  </w:r>
                </w:p>
              </w:txbxContent>
            </v:textbox>
          </v:rect>
          <v:rect id="_x0000_s1038" style="position:absolute;left:321;top:14850;width:11601;height:547;mso-width-percent:950;mso-position-horizontal:center;mso-position-horizontal-relative:page;mso-position-vertical:center;mso-position-vertical-relative:bottom-margin-area;mso-width-percent:950" o:allowincell="f" filled="f"/>
          <w10:wrap type="topAndBottom" anchorx="page"/>
        </v:group>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491F1" w14:textId="77777777" w:rsidR="00564710" w:rsidRDefault="00564710" w:rsidP="008856E8">
      <w:pPr>
        <w:spacing w:after="0" w:line="240" w:lineRule="auto"/>
      </w:pPr>
      <w:r>
        <w:separator/>
      </w:r>
    </w:p>
  </w:footnote>
  <w:footnote w:type="continuationSeparator" w:id="0">
    <w:p w14:paraId="0E717FF3" w14:textId="77777777" w:rsidR="00564710" w:rsidRDefault="00564710" w:rsidP="008856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25994" w14:textId="77777777" w:rsidR="00CF593F" w:rsidRDefault="00000000">
    <w:pPr>
      <w:pStyle w:val="Header"/>
    </w:pPr>
    <w:r>
      <w:rPr>
        <w:noProof/>
        <w:lang w:bidi="te-IN"/>
      </w:rPr>
      <w:pict w14:anchorId="3239A5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585876" o:spid="_x0000_s1026" type="#_x0000_t75" style="position:absolute;margin-left:0;margin-top:0;width:459.6pt;height:206.4pt;z-index:-251656192;mso-position-horizontal:center;mso-position-horizontal-relative:margin;mso-position-vertical:center;mso-position-vertical-relative:margin" o:allowincell="f">
          <v:imagedata r:id="rId1" o:title="WhatsApp Image 2026-03-30 at 10"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58771" w14:textId="77777777" w:rsidR="00CF593F" w:rsidRPr="00DC0050" w:rsidRDefault="00000000" w:rsidP="008E30D3">
    <w:pPr>
      <w:spacing w:after="0" w:line="240" w:lineRule="auto"/>
      <w:ind w:left="720"/>
      <w:rPr>
        <w:rFonts w:ascii="Times New Roman" w:hAnsi="Times New Roman"/>
        <w:b/>
        <w:bCs/>
        <w:color w:val="B10F92"/>
        <w:spacing w:val="20"/>
        <w:position w:val="-2"/>
        <w:sz w:val="16"/>
        <w:szCs w:val="16"/>
      </w:rPr>
    </w:pPr>
    <w:r>
      <w:rPr>
        <w:b/>
        <w:bCs/>
        <w:noProof/>
        <w:lang w:bidi="te-IN"/>
      </w:rPr>
      <w:pict w14:anchorId="6884E4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585877" o:spid="_x0000_s1027" type="#_x0000_t75" style="position:absolute;left:0;text-align:left;margin-left:0;margin-top:0;width:459.6pt;height:206.4pt;z-index:-251655168;mso-position-horizontal:center;mso-position-horizontal-relative:margin;mso-position-vertical:center;mso-position-vertical-relative:margin" o:allowincell="f">
          <v:imagedata r:id="rId1" o:title="WhatsApp Image 2026-03-30 at 10" gain="19661f" blacklevel="22938f"/>
          <w10:wrap anchorx="margin" anchory="margin"/>
        </v:shape>
      </w:pict>
    </w:r>
    <w:r w:rsidR="00CF593F">
      <w:rPr>
        <w:b/>
        <w:bCs/>
        <w:noProof/>
        <w:lang w:bidi="te-IN"/>
      </w:rPr>
      <w:drawing>
        <wp:anchor distT="0" distB="0" distL="114300" distR="114300" simplePos="0" relativeHeight="251658240" behindDoc="1" locked="0" layoutInCell="1" allowOverlap="1" wp14:anchorId="4D4D9621" wp14:editId="34855CA3">
          <wp:simplePos x="0" y="0"/>
          <wp:positionH relativeFrom="column">
            <wp:posOffset>-108585</wp:posOffset>
          </wp:positionH>
          <wp:positionV relativeFrom="paragraph">
            <wp:posOffset>-52070</wp:posOffset>
          </wp:positionV>
          <wp:extent cx="904875" cy="400050"/>
          <wp:effectExtent l="19050" t="0" r="9525" b="0"/>
          <wp:wrapTight wrapText="bothSides">
            <wp:wrapPolygon edited="0">
              <wp:start x="-455" y="0"/>
              <wp:lineTo x="-455" y="20571"/>
              <wp:lineTo x="21827" y="20571"/>
              <wp:lineTo x="21827" y="0"/>
              <wp:lineTo x="-455" y="0"/>
            </wp:wrapPolygon>
          </wp:wrapTight>
          <wp:docPr id="3" name="Picture 2" descr="C:\Users\win\Downloads\WhatsApp Image 2026-03-07 at 8.06.1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Downloads\WhatsApp Image 2026-03-07 at 8.06.10 PM.jpeg"/>
                  <pic:cNvPicPr>
                    <a:picLocks noChangeAspect="1" noChangeArrowheads="1"/>
                  </pic:cNvPicPr>
                </pic:nvPicPr>
                <pic:blipFill>
                  <a:blip r:embed="rId2"/>
                  <a:srcRect/>
                  <a:stretch>
                    <a:fillRect/>
                  </a:stretch>
                </pic:blipFill>
                <pic:spPr bwMode="auto">
                  <a:xfrm>
                    <a:off x="0" y="0"/>
                    <a:ext cx="904875" cy="400050"/>
                  </a:xfrm>
                  <a:prstGeom prst="rect">
                    <a:avLst/>
                  </a:prstGeom>
                  <a:noFill/>
                  <a:ln w="9525">
                    <a:noFill/>
                    <a:miter lim="800000"/>
                    <a:headEnd/>
                    <a:tailEnd/>
                  </a:ln>
                </pic:spPr>
              </pic:pic>
            </a:graphicData>
          </a:graphic>
        </wp:anchor>
      </w:drawing>
    </w:r>
    <w:r w:rsidR="00CF593F">
      <w:rPr>
        <w:rStyle w:val="Strong"/>
        <w:color w:val="B10F92"/>
        <w:spacing w:val="20"/>
        <w:position w:val="-2"/>
      </w:rPr>
      <w:t xml:space="preserve">         </w:t>
    </w:r>
    <w:r w:rsidR="00CF593F" w:rsidRPr="00DC0050">
      <w:rPr>
        <w:rStyle w:val="Strong"/>
        <w:color w:val="B10F92"/>
        <w:spacing w:val="20"/>
        <w:position w:val="-2"/>
      </w:rPr>
      <w:t xml:space="preserve">International Journal of Innovative Trends in Engineering Science and </w:t>
    </w:r>
    <w:r w:rsidR="00CF593F">
      <w:rPr>
        <w:rStyle w:val="Strong"/>
        <w:color w:val="B10F92"/>
        <w:spacing w:val="20"/>
        <w:position w:val="-2"/>
      </w:rPr>
      <w:t>T</w:t>
    </w:r>
    <w:r w:rsidR="00CF593F" w:rsidRPr="00DC0050">
      <w:rPr>
        <w:rStyle w:val="Strong"/>
        <w:color w:val="B10F92"/>
        <w:spacing w:val="20"/>
        <w:position w:val="-2"/>
      </w:rPr>
      <w:t>echnology</w:t>
    </w:r>
    <w:r w:rsidR="00CF593F" w:rsidRPr="00DC0050">
      <w:rPr>
        <w:b/>
        <w:bCs/>
        <w:color w:val="B10F92"/>
        <w:spacing w:val="20"/>
        <w:position w:val="-2"/>
      </w:rPr>
      <w:br/>
    </w:r>
    <w:r w:rsidR="00CF593F">
      <w:rPr>
        <w:rStyle w:val="Strong"/>
        <w:color w:val="B10F92"/>
        <w:spacing w:val="20"/>
        <w:position w:val="-2"/>
      </w:rPr>
      <w:t xml:space="preserve">         </w:t>
    </w:r>
    <w:r w:rsidR="00CF593F" w:rsidRPr="00DC0050">
      <w:rPr>
        <w:rStyle w:val="Strong"/>
        <w:color w:val="B10F92"/>
        <w:spacing w:val="20"/>
        <w:position w:val="-2"/>
      </w:rPr>
      <w:t>A Peer-Reviewed International Research Journal (IJITEST)</w:t>
    </w:r>
  </w:p>
  <w:p w14:paraId="4E29E3B3" w14:textId="77777777" w:rsidR="00CF593F" w:rsidRDefault="00CF593F" w:rsidP="00DC0050">
    <w:pPr>
      <w:pStyle w:val="Header"/>
      <w:tabs>
        <w:tab w:val="clear" w:pos="4680"/>
        <w:tab w:val="clear" w:pos="9360"/>
        <w:tab w:val="right" w:pos="10368"/>
      </w:tabs>
      <w:ind w:left="720"/>
      <w:jc w:val="center"/>
      <w:rPr>
        <w:rFonts w:cs="Calibri"/>
        <w:b/>
        <w:bCs/>
        <w:color w:val="B10F92"/>
        <w:spacing w:val="20"/>
        <w:position w:val="-2"/>
        <w:szCs w:val="20"/>
      </w:rPr>
    </w:pPr>
    <w:r w:rsidRPr="00DC0050">
      <w:rPr>
        <w:rFonts w:cs="Calibri"/>
        <w:b/>
        <w:bCs/>
        <w:color w:val="B10F92"/>
        <w:spacing w:val="20"/>
        <w:position w:val="-2"/>
        <w:szCs w:val="20"/>
      </w:rPr>
      <w:t xml:space="preserve">www.ijitest.org | E-ISSN: </w:t>
    </w:r>
    <w:r w:rsidR="00047D41">
      <w:rPr>
        <w:rFonts w:cs="Calibri"/>
        <w:b/>
        <w:bCs/>
        <w:color w:val="B10F92"/>
        <w:spacing w:val="20"/>
        <w:position w:val="-2"/>
        <w:szCs w:val="20"/>
      </w:rPr>
      <w:t>3139-6887</w:t>
    </w:r>
  </w:p>
  <w:p w14:paraId="3811285D" w14:textId="77777777" w:rsidR="00CF593F" w:rsidRPr="008C6804" w:rsidRDefault="00CF593F" w:rsidP="00DC0050">
    <w:pPr>
      <w:pStyle w:val="Header"/>
      <w:tabs>
        <w:tab w:val="clear" w:pos="4680"/>
        <w:tab w:val="clear" w:pos="9360"/>
        <w:tab w:val="right" w:pos="10368"/>
      </w:tabs>
      <w:ind w:left="720"/>
      <w:jc w:val="center"/>
      <w:rPr>
        <w:rFonts w:cs="Calibri"/>
        <w:b/>
        <w:bCs/>
        <w:color w:val="B10F92"/>
        <w:spacing w:val="20"/>
        <w:position w:val="-2"/>
        <w:sz w:val="24"/>
      </w:rPr>
    </w:pPr>
    <w:r w:rsidRPr="008C6804">
      <w:rPr>
        <w:rFonts w:cs="Calibri"/>
        <w:b/>
        <w:bCs/>
        <w:color w:val="B10F92"/>
        <w:spacing w:val="20"/>
        <w:position w:val="-2"/>
        <w:sz w:val="24"/>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36315" w14:textId="77777777" w:rsidR="00CF593F" w:rsidRDefault="00000000">
    <w:pPr>
      <w:pStyle w:val="Header"/>
    </w:pPr>
    <w:r>
      <w:rPr>
        <w:noProof/>
        <w:lang w:bidi="te-IN"/>
      </w:rPr>
      <w:pict w14:anchorId="5232DA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585875" o:spid="_x0000_s1025" type="#_x0000_t75" style="position:absolute;margin-left:0;margin-top:0;width:459.6pt;height:206.4pt;z-index:-251657216;mso-position-horizontal:center;mso-position-horizontal-relative:margin;mso-position-vertical:center;mso-position-vertical-relative:margin" o:allowincell="f">
          <v:imagedata r:id="rId1" o:title="WhatsApp Image 2026-03-30 at 10"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6F231" w14:textId="77777777" w:rsidR="00CF593F" w:rsidRDefault="00000000">
    <w:pPr>
      <w:pStyle w:val="Header"/>
    </w:pPr>
    <w:r>
      <w:rPr>
        <w:noProof/>
        <w:lang w:bidi="te-IN"/>
      </w:rPr>
      <w:pict w14:anchorId="0403EF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585879" o:spid="_x0000_s1029" type="#_x0000_t75" style="position:absolute;margin-left:0;margin-top:0;width:459.6pt;height:206.4pt;z-index:-251653120;mso-position-horizontal:center;mso-position-horizontal-relative:margin;mso-position-vertical:center;mso-position-vertical-relative:margin" o:allowincell="f">
          <v:imagedata r:id="rId1" o:title="WhatsApp Image 2026-03-30 at 10"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97EE9" w14:textId="77777777" w:rsidR="00CF593F" w:rsidRDefault="00000000">
    <w:pPr>
      <w:pStyle w:val="Header"/>
    </w:pPr>
    <w:r>
      <w:rPr>
        <w:noProof/>
        <w:lang w:bidi="te-IN"/>
      </w:rPr>
      <w:pict w14:anchorId="260D0A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585880" o:spid="_x0000_s1030" type="#_x0000_t75" style="position:absolute;margin-left:0;margin-top:0;width:459.6pt;height:206.4pt;z-index:-251652096;mso-position-horizontal:center;mso-position-horizontal-relative:margin;mso-position-vertical:center;mso-position-vertical-relative:margin" o:allowincell="f">
          <v:imagedata r:id="rId1" o:title="WhatsApp Image 2026-03-30 at 10"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13266" w14:textId="77777777" w:rsidR="00CF593F" w:rsidRDefault="00000000">
    <w:pPr>
      <w:pStyle w:val="Header"/>
    </w:pPr>
    <w:r>
      <w:rPr>
        <w:noProof/>
        <w:lang w:bidi="te-IN"/>
      </w:rPr>
      <w:pict w14:anchorId="114FE4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585878" o:spid="_x0000_s1028" type="#_x0000_t75" style="position:absolute;margin-left:0;margin-top:0;width:459.6pt;height:206.4pt;z-index:-251654144;mso-position-horizontal:center;mso-position-horizontal-relative:margin;mso-position-vertical:center;mso-position-vertical-relative:margin" o:allowincell="f">
          <v:imagedata r:id="rId1" o:title="WhatsApp Image 2026-03-30 at 10"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E2E4D"/>
    <w:multiLevelType w:val="multilevel"/>
    <w:tmpl w:val="D000295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outline w:val="0"/>
        <w:shadow w:val="0"/>
        <w:emboss w:val="0"/>
        <w:imprint w:val="0"/>
        <w:vanish w:val="0"/>
        <w:color w:val="000000"/>
        <w:spacing w:val="0"/>
        <w:kern w:val="0"/>
        <w:position w:val="0"/>
        <w:sz w:val="24"/>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bCs w:val="0"/>
        <w:i/>
        <w:iCs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34C288E"/>
    <w:multiLevelType w:val="hybridMultilevel"/>
    <w:tmpl w:val="6938E6B4"/>
    <w:lvl w:ilvl="0" w:tplc="F93E8780">
      <w:start w:val="1"/>
      <w:numFmt w:val="decimal"/>
      <w:lvlText w:val="[%1]"/>
      <w:lvlJc w:val="left"/>
      <w:pPr>
        <w:ind w:left="360" w:hanging="360"/>
      </w:pPr>
      <w:rPr>
        <w:rFonts w:hint="default"/>
      </w:rPr>
    </w:lvl>
    <w:lvl w:ilvl="1" w:tplc="7FFC45F0">
      <w:start w:val="1"/>
      <w:numFmt w:val="decimal"/>
      <w:lvlText w:val="[%2]"/>
      <w:lvlJc w:val="left"/>
      <w:pPr>
        <w:ind w:left="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820BB0"/>
    <w:multiLevelType w:val="multilevel"/>
    <w:tmpl w:val="064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05140"/>
    <w:multiLevelType w:val="multilevel"/>
    <w:tmpl w:val="96D4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B606F"/>
    <w:multiLevelType w:val="multilevel"/>
    <w:tmpl w:val="B954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F538A"/>
    <w:multiLevelType w:val="hybridMultilevel"/>
    <w:tmpl w:val="3E5A82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1C70B15"/>
    <w:multiLevelType w:val="multilevel"/>
    <w:tmpl w:val="BD8A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73657"/>
    <w:multiLevelType w:val="hybridMultilevel"/>
    <w:tmpl w:val="BE86CA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5CE5162"/>
    <w:multiLevelType w:val="multilevel"/>
    <w:tmpl w:val="D090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7F337E"/>
    <w:multiLevelType w:val="hybridMultilevel"/>
    <w:tmpl w:val="6A6AEC1E"/>
    <w:lvl w:ilvl="0" w:tplc="04090001">
      <w:start w:val="1"/>
      <w:numFmt w:val="bullet"/>
      <w:lvlText w:val=""/>
      <w:lvlJc w:val="left"/>
      <w:pPr>
        <w:ind w:left="1080" w:hanging="360"/>
      </w:pPr>
      <w:rPr>
        <w:rFonts w:ascii="Symbol" w:hAnsi="Symbol" w:hint="default"/>
        <w:b/>
        <w:sz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80130DA"/>
    <w:multiLevelType w:val="multilevel"/>
    <w:tmpl w:val="9888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056240"/>
    <w:multiLevelType w:val="multilevel"/>
    <w:tmpl w:val="D40A357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C50F32"/>
    <w:multiLevelType w:val="multilevel"/>
    <w:tmpl w:val="253495E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D4480B"/>
    <w:multiLevelType w:val="multilevel"/>
    <w:tmpl w:val="0702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990BE9"/>
    <w:multiLevelType w:val="hybridMultilevel"/>
    <w:tmpl w:val="F87C7546"/>
    <w:lvl w:ilvl="0" w:tplc="2264A268">
      <w:start w:val="1"/>
      <w:numFmt w:val="decimal"/>
      <w:lvlText w:val="%1."/>
      <w:lvlJc w:val="left"/>
      <w:pPr>
        <w:ind w:left="720" w:hanging="360"/>
      </w:pPr>
      <w:rPr>
        <w:rFonts w:ascii="Calibri" w:eastAsia="Calibri" w:hAnsi="Calibri"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AA500C"/>
    <w:multiLevelType w:val="multilevel"/>
    <w:tmpl w:val="69D4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146781"/>
    <w:multiLevelType w:val="hybridMultilevel"/>
    <w:tmpl w:val="FB965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C53229"/>
    <w:multiLevelType w:val="multilevel"/>
    <w:tmpl w:val="2ED8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B83D7C"/>
    <w:multiLevelType w:val="hybridMultilevel"/>
    <w:tmpl w:val="E58816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66072D5"/>
    <w:multiLevelType w:val="multilevel"/>
    <w:tmpl w:val="2FC0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385851"/>
    <w:multiLevelType w:val="hybridMultilevel"/>
    <w:tmpl w:val="ABD0F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F115BD"/>
    <w:multiLevelType w:val="multilevel"/>
    <w:tmpl w:val="52342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1314EE"/>
    <w:multiLevelType w:val="multilevel"/>
    <w:tmpl w:val="556A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772558"/>
    <w:multiLevelType w:val="hybridMultilevel"/>
    <w:tmpl w:val="CEFAC9F8"/>
    <w:lvl w:ilvl="0" w:tplc="04090001">
      <w:start w:val="1"/>
      <w:numFmt w:val="bullet"/>
      <w:lvlText w:val=""/>
      <w:lvlJc w:val="left"/>
      <w:pPr>
        <w:ind w:left="1080" w:hanging="360"/>
      </w:pPr>
      <w:rPr>
        <w:rFonts w:ascii="Symbol" w:hAnsi="Symbol" w:hint="default"/>
        <w:b/>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4F43F05"/>
    <w:multiLevelType w:val="multilevel"/>
    <w:tmpl w:val="B6B8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3D4034"/>
    <w:multiLevelType w:val="hybridMultilevel"/>
    <w:tmpl w:val="A82AD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E087966"/>
    <w:multiLevelType w:val="multilevel"/>
    <w:tmpl w:val="3CE2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EE4293"/>
    <w:multiLevelType w:val="multilevel"/>
    <w:tmpl w:val="7136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3B657D"/>
    <w:multiLevelType w:val="multilevel"/>
    <w:tmpl w:val="64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3571902">
    <w:abstractNumId w:val="0"/>
  </w:num>
  <w:num w:numId="2" w16cid:durableId="462621390">
    <w:abstractNumId w:val="1"/>
  </w:num>
  <w:num w:numId="3" w16cid:durableId="889458341">
    <w:abstractNumId w:val="16"/>
  </w:num>
  <w:num w:numId="4" w16cid:durableId="1031801855">
    <w:abstractNumId w:val="20"/>
  </w:num>
  <w:num w:numId="5" w16cid:durableId="1474180913">
    <w:abstractNumId w:val="14"/>
  </w:num>
  <w:num w:numId="6" w16cid:durableId="1250694492">
    <w:abstractNumId w:val="27"/>
  </w:num>
  <w:num w:numId="7" w16cid:durableId="1638949362">
    <w:abstractNumId w:val="23"/>
  </w:num>
  <w:num w:numId="8" w16cid:durableId="978068763">
    <w:abstractNumId w:val="24"/>
  </w:num>
  <w:num w:numId="9" w16cid:durableId="575744352">
    <w:abstractNumId w:val="9"/>
  </w:num>
  <w:num w:numId="10" w16cid:durableId="1181898086">
    <w:abstractNumId w:val="3"/>
  </w:num>
  <w:num w:numId="11" w16cid:durableId="352001644">
    <w:abstractNumId w:val="5"/>
  </w:num>
  <w:num w:numId="12" w16cid:durableId="931283321">
    <w:abstractNumId w:val="7"/>
  </w:num>
  <w:num w:numId="13" w16cid:durableId="1813019009">
    <w:abstractNumId w:val="25"/>
  </w:num>
  <w:num w:numId="14" w16cid:durableId="1082800874">
    <w:abstractNumId w:val="18"/>
  </w:num>
  <w:num w:numId="15" w16cid:durableId="272787096">
    <w:abstractNumId w:val="21"/>
  </w:num>
  <w:num w:numId="16" w16cid:durableId="867723093">
    <w:abstractNumId w:val="12"/>
  </w:num>
  <w:num w:numId="17" w16cid:durableId="118645510">
    <w:abstractNumId w:val="11"/>
  </w:num>
  <w:num w:numId="18" w16cid:durableId="1744831502">
    <w:abstractNumId w:val="17"/>
  </w:num>
  <w:num w:numId="19" w16cid:durableId="955451657">
    <w:abstractNumId w:val="28"/>
  </w:num>
  <w:num w:numId="20" w16cid:durableId="1195771928">
    <w:abstractNumId w:val="4"/>
  </w:num>
  <w:num w:numId="21" w16cid:durableId="879905241">
    <w:abstractNumId w:val="13"/>
  </w:num>
  <w:num w:numId="22" w16cid:durableId="1698655191">
    <w:abstractNumId w:val="10"/>
  </w:num>
  <w:num w:numId="23" w16cid:durableId="1431704362">
    <w:abstractNumId w:val="19"/>
  </w:num>
  <w:num w:numId="24" w16cid:durableId="159348096">
    <w:abstractNumId w:val="6"/>
  </w:num>
  <w:num w:numId="25" w16cid:durableId="17896806">
    <w:abstractNumId w:val="8"/>
  </w:num>
  <w:num w:numId="26" w16cid:durableId="790368290">
    <w:abstractNumId w:val="15"/>
  </w:num>
  <w:num w:numId="27" w16cid:durableId="2087729727">
    <w:abstractNumId w:val="2"/>
  </w:num>
  <w:num w:numId="28" w16cid:durableId="2099327100">
    <w:abstractNumId w:val="22"/>
  </w:num>
  <w:num w:numId="29" w16cid:durableId="1734350425">
    <w:abstractNumId w:val="2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56E8"/>
    <w:rsid w:val="000005CD"/>
    <w:rsid w:val="0000528A"/>
    <w:rsid w:val="00013659"/>
    <w:rsid w:val="00015B1D"/>
    <w:rsid w:val="000164BE"/>
    <w:rsid w:val="0001699B"/>
    <w:rsid w:val="00027A1A"/>
    <w:rsid w:val="00031369"/>
    <w:rsid w:val="0004109D"/>
    <w:rsid w:val="0004225E"/>
    <w:rsid w:val="0004402B"/>
    <w:rsid w:val="00047D41"/>
    <w:rsid w:val="00053D70"/>
    <w:rsid w:val="00055174"/>
    <w:rsid w:val="00056683"/>
    <w:rsid w:val="00057713"/>
    <w:rsid w:val="00075A6B"/>
    <w:rsid w:val="00083B9A"/>
    <w:rsid w:val="00092533"/>
    <w:rsid w:val="00094F64"/>
    <w:rsid w:val="000A409E"/>
    <w:rsid w:val="000B4CAB"/>
    <w:rsid w:val="000B6342"/>
    <w:rsid w:val="000B7FC1"/>
    <w:rsid w:val="000C5AB8"/>
    <w:rsid w:val="000D2F3C"/>
    <w:rsid w:val="000D7ACD"/>
    <w:rsid w:val="000E078E"/>
    <w:rsid w:val="000E2B3E"/>
    <w:rsid w:val="000E6248"/>
    <w:rsid w:val="000E7BBB"/>
    <w:rsid w:val="001024CE"/>
    <w:rsid w:val="00104238"/>
    <w:rsid w:val="00111F15"/>
    <w:rsid w:val="00115408"/>
    <w:rsid w:val="00115C22"/>
    <w:rsid w:val="001239CE"/>
    <w:rsid w:val="00126255"/>
    <w:rsid w:val="00137801"/>
    <w:rsid w:val="00137CE0"/>
    <w:rsid w:val="00140ED4"/>
    <w:rsid w:val="001410A5"/>
    <w:rsid w:val="00141FED"/>
    <w:rsid w:val="00144585"/>
    <w:rsid w:val="00150EA8"/>
    <w:rsid w:val="0015205C"/>
    <w:rsid w:val="001542D9"/>
    <w:rsid w:val="0018324A"/>
    <w:rsid w:val="00193A65"/>
    <w:rsid w:val="0019568C"/>
    <w:rsid w:val="001A055B"/>
    <w:rsid w:val="001A4ED3"/>
    <w:rsid w:val="001A57DD"/>
    <w:rsid w:val="001B09E4"/>
    <w:rsid w:val="001B4835"/>
    <w:rsid w:val="001B6ED8"/>
    <w:rsid w:val="001C0B75"/>
    <w:rsid w:val="001C161C"/>
    <w:rsid w:val="001C17DB"/>
    <w:rsid w:val="001C68F1"/>
    <w:rsid w:val="001C7A84"/>
    <w:rsid w:val="001E0580"/>
    <w:rsid w:val="001E56CE"/>
    <w:rsid w:val="00200A7C"/>
    <w:rsid w:val="002065C8"/>
    <w:rsid w:val="00211854"/>
    <w:rsid w:val="00212163"/>
    <w:rsid w:val="00215287"/>
    <w:rsid w:val="00216C11"/>
    <w:rsid w:val="002262F9"/>
    <w:rsid w:val="0022771A"/>
    <w:rsid w:val="00230EC9"/>
    <w:rsid w:val="002315E6"/>
    <w:rsid w:val="00235082"/>
    <w:rsid w:val="00235CBE"/>
    <w:rsid w:val="002447F9"/>
    <w:rsid w:val="0024494A"/>
    <w:rsid w:val="0024655F"/>
    <w:rsid w:val="0024794E"/>
    <w:rsid w:val="00251163"/>
    <w:rsid w:val="002553D1"/>
    <w:rsid w:val="0025571C"/>
    <w:rsid w:val="0026047E"/>
    <w:rsid w:val="0027067D"/>
    <w:rsid w:val="00271E58"/>
    <w:rsid w:val="002758BB"/>
    <w:rsid w:val="00275CCD"/>
    <w:rsid w:val="00276A0D"/>
    <w:rsid w:val="00277D64"/>
    <w:rsid w:val="00280F21"/>
    <w:rsid w:val="00283361"/>
    <w:rsid w:val="00284EB1"/>
    <w:rsid w:val="00290CC1"/>
    <w:rsid w:val="00292556"/>
    <w:rsid w:val="00293394"/>
    <w:rsid w:val="0029462A"/>
    <w:rsid w:val="00295B65"/>
    <w:rsid w:val="00296A1D"/>
    <w:rsid w:val="002A0B7F"/>
    <w:rsid w:val="002A2863"/>
    <w:rsid w:val="002B10AD"/>
    <w:rsid w:val="002B2A78"/>
    <w:rsid w:val="002C36BB"/>
    <w:rsid w:val="002C3DDE"/>
    <w:rsid w:val="002D0073"/>
    <w:rsid w:val="002D2E10"/>
    <w:rsid w:val="002D3A38"/>
    <w:rsid w:val="002E77E2"/>
    <w:rsid w:val="003077F2"/>
    <w:rsid w:val="00311A4E"/>
    <w:rsid w:val="003179E8"/>
    <w:rsid w:val="00324B05"/>
    <w:rsid w:val="00326F23"/>
    <w:rsid w:val="00330ECA"/>
    <w:rsid w:val="00336DAA"/>
    <w:rsid w:val="003411AF"/>
    <w:rsid w:val="00347C07"/>
    <w:rsid w:val="00350F05"/>
    <w:rsid w:val="0035336A"/>
    <w:rsid w:val="00354998"/>
    <w:rsid w:val="00354D14"/>
    <w:rsid w:val="00355B2F"/>
    <w:rsid w:val="00357324"/>
    <w:rsid w:val="003574BC"/>
    <w:rsid w:val="00357DF2"/>
    <w:rsid w:val="003616AC"/>
    <w:rsid w:val="0036329D"/>
    <w:rsid w:val="003650DC"/>
    <w:rsid w:val="003743B8"/>
    <w:rsid w:val="00383E2E"/>
    <w:rsid w:val="00390445"/>
    <w:rsid w:val="0039442B"/>
    <w:rsid w:val="00394E98"/>
    <w:rsid w:val="003A0631"/>
    <w:rsid w:val="003B44A6"/>
    <w:rsid w:val="003B53B0"/>
    <w:rsid w:val="003C3AEB"/>
    <w:rsid w:val="003C69C4"/>
    <w:rsid w:val="003D5B93"/>
    <w:rsid w:val="003D6C92"/>
    <w:rsid w:val="003E0305"/>
    <w:rsid w:val="003E4F5F"/>
    <w:rsid w:val="003E5EE1"/>
    <w:rsid w:val="003F3043"/>
    <w:rsid w:val="003F6AAE"/>
    <w:rsid w:val="004014D1"/>
    <w:rsid w:val="00402419"/>
    <w:rsid w:val="00403289"/>
    <w:rsid w:val="00404751"/>
    <w:rsid w:val="004050A6"/>
    <w:rsid w:val="004071D7"/>
    <w:rsid w:val="00421497"/>
    <w:rsid w:val="00421C1D"/>
    <w:rsid w:val="00427788"/>
    <w:rsid w:val="00431408"/>
    <w:rsid w:val="00436E6E"/>
    <w:rsid w:val="00443C13"/>
    <w:rsid w:val="00447BAA"/>
    <w:rsid w:val="004577D2"/>
    <w:rsid w:val="004668D8"/>
    <w:rsid w:val="00466AD5"/>
    <w:rsid w:val="00477AA1"/>
    <w:rsid w:val="0048690C"/>
    <w:rsid w:val="00491FBA"/>
    <w:rsid w:val="00492BA3"/>
    <w:rsid w:val="00493C65"/>
    <w:rsid w:val="004A001D"/>
    <w:rsid w:val="004A1EC4"/>
    <w:rsid w:val="004B6378"/>
    <w:rsid w:val="004B7581"/>
    <w:rsid w:val="004C0110"/>
    <w:rsid w:val="004C1D0C"/>
    <w:rsid w:val="004C2CD3"/>
    <w:rsid w:val="004C353F"/>
    <w:rsid w:val="004C4043"/>
    <w:rsid w:val="004C4DC8"/>
    <w:rsid w:val="004D1D7D"/>
    <w:rsid w:val="004D5A9E"/>
    <w:rsid w:val="004E103F"/>
    <w:rsid w:val="004E21C0"/>
    <w:rsid w:val="004E3734"/>
    <w:rsid w:val="004E7298"/>
    <w:rsid w:val="004F5D54"/>
    <w:rsid w:val="004F60E7"/>
    <w:rsid w:val="00500858"/>
    <w:rsid w:val="00525B7C"/>
    <w:rsid w:val="005344BE"/>
    <w:rsid w:val="005370A5"/>
    <w:rsid w:val="00561255"/>
    <w:rsid w:val="00563A79"/>
    <w:rsid w:val="00564710"/>
    <w:rsid w:val="00587734"/>
    <w:rsid w:val="0058782C"/>
    <w:rsid w:val="00592D83"/>
    <w:rsid w:val="005A1297"/>
    <w:rsid w:val="005A4825"/>
    <w:rsid w:val="005B3109"/>
    <w:rsid w:val="005B3A68"/>
    <w:rsid w:val="005B53AE"/>
    <w:rsid w:val="005B5584"/>
    <w:rsid w:val="005B601F"/>
    <w:rsid w:val="005B7298"/>
    <w:rsid w:val="005C2FF0"/>
    <w:rsid w:val="005C5590"/>
    <w:rsid w:val="005D01C7"/>
    <w:rsid w:val="005D5222"/>
    <w:rsid w:val="005D6F3C"/>
    <w:rsid w:val="005E30D7"/>
    <w:rsid w:val="005E57BD"/>
    <w:rsid w:val="005F3B06"/>
    <w:rsid w:val="005F651A"/>
    <w:rsid w:val="005F6F7C"/>
    <w:rsid w:val="0060066B"/>
    <w:rsid w:val="00602A5C"/>
    <w:rsid w:val="00615DD0"/>
    <w:rsid w:val="0062249A"/>
    <w:rsid w:val="006247F4"/>
    <w:rsid w:val="00625B9E"/>
    <w:rsid w:val="0063048F"/>
    <w:rsid w:val="00630B03"/>
    <w:rsid w:val="006339D5"/>
    <w:rsid w:val="00636B3B"/>
    <w:rsid w:val="006402C6"/>
    <w:rsid w:val="00650CA3"/>
    <w:rsid w:val="0065108B"/>
    <w:rsid w:val="00664D22"/>
    <w:rsid w:val="00665C22"/>
    <w:rsid w:val="006707D8"/>
    <w:rsid w:val="00675054"/>
    <w:rsid w:val="00690624"/>
    <w:rsid w:val="00691FBC"/>
    <w:rsid w:val="006951B8"/>
    <w:rsid w:val="006A1908"/>
    <w:rsid w:val="006A354B"/>
    <w:rsid w:val="006B2111"/>
    <w:rsid w:val="006B248A"/>
    <w:rsid w:val="006B4B88"/>
    <w:rsid w:val="006B69BB"/>
    <w:rsid w:val="006B7C80"/>
    <w:rsid w:val="006C09E0"/>
    <w:rsid w:val="006C123D"/>
    <w:rsid w:val="006C49E9"/>
    <w:rsid w:val="006C62CD"/>
    <w:rsid w:val="006C75A1"/>
    <w:rsid w:val="006D0BDA"/>
    <w:rsid w:val="006D2A3D"/>
    <w:rsid w:val="006D48C4"/>
    <w:rsid w:val="006D69BF"/>
    <w:rsid w:val="006E1DFD"/>
    <w:rsid w:val="006E32E8"/>
    <w:rsid w:val="006E7141"/>
    <w:rsid w:val="006F5CC9"/>
    <w:rsid w:val="006F6849"/>
    <w:rsid w:val="006F77E3"/>
    <w:rsid w:val="007025DA"/>
    <w:rsid w:val="007027A5"/>
    <w:rsid w:val="00703B1D"/>
    <w:rsid w:val="007122EF"/>
    <w:rsid w:val="00712AEE"/>
    <w:rsid w:val="00720242"/>
    <w:rsid w:val="0072057F"/>
    <w:rsid w:val="00725ACB"/>
    <w:rsid w:val="0072619A"/>
    <w:rsid w:val="00732123"/>
    <w:rsid w:val="00733FFA"/>
    <w:rsid w:val="00734953"/>
    <w:rsid w:val="00734FBD"/>
    <w:rsid w:val="0074183C"/>
    <w:rsid w:val="00742939"/>
    <w:rsid w:val="00754730"/>
    <w:rsid w:val="00761472"/>
    <w:rsid w:val="0076188E"/>
    <w:rsid w:val="00776AEB"/>
    <w:rsid w:val="00780CEE"/>
    <w:rsid w:val="007905EB"/>
    <w:rsid w:val="00790A3E"/>
    <w:rsid w:val="007A1D80"/>
    <w:rsid w:val="007A7279"/>
    <w:rsid w:val="007B58F6"/>
    <w:rsid w:val="007C4B88"/>
    <w:rsid w:val="007C6F2E"/>
    <w:rsid w:val="007D4275"/>
    <w:rsid w:val="007D5097"/>
    <w:rsid w:val="007D69DB"/>
    <w:rsid w:val="007E0F17"/>
    <w:rsid w:val="007E7EEC"/>
    <w:rsid w:val="007F44B9"/>
    <w:rsid w:val="007F475A"/>
    <w:rsid w:val="007F6395"/>
    <w:rsid w:val="007F6C6C"/>
    <w:rsid w:val="007F7DC2"/>
    <w:rsid w:val="00811D65"/>
    <w:rsid w:val="008139D9"/>
    <w:rsid w:val="008206C3"/>
    <w:rsid w:val="00820A43"/>
    <w:rsid w:val="00824BF3"/>
    <w:rsid w:val="00825348"/>
    <w:rsid w:val="00830B68"/>
    <w:rsid w:val="00831E6F"/>
    <w:rsid w:val="008326CD"/>
    <w:rsid w:val="008428CE"/>
    <w:rsid w:val="00855FFF"/>
    <w:rsid w:val="0085672D"/>
    <w:rsid w:val="00861B23"/>
    <w:rsid w:val="00862754"/>
    <w:rsid w:val="00874D17"/>
    <w:rsid w:val="00875C76"/>
    <w:rsid w:val="0088024C"/>
    <w:rsid w:val="0088568B"/>
    <w:rsid w:val="008856E8"/>
    <w:rsid w:val="00885A48"/>
    <w:rsid w:val="00890C30"/>
    <w:rsid w:val="00895268"/>
    <w:rsid w:val="008A1FD4"/>
    <w:rsid w:val="008A546B"/>
    <w:rsid w:val="008B4D4D"/>
    <w:rsid w:val="008C25D4"/>
    <w:rsid w:val="008C6804"/>
    <w:rsid w:val="008D0EB6"/>
    <w:rsid w:val="008D44B0"/>
    <w:rsid w:val="008D6CA7"/>
    <w:rsid w:val="008D769E"/>
    <w:rsid w:val="008D7AD8"/>
    <w:rsid w:val="008E0FFF"/>
    <w:rsid w:val="008E30D3"/>
    <w:rsid w:val="008E4917"/>
    <w:rsid w:val="008E6104"/>
    <w:rsid w:val="008E7159"/>
    <w:rsid w:val="008F3F1C"/>
    <w:rsid w:val="008F6B41"/>
    <w:rsid w:val="008F6E16"/>
    <w:rsid w:val="008F75B0"/>
    <w:rsid w:val="009007B3"/>
    <w:rsid w:val="00903067"/>
    <w:rsid w:val="009102F1"/>
    <w:rsid w:val="00912422"/>
    <w:rsid w:val="00913452"/>
    <w:rsid w:val="009156B0"/>
    <w:rsid w:val="0091624D"/>
    <w:rsid w:val="009407BA"/>
    <w:rsid w:val="0094200A"/>
    <w:rsid w:val="009430CB"/>
    <w:rsid w:val="009457F8"/>
    <w:rsid w:val="0095536C"/>
    <w:rsid w:val="00955EF1"/>
    <w:rsid w:val="0097298F"/>
    <w:rsid w:val="00977AD3"/>
    <w:rsid w:val="00981161"/>
    <w:rsid w:val="009834C0"/>
    <w:rsid w:val="00985488"/>
    <w:rsid w:val="00990702"/>
    <w:rsid w:val="0099630E"/>
    <w:rsid w:val="009A3874"/>
    <w:rsid w:val="009A6EEE"/>
    <w:rsid w:val="009A7E8A"/>
    <w:rsid w:val="009B5F35"/>
    <w:rsid w:val="009B75C4"/>
    <w:rsid w:val="009D4117"/>
    <w:rsid w:val="009E1F1C"/>
    <w:rsid w:val="009E6101"/>
    <w:rsid w:val="009E68A3"/>
    <w:rsid w:val="009F1370"/>
    <w:rsid w:val="009F686A"/>
    <w:rsid w:val="009F6F5E"/>
    <w:rsid w:val="00A042A2"/>
    <w:rsid w:val="00A079B5"/>
    <w:rsid w:val="00A136A1"/>
    <w:rsid w:val="00A13742"/>
    <w:rsid w:val="00A15A73"/>
    <w:rsid w:val="00A23440"/>
    <w:rsid w:val="00A245D1"/>
    <w:rsid w:val="00A359A7"/>
    <w:rsid w:val="00A35C67"/>
    <w:rsid w:val="00A4401E"/>
    <w:rsid w:val="00A47276"/>
    <w:rsid w:val="00A65D5E"/>
    <w:rsid w:val="00A762A1"/>
    <w:rsid w:val="00A77720"/>
    <w:rsid w:val="00A82855"/>
    <w:rsid w:val="00A86BAE"/>
    <w:rsid w:val="00A87163"/>
    <w:rsid w:val="00A90E84"/>
    <w:rsid w:val="00A92FD7"/>
    <w:rsid w:val="00A94873"/>
    <w:rsid w:val="00AA0D7F"/>
    <w:rsid w:val="00AA2973"/>
    <w:rsid w:val="00AA5341"/>
    <w:rsid w:val="00AA782C"/>
    <w:rsid w:val="00AB0422"/>
    <w:rsid w:val="00AB58EA"/>
    <w:rsid w:val="00AC2F16"/>
    <w:rsid w:val="00AC48BA"/>
    <w:rsid w:val="00AD74B9"/>
    <w:rsid w:val="00AD797D"/>
    <w:rsid w:val="00AD7AF4"/>
    <w:rsid w:val="00AE540C"/>
    <w:rsid w:val="00AF07BB"/>
    <w:rsid w:val="00AF2334"/>
    <w:rsid w:val="00AF616F"/>
    <w:rsid w:val="00B006E1"/>
    <w:rsid w:val="00B04E85"/>
    <w:rsid w:val="00B078FC"/>
    <w:rsid w:val="00B1489B"/>
    <w:rsid w:val="00B14BA5"/>
    <w:rsid w:val="00B16C0A"/>
    <w:rsid w:val="00B17540"/>
    <w:rsid w:val="00B2300A"/>
    <w:rsid w:val="00B25764"/>
    <w:rsid w:val="00B339F5"/>
    <w:rsid w:val="00B41A2E"/>
    <w:rsid w:val="00B75DB7"/>
    <w:rsid w:val="00B808E9"/>
    <w:rsid w:val="00B80D17"/>
    <w:rsid w:val="00B865D1"/>
    <w:rsid w:val="00B92BAD"/>
    <w:rsid w:val="00B954CC"/>
    <w:rsid w:val="00BA7926"/>
    <w:rsid w:val="00BB261E"/>
    <w:rsid w:val="00BB2A5E"/>
    <w:rsid w:val="00BB355F"/>
    <w:rsid w:val="00BC238B"/>
    <w:rsid w:val="00BD37BD"/>
    <w:rsid w:val="00BD5552"/>
    <w:rsid w:val="00BD6B62"/>
    <w:rsid w:val="00BD771E"/>
    <w:rsid w:val="00BE01FD"/>
    <w:rsid w:val="00BE432E"/>
    <w:rsid w:val="00BF0D8E"/>
    <w:rsid w:val="00BF4959"/>
    <w:rsid w:val="00C015F7"/>
    <w:rsid w:val="00C0238A"/>
    <w:rsid w:val="00C03219"/>
    <w:rsid w:val="00C05962"/>
    <w:rsid w:val="00C05FDC"/>
    <w:rsid w:val="00C06630"/>
    <w:rsid w:val="00C067E7"/>
    <w:rsid w:val="00C11C2E"/>
    <w:rsid w:val="00C210BC"/>
    <w:rsid w:val="00C26D4D"/>
    <w:rsid w:val="00C31825"/>
    <w:rsid w:val="00C4243C"/>
    <w:rsid w:val="00C44D66"/>
    <w:rsid w:val="00C514E3"/>
    <w:rsid w:val="00C52764"/>
    <w:rsid w:val="00C52B82"/>
    <w:rsid w:val="00C66DA6"/>
    <w:rsid w:val="00C67332"/>
    <w:rsid w:val="00C6791A"/>
    <w:rsid w:val="00C7584B"/>
    <w:rsid w:val="00C76BB8"/>
    <w:rsid w:val="00C80A83"/>
    <w:rsid w:val="00C8463F"/>
    <w:rsid w:val="00C859CB"/>
    <w:rsid w:val="00C941B0"/>
    <w:rsid w:val="00CA3E07"/>
    <w:rsid w:val="00CB3F7A"/>
    <w:rsid w:val="00CB79A6"/>
    <w:rsid w:val="00CD14D3"/>
    <w:rsid w:val="00CD37C4"/>
    <w:rsid w:val="00CD4639"/>
    <w:rsid w:val="00CD4C2D"/>
    <w:rsid w:val="00CD6971"/>
    <w:rsid w:val="00CD6F4A"/>
    <w:rsid w:val="00CE5E8A"/>
    <w:rsid w:val="00CE7B71"/>
    <w:rsid w:val="00CF0614"/>
    <w:rsid w:val="00CF07CB"/>
    <w:rsid w:val="00CF0E19"/>
    <w:rsid w:val="00CF593F"/>
    <w:rsid w:val="00CF688F"/>
    <w:rsid w:val="00D1105B"/>
    <w:rsid w:val="00D13F13"/>
    <w:rsid w:val="00D1461D"/>
    <w:rsid w:val="00D35D82"/>
    <w:rsid w:val="00D37350"/>
    <w:rsid w:val="00D55309"/>
    <w:rsid w:val="00D63389"/>
    <w:rsid w:val="00D6486B"/>
    <w:rsid w:val="00D65E09"/>
    <w:rsid w:val="00D6619B"/>
    <w:rsid w:val="00D765A3"/>
    <w:rsid w:val="00D80865"/>
    <w:rsid w:val="00D81B04"/>
    <w:rsid w:val="00D865DD"/>
    <w:rsid w:val="00D93CDD"/>
    <w:rsid w:val="00D94099"/>
    <w:rsid w:val="00D94E5F"/>
    <w:rsid w:val="00DB108B"/>
    <w:rsid w:val="00DB3C38"/>
    <w:rsid w:val="00DB7D66"/>
    <w:rsid w:val="00DC0050"/>
    <w:rsid w:val="00DD6688"/>
    <w:rsid w:val="00DE294C"/>
    <w:rsid w:val="00DF20C0"/>
    <w:rsid w:val="00E05053"/>
    <w:rsid w:val="00E0764F"/>
    <w:rsid w:val="00E10031"/>
    <w:rsid w:val="00E15B44"/>
    <w:rsid w:val="00E20ED8"/>
    <w:rsid w:val="00E344C8"/>
    <w:rsid w:val="00E405DC"/>
    <w:rsid w:val="00E413F5"/>
    <w:rsid w:val="00E44A22"/>
    <w:rsid w:val="00E464A8"/>
    <w:rsid w:val="00E47D9F"/>
    <w:rsid w:val="00E521B9"/>
    <w:rsid w:val="00E54A62"/>
    <w:rsid w:val="00E561DC"/>
    <w:rsid w:val="00E56DD9"/>
    <w:rsid w:val="00E67665"/>
    <w:rsid w:val="00E77E73"/>
    <w:rsid w:val="00E811ED"/>
    <w:rsid w:val="00E8199E"/>
    <w:rsid w:val="00E823C2"/>
    <w:rsid w:val="00EA1B5F"/>
    <w:rsid w:val="00EA23AB"/>
    <w:rsid w:val="00EA56C0"/>
    <w:rsid w:val="00EB0130"/>
    <w:rsid w:val="00EB39FC"/>
    <w:rsid w:val="00EB4248"/>
    <w:rsid w:val="00EB4C8E"/>
    <w:rsid w:val="00EB5F8B"/>
    <w:rsid w:val="00EB6025"/>
    <w:rsid w:val="00EB7ACF"/>
    <w:rsid w:val="00EC21AB"/>
    <w:rsid w:val="00EC504D"/>
    <w:rsid w:val="00ED4B2E"/>
    <w:rsid w:val="00ED52AA"/>
    <w:rsid w:val="00EE1B89"/>
    <w:rsid w:val="00EE3E46"/>
    <w:rsid w:val="00EE3F4C"/>
    <w:rsid w:val="00EE4229"/>
    <w:rsid w:val="00EE4C3C"/>
    <w:rsid w:val="00EF3388"/>
    <w:rsid w:val="00EF5EF9"/>
    <w:rsid w:val="00F045A6"/>
    <w:rsid w:val="00F21414"/>
    <w:rsid w:val="00F24238"/>
    <w:rsid w:val="00F307FF"/>
    <w:rsid w:val="00F31E57"/>
    <w:rsid w:val="00F3224D"/>
    <w:rsid w:val="00F356E9"/>
    <w:rsid w:val="00F42F26"/>
    <w:rsid w:val="00F50E29"/>
    <w:rsid w:val="00F5280C"/>
    <w:rsid w:val="00F57645"/>
    <w:rsid w:val="00F57B46"/>
    <w:rsid w:val="00F61BA8"/>
    <w:rsid w:val="00F64BE3"/>
    <w:rsid w:val="00F659F3"/>
    <w:rsid w:val="00F65D3C"/>
    <w:rsid w:val="00F66A87"/>
    <w:rsid w:val="00F71893"/>
    <w:rsid w:val="00F944C1"/>
    <w:rsid w:val="00FA7CED"/>
    <w:rsid w:val="00FB0C1F"/>
    <w:rsid w:val="00FB2897"/>
    <w:rsid w:val="00FB7B72"/>
    <w:rsid w:val="00FC55D2"/>
    <w:rsid w:val="00FD46D8"/>
    <w:rsid w:val="00FE198F"/>
    <w:rsid w:val="00FE1F23"/>
    <w:rsid w:val="00FE423B"/>
    <w:rsid w:val="00FF3B44"/>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331FBC"/>
  <w15:docId w15:val="{055108C5-4CBD-464E-9531-86DE7C058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30E"/>
    <w:pPr>
      <w:spacing w:after="160" w:line="259" w:lineRule="auto"/>
    </w:pPr>
    <w:rPr>
      <w:sz w:val="22"/>
      <w:szCs w:val="22"/>
    </w:rPr>
  </w:style>
  <w:style w:type="paragraph" w:styleId="Heading1">
    <w:name w:val="heading 1"/>
    <w:basedOn w:val="Normal"/>
    <w:next w:val="Normal"/>
    <w:link w:val="Heading1Char"/>
    <w:uiPriority w:val="9"/>
    <w:qFormat/>
    <w:rsid w:val="00790A3E"/>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next w:val="Normal"/>
    <w:link w:val="Heading2Char"/>
    <w:uiPriority w:val="9"/>
    <w:unhideWhenUsed/>
    <w:qFormat/>
    <w:rsid w:val="00D55309"/>
    <w:pPr>
      <w:keepNext/>
      <w:keepLines/>
      <w:spacing w:after="32" w:line="259" w:lineRule="auto"/>
      <w:jc w:val="right"/>
      <w:outlineLvl w:val="1"/>
    </w:pPr>
    <w:rPr>
      <w:rFonts w:ascii="Times New Roman" w:eastAsia="Times New Roman" w:hAnsi="Times New Roman"/>
      <w:b/>
      <w:color w:val="000000"/>
      <w:sz w:val="28"/>
      <w:szCs w:val="22"/>
      <w:lang w:val="en-IN" w:eastAsia="en-IN"/>
    </w:rPr>
  </w:style>
  <w:style w:type="paragraph" w:styleId="Heading3">
    <w:name w:val="heading 3"/>
    <w:basedOn w:val="Normal"/>
    <w:next w:val="Normal"/>
    <w:link w:val="Heading3Char"/>
    <w:uiPriority w:val="9"/>
    <w:unhideWhenUsed/>
    <w:qFormat/>
    <w:rsid w:val="008C6804"/>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56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56E8"/>
  </w:style>
  <w:style w:type="paragraph" w:styleId="Footer">
    <w:name w:val="footer"/>
    <w:basedOn w:val="Normal"/>
    <w:link w:val="FooterChar"/>
    <w:uiPriority w:val="99"/>
    <w:unhideWhenUsed/>
    <w:rsid w:val="00885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6E8"/>
  </w:style>
  <w:style w:type="paragraph" w:styleId="ListParagraph">
    <w:name w:val="List Paragraph"/>
    <w:basedOn w:val="Normal"/>
    <w:uiPriority w:val="34"/>
    <w:qFormat/>
    <w:rsid w:val="005B3A68"/>
    <w:pPr>
      <w:ind w:left="720"/>
      <w:contextualSpacing/>
    </w:pPr>
  </w:style>
  <w:style w:type="table" w:styleId="TableGrid">
    <w:name w:val="Table Grid"/>
    <w:basedOn w:val="TableNormal"/>
    <w:uiPriority w:val="39"/>
    <w:rsid w:val="00C11C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E1F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1F23"/>
    <w:rPr>
      <w:rFonts w:ascii="Tahoma" w:hAnsi="Tahoma" w:cs="Tahoma"/>
      <w:sz w:val="16"/>
      <w:szCs w:val="16"/>
    </w:rPr>
  </w:style>
  <w:style w:type="paragraph" w:customStyle="1" w:styleId="Affiliation">
    <w:name w:val="Affiliation"/>
    <w:rsid w:val="006707D8"/>
    <w:pPr>
      <w:suppressAutoHyphens/>
      <w:jc w:val="center"/>
    </w:pPr>
    <w:rPr>
      <w:rFonts w:ascii="Times New Roman" w:eastAsia="SimSun" w:hAnsi="Times New Roman"/>
      <w:lang w:eastAsia="zh-CN"/>
    </w:rPr>
  </w:style>
  <w:style w:type="paragraph" w:customStyle="1" w:styleId="Author">
    <w:name w:val="Author"/>
    <w:rsid w:val="006707D8"/>
    <w:pPr>
      <w:suppressAutoHyphens/>
      <w:spacing w:before="360" w:after="40"/>
      <w:jc w:val="center"/>
    </w:pPr>
    <w:rPr>
      <w:rFonts w:ascii="Times New Roman" w:eastAsia="SimSun" w:hAnsi="Times New Roman"/>
      <w:sz w:val="22"/>
      <w:szCs w:val="22"/>
    </w:rPr>
  </w:style>
  <w:style w:type="character" w:styleId="Hyperlink">
    <w:name w:val="Hyperlink"/>
    <w:basedOn w:val="DefaultParagraphFont"/>
    <w:uiPriority w:val="99"/>
    <w:unhideWhenUsed/>
    <w:rsid w:val="00824BF3"/>
    <w:rPr>
      <w:color w:val="0563C1" w:themeColor="hyperlink"/>
      <w:u w:val="single"/>
    </w:rPr>
  </w:style>
  <w:style w:type="paragraph" w:customStyle="1" w:styleId="IEEETableCaption">
    <w:name w:val="IEEE Table Caption"/>
    <w:basedOn w:val="Normal"/>
    <w:next w:val="Normal"/>
    <w:rsid w:val="00383E2E"/>
    <w:pPr>
      <w:spacing w:before="120" w:after="120" w:line="240" w:lineRule="auto"/>
      <w:jc w:val="center"/>
    </w:pPr>
    <w:rPr>
      <w:rFonts w:ascii="Times New Roman" w:eastAsia="SimSun" w:hAnsi="Times New Roman"/>
      <w:smallCaps/>
      <w:sz w:val="16"/>
      <w:szCs w:val="24"/>
      <w:lang w:val="en-AU" w:eastAsia="zh-CN"/>
    </w:rPr>
  </w:style>
  <w:style w:type="paragraph" w:customStyle="1" w:styleId="IEEEAbtract">
    <w:name w:val="IEEE Abtract"/>
    <w:basedOn w:val="Normal"/>
    <w:next w:val="Normal"/>
    <w:link w:val="IEEEAbtractChar"/>
    <w:rsid w:val="00383E2E"/>
    <w:pPr>
      <w:adjustRightInd w:val="0"/>
      <w:snapToGrid w:val="0"/>
      <w:spacing w:after="0" w:line="240" w:lineRule="auto"/>
      <w:jc w:val="both"/>
    </w:pPr>
    <w:rPr>
      <w:rFonts w:ascii="Times New Roman" w:eastAsia="SimSun" w:hAnsi="Times New Roman"/>
      <w:b/>
      <w:sz w:val="18"/>
      <w:szCs w:val="24"/>
      <w:lang w:val="en-GB" w:eastAsia="en-GB"/>
    </w:rPr>
  </w:style>
  <w:style w:type="character" w:customStyle="1" w:styleId="IEEEAbtractChar">
    <w:name w:val="IEEE Abtract Char"/>
    <w:basedOn w:val="DefaultParagraphFont"/>
    <w:link w:val="IEEEAbtract"/>
    <w:rsid w:val="00383E2E"/>
    <w:rPr>
      <w:rFonts w:ascii="Times New Roman" w:eastAsia="SimSun" w:hAnsi="Times New Roman"/>
      <w:b/>
      <w:sz w:val="18"/>
      <w:szCs w:val="24"/>
      <w:lang w:val="en-GB" w:eastAsia="en-GB"/>
    </w:rPr>
  </w:style>
  <w:style w:type="paragraph" w:customStyle="1" w:styleId="IEEEHeading1">
    <w:name w:val="IEEE Heading 1"/>
    <w:basedOn w:val="Normal"/>
    <w:next w:val="Normal"/>
    <w:rsid w:val="00383E2E"/>
    <w:pPr>
      <w:numPr>
        <w:numId w:val="1"/>
      </w:numPr>
      <w:adjustRightInd w:val="0"/>
      <w:snapToGrid w:val="0"/>
      <w:spacing w:before="180" w:after="60" w:line="240" w:lineRule="auto"/>
      <w:ind w:left="289" w:hanging="289"/>
      <w:jc w:val="center"/>
    </w:pPr>
    <w:rPr>
      <w:rFonts w:ascii="Times New Roman" w:eastAsia="SimSun" w:hAnsi="Times New Roman"/>
      <w:smallCaps/>
      <w:sz w:val="20"/>
      <w:szCs w:val="24"/>
      <w:lang w:val="en-AU" w:eastAsia="zh-CN"/>
    </w:rPr>
  </w:style>
  <w:style w:type="character" w:styleId="Strong">
    <w:name w:val="Strong"/>
    <w:basedOn w:val="DefaultParagraphFont"/>
    <w:uiPriority w:val="22"/>
    <w:qFormat/>
    <w:rsid w:val="001C7A84"/>
    <w:rPr>
      <w:b/>
      <w:bCs/>
    </w:rPr>
  </w:style>
  <w:style w:type="paragraph" w:styleId="NormalWeb">
    <w:name w:val="Normal (Web)"/>
    <w:basedOn w:val="Normal"/>
    <w:uiPriority w:val="99"/>
    <w:unhideWhenUsed/>
    <w:rsid w:val="00A079B5"/>
    <w:pPr>
      <w:spacing w:before="100" w:beforeAutospacing="1" w:after="100" w:afterAutospacing="1" w:line="240" w:lineRule="auto"/>
    </w:pPr>
    <w:rPr>
      <w:rFonts w:ascii="Times New Roman" w:eastAsia="Times New Roman" w:hAnsi="Times New Roman"/>
      <w:sz w:val="24"/>
      <w:szCs w:val="24"/>
      <w:lang w:bidi="te-IN"/>
    </w:rPr>
  </w:style>
  <w:style w:type="character" w:customStyle="1" w:styleId="Heading2Char">
    <w:name w:val="Heading 2 Char"/>
    <w:basedOn w:val="DefaultParagraphFont"/>
    <w:link w:val="Heading2"/>
    <w:uiPriority w:val="9"/>
    <w:rsid w:val="00D55309"/>
    <w:rPr>
      <w:rFonts w:ascii="Times New Roman" w:eastAsia="Times New Roman" w:hAnsi="Times New Roman"/>
      <w:b/>
      <w:color w:val="000000"/>
      <w:sz w:val="28"/>
      <w:szCs w:val="22"/>
      <w:lang w:val="en-IN" w:eastAsia="en-IN"/>
    </w:rPr>
  </w:style>
  <w:style w:type="character" w:customStyle="1" w:styleId="katex-mathml">
    <w:name w:val="katex-mathml"/>
    <w:basedOn w:val="DefaultParagraphFont"/>
    <w:rsid w:val="00D55309"/>
  </w:style>
  <w:style w:type="character" w:customStyle="1" w:styleId="mord">
    <w:name w:val="mord"/>
    <w:basedOn w:val="DefaultParagraphFont"/>
    <w:rsid w:val="00D55309"/>
  </w:style>
  <w:style w:type="character" w:customStyle="1" w:styleId="vlist-s">
    <w:name w:val="vlist-s"/>
    <w:basedOn w:val="DefaultParagraphFont"/>
    <w:rsid w:val="00D55309"/>
  </w:style>
  <w:style w:type="character" w:styleId="Emphasis">
    <w:name w:val="Emphasis"/>
    <w:basedOn w:val="DefaultParagraphFont"/>
    <w:uiPriority w:val="20"/>
    <w:qFormat/>
    <w:rsid w:val="00354998"/>
    <w:rPr>
      <w:i/>
      <w:iCs/>
    </w:rPr>
  </w:style>
  <w:style w:type="character" w:customStyle="1" w:styleId="Heading3Char">
    <w:name w:val="Heading 3 Char"/>
    <w:basedOn w:val="DefaultParagraphFont"/>
    <w:link w:val="Heading3"/>
    <w:uiPriority w:val="9"/>
    <w:rsid w:val="008C6804"/>
    <w:rPr>
      <w:rFonts w:asciiTheme="majorHAnsi" w:eastAsiaTheme="majorEastAsia" w:hAnsiTheme="majorHAnsi" w:cstheme="majorBidi"/>
      <w:b/>
      <w:bCs/>
      <w:color w:val="5B9BD5" w:themeColor="accent1"/>
      <w:sz w:val="22"/>
      <w:szCs w:val="22"/>
    </w:rPr>
  </w:style>
  <w:style w:type="paragraph" w:customStyle="1" w:styleId="css-uoqnqe">
    <w:name w:val="css-uoqnqe"/>
    <w:basedOn w:val="Normal"/>
    <w:rsid w:val="00825348"/>
    <w:pPr>
      <w:spacing w:before="100" w:beforeAutospacing="1" w:after="100" w:afterAutospacing="1" w:line="240" w:lineRule="auto"/>
    </w:pPr>
    <w:rPr>
      <w:rFonts w:ascii="Times New Roman" w:eastAsia="Times New Roman" w:hAnsi="Times New Roman"/>
      <w:sz w:val="24"/>
      <w:szCs w:val="24"/>
      <w:lang w:bidi="te-IN"/>
    </w:rPr>
  </w:style>
  <w:style w:type="character" w:customStyle="1" w:styleId="mopen">
    <w:name w:val="mopen"/>
    <w:basedOn w:val="DefaultParagraphFont"/>
    <w:rsid w:val="00A47276"/>
  </w:style>
  <w:style w:type="character" w:customStyle="1" w:styleId="mclose">
    <w:name w:val="mclose"/>
    <w:basedOn w:val="DefaultParagraphFont"/>
    <w:rsid w:val="00A47276"/>
  </w:style>
  <w:style w:type="character" w:customStyle="1" w:styleId="whitespace-normal">
    <w:name w:val="whitespace-normal"/>
    <w:basedOn w:val="DefaultParagraphFont"/>
    <w:rsid w:val="00BD6B62"/>
  </w:style>
  <w:style w:type="character" w:customStyle="1" w:styleId="Heading1Char">
    <w:name w:val="Heading 1 Char"/>
    <w:basedOn w:val="DefaultParagraphFont"/>
    <w:link w:val="Heading1"/>
    <w:uiPriority w:val="9"/>
    <w:rsid w:val="00790A3E"/>
    <w:rPr>
      <w:rFonts w:asciiTheme="majorHAnsi" w:eastAsiaTheme="majorEastAsia" w:hAnsiTheme="majorHAnsi" w:cstheme="majorBidi"/>
      <w:b/>
      <w:bCs/>
      <w:color w:val="2E74B5" w:themeColor="accent1" w:themeShade="BF"/>
      <w:sz w:val="28"/>
      <w:szCs w:val="28"/>
    </w:rPr>
  </w:style>
  <w:style w:type="character" w:customStyle="1" w:styleId="mrel">
    <w:name w:val="mrel"/>
    <w:basedOn w:val="DefaultParagraphFont"/>
    <w:rsid w:val="00421C1D"/>
  </w:style>
  <w:style w:type="character" w:customStyle="1" w:styleId="mbin">
    <w:name w:val="mbin"/>
    <w:basedOn w:val="DefaultParagraphFont"/>
    <w:rsid w:val="00421C1D"/>
  </w:style>
  <w:style w:type="character" w:customStyle="1" w:styleId="mpunct">
    <w:name w:val="mpunct"/>
    <w:basedOn w:val="DefaultParagraphFont"/>
    <w:rsid w:val="00290CC1"/>
  </w:style>
  <w:style w:type="character" w:customStyle="1" w:styleId="mop">
    <w:name w:val="mop"/>
    <w:basedOn w:val="DefaultParagraphFont"/>
    <w:rsid w:val="005B3109"/>
  </w:style>
  <w:style w:type="character" w:customStyle="1" w:styleId="italic">
    <w:name w:val="italic"/>
    <w:basedOn w:val="DefaultParagraphFont"/>
    <w:rsid w:val="007F475A"/>
  </w:style>
  <w:style w:type="paragraph" w:customStyle="1" w:styleId="isselectedend">
    <w:name w:val="isselectedend"/>
    <w:basedOn w:val="Normal"/>
    <w:rsid w:val="008E7159"/>
    <w:pPr>
      <w:spacing w:before="100" w:beforeAutospacing="1" w:after="100" w:afterAutospacing="1" w:line="240" w:lineRule="auto"/>
    </w:pPr>
    <w:rPr>
      <w:rFonts w:ascii="Times New Roman" w:eastAsia="Times New Roman" w:hAnsi="Times New Roman"/>
      <w:sz w:val="24"/>
      <w:szCs w:val="24"/>
      <w:lang w:bidi="te-IN"/>
    </w:rPr>
  </w:style>
  <w:style w:type="character" w:customStyle="1" w:styleId="text-token-text-primary">
    <w:name w:val="text-token-text-primary"/>
    <w:basedOn w:val="DefaultParagraphFont"/>
    <w:rsid w:val="008E7159"/>
  </w:style>
  <w:style w:type="character" w:customStyle="1" w:styleId="math-inline">
    <w:name w:val="math-inline"/>
    <w:basedOn w:val="DefaultParagraphFont"/>
    <w:rsid w:val="00D37350"/>
  </w:style>
  <w:style w:type="paragraph" w:customStyle="1" w:styleId="leading-tight">
    <w:name w:val="leading-tight"/>
    <w:basedOn w:val="Normal"/>
    <w:rsid w:val="008D44B0"/>
    <w:pPr>
      <w:spacing w:before="100" w:beforeAutospacing="1" w:after="100" w:afterAutospacing="1" w:line="240" w:lineRule="auto"/>
    </w:pPr>
    <w:rPr>
      <w:rFonts w:ascii="Times New Roman" w:eastAsia="Times New Roman" w:hAnsi="Times New Roman"/>
      <w:sz w:val="24"/>
      <w:szCs w:val="24"/>
      <w:lang w:bidi="te-IN"/>
    </w:rPr>
  </w:style>
  <w:style w:type="character" w:styleId="FollowedHyperlink">
    <w:name w:val="FollowedHyperlink"/>
    <w:basedOn w:val="DefaultParagraphFont"/>
    <w:uiPriority w:val="99"/>
    <w:semiHidden/>
    <w:unhideWhenUsed/>
    <w:rsid w:val="0056125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12870">
      <w:bodyDiv w:val="1"/>
      <w:marLeft w:val="0"/>
      <w:marRight w:val="0"/>
      <w:marTop w:val="0"/>
      <w:marBottom w:val="0"/>
      <w:divBdr>
        <w:top w:val="none" w:sz="0" w:space="0" w:color="auto"/>
        <w:left w:val="none" w:sz="0" w:space="0" w:color="auto"/>
        <w:bottom w:val="none" w:sz="0" w:space="0" w:color="auto"/>
        <w:right w:val="none" w:sz="0" w:space="0" w:color="auto"/>
      </w:divBdr>
    </w:div>
    <w:div w:id="28991995">
      <w:bodyDiv w:val="1"/>
      <w:marLeft w:val="0"/>
      <w:marRight w:val="0"/>
      <w:marTop w:val="0"/>
      <w:marBottom w:val="0"/>
      <w:divBdr>
        <w:top w:val="none" w:sz="0" w:space="0" w:color="auto"/>
        <w:left w:val="none" w:sz="0" w:space="0" w:color="auto"/>
        <w:bottom w:val="none" w:sz="0" w:space="0" w:color="auto"/>
        <w:right w:val="none" w:sz="0" w:space="0" w:color="auto"/>
      </w:divBdr>
    </w:div>
    <w:div w:id="80151601">
      <w:bodyDiv w:val="1"/>
      <w:marLeft w:val="0"/>
      <w:marRight w:val="0"/>
      <w:marTop w:val="0"/>
      <w:marBottom w:val="0"/>
      <w:divBdr>
        <w:top w:val="none" w:sz="0" w:space="0" w:color="auto"/>
        <w:left w:val="none" w:sz="0" w:space="0" w:color="auto"/>
        <w:bottom w:val="none" w:sz="0" w:space="0" w:color="auto"/>
        <w:right w:val="none" w:sz="0" w:space="0" w:color="auto"/>
      </w:divBdr>
    </w:div>
    <w:div w:id="98108336">
      <w:bodyDiv w:val="1"/>
      <w:marLeft w:val="0"/>
      <w:marRight w:val="0"/>
      <w:marTop w:val="0"/>
      <w:marBottom w:val="0"/>
      <w:divBdr>
        <w:top w:val="none" w:sz="0" w:space="0" w:color="auto"/>
        <w:left w:val="none" w:sz="0" w:space="0" w:color="auto"/>
        <w:bottom w:val="none" w:sz="0" w:space="0" w:color="auto"/>
        <w:right w:val="none" w:sz="0" w:space="0" w:color="auto"/>
      </w:divBdr>
      <w:divsChild>
        <w:div w:id="483468180">
          <w:marLeft w:val="0"/>
          <w:marRight w:val="0"/>
          <w:marTop w:val="0"/>
          <w:marBottom w:val="0"/>
          <w:divBdr>
            <w:top w:val="none" w:sz="0" w:space="0" w:color="auto"/>
            <w:left w:val="none" w:sz="0" w:space="0" w:color="auto"/>
            <w:bottom w:val="none" w:sz="0" w:space="0" w:color="auto"/>
            <w:right w:val="none" w:sz="0" w:space="0" w:color="auto"/>
          </w:divBdr>
          <w:divsChild>
            <w:div w:id="944072185">
              <w:marLeft w:val="0"/>
              <w:marRight w:val="0"/>
              <w:marTop w:val="0"/>
              <w:marBottom w:val="0"/>
              <w:divBdr>
                <w:top w:val="none" w:sz="0" w:space="0" w:color="auto"/>
                <w:left w:val="none" w:sz="0" w:space="0" w:color="auto"/>
                <w:bottom w:val="none" w:sz="0" w:space="0" w:color="auto"/>
                <w:right w:val="none" w:sz="0" w:space="0" w:color="auto"/>
              </w:divBdr>
              <w:divsChild>
                <w:div w:id="522207378">
                  <w:marLeft w:val="0"/>
                  <w:marRight w:val="0"/>
                  <w:marTop w:val="0"/>
                  <w:marBottom w:val="0"/>
                  <w:divBdr>
                    <w:top w:val="none" w:sz="0" w:space="0" w:color="auto"/>
                    <w:left w:val="none" w:sz="0" w:space="0" w:color="auto"/>
                    <w:bottom w:val="none" w:sz="0" w:space="0" w:color="auto"/>
                    <w:right w:val="none" w:sz="0" w:space="0" w:color="auto"/>
                  </w:divBdr>
                  <w:divsChild>
                    <w:div w:id="1461219780">
                      <w:marLeft w:val="0"/>
                      <w:marRight w:val="0"/>
                      <w:marTop w:val="0"/>
                      <w:marBottom w:val="0"/>
                      <w:divBdr>
                        <w:top w:val="none" w:sz="0" w:space="0" w:color="auto"/>
                        <w:left w:val="none" w:sz="0" w:space="0" w:color="auto"/>
                        <w:bottom w:val="none" w:sz="0" w:space="0" w:color="auto"/>
                        <w:right w:val="none" w:sz="0" w:space="0" w:color="auto"/>
                      </w:divBdr>
                      <w:divsChild>
                        <w:div w:id="1404259145">
                          <w:marLeft w:val="0"/>
                          <w:marRight w:val="0"/>
                          <w:marTop w:val="0"/>
                          <w:marBottom w:val="0"/>
                          <w:divBdr>
                            <w:top w:val="none" w:sz="0" w:space="0" w:color="auto"/>
                            <w:left w:val="none" w:sz="0" w:space="0" w:color="auto"/>
                            <w:bottom w:val="none" w:sz="0" w:space="0" w:color="auto"/>
                            <w:right w:val="none" w:sz="0" w:space="0" w:color="auto"/>
                          </w:divBdr>
                          <w:divsChild>
                            <w:div w:id="1446999514">
                              <w:marLeft w:val="0"/>
                              <w:marRight w:val="0"/>
                              <w:marTop w:val="0"/>
                              <w:marBottom w:val="0"/>
                              <w:divBdr>
                                <w:top w:val="none" w:sz="0" w:space="0" w:color="auto"/>
                                <w:left w:val="none" w:sz="0" w:space="0" w:color="auto"/>
                                <w:bottom w:val="none" w:sz="0" w:space="0" w:color="auto"/>
                                <w:right w:val="none" w:sz="0" w:space="0" w:color="auto"/>
                              </w:divBdr>
                              <w:divsChild>
                                <w:div w:id="18554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427604">
      <w:bodyDiv w:val="1"/>
      <w:marLeft w:val="0"/>
      <w:marRight w:val="0"/>
      <w:marTop w:val="0"/>
      <w:marBottom w:val="0"/>
      <w:divBdr>
        <w:top w:val="none" w:sz="0" w:space="0" w:color="auto"/>
        <w:left w:val="none" w:sz="0" w:space="0" w:color="auto"/>
        <w:bottom w:val="none" w:sz="0" w:space="0" w:color="auto"/>
        <w:right w:val="none" w:sz="0" w:space="0" w:color="auto"/>
      </w:divBdr>
    </w:div>
    <w:div w:id="151215520">
      <w:bodyDiv w:val="1"/>
      <w:marLeft w:val="0"/>
      <w:marRight w:val="0"/>
      <w:marTop w:val="0"/>
      <w:marBottom w:val="0"/>
      <w:divBdr>
        <w:top w:val="none" w:sz="0" w:space="0" w:color="auto"/>
        <w:left w:val="none" w:sz="0" w:space="0" w:color="auto"/>
        <w:bottom w:val="none" w:sz="0" w:space="0" w:color="auto"/>
        <w:right w:val="none" w:sz="0" w:space="0" w:color="auto"/>
      </w:divBdr>
    </w:div>
    <w:div w:id="152526866">
      <w:bodyDiv w:val="1"/>
      <w:marLeft w:val="0"/>
      <w:marRight w:val="0"/>
      <w:marTop w:val="0"/>
      <w:marBottom w:val="0"/>
      <w:divBdr>
        <w:top w:val="none" w:sz="0" w:space="0" w:color="auto"/>
        <w:left w:val="none" w:sz="0" w:space="0" w:color="auto"/>
        <w:bottom w:val="none" w:sz="0" w:space="0" w:color="auto"/>
        <w:right w:val="none" w:sz="0" w:space="0" w:color="auto"/>
      </w:divBdr>
    </w:div>
    <w:div w:id="179247849">
      <w:bodyDiv w:val="1"/>
      <w:marLeft w:val="0"/>
      <w:marRight w:val="0"/>
      <w:marTop w:val="0"/>
      <w:marBottom w:val="0"/>
      <w:divBdr>
        <w:top w:val="none" w:sz="0" w:space="0" w:color="auto"/>
        <w:left w:val="none" w:sz="0" w:space="0" w:color="auto"/>
        <w:bottom w:val="none" w:sz="0" w:space="0" w:color="auto"/>
        <w:right w:val="none" w:sz="0" w:space="0" w:color="auto"/>
      </w:divBdr>
    </w:div>
    <w:div w:id="202400548">
      <w:bodyDiv w:val="1"/>
      <w:marLeft w:val="0"/>
      <w:marRight w:val="0"/>
      <w:marTop w:val="0"/>
      <w:marBottom w:val="0"/>
      <w:divBdr>
        <w:top w:val="none" w:sz="0" w:space="0" w:color="auto"/>
        <w:left w:val="none" w:sz="0" w:space="0" w:color="auto"/>
        <w:bottom w:val="none" w:sz="0" w:space="0" w:color="auto"/>
        <w:right w:val="none" w:sz="0" w:space="0" w:color="auto"/>
      </w:divBdr>
    </w:div>
    <w:div w:id="230700083">
      <w:bodyDiv w:val="1"/>
      <w:marLeft w:val="0"/>
      <w:marRight w:val="0"/>
      <w:marTop w:val="0"/>
      <w:marBottom w:val="0"/>
      <w:divBdr>
        <w:top w:val="none" w:sz="0" w:space="0" w:color="auto"/>
        <w:left w:val="none" w:sz="0" w:space="0" w:color="auto"/>
        <w:bottom w:val="none" w:sz="0" w:space="0" w:color="auto"/>
        <w:right w:val="none" w:sz="0" w:space="0" w:color="auto"/>
      </w:divBdr>
    </w:div>
    <w:div w:id="239145715">
      <w:bodyDiv w:val="1"/>
      <w:marLeft w:val="0"/>
      <w:marRight w:val="0"/>
      <w:marTop w:val="0"/>
      <w:marBottom w:val="0"/>
      <w:divBdr>
        <w:top w:val="none" w:sz="0" w:space="0" w:color="auto"/>
        <w:left w:val="none" w:sz="0" w:space="0" w:color="auto"/>
        <w:bottom w:val="none" w:sz="0" w:space="0" w:color="auto"/>
        <w:right w:val="none" w:sz="0" w:space="0" w:color="auto"/>
      </w:divBdr>
    </w:div>
    <w:div w:id="239488022">
      <w:bodyDiv w:val="1"/>
      <w:marLeft w:val="0"/>
      <w:marRight w:val="0"/>
      <w:marTop w:val="0"/>
      <w:marBottom w:val="0"/>
      <w:divBdr>
        <w:top w:val="none" w:sz="0" w:space="0" w:color="auto"/>
        <w:left w:val="none" w:sz="0" w:space="0" w:color="auto"/>
        <w:bottom w:val="none" w:sz="0" w:space="0" w:color="auto"/>
        <w:right w:val="none" w:sz="0" w:space="0" w:color="auto"/>
      </w:divBdr>
    </w:div>
    <w:div w:id="252671818">
      <w:bodyDiv w:val="1"/>
      <w:marLeft w:val="0"/>
      <w:marRight w:val="0"/>
      <w:marTop w:val="0"/>
      <w:marBottom w:val="0"/>
      <w:divBdr>
        <w:top w:val="none" w:sz="0" w:space="0" w:color="auto"/>
        <w:left w:val="none" w:sz="0" w:space="0" w:color="auto"/>
        <w:bottom w:val="none" w:sz="0" w:space="0" w:color="auto"/>
        <w:right w:val="none" w:sz="0" w:space="0" w:color="auto"/>
      </w:divBdr>
    </w:div>
    <w:div w:id="282083136">
      <w:bodyDiv w:val="1"/>
      <w:marLeft w:val="0"/>
      <w:marRight w:val="0"/>
      <w:marTop w:val="0"/>
      <w:marBottom w:val="0"/>
      <w:divBdr>
        <w:top w:val="none" w:sz="0" w:space="0" w:color="auto"/>
        <w:left w:val="none" w:sz="0" w:space="0" w:color="auto"/>
        <w:bottom w:val="none" w:sz="0" w:space="0" w:color="auto"/>
        <w:right w:val="none" w:sz="0" w:space="0" w:color="auto"/>
      </w:divBdr>
    </w:div>
    <w:div w:id="286085324">
      <w:bodyDiv w:val="1"/>
      <w:marLeft w:val="0"/>
      <w:marRight w:val="0"/>
      <w:marTop w:val="0"/>
      <w:marBottom w:val="0"/>
      <w:divBdr>
        <w:top w:val="none" w:sz="0" w:space="0" w:color="auto"/>
        <w:left w:val="none" w:sz="0" w:space="0" w:color="auto"/>
        <w:bottom w:val="none" w:sz="0" w:space="0" w:color="auto"/>
        <w:right w:val="none" w:sz="0" w:space="0" w:color="auto"/>
      </w:divBdr>
    </w:div>
    <w:div w:id="291521920">
      <w:bodyDiv w:val="1"/>
      <w:marLeft w:val="0"/>
      <w:marRight w:val="0"/>
      <w:marTop w:val="0"/>
      <w:marBottom w:val="0"/>
      <w:divBdr>
        <w:top w:val="none" w:sz="0" w:space="0" w:color="auto"/>
        <w:left w:val="none" w:sz="0" w:space="0" w:color="auto"/>
        <w:bottom w:val="none" w:sz="0" w:space="0" w:color="auto"/>
        <w:right w:val="none" w:sz="0" w:space="0" w:color="auto"/>
      </w:divBdr>
    </w:div>
    <w:div w:id="291597698">
      <w:bodyDiv w:val="1"/>
      <w:marLeft w:val="0"/>
      <w:marRight w:val="0"/>
      <w:marTop w:val="0"/>
      <w:marBottom w:val="0"/>
      <w:divBdr>
        <w:top w:val="none" w:sz="0" w:space="0" w:color="auto"/>
        <w:left w:val="none" w:sz="0" w:space="0" w:color="auto"/>
        <w:bottom w:val="none" w:sz="0" w:space="0" w:color="auto"/>
        <w:right w:val="none" w:sz="0" w:space="0" w:color="auto"/>
      </w:divBdr>
    </w:div>
    <w:div w:id="296568183">
      <w:bodyDiv w:val="1"/>
      <w:marLeft w:val="0"/>
      <w:marRight w:val="0"/>
      <w:marTop w:val="0"/>
      <w:marBottom w:val="0"/>
      <w:divBdr>
        <w:top w:val="none" w:sz="0" w:space="0" w:color="auto"/>
        <w:left w:val="none" w:sz="0" w:space="0" w:color="auto"/>
        <w:bottom w:val="none" w:sz="0" w:space="0" w:color="auto"/>
        <w:right w:val="none" w:sz="0" w:space="0" w:color="auto"/>
      </w:divBdr>
      <w:divsChild>
        <w:div w:id="2038919567">
          <w:marLeft w:val="0"/>
          <w:marRight w:val="0"/>
          <w:marTop w:val="0"/>
          <w:marBottom w:val="0"/>
          <w:divBdr>
            <w:top w:val="none" w:sz="0" w:space="0" w:color="auto"/>
            <w:left w:val="none" w:sz="0" w:space="0" w:color="auto"/>
            <w:bottom w:val="none" w:sz="0" w:space="0" w:color="auto"/>
            <w:right w:val="none" w:sz="0" w:space="0" w:color="auto"/>
          </w:divBdr>
          <w:divsChild>
            <w:div w:id="1616866198">
              <w:marLeft w:val="0"/>
              <w:marRight w:val="0"/>
              <w:marTop w:val="0"/>
              <w:marBottom w:val="0"/>
              <w:divBdr>
                <w:top w:val="none" w:sz="0" w:space="0" w:color="auto"/>
                <w:left w:val="none" w:sz="0" w:space="0" w:color="auto"/>
                <w:bottom w:val="none" w:sz="0" w:space="0" w:color="auto"/>
                <w:right w:val="none" w:sz="0" w:space="0" w:color="auto"/>
              </w:divBdr>
              <w:divsChild>
                <w:div w:id="846135615">
                  <w:marLeft w:val="0"/>
                  <w:marRight w:val="0"/>
                  <w:marTop w:val="0"/>
                  <w:marBottom w:val="0"/>
                  <w:divBdr>
                    <w:top w:val="none" w:sz="0" w:space="0" w:color="auto"/>
                    <w:left w:val="none" w:sz="0" w:space="0" w:color="auto"/>
                    <w:bottom w:val="none" w:sz="0" w:space="0" w:color="auto"/>
                    <w:right w:val="none" w:sz="0" w:space="0" w:color="auto"/>
                  </w:divBdr>
                  <w:divsChild>
                    <w:div w:id="897783057">
                      <w:marLeft w:val="0"/>
                      <w:marRight w:val="0"/>
                      <w:marTop w:val="0"/>
                      <w:marBottom w:val="0"/>
                      <w:divBdr>
                        <w:top w:val="none" w:sz="0" w:space="0" w:color="auto"/>
                        <w:left w:val="none" w:sz="0" w:space="0" w:color="auto"/>
                        <w:bottom w:val="none" w:sz="0" w:space="0" w:color="auto"/>
                        <w:right w:val="none" w:sz="0" w:space="0" w:color="auto"/>
                      </w:divBdr>
                      <w:divsChild>
                        <w:div w:id="809320537">
                          <w:marLeft w:val="0"/>
                          <w:marRight w:val="0"/>
                          <w:marTop w:val="0"/>
                          <w:marBottom w:val="0"/>
                          <w:divBdr>
                            <w:top w:val="none" w:sz="0" w:space="0" w:color="auto"/>
                            <w:left w:val="none" w:sz="0" w:space="0" w:color="auto"/>
                            <w:bottom w:val="none" w:sz="0" w:space="0" w:color="auto"/>
                            <w:right w:val="none" w:sz="0" w:space="0" w:color="auto"/>
                          </w:divBdr>
                          <w:divsChild>
                            <w:div w:id="1964842040">
                              <w:marLeft w:val="0"/>
                              <w:marRight w:val="0"/>
                              <w:marTop w:val="0"/>
                              <w:marBottom w:val="0"/>
                              <w:divBdr>
                                <w:top w:val="none" w:sz="0" w:space="0" w:color="auto"/>
                                <w:left w:val="none" w:sz="0" w:space="0" w:color="auto"/>
                                <w:bottom w:val="none" w:sz="0" w:space="0" w:color="auto"/>
                                <w:right w:val="none" w:sz="0" w:space="0" w:color="auto"/>
                              </w:divBdr>
                              <w:divsChild>
                                <w:div w:id="5559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945325">
      <w:bodyDiv w:val="1"/>
      <w:marLeft w:val="0"/>
      <w:marRight w:val="0"/>
      <w:marTop w:val="0"/>
      <w:marBottom w:val="0"/>
      <w:divBdr>
        <w:top w:val="none" w:sz="0" w:space="0" w:color="auto"/>
        <w:left w:val="none" w:sz="0" w:space="0" w:color="auto"/>
        <w:bottom w:val="none" w:sz="0" w:space="0" w:color="auto"/>
        <w:right w:val="none" w:sz="0" w:space="0" w:color="auto"/>
      </w:divBdr>
    </w:div>
    <w:div w:id="310407426">
      <w:bodyDiv w:val="1"/>
      <w:marLeft w:val="0"/>
      <w:marRight w:val="0"/>
      <w:marTop w:val="0"/>
      <w:marBottom w:val="0"/>
      <w:divBdr>
        <w:top w:val="none" w:sz="0" w:space="0" w:color="auto"/>
        <w:left w:val="none" w:sz="0" w:space="0" w:color="auto"/>
        <w:bottom w:val="none" w:sz="0" w:space="0" w:color="auto"/>
        <w:right w:val="none" w:sz="0" w:space="0" w:color="auto"/>
      </w:divBdr>
    </w:div>
    <w:div w:id="324210924">
      <w:bodyDiv w:val="1"/>
      <w:marLeft w:val="0"/>
      <w:marRight w:val="0"/>
      <w:marTop w:val="0"/>
      <w:marBottom w:val="0"/>
      <w:divBdr>
        <w:top w:val="none" w:sz="0" w:space="0" w:color="auto"/>
        <w:left w:val="none" w:sz="0" w:space="0" w:color="auto"/>
        <w:bottom w:val="none" w:sz="0" w:space="0" w:color="auto"/>
        <w:right w:val="none" w:sz="0" w:space="0" w:color="auto"/>
      </w:divBdr>
      <w:divsChild>
        <w:div w:id="755639002">
          <w:marLeft w:val="0"/>
          <w:marRight w:val="0"/>
          <w:marTop w:val="0"/>
          <w:marBottom w:val="0"/>
          <w:divBdr>
            <w:top w:val="none" w:sz="0" w:space="0" w:color="auto"/>
            <w:left w:val="none" w:sz="0" w:space="0" w:color="auto"/>
            <w:bottom w:val="none" w:sz="0" w:space="0" w:color="auto"/>
            <w:right w:val="none" w:sz="0" w:space="0" w:color="auto"/>
          </w:divBdr>
          <w:divsChild>
            <w:div w:id="24211281">
              <w:marLeft w:val="0"/>
              <w:marRight w:val="0"/>
              <w:marTop w:val="0"/>
              <w:marBottom w:val="0"/>
              <w:divBdr>
                <w:top w:val="none" w:sz="0" w:space="0" w:color="auto"/>
                <w:left w:val="none" w:sz="0" w:space="0" w:color="auto"/>
                <w:bottom w:val="none" w:sz="0" w:space="0" w:color="auto"/>
                <w:right w:val="none" w:sz="0" w:space="0" w:color="auto"/>
              </w:divBdr>
              <w:divsChild>
                <w:div w:id="1135872698">
                  <w:marLeft w:val="0"/>
                  <w:marRight w:val="0"/>
                  <w:marTop w:val="0"/>
                  <w:marBottom w:val="0"/>
                  <w:divBdr>
                    <w:top w:val="none" w:sz="0" w:space="0" w:color="auto"/>
                    <w:left w:val="none" w:sz="0" w:space="0" w:color="auto"/>
                    <w:bottom w:val="none" w:sz="0" w:space="0" w:color="auto"/>
                    <w:right w:val="none" w:sz="0" w:space="0" w:color="auto"/>
                  </w:divBdr>
                  <w:divsChild>
                    <w:div w:id="1526400432">
                      <w:marLeft w:val="0"/>
                      <w:marRight w:val="0"/>
                      <w:marTop w:val="0"/>
                      <w:marBottom w:val="0"/>
                      <w:divBdr>
                        <w:top w:val="none" w:sz="0" w:space="0" w:color="auto"/>
                        <w:left w:val="none" w:sz="0" w:space="0" w:color="auto"/>
                        <w:bottom w:val="none" w:sz="0" w:space="0" w:color="auto"/>
                        <w:right w:val="none" w:sz="0" w:space="0" w:color="auto"/>
                      </w:divBdr>
                      <w:divsChild>
                        <w:div w:id="1272519190">
                          <w:marLeft w:val="0"/>
                          <w:marRight w:val="0"/>
                          <w:marTop w:val="0"/>
                          <w:marBottom w:val="0"/>
                          <w:divBdr>
                            <w:top w:val="none" w:sz="0" w:space="0" w:color="auto"/>
                            <w:left w:val="none" w:sz="0" w:space="0" w:color="auto"/>
                            <w:bottom w:val="none" w:sz="0" w:space="0" w:color="auto"/>
                            <w:right w:val="none" w:sz="0" w:space="0" w:color="auto"/>
                          </w:divBdr>
                          <w:divsChild>
                            <w:div w:id="55401654">
                              <w:marLeft w:val="0"/>
                              <w:marRight w:val="0"/>
                              <w:marTop w:val="0"/>
                              <w:marBottom w:val="0"/>
                              <w:divBdr>
                                <w:top w:val="none" w:sz="0" w:space="0" w:color="auto"/>
                                <w:left w:val="none" w:sz="0" w:space="0" w:color="auto"/>
                                <w:bottom w:val="none" w:sz="0" w:space="0" w:color="auto"/>
                                <w:right w:val="none" w:sz="0" w:space="0" w:color="auto"/>
                              </w:divBdr>
                              <w:divsChild>
                                <w:div w:id="32224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6734454">
      <w:bodyDiv w:val="1"/>
      <w:marLeft w:val="0"/>
      <w:marRight w:val="0"/>
      <w:marTop w:val="0"/>
      <w:marBottom w:val="0"/>
      <w:divBdr>
        <w:top w:val="none" w:sz="0" w:space="0" w:color="auto"/>
        <w:left w:val="none" w:sz="0" w:space="0" w:color="auto"/>
        <w:bottom w:val="none" w:sz="0" w:space="0" w:color="auto"/>
        <w:right w:val="none" w:sz="0" w:space="0" w:color="auto"/>
      </w:divBdr>
    </w:div>
    <w:div w:id="398677550">
      <w:bodyDiv w:val="1"/>
      <w:marLeft w:val="0"/>
      <w:marRight w:val="0"/>
      <w:marTop w:val="0"/>
      <w:marBottom w:val="0"/>
      <w:divBdr>
        <w:top w:val="none" w:sz="0" w:space="0" w:color="auto"/>
        <w:left w:val="none" w:sz="0" w:space="0" w:color="auto"/>
        <w:bottom w:val="none" w:sz="0" w:space="0" w:color="auto"/>
        <w:right w:val="none" w:sz="0" w:space="0" w:color="auto"/>
      </w:divBdr>
    </w:div>
    <w:div w:id="401410645">
      <w:bodyDiv w:val="1"/>
      <w:marLeft w:val="0"/>
      <w:marRight w:val="0"/>
      <w:marTop w:val="0"/>
      <w:marBottom w:val="0"/>
      <w:divBdr>
        <w:top w:val="none" w:sz="0" w:space="0" w:color="auto"/>
        <w:left w:val="none" w:sz="0" w:space="0" w:color="auto"/>
        <w:bottom w:val="none" w:sz="0" w:space="0" w:color="auto"/>
        <w:right w:val="none" w:sz="0" w:space="0" w:color="auto"/>
      </w:divBdr>
    </w:div>
    <w:div w:id="402489034">
      <w:bodyDiv w:val="1"/>
      <w:marLeft w:val="0"/>
      <w:marRight w:val="0"/>
      <w:marTop w:val="0"/>
      <w:marBottom w:val="0"/>
      <w:divBdr>
        <w:top w:val="none" w:sz="0" w:space="0" w:color="auto"/>
        <w:left w:val="none" w:sz="0" w:space="0" w:color="auto"/>
        <w:bottom w:val="none" w:sz="0" w:space="0" w:color="auto"/>
        <w:right w:val="none" w:sz="0" w:space="0" w:color="auto"/>
      </w:divBdr>
    </w:div>
    <w:div w:id="412046185">
      <w:bodyDiv w:val="1"/>
      <w:marLeft w:val="0"/>
      <w:marRight w:val="0"/>
      <w:marTop w:val="0"/>
      <w:marBottom w:val="0"/>
      <w:divBdr>
        <w:top w:val="none" w:sz="0" w:space="0" w:color="auto"/>
        <w:left w:val="none" w:sz="0" w:space="0" w:color="auto"/>
        <w:bottom w:val="none" w:sz="0" w:space="0" w:color="auto"/>
        <w:right w:val="none" w:sz="0" w:space="0" w:color="auto"/>
      </w:divBdr>
    </w:div>
    <w:div w:id="423235129">
      <w:bodyDiv w:val="1"/>
      <w:marLeft w:val="0"/>
      <w:marRight w:val="0"/>
      <w:marTop w:val="0"/>
      <w:marBottom w:val="0"/>
      <w:divBdr>
        <w:top w:val="none" w:sz="0" w:space="0" w:color="auto"/>
        <w:left w:val="none" w:sz="0" w:space="0" w:color="auto"/>
        <w:bottom w:val="none" w:sz="0" w:space="0" w:color="auto"/>
        <w:right w:val="none" w:sz="0" w:space="0" w:color="auto"/>
      </w:divBdr>
    </w:div>
    <w:div w:id="435641721">
      <w:bodyDiv w:val="1"/>
      <w:marLeft w:val="0"/>
      <w:marRight w:val="0"/>
      <w:marTop w:val="0"/>
      <w:marBottom w:val="0"/>
      <w:divBdr>
        <w:top w:val="none" w:sz="0" w:space="0" w:color="auto"/>
        <w:left w:val="none" w:sz="0" w:space="0" w:color="auto"/>
        <w:bottom w:val="none" w:sz="0" w:space="0" w:color="auto"/>
        <w:right w:val="none" w:sz="0" w:space="0" w:color="auto"/>
      </w:divBdr>
    </w:div>
    <w:div w:id="442655300">
      <w:bodyDiv w:val="1"/>
      <w:marLeft w:val="0"/>
      <w:marRight w:val="0"/>
      <w:marTop w:val="0"/>
      <w:marBottom w:val="0"/>
      <w:divBdr>
        <w:top w:val="none" w:sz="0" w:space="0" w:color="auto"/>
        <w:left w:val="none" w:sz="0" w:space="0" w:color="auto"/>
        <w:bottom w:val="none" w:sz="0" w:space="0" w:color="auto"/>
        <w:right w:val="none" w:sz="0" w:space="0" w:color="auto"/>
      </w:divBdr>
    </w:div>
    <w:div w:id="455565851">
      <w:bodyDiv w:val="1"/>
      <w:marLeft w:val="0"/>
      <w:marRight w:val="0"/>
      <w:marTop w:val="0"/>
      <w:marBottom w:val="0"/>
      <w:divBdr>
        <w:top w:val="none" w:sz="0" w:space="0" w:color="auto"/>
        <w:left w:val="none" w:sz="0" w:space="0" w:color="auto"/>
        <w:bottom w:val="none" w:sz="0" w:space="0" w:color="auto"/>
        <w:right w:val="none" w:sz="0" w:space="0" w:color="auto"/>
      </w:divBdr>
    </w:div>
    <w:div w:id="468861958">
      <w:bodyDiv w:val="1"/>
      <w:marLeft w:val="0"/>
      <w:marRight w:val="0"/>
      <w:marTop w:val="0"/>
      <w:marBottom w:val="0"/>
      <w:divBdr>
        <w:top w:val="none" w:sz="0" w:space="0" w:color="auto"/>
        <w:left w:val="none" w:sz="0" w:space="0" w:color="auto"/>
        <w:bottom w:val="none" w:sz="0" w:space="0" w:color="auto"/>
        <w:right w:val="none" w:sz="0" w:space="0" w:color="auto"/>
      </w:divBdr>
    </w:div>
    <w:div w:id="472716605">
      <w:bodyDiv w:val="1"/>
      <w:marLeft w:val="0"/>
      <w:marRight w:val="0"/>
      <w:marTop w:val="0"/>
      <w:marBottom w:val="0"/>
      <w:divBdr>
        <w:top w:val="none" w:sz="0" w:space="0" w:color="auto"/>
        <w:left w:val="none" w:sz="0" w:space="0" w:color="auto"/>
        <w:bottom w:val="none" w:sz="0" w:space="0" w:color="auto"/>
        <w:right w:val="none" w:sz="0" w:space="0" w:color="auto"/>
      </w:divBdr>
    </w:div>
    <w:div w:id="477110614">
      <w:bodyDiv w:val="1"/>
      <w:marLeft w:val="0"/>
      <w:marRight w:val="0"/>
      <w:marTop w:val="0"/>
      <w:marBottom w:val="0"/>
      <w:divBdr>
        <w:top w:val="none" w:sz="0" w:space="0" w:color="auto"/>
        <w:left w:val="none" w:sz="0" w:space="0" w:color="auto"/>
        <w:bottom w:val="none" w:sz="0" w:space="0" w:color="auto"/>
        <w:right w:val="none" w:sz="0" w:space="0" w:color="auto"/>
      </w:divBdr>
    </w:div>
    <w:div w:id="518399811">
      <w:bodyDiv w:val="1"/>
      <w:marLeft w:val="0"/>
      <w:marRight w:val="0"/>
      <w:marTop w:val="0"/>
      <w:marBottom w:val="0"/>
      <w:divBdr>
        <w:top w:val="none" w:sz="0" w:space="0" w:color="auto"/>
        <w:left w:val="none" w:sz="0" w:space="0" w:color="auto"/>
        <w:bottom w:val="none" w:sz="0" w:space="0" w:color="auto"/>
        <w:right w:val="none" w:sz="0" w:space="0" w:color="auto"/>
      </w:divBdr>
      <w:divsChild>
        <w:div w:id="1159619238">
          <w:marLeft w:val="0"/>
          <w:marRight w:val="0"/>
          <w:marTop w:val="0"/>
          <w:marBottom w:val="0"/>
          <w:divBdr>
            <w:top w:val="none" w:sz="0" w:space="0" w:color="auto"/>
            <w:left w:val="none" w:sz="0" w:space="0" w:color="auto"/>
            <w:bottom w:val="none" w:sz="0" w:space="0" w:color="auto"/>
            <w:right w:val="none" w:sz="0" w:space="0" w:color="auto"/>
          </w:divBdr>
          <w:divsChild>
            <w:div w:id="322781137">
              <w:marLeft w:val="0"/>
              <w:marRight w:val="0"/>
              <w:marTop w:val="0"/>
              <w:marBottom w:val="0"/>
              <w:divBdr>
                <w:top w:val="none" w:sz="0" w:space="0" w:color="auto"/>
                <w:left w:val="none" w:sz="0" w:space="0" w:color="auto"/>
                <w:bottom w:val="none" w:sz="0" w:space="0" w:color="auto"/>
                <w:right w:val="none" w:sz="0" w:space="0" w:color="auto"/>
              </w:divBdr>
              <w:divsChild>
                <w:div w:id="330333583">
                  <w:marLeft w:val="0"/>
                  <w:marRight w:val="0"/>
                  <w:marTop w:val="0"/>
                  <w:marBottom w:val="0"/>
                  <w:divBdr>
                    <w:top w:val="none" w:sz="0" w:space="0" w:color="auto"/>
                    <w:left w:val="none" w:sz="0" w:space="0" w:color="auto"/>
                    <w:bottom w:val="none" w:sz="0" w:space="0" w:color="auto"/>
                    <w:right w:val="none" w:sz="0" w:space="0" w:color="auto"/>
                  </w:divBdr>
                  <w:divsChild>
                    <w:div w:id="647828141">
                      <w:marLeft w:val="0"/>
                      <w:marRight w:val="0"/>
                      <w:marTop w:val="0"/>
                      <w:marBottom w:val="0"/>
                      <w:divBdr>
                        <w:top w:val="none" w:sz="0" w:space="0" w:color="auto"/>
                        <w:left w:val="none" w:sz="0" w:space="0" w:color="auto"/>
                        <w:bottom w:val="none" w:sz="0" w:space="0" w:color="auto"/>
                        <w:right w:val="none" w:sz="0" w:space="0" w:color="auto"/>
                      </w:divBdr>
                      <w:divsChild>
                        <w:div w:id="242181972">
                          <w:marLeft w:val="0"/>
                          <w:marRight w:val="0"/>
                          <w:marTop w:val="0"/>
                          <w:marBottom w:val="0"/>
                          <w:divBdr>
                            <w:top w:val="none" w:sz="0" w:space="0" w:color="auto"/>
                            <w:left w:val="none" w:sz="0" w:space="0" w:color="auto"/>
                            <w:bottom w:val="none" w:sz="0" w:space="0" w:color="auto"/>
                            <w:right w:val="none" w:sz="0" w:space="0" w:color="auto"/>
                          </w:divBdr>
                          <w:divsChild>
                            <w:div w:id="2026243730">
                              <w:marLeft w:val="0"/>
                              <w:marRight w:val="0"/>
                              <w:marTop w:val="0"/>
                              <w:marBottom w:val="0"/>
                              <w:divBdr>
                                <w:top w:val="none" w:sz="0" w:space="0" w:color="auto"/>
                                <w:left w:val="none" w:sz="0" w:space="0" w:color="auto"/>
                                <w:bottom w:val="none" w:sz="0" w:space="0" w:color="auto"/>
                                <w:right w:val="none" w:sz="0" w:space="0" w:color="auto"/>
                              </w:divBdr>
                              <w:divsChild>
                                <w:div w:id="19096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9899012">
      <w:bodyDiv w:val="1"/>
      <w:marLeft w:val="0"/>
      <w:marRight w:val="0"/>
      <w:marTop w:val="0"/>
      <w:marBottom w:val="0"/>
      <w:divBdr>
        <w:top w:val="none" w:sz="0" w:space="0" w:color="auto"/>
        <w:left w:val="none" w:sz="0" w:space="0" w:color="auto"/>
        <w:bottom w:val="none" w:sz="0" w:space="0" w:color="auto"/>
        <w:right w:val="none" w:sz="0" w:space="0" w:color="auto"/>
      </w:divBdr>
    </w:div>
    <w:div w:id="531695738">
      <w:bodyDiv w:val="1"/>
      <w:marLeft w:val="0"/>
      <w:marRight w:val="0"/>
      <w:marTop w:val="0"/>
      <w:marBottom w:val="0"/>
      <w:divBdr>
        <w:top w:val="none" w:sz="0" w:space="0" w:color="auto"/>
        <w:left w:val="none" w:sz="0" w:space="0" w:color="auto"/>
        <w:bottom w:val="none" w:sz="0" w:space="0" w:color="auto"/>
        <w:right w:val="none" w:sz="0" w:space="0" w:color="auto"/>
      </w:divBdr>
    </w:div>
    <w:div w:id="532154258">
      <w:bodyDiv w:val="1"/>
      <w:marLeft w:val="0"/>
      <w:marRight w:val="0"/>
      <w:marTop w:val="0"/>
      <w:marBottom w:val="0"/>
      <w:divBdr>
        <w:top w:val="none" w:sz="0" w:space="0" w:color="auto"/>
        <w:left w:val="none" w:sz="0" w:space="0" w:color="auto"/>
        <w:bottom w:val="none" w:sz="0" w:space="0" w:color="auto"/>
        <w:right w:val="none" w:sz="0" w:space="0" w:color="auto"/>
      </w:divBdr>
    </w:div>
    <w:div w:id="560335461">
      <w:bodyDiv w:val="1"/>
      <w:marLeft w:val="0"/>
      <w:marRight w:val="0"/>
      <w:marTop w:val="0"/>
      <w:marBottom w:val="0"/>
      <w:divBdr>
        <w:top w:val="none" w:sz="0" w:space="0" w:color="auto"/>
        <w:left w:val="none" w:sz="0" w:space="0" w:color="auto"/>
        <w:bottom w:val="none" w:sz="0" w:space="0" w:color="auto"/>
        <w:right w:val="none" w:sz="0" w:space="0" w:color="auto"/>
      </w:divBdr>
    </w:div>
    <w:div w:id="571280020">
      <w:bodyDiv w:val="1"/>
      <w:marLeft w:val="0"/>
      <w:marRight w:val="0"/>
      <w:marTop w:val="0"/>
      <w:marBottom w:val="0"/>
      <w:divBdr>
        <w:top w:val="none" w:sz="0" w:space="0" w:color="auto"/>
        <w:left w:val="none" w:sz="0" w:space="0" w:color="auto"/>
        <w:bottom w:val="none" w:sz="0" w:space="0" w:color="auto"/>
        <w:right w:val="none" w:sz="0" w:space="0" w:color="auto"/>
      </w:divBdr>
    </w:div>
    <w:div w:id="571935214">
      <w:bodyDiv w:val="1"/>
      <w:marLeft w:val="0"/>
      <w:marRight w:val="0"/>
      <w:marTop w:val="0"/>
      <w:marBottom w:val="0"/>
      <w:divBdr>
        <w:top w:val="none" w:sz="0" w:space="0" w:color="auto"/>
        <w:left w:val="none" w:sz="0" w:space="0" w:color="auto"/>
        <w:bottom w:val="none" w:sz="0" w:space="0" w:color="auto"/>
        <w:right w:val="none" w:sz="0" w:space="0" w:color="auto"/>
      </w:divBdr>
    </w:div>
    <w:div w:id="574321599">
      <w:bodyDiv w:val="1"/>
      <w:marLeft w:val="0"/>
      <w:marRight w:val="0"/>
      <w:marTop w:val="0"/>
      <w:marBottom w:val="0"/>
      <w:divBdr>
        <w:top w:val="none" w:sz="0" w:space="0" w:color="auto"/>
        <w:left w:val="none" w:sz="0" w:space="0" w:color="auto"/>
        <w:bottom w:val="none" w:sz="0" w:space="0" w:color="auto"/>
        <w:right w:val="none" w:sz="0" w:space="0" w:color="auto"/>
      </w:divBdr>
    </w:div>
    <w:div w:id="578028295">
      <w:bodyDiv w:val="1"/>
      <w:marLeft w:val="0"/>
      <w:marRight w:val="0"/>
      <w:marTop w:val="0"/>
      <w:marBottom w:val="0"/>
      <w:divBdr>
        <w:top w:val="none" w:sz="0" w:space="0" w:color="auto"/>
        <w:left w:val="none" w:sz="0" w:space="0" w:color="auto"/>
        <w:bottom w:val="none" w:sz="0" w:space="0" w:color="auto"/>
        <w:right w:val="none" w:sz="0" w:space="0" w:color="auto"/>
      </w:divBdr>
    </w:div>
    <w:div w:id="599335307">
      <w:bodyDiv w:val="1"/>
      <w:marLeft w:val="0"/>
      <w:marRight w:val="0"/>
      <w:marTop w:val="0"/>
      <w:marBottom w:val="0"/>
      <w:divBdr>
        <w:top w:val="none" w:sz="0" w:space="0" w:color="auto"/>
        <w:left w:val="none" w:sz="0" w:space="0" w:color="auto"/>
        <w:bottom w:val="none" w:sz="0" w:space="0" w:color="auto"/>
        <w:right w:val="none" w:sz="0" w:space="0" w:color="auto"/>
      </w:divBdr>
      <w:divsChild>
        <w:div w:id="2105422202">
          <w:marLeft w:val="0"/>
          <w:marRight w:val="0"/>
          <w:marTop w:val="0"/>
          <w:marBottom w:val="0"/>
          <w:divBdr>
            <w:top w:val="none" w:sz="0" w:space="0" w:color="auto"/>
            <w:left w:val="none" w:sz="0" w:space="0" w:color="auto"/>
            <w:bottom w:val="none" w:sz="0" w:space="0" w:color="auto"/>
            <w:right w:val="none" w:sz="0" w:space="0" w:color="auto"/>
          </w:divBdr>
          <w:divsChild>
            <w:div w:id="1682127763">
              <w:marLeft w:val="0"/>
              <w:marRight w:val="0"/>
              <w:marTop w:val="0"/>
              <w:marBottom w:val="0"/>
              <w:divBdr>
                <w:top w:val="none" w:sz="0" w:space="0" w:color="auto"/>
                <w:left w:val="none" w:sz="0" w:space="0" w:color="auto"/>
                <w:bottom w:val="none" w:sz="0" w:space="0" w:color="auto"/>
                <w:right w:val="none" w:sz="0" w:space="0" w:color="auto"/>
              </w:divBdr>
              <w:divsChild>
                <w:div w:id="455371572">
                  <w:marLeft w:val="0"/>
                  <w:marRight w:val="0"/>
                  <w:marTop w:val="141"/>
                  <w:marBottom w:val="0"/>
                  <w:divBdr>
                    <w:top w:val="none" w:sz="0" w:space="0" w:color="auto"/>
                    <w:left w:val="none" w:sz="0" w:space="0" w:color="auto"/>
                    <w:bottom w:val="none" w:sz="0" w:space="0" w:color="auto"/>
                    <w:right w:val="none" w:sz="0" w:space="0" w:color="auto"/>
                  </w:divBdr>
                </w:div>
              </w:divsChild>
            </w:div>
          </w:divsChild>
        </w:div>
      </w:divsChild>
    </w:div>
    <w:div w:id="607785091">
      <w:bodyDiv w:val="1"/>
      <w:marLeft w:val="0"/>
      <w:marRight w:val="0"/>
      <w:marTop w:val="0"/>
      <w:marBottom w:val="0"/>
      <w:divBdr>
        <w:top w:val="none" w:sz="0" w:space="0" w:color="auto"/>
        <w:left w:val="none" w:sz="0" w:space="0" w:color="auto"/>
        <w:bottom w:val="none" w:sz="0" w:space="0" w:color="auto"/>
        <w:right w:val="none" w:sz="0" w:space="0" w:color="auto"/>
      </w:divBdr>
    </w:div>
    <w:div w:id="620308894">
      <w:bodyDiv w:val="1"/>
      <w:marLeft w:val="0"/>
      <w:marRight w:val="0"/>
      <w:marTop w:val="0"/>
      <w:marBottom w:val="0"/>
      <w:divBdr>
        <w:top w:val="none" w:sz="0" w:space="0" w:color="auto"/>
        <w:left w:val="none" w:sz="0" w:space="0" w:color="auto"/>
        <w:bottom w:val="none" w:sz="0" w:space="0" w:color="auto"/>
        <w:right w:val="none" w:sz="0" w:space="0" w:color="auto"/>
      </w:divBdr>
    </w:div>
    <w:div w:id="635767153">
      <w:bodyDiv w:val="1"/>
      <w:marLeft w:val="0"/>
      <w:marRight w:val="0"/>
      <w:marTop w:val="0"/>
      <w:marBottom w:val="0"/>
      <w:divBdr>
        <w:top w:val="none" w:sz="0" w:space="0" w:color="auto"/>
        <w:left w:val="none" w:sz="0" w:space="0" w:color="auto"/>
        <w:bottom w:val="none" w:sz="0" w:space="0" w:color="auto"/>
        <w:right w:val="none" w:sz="0" w:space="0" w:color="auto"/>
      </w:divBdr>
    </w:div>
    <w:div w:id="642469967">
      <w:bodyDiv w:val="1"/>
      <w:marLeft w:val="0"/>
      <w:marRight w:val="0"/>
      <w:marTop w:val="0"/>
      <w:marBottom w:val="0"/>
      <w:divBdr>
        <w:top w:val="none" w:sz="0" w:space="0" w:color="auto"/>
        <w:left w:val="none" w:sz="0" w:space="0" w:color="auto"/>
        <w:bottom w:val="none" w:sz="0" w:space="0" w:color="auto"/>
        <w:right w:val="none" w:sz="0" w:space="0" w:color="auto"/>
      </w:divBdr>
    </w:div>
    <w:div w:id="644554202">
      <w:bodyDiv w:val="1"/>
      <w:marLeft w:val="0"/>
      <w:marRight w:val="0"/>
      <w:marTop w:val="0"/>
      <w:marBottom w:val="0"/>
      <w:divBdr>
        <w:top w:val="none" w:sz="0" w:space="0" w:color="auto"/>
        <w:left w:val="none" w:sz="0" w:space="0" w:color="auto"/>
        <w:bottom w:val="none" w:sz="0" w:space="0" w:color="auto"/>
        <w:right w:val="none" w:sz="0" w:space="0" w:color="auto"/>
      </w:divBdr>
    </w:div>
    <w:div w:id="656572300">
      <w:bodyDiv w:val="1"/>
      <w:marLeft w:val="0"/>
      <w:marRight w:val="0"/>
      <w:marTop w:val="0"/>
      <w:marBottom w:val="0"/>
      <w:divBdr>
        <w:top w:val="none" w:sz="0" w:space="0" w:color="auto"/>
        <w:left w:val="none" w:sz="0" w:space="0" w:color="auto"/>
        <w:bottom w:val="none" w:sz="0" w:space="0" w:color="auto"/>
        <w:right w:val="none" w:sz="0" w:space="0" w:color="auto"/>
      </w:divBdr>
    </w:div>
    <w:div w:id="680281535">
      <w:bodyDiv w:val="1"/>
      <w:marLeft w:val="0"/>
      <w:marRight w:val="0"/>
      <w:marTop w:val="0"/>
      <w:marBottom w:val="0"/>
      <w:divBdr>
        <w:top w:val="none" w:sz="0" w:space="0" w:color="auto"/>
        <w:left w:val="none" w:sz="0" w:space="0" w:color="auto"/>
        <w:bottom w:val="none" w:sz="0" w:space="0" w:color="auto"/>
        <w:right w:val="none" w:sz="0" w:space="0" w:color="auto"/>
      </w:divBdr>
    </w:div>
    <w:div w:id="716511801">
      <w:bodyDiv w:val="1"/>
      <w:marLeft w:val="0"/>
      <w:marRight w:val="0"/>
      <w:marTop w:val="0"/>
      <w:marBottom w:val="0"/>
      <w:divBdr>
        <w:top w:val="none" w:sz="0" w:space="0" w:color="auto"/>
        <w:left w:val="none" w:sz="0" w:space="0" w:color="auto"/>
        <w:bottom w:val="none" w:sz="0" w:space="0" w:color="auto"/>
        <w:right w:val="none" w:sz="0" w:space="0" w:color="auto"/>
      </w:divBdr>
    </w:div>
    <w:div w:id="725294982">
      <w:bodyDiv w:val="1"/>
      <w:marLeft w:val="0"/>
      <w:marRight w:val="0"/>
      <w:marTop w:val="0"/>
      <w:marBottom w:val="0"/>
      <w:divBdr>
        <w:top w:val="none" w:sz="0" w:space="0" w:color="auto"/>
        <w:left w:val="none" w:sz="0" w:space="0" w:color="auto"/>
        <w:bottom w:val="none" w:sz="0" w:space="0" w:color="auto"/>
        <w:right w:val="none" w:sz="0" w:space="0" w:color="auto"/>
      </w:divBdr>
    </w:div>
    <w:div w:id="727800577">
      <w:bodyDiv w:val="1"/>
      <w:marLeft w:val="0"/>
      <w:marRight w:val="0"/>
      <w:marTop w:val="0"/>
      <w:marBottom w:val="0"/>
      <w:divBdr>
        <w:top w:val="none" w:sz="0" w:space="0" w:color="auto"/>
        <w:left w:val="none" w:sz="0" w:space="0" w:color="auto"/>
        <w:bottom w:val="none" w:sz="0" w:space="0" w:color="auto"/>
        <w:right w:val="none" w:sz="0" w:space="0" w:color="auto"/>
      </w:divBdr>
    </w:div>
    <w:div w:id="737484660">
      <w:bodyDiv w:val="1"/>
      <w:marLeft w:val="0"/>
      <w:marRight w:val="0"/>
      <w:marTop w:val="0"/>
      <w:marBottom w:val="0"/>
      <w:divBdr>
        <w:top w:val="none" w:sz="0" w:space="0" w:color="auto"/>
        <w:left w:val="none" w:sz="0" w:space="0" w:color="auto"/>
        <w:bottom w:val="none" w:sz="0" w:space="0" w:color="auto"/>
        <w:right w:val="none" w:sz="0" w:space="0" w:color="auto"/>
      </w:divBdr>
    </w:div>
    <w:div w:id="741757024">
      <w:bodyDiv w:val="1"/>
      <w:marLeft w:val="0"/>
      <w:marRight w:val="0"/>
      <w:marTop w:val="0"/>
      <w:marBottom w:val="0"/>
      <w:divBdr>
        <w:top w:val="none" w:sz="0" w:space="0" w:color="auto"/>
        <w:left w:val="none" w:sz="0" w:space="0" w:color="auto"/>
        <w:bottom w:val="none" w:sz="0" w:space="0" w:color="auto"/>
        <w:right w:val="none" w:sz="0" w:space="0" w:color="auto"/>
      </w:divBdr>
    </w:div>
    <w:div w:id="745493076">
      <w:bodyDiv w:val="1"/>
      <w:marLeft w:val="0"/>
      <w:marRight w:val="0"/>
      <w:marTop w:val="0"/>
      <w:marBottom w:val="0"/>
      <w:divBdr>
        <w:top w:val="none" w:sz="0" w:space="0" w:color="auto"/>
        <w:left w:val="none" w:sz="0" w:space="0" w:color="auto"/>
        <w:bottom w:val="none" w:sz="0" w:space="0" w:color="auto"/>
        <w:right w:val="none" w:sz="0" w:space="0" w:color="auto"/>
      </w:divBdr>
    </w:div>
    <w:div w:id="752630189">
      <w:bodyDiv w:val="1"/>
      <w:marLeft w:val="0"/>
      <w:marRight w:val="0"/>
      <w:marTop w:val="0"/>
      <w:marBottom w:val="0"/>
      <w:divBdr>
        <w:top w:val="none" w:sz="0" w:space="0" w:color="auto"/>
        <w:left w:val="none" w:sz="0" w:space="0" w:color="auto"/>
        <w:bottom w:val="none" w:sz="0" w:space="0" w:color="auto"/>
        <w:right w:val="none" w:sz="0" w:space="0" w:color="auto"/>
      </w:divBdr>
    </w:div>
    <w:div w:id="754594112">
      <w:bodyDiv w:val="1"/>
      <w:marLeft w:val="0"/>
      <w:marRight w:val="0"/>
      <w:marTop w:val="0"/>
      <w:marBottom w:val="0"/>
      <w:divBdr>
        <w:top w:val="none" w:sz="0" w:space="0" w:color="auto"/>
        <w:left w:val="none" w:sz="0" w:space="0" w:color="auto"/>
        <w:bottom w:val="none" w:sz="0" w:space="0" w:color="auto"/>
        <w:right w:val="none" w:sz="0" w:space="0" w:color="auto"/>
      </w:divBdr>
    </w:div>
    <w:div w:id="755130249">
      <w:bodyDiv w:val="1"/>
      <w:marLeft w:val="0"/>
      <w:marRight w:val="0"/>
      <w:marTop w:val="0"/>
      <w:marBottom w:val="0"/>
      <w:divBdr>
        <w:top w:val="none" w:sz="0" w:space="0" w:color="auto"/>
        <w:left w:val="none" w:sz="0" w:space="0" w:color="auto"/>
        <w:bottom w:val="none" w:sz="0" w:space="0" w:color="auto"/>
        <w:right w:val="none" w:sz="0" w:space="0" w:color="auto"/>
      </w:divBdr>
    </w:div>
    <w:div w:id="766191857">
      <w:bodyDiv w:val="1"/>
      <w:marLeft w:val="0"/>
      <w:marRight w:val="0"/>
      <w:marTop w:val="0"/>
      <w:marBottom w:val="0"/>
      <w:divBdr>
        <w:top w:val="none" w:sz="0" w:space="0" w:color="auto"/>
        <w:left w:val="none" w:sz="0" w:space="0" w:color="auto"/>
        <w:bottom w:val="none" w:sz="0" w:space="0" w:color="auto"/>
        <w:right w:val="none" w:sz="0" w:space="0" w:color="auto"/>
      </w:divBdr>
    </w:div>
    <w:div w:id="766199253">
      <w:bodyDiv w:val="1"/>
      <w:marLeft w:val="0"/>
      <w:marRight w:val="0"/>
      <w:marTop w:val="0"/>
      <w:marBottom w:val="0"/>
      <w:divBdr>
        <w:top w:val="none" w:sz="0" w:space="0" w:color="auto"/>
        <w:left w:val="none" w:sz="0" w:space="0" w:color="auto"/>
        <w:bottom w:val="none" w:sz="0" w:space="0" w:color="auto"/>
        <w:right w:val="none" w:sz="0" w:space="0" w:color="auto"/>
      </w:divBdr>
    </w:div>
    <w:div w:id="788356863">
      <w:bodyDiv w:val="1"/>
      <w:marLeft w:val="0"/>
      <w:marRight w:val="0"/>
      <w:marTop w:val="0"/>
      <w:marBottom w:val="0"/>
      <w:divBdr>
        <w:top w:val="none" w:sz="0" w:space="0" w:color="auto"/>
        <w:left w:val="none" w:sz="0" w:space="0" w:color="auto"/>
        <w:bottom w:val="none" w:sz="0" w:space="0" w:color="auto"/>
        <w:right w:val="none" w:sz="0" w:space="0" w:color="auto"/>
      </w:divBdr>
    </w:div>
    <w:div w:id="819267427">
      <w:bodyDiv w:val="1"/>
      <w:marLeft w:val="0"/>
      <w:marRight w:val="0"/>
      <w:marTop w:val="0"/>
      <w:marBottom w:val="0"/>
      <w:divBdr>
        <w:top w:val="none" w:sz="0" w:space="0" w:color="auto"/>
        <w:left w:val="none" w:sz="0" w:space="0" w:color="auto"/>
        <w:bottom w:val="none" w:sz="0" w:space="0" w:color="auto"/>
        <w:right w:val="none" w:sz="0" w:space="0" w:color="auto"/>
      </w:divBdr>
    </w:div>
    <w:div w:id="821703854">
      <w:bodyDiv w:val="1"/>
      <w:marLeft w:val="0"/>
      <w:marRight w:val="0"/>
      <w:marTop w:val="0"/>
      <w:marBottom w:val="0"/>
      <w:divBdr>
        <w:top w:val="none" w:sz="0" w:space="0" w:color="auto"/>
        <w:left w:val="none" w:sz="0" w:space="0" w:color="auto"/>
        <w:bottom w:val="none" w:sz="0" w:space="0" w:color="auto"/>
        <w:right w:val="none" w:sz="0" w:space="0" w:color="auto"/>
      </w:divBdr>
    </w:div>
    <w:div w:id="830486238">
      <w:bodyDiv w:val="1"/>
      <w:marLeft w:val="0"/>
      <w:marRight w:val="0"/>
      <w:marTop w:val="0"/>
      <w:marBottom w:val="0"/>
      <w:divBdr>
        <w:top w:val="none" w:sz="0" w:space="0" w:color="auto"/>
        <w:left w:val="none" w:sz="0" w:space="0" w:color="auto"/>
        <w:bottom w:val="none" w:sz="0" w:space="0" w:color="auto"/>
        <w:right w:val="none" w:sz="0" w:space="0" w:color="auto"/>
      </w:divBdr>
    </w:div>
    <w:div w:id="836656526">
      <w:bodyDiv w:val="1"/>
      <w:marLeft w:val="0"/>
      <w:marRight w:val="0"/>
      <w:marTop w:val="0"/>
      <w:marBottom w:val="0"/>
      <w:divBdr>
        <w:top w:val="none" w:sz="0" w:space="0" w:color="auto"/>
        <w:left w:val="none" w:sz="0" w:space="0" w:color="auto"/>
        <w:bottom w:val="none" w:sz="0" w:space="0" w:color="auto"/>
        <w:right w:val="none" w:sz="0" w:space="0" w:color="auto"/>
      </w:divBdr>
    </w:div>
    <w:div w:id="901871765">
      <w:bodyDiv w:val="1"/>
      <w:marLeft w:val="0"/>
      <w:marRight w:val="0"/>
      <w:marTop w:val="0"/>
      <w:marBottom w:val="0"/>
      <w:divBdr>
        <w:top w:val="none" w:sz="0" w:space="0" w:color="auto"/>
        <w:left w:val="none" w:sz="0" w:space="0" w:color="auto"/>
        <w:bottom w:val="none" w:sz="0" w:space="0" w:color="auto"/>
        <w:right w:val="none" w:sz="0" w:space="0" w:color="auto"/>
      </w:divBdr>
    </w:div>
    <w:div w:id="901872014">
      <w:bodyDiv w:val="1"/>
      <w:marLeft w:val="0"/>
      <w:marRight w:val="0"/>
      <w:marTop w:val="0"/>
      <w:marBottom w:val="0"/>
      <w:divBdr>
        <w:top w:val="none" w:sz="0" w:space="0" w:color="auto"/>
        <w:left w:val="none" w:sz="0" w:space="0" w:color="auto"/>
        <w:bottom w:val="none" w:sz="0" w:space="0" w:color="auto"/>
        <w:right w:val="none" w:sz="0" w:space="0" w:color="auto"/>
      </w:divBdr>
    </w:div>
    <w:div w:id="923537952">
      <w:bodyDiv w:val="1"/>
      <w:marLeft w:val="0"/>
      <w:marRight w:val="0"/>
      <w:marTop w:val="0"/>
      <w:marBottom w:val="0"/>
      <w:divBdr>
        <w:top w:val="none" w:sz="0" w:space="0" w:color="auto"/>
        <w:left w:val="none" w:sz="0" w:space="0" w:color="auto"/>
        <w:bottom w:val="none" w:sz="0" w:space="0" w:color="auto"/>
        <w:right w:val="none" w:sz="0" w:space="0" w:color="auto"/>
      </w:divBdr>
    </w:div>
    <w:div w:id="944725631">
      <w:bodyDiv w:val="1"/>
      <w:marLeft w:val="0"/>
      <w:marRight w:val="0"/>
      <w:marTop w:val="0"/>
      <w:marBottom w:val="0"/>
      <w:divBdr>
        <w:top w:val="none" w:sz="0" w:space="0" w:color="auto"/>
        <w:left w:val="none" w:sz="0" w:space="0" w:color="auto"/>
        <w:bottom w:val="none" w:sz="0" w:space="0" w:color="auto"/>
        <w:right w:val="none" w:sz="0" w:space="0" w:color="auto"/>
      </w:divBdr>
    </w:div>
    <w:div w:id="950667931">
      <w:bodyDiv w:val="1"/>
      <w:marLeft w:val="0"/>
      <w:marRight w:val="0"/>
      <w:marTop w:val="0"/>
      <w:marBottom w:val="0"/>
      <w:divBdr>
        <w:top w:val="none" w:sz="0" w:space="0" w:color="auto"/>
        <w:left w:val="none" w:sz="0" w:space="0" w:color="auto"/>
        <w:bottom w:val="none" w:sz="0" w:space="0" w:color="auto"/>
        <w:right w:val="none" w:sz="0" w:space="0" w:color="auto"/>
      </w:divBdr>
      <w:divsChild>
        <w:div w:id="563486537">
          <w:marLeft w:val="0"/>
          <w:marRight w:val="0"/>
          <w:marTop w:val="0"/>
          <w:marBottom w:val="0"/>
          <w:divBdr>
            <w:top w:val="none" w:sz="0" w:space="0" w:color="auto"/>
            <w:left w:val="none" w:sz="0" w:space="0" w:color="auto"/>
            <w:bottom w:val="none" w:sz="0" w:space="0" w:color="auto"/>
            <w:right w:val="none" w:sz="0" w:space="0" w:color="auto"/>
          </w:divBdr>
          <w:divsChild>
            <w:div w:id="60955184">
              <w:marLeft w:val="0"/>
              <w:marRight w:val="0"/>
              <w:marTop w:val="0"/>
              <w:marBottom w:val="0"/>
              <w:divBdr>
                <w:top w:val="none" w:sz="0" w:space="0" w:color="auto"/>
                <w:left w:val="none" w:sz="0" w:space="0" w:color="auto"/>
                <w:bottom w:val="none" w:sz="0" w:space="0" w:color="auto"/>
                <w:right w:val="none" w:sz="0" w:space="0" w:color="auto"/>
              </w:divBdr>
              <w:divsChild>
                <w:div w:id="1973362587">
                  <w:marLeft w:val="0"/>
                  <w:marRight w:val="0"/>
                  <w:marTop w:val="141"/>
                  <w:marBottom w:val="0"/>
                  <w:divBdr>
                    <w:top w:val="none" w:sz="0" w:space="0" w:color="auto"/>
                    <w:left w:val="none" w:sz="0" w:space="0" w:color="auto"/>
                    <w:bottom w:val="none" w:sz="0" w:space="0" w:color="auto"/>
                    <w:right w:val="none" w:sz="0" w:space="0" w:color="auto"/>
                  </w:divBdr>
                </w:div>
              </w:divsChild>
            </w:div>
          </w:divsChild>
        </w:div>
      </w:divsChild>
    </w:div>
    <w:div w:id="958992638">
      <w:bodyDiv w:val="1"/>
      <w:marLeft w:val="0"/>
      <w:marRight w:val="0"/>
      <w:marTop w:val="0"/>
      <w:marBottom w:val="0"/>
      <w:divBdr>
        <w:top w:val="none" w:sz="0" w:space="0" w:color="auto"/>
        <w:left w:val="none" w:sz="0" w:space="0" w:color="auto"/>
        <w:bottom w:val="none" w:sz="0" w:space="0" w:color="auto"/>
        <w:right w:val="none" w:sz="0" w:space="0" w:color="auto"/>
      </w:divBdr>
    </w:div>
    <w:div w:id="963074029">
      <w:bodyDiv w:val="1"/>
      <w:marLeft w:val="0"/>
      <w:marRight w:val="0"/>
      <w:marTop w:val="0"/>
      <w:marBottom w:val="0"/>
      <w:divBdr>
        <w:top w:val="none" w:sz="0" w:space="0" w:color="auto"/>
        <w:left w:val="none" w:sz="0" w:space="0" w:color="auto"/>
        <w:bottom w:val="none" w:sz="0" w:space="0" w:color="auto"/>
        <w:right w:val="none" w:sz="0" w:space="0" w:color="auto"/>
      </w:divBdr>
      <w:divsChild>
        <w:div w:id="346833886">
          <w:marLeft w:val="0"/>
          <w:marRight w:val="0"/>
          <w:marTop w:val="0"/>
          <w:marBottom w:val="0"/>
          <w:divBdr>
            <w:top w:val="none" w:sz="0" w:space="0" w:color="auto"/>
            <w:left w:val="none" w:sz="0" w:space="0" w:color="auto"/>
            <w:bottom w:val="none" w:sz="0" w:space="0" w:color="auto"/>
            <w:right w:val="none" w:sz="0" w:space="0" w:color="auto"/>
          </w:divBdr>
          <w:divsChild>
            <w:div w:id="930284785">
              <w:marLeft w:val="0"/>
              <w:marRight w:val="0"/>
              <w:marTop w:val="0"/>
              <w:marBottom w:val="0"/>
              <w:divBdr>
                <w:top w:val="none" w:sz="0" w:space="0" w:color="auto"/>
                <w:left w:val="none" w:sz="0" w:space="0" w:color="auto"/>
                <w:bottom w:val="none" w:sz="0" w:space="0" w:color="auto"/>
                <w:right w:val="none" w:sz="0" w:space="0" w:color="auto"/>
              </w:divBdr>
              <w:divsChild>
                <w:div w:id="1422067360">
                  <w:marLeft w:val="0"/>
                  <w:marRight w:val="0"/>
                  <w:marTop w:val="0"/>
                  <w:marBottom w:val="0"/>
                  <w:divBdr>
                    <w:top w:val="none" w:sz="0" w:space="0" w:color="auto"/>
                    <w:left w:val="none" w:sz="0" w:space="0" w:color="auto"/>
                    <w:bottom w:val="none" w:sz="0" w:space="0" w:color="auto"/>
                    <w:right w:val="none" w:sz="0" w:space="0" w:color="auto"/>
                  </w:divBdr>
                  <w:divsChild>
                    <w:div w:id="717705197">
                      <w:marLeft w:val="0"/>
                      <w:marRight w:val="0"/>
                      <w:marTop w:val="0"/>
                      <w:marBottom w:val="0"/>
                      <w:divBdr>
                        <w:top w:val="none" w:sz="0" w:space="0" w:color="auto"/>
                        <w:left w:val="none" w:sz="0" w:space="0" w:color="auto"/>
                        <w:bottom w:val="none" w:sz="0" w:space="0" w:color="auto"/>
                        <w:right w:val="none" w:sz="0" w:space="0" w:color="auto"/>
                      </w:divBdr>
                      <w:divsChild>
                        <w:div w:id="718479567">
                          <w:marLeft w:val="0"/>
                          <w:marRight w:val="0"/>
                          <w:marTop w:val="0"/>
                          <w:marBottom w:val="0"/>
                          <w:divBdr>
                            <w:top w:val="none" w:sz="0" w:space="0" w:color="auto"/>
                            <w:left w:val="none" w:sz="0" w:space="0" w:color="auto"/>
                            <w:bottom w:val="none" w:sz="0" w:space="0" w:color="auto"/>
                            <w:right w:val="none" w:sz="0" w:space="0" w:color="auto"/>
                          </w:divBdr>
                          <w:divsChild>
                            <w:div w:id="2030139081">
                              <w:marLeft w:val="0"/>
                              <w:marRight w:val="0"/>
                              <w:marTop w:val="0"/>
                              <w:marBottom w:val="0"/>
                              <w:divBdr>
                                <w:top w:val="none" w:sz="0" w:space="0" w:color="auto"/>
                                <w:left w:val="none" w:sz="0" w:space="0" w:color="auto"/>
                                <w:bottom w:val="none" w:sz="0" w:space="0" w:color="auto"/>
                                <w:right w:val="none" w:sz="0" w:space="0" w:color="auto"/>
                              </w:divBdr>
                              <w:divsChild>
                                <w:div w:id="103122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7763706">
      <w:bodyDiv w:val="1"/>
      <w:marLeft w:val="0"/>
      <w:marRight w:val="0"/>
      <w:marTop w:val="0"/>
      <w:marBottom w:val="0"/>
      <w:divBdr>
        <w:top w:val="none" w:sz="0" w:space="0" w:color="auto"/>
        <w:left w:val="none" w:sz="0" w:space="0" w:color="auto"/>
        <w:bottom w:val="none" w:sz="0" w:space="0" w:color="auto"/>
        <w:right w:val="none" w:sz="0" w:space="0" w:color="auto"/>
      </w:divBdr>
    </w:div>
    <w:div w:id="980429416">
      <w:bodyDiv w:val="1"/>
      <w:marLeft w:val="0"/>
      <w:marRight w:val="0"/>
      <w:marTop w:val="0"/>
      <w:marBottom w:val="0"/>
      <w:divBdr>
        <w:top w:val="none" w:sz="0" w:space="0" w:color="auto"/>
        <w:left w:val="none" w:sz="0" w:space="0" w:color="auto"/>
        <w:bottom w:val="none" w:sz="0" w:space="0" w:color="auto"/>
        <w:right w:val="none" w:sz="0" w:space="0" w:color="auto"/>
      </w:divBdr>
    </w:div>
    <w:div w:id="992878025">
      <w:bodyDiv w:val="1"/>
      <w:marLeft w:val="0"/>
      <w:marRight w:val="0"/>
      <w:marTop w:val="0"/>
      <w:marBottom w:val="0"/>
      <w:divBdr>
        <w:top w:val="none" w:sz="0" w:space="0" w:color="auto"/>
        <w:left w:val="none" w:sz="0" w:space="0" w:color="auto"/>
        <w:bottom w:val="none" w:sz="0" w:space="0" w:color="auto"/>
        <w:right w:val="none" w:sz="0" w:space="0" w:color="auto"/>
      </w:divBdr>
    </w:div>
    <w:div w:id="993340933">
      <w:bodyDiv w:val="1"/>
      <w:marLeft w:val="0"/>
      <w:marRight w:val="0"/>
      <w:marTop w:val="0"/>
      <w:marBottom w:val="0"/>
      <w:divBdr>
        <w:top w:val="none" w:sz="0" w:space="0" w:color="auto"/>
        <w:left w:val="none" w:sz="0" w:space="0" w:color="auto"/>
        <w:bottom w:val="none" w:sz="0" w:space="0" w:color="auto"/>
        <w:right w:val="none" w:sz="0" w:space="0" w:color="auto"/>
      </w:divBdr>
    </w:div>
    <w:div w:id="994996840">
      <w:bodyDiv w:val="1"/>
      <w:marLeft w:val="0"/>
      <w:marRight w:val="0"/>
      <w:marTop w:val="0"/>
      <w:marBottom w:val="0"/>
      <w:divBdr>
        <w:top w:val="none" w:sz="0" w:space="0" w:color="auto"/>
        <w:left w:val="none" w:sz="0" w:space="0" w:color="auto"/>
        <w:bottom w:val="none" w:sz="0" w:space="0" w:color="auto"/>
        <w:right w:val="none" w:sz="0" w:space="0" w:color="auto"/>
      </w:divBdr>
    </w:div>
    <w:div w:id="996614137">
      <w:bodyDiv w:val="1"/>
      <w:marLeft w:val="0"/>
      <w:marRight w:val="0"/>
      <w:marTop w:val="0"/>
      <w:marBottom w:val="0"/>
      <w:divBdr>
        <w:top w:val="none" w:sz="0" w:space="0" w:color="auto"/>
        <w:left w:val="none" w:sz="0" w:space="0" w:color="auto"/>
        <w:bottom w:val="none" w:sz="0" w:space="0" w:color="auto"/>
        <w:right w:val="none" w:sz="0" w:space="0" w:color="auto"/>
      </w:divBdr>
    </w:div>
    <w:div w:id="1008405454">
      <w:bodyDiv w:val="1"/>
      <w:marLeft w:val="0"/>
      <w:marRight w:val="0"/>
      <w:marTop w:val="0"/>
      <w:marBottom w:val="0"/>
      <w:divBdr>
        <w:top w:val="none" w:sz="0" w:space="0" w:color="auto"/>
        <w:left w:val="none" w:sz="0" w:space="0" w:color="auto"/>
        <w:bottom w:val="none" w:sz="0" w:space="0" w:color="auto"/>
        <w:right w:val="none" w:sz="0" w:space="0" w:color="auto"/>
      </w:divBdr>
    </w:div>
    <w:div w:id="1009983589">
      <w:bodyDiv w:val="1"/>
      <w:marLeft w:val="0"/>
      <w:marRight w:val="0"/>
      <w:marTop w:val="0"/>
      <w:marBottom w:val="0"/>
      <w:divBdr>
        <w:top w:val="none" w:sz="0" w:space="0" w:color="auto"/>
        <w:left w:val="none" w:sz="0" w:space="0" w:color="auto"/>
        <w:bottom w:val="none" w:sz="0" w:space="0" w:color="auto"/>
        <w:right w:val="none" w:sz="0" w:space="0" w:color="auto"/>
      </w:divBdr>
    </w:div>
    <w:div w:id="1021054441">
      <w:bodyDiv w:val="1"/>
      <w:marLeft w:val="0"/>
      <w:marRight w:val="0"/>
      <w:marTop w:val="0"/>
      <w:marBottom w:val="0"/>
      <w:divBdr>
        <w:top w:val="none" w:sz="0" w:space="0" w:color="auto"/>
        <w:left w:val="none" w:sz="0" w:space="0" w:color="auto"/>
        <w:bottom w:val="none" w:sz="0" w:space="0" w:color="auto"/>
        <w:right w:val="none" w:sz="0" w:space="0" w:color="auto"/>
      </w:divBdr>
    </w:div>
    <w:div w:id="1029063300">
      <w:bodyDiv w:val="1"/>
      <w:marLeft w:val="0"/>
      <w:marRight w:val="0"/>
      <w:marTop w:val="0"/>
      <w:marBottom w:val="0"/>
      <w:divBdr>
        <w:top w:val="none" w:sz="0" w:space="0" w:color="auto"/>
        <w:left w:val="none" w:sz="0" w:space="0" w:color="auto"/>
        <w:bottom w:val="none" w:sz="0" w:space="0" w:color="auto"/>
        <w:right w:val="none" w:sz="0" w:space="0" w:color="auto"/>
      </w:divBdr>
    </w:div>
    <w:div w:id="1031952354">
      <w:bodyDiv w:val="1"/>
      <w:marLeft w:val="0"/>
      <w:marRight w:val="0"/>
      <w:marTop w:val="0"/>
      <w:marBottom w:val="0"/>
      <w:divBdr>
        <w:top w:val="none" w:sz="0" w:space="0" w:color="auto"/>
        <w:left w:val="none" w:sz="0" w:space="0" w:color="auto"/>
        <w:bottom w:val="none" w:sz="0" w:space="0" w:color="auto"/>
        <w:right w:val="none" w:sz="0" w:space="0" w:color="auto"/>
      </w:divBdr>
    </w:div>
    <w:div w:id="1037853259">
      <w:bodyDiv w:val="1"/>
      <w:marLeft w:val="0"/>
      <w:marRight w:val="0"/>
      <w:marTop w:val="0"/>
      <w:marBottom w:val="0"/>
      <w:divBdr>
        <w:top w:val="none" w:sz="0" w:space="0" w:color="auto"/>
        <w:left w:val="none" w:sz="0" w:space="0" w:color="auto"/>
        <w:bottom w:val="none" w:sz="0" w:space="0" w:color="auto"/>
        <w:right w:val="none" w:sz="0" w:space="0" w:color="auto"/>
      </w:divBdr>
    </w:div>
    <w:div w:id="1041326745">
      <w:bodyDiv w:val="1"/>
      <w:marLeft w:val="0"/>
      <w:marRight w:val="0"/>
      <w:marTop w:val="0"/>
      <w:marBottom w:val="0"/>
      <w:divBdr>
        <w:top w:val="none" w:sz="0" w:space="0" w:color="auto"/>
        <w:left w:val="none" w:sz="0" w:space="0" w:color="auto"/>
        <w:bottom w:val="none" w:sz="0" w:space="0" w:color="auto"/>
        <w:right w:val="none" w:sz="0" w:space="0" w:color="auto"/>
      </w:divBdr>
    </w:div>
    <w:div w:id="1049646373">
      <w:bodyDiv w:val="1"/>
      <w:marLeft w:val="0"/>
      <w:marRight w:val="0"/>
      <w:marTop w:val="0"/>
      <w:marBottom w:val="0"/>
      <w:divBdr>
        <w:top w:val="none" w:sz="0" w:space="0" w:color="auto"/>
        <w:left w:val="none" w:sz="0" w:space="0" w:color="auto"/>
        <w:bottom w:val="none" w:sz="0" w:space="0" w:color="auto"/>
        <w:right w:val="none" w:sz="0" w:space="0" w:color="auto"/>
      </w:divBdr>
      <w:divsChild>
        <w:div w:id="1431589452">
          <w:marLeft w:val="0"/>
          <w:marRight w:val="0"/>
          <w:marTop w:val="0"/>
          <w:marBottom w:val="0"/>
          <w:divBdr>
            <w:top w:val="none" w:sz="0" w:space="0" w:color="auto"/>
            <w:left w:val="none" w:sz="0" w:space="0" w:color="auto"/>
            <w:bottom w:val="none" w:sz="0" w:space="0" w:color="auto"/>
            <w:right w:val="none" w:sz="0" w:space="0" w:color="auto"/>
          </w:divBdr>
          <w:divsChild>
            <w:div w:id="885528830">
              <w:marLeft w:val="0"/>
              <w:marRight w:val="0"/>
              <w:marTop w:val="0"/>
              <w:marBottom w:val="0"/>
              <w:divBdr>
                <w:top w:val="none" w:sz="0" w:space="0" w:color="auto"/>
                <w:left w:val="none" w:sz="0" w:space="0" w:color="auto"/>
                <w:bottom w:val="none" w:sz="0" w:space="0" w:color="auto"/>
                <w:right w:val="none" w:sz="0" w:space="0" w:color="auto"/>
              </w:divBdr>
              <w:divsChild>
                <w:div w:id="1023631498">
                  <w:marLeft w:val="0"/>
                  <w:marRight w:val="0"/>
                  <w:marTop w:val="0"/>
                  <w:marBottom w:val="0"/>
                  <w:divBdr>
                    <w:top w:val="none" w:sz="0" w:space="0" w:color="auto"/>
                    <w:left w:val="none" w:sz="0" w:space="0" w:color="auto"/>
                    <w:bottom w:val="none" w:sz="0" w:space="0" w:color="auto"/>
                    <w:right w:val="none" w:sz="0" w:space="0" w:color="auto"/>
                  </w:divBdr>
                  <w:divsChild>
                    <w:div w:id="1759447359">
                      <w:marLeft w:val="0"/>
                      <w:marRight w:val="0"/>
                      <w:marTop w:val="0"/>
                      <w:marBottom w:val="0"/>
                      <w:divBdr>
                        <w:top w:val="none" w:sz="0" w:space="0" w:color="auto"/>
                        <w:left w:val="none" w:sz="0" w:space="0" w:color="auto"/>
                        <w:bottom w:val="none" w:sz="0" w:space="0" w:color="auto"/>
                        <w:right w:val="none" w:sz="0" w:space="0" w:color="auto"/>
                      </w:divBdr>
                      <w:divsChild>
                        <w:div w:id="170921220">
                          <w:marLeft w:val="0"/>
                          <w:marRight w:val="0"/>
                          <w:marTop w:val="0"/>
                          <w:marBottom w:val="0"/>
                          <w:divBdr>
                            <w:top w:val="none" w:sz="0" w:space="0" w:color="auto"/>
                            <w:left w:val="none" w:sz="0" w:space="0" w:color="auto"/>
                            <w:bottom w:val="none" w:sz="0" w:space="0" w:color="auto"/>
                            <w:right w:val="none" w:sz="0" w:space="0" w:color="auto"/>
                          </w:divBdr>
                          <w:divsChild>
                            <w:div w:id="214973391">
                              <w:marLeft w:val="0"/>
                              <w:marRight w:val="0"/>
                              <w:marTop w:val="0"/>
                              <w:marBottom w:val="0"/>
                              <w:divBdr>
                                <w:top w:val="none" w:sz="0" w:space="0" w:color="auto"/>
                                <w:left w:val="none" w:sz="0" w:space="0" w:color="auto"/>
                                <w:bottom w:val="none" w:sz="0" w:space="0" w:color="auto"/>
                                <w:right w:val="none" w:sz="0" w:space="0" w:color="auto"/>
                              </w:divBdr>
                              <w:divsChild>
                                <w:div w:id="875972390">
                                  <w:marLeft w:val="0"/>
                                  <w:marRight w:val="0"/>
                                  <w:marTop w:val="0"/>
                                  <w:marBottom w:val="0"/>
                                  <w:divBdr>
                                    <w:top w:val="none" w:sz="0" w:space="0" w:color="auto"/>
                                    <w:left w:val="none" w:sz="0" w:space="0" w:color="auto"/>
                                    <w:bottom w:val="none" w:sz="0" w:space="0" w:color="auto"/>
                                    <w:right w:val="none" w:sz="0" w:space="0" w:color="auto"/>
                                  </w:divBdr>
                                  <w:divsChild>
                                    <w:div w:id="1762020712">
                                      <w:marLeft w:val="0"/>
                                      <w:marRight w:val="0"/>
                                      <w:marTop w:val="0"/>
                                      <w:marBottom w:val="0"/>
                                      <w:divBdr>
                                        <w:top w:val="none" w:sz="0" w:space="0" w:color="auto"/>
                                        <w:left w:val="none" w:sz="0" w:space="0" w:color="auto"/>
                                        <w:bottom w:val="none" w:sz="0" w:space="0" w:color="auto"/>
                                        <w:right w:val="none" w:sz="0" w:space="0" w:color="auto"/>
                                      </w:divBdr>
                                      <w:divsChild>
                                        <w:div w:id="212449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7842371">
      <w:bodyDiv w:val="1"/>
      <w:marLeft w:val="0"/>
      <w:marRight w:val="0"/>
      <w:marTop w:val="0"/>
      <w:marBottom w:val="0"/>
      <w:divBdr>
        <w:top w:val="none" w:sz="0" w:space="0" w:color="auto"/>
        <w:left w:val="none" w:sz="0" w:space="0" w:color="auto"/>
        <w:bottom w:val="none" w:sz="0" w:space="0" w:color="auto"/>
        <w:right w:val="none" w:sz="0" w:space="0" w:color="auto"/>
      </w:divBdr>
    </w:div>
    <w:div w:id="1087843890">
      <w:bodyDiv w:val="1"/>
      <w:marLeft w:val="0"/>
      <w:marRight w:val="0"/>
      <w:marTop w:val="0"/>
      <w:marBottom w:val="0"/>
      <w:divBdr>
        <w:top w:val="none" w:sz="0" w:space="0" w:color="auto"/>
        <w:left w:val="none" w:sz="0" w:space="0" w:color="auto"/>
        <w:bottom w:val="none" w:sz="0" w:space="0" w:color="auto"/>
        <w:right w:val="none" w:sz="0" w:space="0" w:color="auto"/>
      </w:divBdr>
    </w:div>
    <w:div w:id="1091196927">
      <w:bodyDiv w:val="1"/>
      <w:marLeft w:val="0"/>
      <w:marRight w:val="0"/>
      <w:marTop w:val="0"/>
      <w:marBottom w:val="0"/>
      <w:divBdr>
        <w:top w:val="none" w:sz="0" w:space="0" w:color="auto"/>
        <w:left w:val="none" w:sz="0" w:space="0" w:color="auto"/>
        <w:bottom w:val="none" w:sz="0" w:space="0" w:color="auto"/>
        <w:right w:val="none" w:sz="0" w:space="0" w:color="auto"/>
      </w:divBdr>
    </w:div>
    <w:div w:id="1099182170">
      <w:bodyDiv w:val="1"/>
      <w:marLeft w:val="0"/>
      <w:marRight w:val="0"/>
      <w:marTop w:val="0"/>
      <w:marBottom w:val="0"/>
      <w:divBdr>
        <w:top w:val="none" w:sz="0" w:space="0" w:color="auto"/>
        <w:left w:val="none" w:sz="0" w:space="0" w:color="auto"/>
        <w:bottom w:val="none" w:sz="0" w:space="0" w:color="auto"/>
        <w:right w:val="none" w:sz="0" w:space="0" w:color="auto"/>
      </w:divBdr>
    </w:div>
    <w:div w:id="1101417016">
      <w:bodyDiv w:val="1"/>
      <w:marLeft w:val="0"/>
      <w:marRight w:val="0"/>
      <w:marTop w:val="0"/>
      <w:marBottom w:val="0"/>
      <w:divBdr>
        <w:top w:val="none" w:sz="0" w:space="0" w:color="auto"/>
        <w:left w:val="none" w:sz="0" w:space="0" w:color="auto"/>
        <w:bottom w:val="none" w:sz="0" w:space="0" w:color="auto"/>
        <w:right w:val="none" w:sz="0" w:space="0" w:color="auto"/>
      </w:divBdr>
    </w:div>
    <w:div w:id="1140616664">
      <w:bodyDiv w:val="1"/>
      <w:marLeft w:val="0"/>
      <w:marRight w:val="0"/>
      <w:marTop w:val="0"/>
      <w:marBottom w:val="0"/>
      <w:divBdr>
        <w:top w:val="none" w:sz="0" w:space="0" w:color="auto"/>
        <w:left w:val="none" w:sz="0" w:space="0" w:color="auto"/>
        <w:bottom w:val="none" w:sz="0" w:space="0" w:color="auto"/>
        <w:right w:val="none" w:sz="0" w:space="0" w:color="auto"/>
      </w:divBdr>
    </w:div>
    <w:div w:id="1154294610">
      <w:bodyDiv w:val="1"/>
      <w:marLeft w:val="0"/>
      <w:marRight w:val="0"/>
      <w:marTop w:val="0"/>
      <w:marBottom w:val="0"/>
      <w:divBdr>
        <w:top w:val="none" w:sz="0" w:space="0" w:color="auto"/>
        <w:left w:val="none" w:sz="0" w:space="0" w:color="auto"/>
        <w:bottom w:val="none" w:sz="0" w:space="0" w:color="auto"/>
        <w:right w:val="none" w:sz="0" w:space="0" w:color="auto"/>
      </w:divBdr>
    </w:div>
    <w:div w:id="1188102944">
      <w:bodyDiv w:val="1"/>
      <w:marLeft w:val="0"/>
      <w:marRight w:val="0"/>
      <w:marTop w:val="0"/>
      <w:marBottom w:val="0"/>
      <w:divBdr>
        <w:top w:val="none" w:sz="0" w:space="0" w:color="auto"/>
        <w:left w:val="none" w:sz="0" w:space="0" w:color="auto"/>
        <w:bottom w:val="none" w:sz="0" w:space="0" w:color="auto"/>
        <w:right w:val="none" w:sz="0" w:space="0" w:color="auto"/>
      </w:divBdr>
    </w:div>
    <w:div w:id="1222205694">
      <w:bodyDiv w:val="1"/>
      <w:marLeft w:val="0"/>
      <w:marRight w:val="0"/>
      <w:marTop w:val="0"/>
      <w:marBottom w:val="0"/>
      <w:divBdr>
        <w:top w:val="none" w:sz="0" w:space="0" w:color="auto"/>
        <w:left w:val="none" w:sz="0" w:space="0" w:color="auto"/>
        <w:bottom w:val="none" w:sz="0" w:space="0" w:color="auto"/>
        <w:right w:val="none" w:sz="0" w:space="0" w:color="auto"/>
      </w:divBdr>
    </w:div>
    <w:div w:id="1247763187">
      <w:bodyDiv w:val="1"/>
      <w:marLeft w:val="0"/>
      <w:marRight w:val="0"/>
      <w:marTop w:val="0"/>
      <w:marBottom w:val="0"/>
      <w:divBdr>
        <w:top w:val="none" w:sz="0" w:space="0" w:color="auto"/>
        <w:left w:val="none" w:sz="0" w:space="0" w:color="auto"/>
        <w:bottom w:val="none" w:sz="0" w:space="0" w:color="auto"/>
        <w:right w:val="none" w:sz="0" w:space="0" w:color="auto"/>
      </w:divBdr>
    </w:div>
    <w:div w:id="1258248829">
      <w:bodyDiv w:val="1"/>
      <w:marLeft w:val="0"/>
      <w:marRight w:val="0"/>
      <w:marTop w:val="0"/>
      <w:marBottom w:val="0"/>
      <w:divBdr>
        <w:top w:val="none" w:sz="0" w:space="0" w:color="auto"/>
        <w:left w:val="none" w:sz="0" w:space="0" w:color="auto"/>
        <w:bottom w:val="none" w:sz="0" w:space="0" w:color="auto"/>
        <w:right w:val="none" w:sz="0" w:space="0" w:color="auto"/>
      </w:divBdr>
    </w:div>
    <w:div w:id="1263221974">
      <w:bodyDiv w:val="1"/>
      <w:marLeft w:val="0"/>
      <w:marRight w:val="0"/>
      <w:marTop w:val="0"/>
      <w:marBottom w:val="0"/>
      <w:divBdr>
        <w:top w:val="none" w:sz="0" w:space="0" w:color="auto"/>
        <w:left w:val="none" w:sz="0" w:space="0" w:color="auto"/>
        <w:bottom w:val="none" w:sz="0" w:space="0" w:color="auto"/>
        <w:right w:val="none" w:sz="0" w:space="0" w:color="auto"/>
      </w:divBdr>
    </w:div>
    <w:div w:id="1271623500">
      <w:bodyDiv w:val="1"/>
      <w:marLeft w:val="0"/>
      <w:marRight w:val="0"/>
      <w:marTop w:val="0"/>
      <w:marBottom w:val="0"/>
      <w:divBdr>
        <w:top w:val="none" w:sz="0" w:space="0" w:color="auto"/>
        <w:left w:val="none" w:sz="0" w:space="0" w:color="auto"/>
        <w:bottom w:val="none" w:sz="0" w:space="0" w:color="auto"/>
        <w:right w:val="none" w:sz="0" w:space="0" w:color="auto"/>
      </w:divBdr>
    </w:div>
    <w:div w:id="1279410806">
      <w:bodyDiv w:val="1"/>
      <w:marLeft w:val="0"/>
      <w:marRight w:val="0"/>
      <w:marTop w:val="0"/>
      <w:marBottom w:val="0"/>
      <w:divBdr>
        <w:top w:val="none" w:sz="0" w:space="0" w:color="auto"/>
        <w:left w:val="none" w:sz="0" w:space="0" w:color="auto"/>
        <w:bottom w:val="none" w:sz="0" w:space="0" w:color="auto"/>
        <w:right w:val="none" w:sz="0" w:space="0" w:color="auto"/>
      </w:divBdr>
    </w:div>
    <w:div w:id="1291672832">
      <w:bodyDiv w:val="1"/>
      <w:marLeft w:val="0"/>
      <w:marRight w:val="0"/>
      <w:marTop w:val="0"/>
      <w:marBottom w:val="0"/>
      <w:divBdr>
        <w:top w:val="none" w:sz="0" w:space="0" w:color="auto"/>
        <w:left w:val="none" w:sz="0" w:space="0" w:color="auto"/>
        <w:bottom w:val="none" w:sz="0" w:space="0" w:color="auto"/>
        <w:right w:val="none" w:sz="0" w:space="0" w:color="auto"/>
      </w:divBdr>
    </w:div>
    <w:div w:id="1315333536">
      <w:bodyDiv w:val="1"/>
      <w:marLeft w:val="0"/>
      <w:marRight w:val="0"/>
      <w:marTop w:val="0"/>
      <w:marBottom w:val="0"/>
      <w:divBdr>
        <w:top w:val="none" w:sz="0" w:space="0" w:color="auto"/>
        <w:left w:val="none" w:sz="0" w:space="0" w:color="auto"/>
        <w:bottom w:val="none" w:sz="0" w:space="0" w:color="auto"/>
        <w:right w:val="none" w:sz="0" w:space="0" w:color="auto"/>
      </w:divBdr>
    </w:div>
    <w:div w:id="1334409233">
      <w:bodyDiv w:val="1"/>
      <w:marLeft w:val="0"/>
      <w:marRight w:val="0"/>
      <w:marTop w:val="0"/>
      <w:marBottom w:val="0"/>
      <w:divBdr>
        <w:top w:val="none" w:sz="0" w:space="0" w:color="auto"/>
        <w:left w:val="none" w:sz="0" w:space="0" w:color="auto"/>
        <w:bottom w:val="none" w:sz="0" w:space="0" w:color="auto"/>
        <w:right w:val="none" w:sz="0" w:space="0" w:color="auto"/>
      </w:divBdr>
    </w:div>
    <w:div w:id="1350640967">
      <w:bodyDiv w:val="1"/>
      <w:marLeft w:val="0"/>
      <w:marRight w:val="0"/>
      <w:marTop w:val="0"/>
      <w:marBottom w:val="0"/>
      <w:divBdr>
        <w:top w:val="none" w:sz="0" w:space="0" w:color="auto"/>
        <w:left w:val="none" w:sz="0" w:space="0" w:color="auto"/>
        <w:bottom w:val="none" w:sz="0" w:space="0" w:color="auto"/>
        <w:right w:val="none" w:sz="0" w:space="0" w:color="auto"/>
      </w:divBdr>
    </w:div>
    <w:div w:id="1377849738">
      <w:bodyDiv w:val="1"/>
      <w:marLeft w:val="0"/>
      <w:marRight w:val="0"/>
      <w:marTop w:val="0"/>
      <w:marBottom w:val="0"/>
      <w:divBdr>
        <w:top w:val="none" w:sz="0" w:space="0" w:color="auto"/>
        <w:left w:val="none" w:sz="0" w:space="0" w:color="auto"/>
        <w:bottom w:val="none" w:sz="0" w:space="0" w:color="auto"/>
        <w:right w:val="none" w:sz="0" w:space="0" w:color="auto"/>
      </w:divBdr>
    </w:div>
    <w:div w:id="1384676482">
      <w:bodyDiv w:val="1"/>
      <w:marLeft w:val="0"/>
      <w:marRight w:val="0"/>
      <w:marTop w:val="0"/>
      <w:marBottom w:val="0"/>
      <w:divBdr>
        <w:top w:val="none" w:sz="0" w:space="0" w:color="auto"/>
        <w:left w:val="none" w:sz="0" w:space="0" w:color="auto"/>
        <w:bottom w:val="none" w:sz="0" w:space="0" w:color="auto"/>
        <w:right w:val="none" w:sz="0" w:space="0" w:color="auto"/>
      </w:divBdr>
    </w:div>
    <w:div w:id="1394624591">
      <w:bodyDiv w:val="1"/>
      <w:marLeft w:val="0"/>
      <w:marRight w:val="0"/>
      <w:marTop w:val="0"/>
      <w:marBottom w:val="0"/>
      <w:divBdr>
        <w:top w:val="none" w:sz="0" w:space="0" w:color="auto"/>
        <w:left w:val="none" w:sz="0" w:space="0" w:color="auto"/>
        <w:bottom w:val="none" w:sz="0" w:space="0" w:color="auto"/>
        <w:right w:val="none" w:sz="0" w:space="0" w:color="auto"/>
      </w:divBdr>
      <w:divsChild>
        <w:div w:id="1438524731">
          <w:marLeft w:val="0"/>
          <w:marRight w:val="0"/>
          <w:marTop w:val="0"/>
          <w:marBottom w:val="0"/>
          <w:divBdr>
            <w:top w:val="none" w:sz="0" w:space="0" w:color="auto"/>
            <w:left w:val="none" w:sz="0" w:space="0" w:color="auto"/>
            <w:bottom w:val="none" w:sz="0" w:space="0" w:color="auto"/>
            <w:right w:val="none" w:sz="0" w:space="0" w:color="auto"/>
          </w:divBdr>
          <w:divsChild>
            <w:div w:id="156568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39717">
      <w:bodyDiv w:val="1"/>
      <w:marLeft w:val="0"/>
      <w:marRight w:val="0"/>
      <w:marTop w:val="0"/>
      <w:marBottom w:val="0"/>
      <w:divBdr>
        <w:top w:val="none" w:sz="0" w:space="0" w:color="auto"/>
        <w:left w:val="none" w:sz="0" w:space="0" w:color="auto"/>
        <w:bottom w:val="none" w:sz="0" w:space="0" w:color="auto"/>
        <w:right w:val="none" w:sz="0" w:space="0" w:color="auto"/>
      </w:divBdr>
    </w:div>
    <w:div w:id="1414857162">
      <w:bodyDiv w:val="1"/>
      <w:marLeft w:val="0"/>
      <w:marRight w:val="0"/>
      <w:marTop w:val="0"/>
      <w:marBottom w:val="0"/>
      <w:divBdr>
        <w:top w:val="none" w:sz="0" w:space="0" w:color="auto"/>
        <w:left w:val="none" w:sz="0" w:space="0" w:color="auto"/>
        <w:bottom w:val="none" w:sz="0" w:space="0" w:color="auto"/>
        <w:right w:val="none" w:sz="0" w:space="0" w:color="auto"/>
      </w:divBdr>
    </w:div>
    <w:div w:id="1418555301">
      <w:bodyDiv w:val="1"/>
      <w:marLeft w:val="0"/>
      <w:marRight w:val="0"/>
      <w:marTop w:val="0"/>
      <w:marBottom w:val="0"/>
      <w:divBdr>
        <w:top w:val="none" w:sz="0" w:space="0" w:color="auto"/>
        <w:left w:val="none" w:sz="0" w:space="0" w:color="auto"/>
        <w:bottom w:val="none" w:sz="0" w:space="0" w:color="auto"/>
        <w:right w:val="none" w:sz="0" w:space="0" w:color="auto"/>
      </w:divBdr>
    </w:div>
    <w:div w:id="1434282351">
      <w:bodyDiv w:val="1"/>
      <w:marLeft w:val="0"/>
      <w:marRight w:val="0"/>
      <w:marTop w:val="0"/>
      <w:marBottom w:val="0"/>
      <w:divBdr>
        <w:top w:val="none" w:sz="0" w:space="0" w:color="auto"/>
        <w:left w:val="none" w:sz="0" w:space="0" w:color="auto"/>
        <w:bottom w:val="none" w:sz="0" w:space="0" w:color="auto"/>
        <w:right w:val="none" w:sz="0" w:space="0" w:color="auto"/>
      </w:divBdr>
    </w:div>
    <w:div w:id="1460605060">
      <w:bodyDiv w:val="1"/>
      <w:marLeft w:val="0"/>
      <w:marRight w:val="0"/>
      <w:marTop w:val="0"/>
      <w:marBottom w:val="0"/>
      <w:divBdr>
        <w:top w:val="none" w:sz="0" w:space="0" w:color="auto"/>
        <w:left w:val="none" w:sz="0" w:space="0" w:color="auto"/>
        <w:bottom w:val="none" w:sz="0" w:space="0" w:color="auto"/>
        <w:right w:val="none" w:sz="0" w:space="0" w:color="auto"/>
      </w:divBdr>
    </w:div>
    <w:div w:id="1507328313">
      <w:bodyDiv w:val="1"/>
      <w:marLeft w:val="0"/>
      <w:marRight w:val="0"/>
      <w:marTop w:val="0"/>
      <w:marBottom w:val="0"/>
      <w:divBdr>
        <w:top w:val="none" w:sz="0" w:space="0" w:color="auto"/>
        <w:left w:val="none" w:sz="0" w:space="0" w:color="auto"/>
        <w:bottom w:val="none" w:sz="0" w:space="0" w:color="auto"/>
        <w:right w:val="none" w:sz="0" w:space="0" w:color="auto"/>
      </w:divBdr>
    </w:div>
    <w:div w:id="1514226050">
      <w:bodyDiv w:val="1"/>
      <w:marLeft w:val="0"/>
      <w:marRight w:val="0"/>
      <w:marTop w:val="0"/>
      <w:marBottom w:val="0"/>
      <w:divBdr>
        <w:top w:val="none" w:sz="0" w:space="0" w:color="auto"/>
        <w:left w:val="none" w:sz="0" w:space="0" w:color="auto"/>
        <w:bottom w:val="none" w:sz="0" w:space="0" w:color="auto"/>
        <w:right w:val="none" w:sz="0" w:space="0" w:color="auto"/>
      </w:divBdr>
    </w:div>
    <w:div w:id="1548107966">
      <w:bodyDiv w:val="1"/>
      <w:marLeft w:val="0"/>
      <w:marRight w:val="0"/>
      <w:marTop w:val="0"/>
      <w:marBottom w:val="0"/>
      <w:divBdr>
        <w:top w:val="none" w:sz="0" w:space="0" w:color="auto"/>
        <w:left w:val="none" w:sz="0" w:space="0" w:color="auto"/>
        <w:bottom w:val="none" w:sz="0" w:space="0" w:color="auto"/>
        <w:right w:val="none" w:sz="0" w:space="0" w:color="auto"/>
      </w:divBdr>
    </w:div>
    <w:div w:id="1567715158">
      <w:bodyDiv w:val="1"/>
      <w:marLeft w:val="0"/>
      <w:marRight w:val="0"/>
      <w:marTop w:val="0"/>
      <w:marBottom w:val="0"/>
      <w:divBdr>
        <w:top w:val="none" w:sz="0" w:space="0" w:color="auto"/>
        <w:left w:val="none" w:sz="0" w:space="0" w:color="auto"/>
        <w:bottom w:val="none" w:sz="0" w:space="0" w:color="auto"/>
        <w:right w:val="none" w:sz="0" w:space="0" w:color="auto"/>
      </w:divBdr>
    </w:div>
    <w:div w:id="1617246949">
      <w:bodyDiv w:val="1"/>
      <w:marLeft w:val="0"/>
      <w:marRight w:val="0"/>
      <w:marTop w:val="0"/>
      <w:marBottom w:val="0"/>
      <w:divBdr>
        <w:top w:val="none" w:sz="0" w:space="0" w:color="auto"/>
        <w:left w:val="none" w:sz="0" w:space="0" w:color="auto"/>
        <w:bottom w:val="none" w:sz="0" w:space="0" w:color="auto"/>
        <w:right w:val="none" w:sz="0" w:space="0" w:color="auto"/>
      </w:divBdr>
    </w:div>
    <w:div w:id="1649699380">
      <w:bodyDiv w:val="1"/>
      <w:marLeft w:val="0"/>
      <w:marRight w:val="0"/>
      <w:marTop w:val="0"/>
      <w:marBottom w:val="0"/>
      <w:divBdr>
        <w:top w:val="none" w:sz="0" w:space="0" w:color="auto"/>
        <w:left w:val="none" w:sz="0" w:space="0" w:color="auto"/>
        <w:bottom w:val="none" w:sz="0" w:space="0" w:color="auto"/>
        <w:right w:val="none" w:sz="0" w:space="0" w:color="auto"/>
      </w:divBdr>
    </w:div>
    <w:div w:id="1652245281">
      <w:bodyDiv w:val="1"/>
      <w:marLeft w:val="0"/>
      <w:marRight w:val="0"/>
      <w:marTop w:val="0"/>
      <w:marBottom w:val="0"/>
      <w:divBdr>
        <w:top w:val="none" w:sz="0" w:space="0" w:color="auto"/>
        <w:left w:val="none" w:sz="0" w:space="0" w:color="auto"/>
        <w:bottom w:val="none" w:sz="0" w:space="0" w:color="auto"/>
        <w:right w:val="none" w:sz="0" w:space="0" w:color="auto"/>
      </w:divBdr>
    </w:div>
    <w:div w:id="1653605574">
      <w:bodyDiv w:val="1"/>
      <w:marLeft w:val="0"/>
      <w:marRight w:val="0"/>
      <w:marTop w:val="0"/>
      <w:marBottom w:val="0"/>
      <w:divBdr>
        <w:top w:val="none" w:sz="0" w:space="0" w:color="auto"/>
        <w:left w:val="none" w:sz="0" w:space="0" w:color="auto"/>
        <w:bottom w:val="none" w:sz="0" w:space="0" w:color="auto"/>
        <w:right w:val="none" w:sz="0" w:space="0" w:color="auto"/>
      </w:divBdr>
    </w:div>
    <w:div w:id="1658414904">
      <w:bodyDiv w:val="1"/>
      <w:marLeft w:val="0"/>
      <w:marRight w:val="0"/>
      <w:marTop w:val="0"/>
      <w:marBottom w:val="0"/>
      <w:divBdr>
        <w:top w:val="none" w:sz="0" w:space="0" w:color="auto"/>
        <w:left w:val="none" w:sz="0" w:space="0" w:color="auto"/>
        <w:bottom w:val="none" w:sz="0" w:space="0" w:color="auto"/>
        <w:right w:val="none" w:sz="0" w:space="0" w:color="auto"/>
      </w:divBdr>
    </w:div>
    <w:div w:id="1691485804">
      <w:bodyDiv w:val="1"/>
      <w:marLeft w:val="0"/>
      <w:marRight w:val="0"/>
      <w:marTop w:val="0"/>
      <w:marBottom w:val="0"/>
      <w:divBdr>
        <w:top w:val="none" w:sz="0" w:space="0" w:color="auto"/>
        <w:left w:val="none" w:sz="0" w:space="0" w:color="auto"/>
        <w:bottom w:val="none" w:sz="0" w:space="0" w:color="auto"/>
        <w:right w:val="none" w:sz="0" w:space="0" w:color="auto"/>
      </w:divBdr>
    </w:div>
    <w:div w:id="1696421659">
      <w:bodyDiv w:val="1"/>
      <w:marLeft w:val="0"/>
      <w:marRight w:val="0"/>
      <w:marTop w:val="0"/>
      <w:marBottom w:val="0"/>
      <w:divBdr>
        <w:top w:val="none" w:sz="0" w:space="0" w:color="auto"/>
        <w:left w:val="none" w:sz="0" w:space="0" w:color="auto"/>
        <w:bottom w:val="none" w:sz="0" w:space="0" w:color="auto"/>
        <w:right w:val="none" w:sz="0" w:space="0" w:color="auto"/>
      </w:divBdr>
    </w:div>
    <w:div w:id="1705326448">
      <w:bodyDiv w:val="1"/>
      <w:marLeft w:val="0"/>
      <w:marRight w:val="0"/>
      <w:marTop w:val="0"/>
      <w:marBottom w:val="0"/>
      <w:divBdr>
        <w:top w:val="none" w:sz="0" w:space="0" w:color="auto"/>
        <w:left w:val="none" w:sz="0" w:space="0" w:color="auto"/>
        <w:bottom w:val="none" w:sz="0" w:space="0" w:color="auto"/>
        <w:right w:val="none" w:sz="0" w:space="0" w:color="auto"/>
      </w:divBdr>
    </w:div>
    <w:div w:id="1710764018">
      <w:bodyDiv w:val="1"/>
      <w:marLeft w:val="0"/>
      <w:marRight w:val="0"/>
      <w:marTop w:val="0"/>
      <w:marBottom w:val="0"/>
      <w:divBdr>
        <w:top w:val="none" w:sz="0" w:space="0" w:color="auto"/>
        <w:left w:val="none" w:sz="0" w:space="0" w:color="auto"/>
        <w:bottom w:val="none" w:sz="0" w:space="0" w:color="auto"/>
        <w:right w:val="none" w:sz="0" w:space="0" w:color="auto"/>
      </w:divBdr>
    </w:div>
    <w:div w:id="1727800932">
      <w:bodyDiv w:val="1"/>
      <w:marLeft w:val="0"/>
      <w:marRight w:val="0"/>
      <w:marTop w:val="0"/>
      <w:marBottom w:val="0"/>
      <w:divBdr>
        <w:top w:val="none" w:sz="0" w:space="0" w:color="auto"/>
        <w:left w:val="none" w:sz="0" w:space="0" w:color="auto"/>
        <w:bottom w:val="none" w:sz="0" w:space="0" w:color="auto"/>
        <w:right w:val="none" w:sz="0" w:space="0" w:color="auto"/>
      </w:divBdr>
    </w:div>
    <w:div w:id="1765296162">
      <w:bodyDiv w:val="1"/>
      <w:marLeft w:val="0"/>
      <w:marRight w:val="0"/>
      <w:marTop w:val="0"/>
      <w:marBottom w:val="0"/>
      <w:divBdr>
        <w:top w:val="none" w:sz="0" w:space="0" w:color="auto"/>
        <w:left w:val="none" w:sz="0" w:space="0" w:color="auto"/>
        <w:bottom w:val="none" w:sz="0" w:space="0" w:color="auto"/>
        <w:right w:val="none" w:sz="0" w:space="0" w:color="auto"/>
      </w:divBdr>
    </w:div>
    <w:div w:id="1768430460">
      <w:bodyDiv w:val="1"/>
      <w:marLeft w:val="0"/>
      <w:marRight w:val="0"/>
      <w:marTop w:val="0"/>
      <w:marBottom w:val="0"/>
      <w:divBdr>
        <w:top w:val="none" w:sz="0" w:space="0" w:color="auto"/>
        <w:left w:val="none" w:sz="0" w:space="0" w:color="auto"/>
        <w:bottom w:val="none" w:sz="0" w:space="0" w:color="auto"/>
        <w:right w:val="none" w:sz="0" w:space="0" w:color="auto"/>
      </w:divBdr>
    </w:div>
    <w:div w:id="1777601761">
      <w:bodyDiv w:val="1"/>
      <w:marLeft w:val="0"/>
      <w:marRight w:val="0"/>
      <w:marTop w:val="0"/>
      <w:marBottom w:val="0"/>
      <w:divBdr>
        <w:top w:val="none" w:sz="0" w:space="0" w:color="auto"/>
        <w:left w:val="none" w:sz="0" w:space="0" w:color="auto"/>
        <w:bottom w:val="none" w:sz="0" w:space="0" w:color="auto"/>
        <w:right w:val="none" w:sz="0" w:space="0" w:color="auto"/>
      </w:divBdr>
    </w:div>
    <w:div w:id="1777745660">
      <w:bodyDiv w:val="1"/>
      <w:marLeft w:val="0"/>
      <w:marRight w:val="0"/>
      <w:marTop w:val="0"/>
      <w:marBottom w:val="0"/>
      <w:divBdr>
        <w:top w:val="none" w:sz="0" w:space="0" w:color="auto"/>
        <w:left w:val="none" w:sz="0" w:space="0" w:color="auto"/>
        <w:bottom w:val="none" w:sz="0" w:space="0" w:color="auto"/>
        <w:right w:val="none" w:sz="0" w:space="0" w:color="auto"/>
      </w:divBdr>
    </w:div>
    <w:div w:id="1784152592">
      <w:bodyDiv w:val="1"/>
      <w:marLeft w:val="0"/>
      <w:marRight w:val="0"/>
      <w:marTop w:val="0"/>
      <w:marBottom w:val="0"/>
      <w:divBdr>
        <w:top w:val="none" w:sz="0" w:space="0" w:color="auto"/>
        <w:left w:val="none" w:sz="0" w:space="0" w:color="auto"/>
        <w:bottom w:val="none" w:sz="0" w:space="0" w:color="auto"/>
        <w:right w:val="none" w:sz="0" w:space="0" w:color="auto"/>
      </w:divBdr>
    </w:div>
    <w:div w:id="1786802625">
      <w:bodyDiv w:val="1"/>
      <w:marLeft w:val="0"/>
      <w:marRight w:val="0"/>
      <w:marTop w:val="0"/>
      <w:marBottom w:val="0"/>
      <w:divBdr>
        <w:top w:val="none" w:sz="0" w:space="0" w:color="auto"/>
        <w:left w:val="none" w:sz="0" w:space="0" w:color="auto"/>
        <w:bottom w:val="none" w:sz="0" w:space="0" w:color="auto"/>
        <w:right w:val="none" w:sz="0" w:space="0" w:color="auto"/>
      </w:divBdr>
    </w:div>
    <w:div w:id="1793015659">
      <w:bodyDiv w:val="1"/>
      <w:marLeft w:val="0"/>
      <w:marRight w:val="0"/>
      <w:marTop w:val="0"/>
      <w:marBottom w:val="0"/>
      <w:divBdr>
        <w:top w:val="none" w:sz="0" w:space="0" w:color="auto"/>
        <w:left w:val="none" w:sz="0" w:space="0" w:color="auto"/>
        <w:bottom w:val="none" w:sz="0" w:space="0" w:color="auto"/>
        <w:right w:val="none" w:sz="0" w:space="0" w:color="auto"/>
      </w:divBdr>
    </w:div>
    <w:div w:id="1805000351">
      <w:bodyDiv w:val="1"/>
      <w:marLeft w:val="0"/>
      <w:marRight w:val="0"/>
      <w:marTop w:val="0"/>
      <w:marBottom w:val="0"/>
      <w:divBdr>
        <w:top w:val="none" w:sz="0" w:space="0" w:color="auto"/>
        <w:left w:val="none" w:sz="0" w:space="0" w:color="auto"/>
        <w:bottom w:val="none" w:sz="0" w:space="0" w:color="auto"/>
        <w:right w:val="none" w:sz="0" w:space="0" w:color="auto"/>
      </w:divBdr>
    </w:div>
    <w:div w:id="1833330825">
      <w:bodyDiv w:val="1"/>
      <w:marLeft w:val="0"/>
      <w:marRight w:val="0"/>
      <w:marTop w:val="0"/>
      <w:marBottom w:val="0"/>
      <w:divBdr>
        <w:top w:val="none" w:sz="0" w:space="0" w:color="auto"/>
        <w:left w:val="none" w:sz="0" w:space="0" w:color="auto"/>
        <w:bottom w:val="none" w:sz="0" w:space="0" w:color="auto"/>
        <w:right w:val="none" w:sz="0" w:space="0" w:color="auto"/>
      </w:divBdr>
    </w:div>
    <w:div w:id="1834181938">
      <w:bodyDiv w:val="1"/>
      <w:marLeft w:val="0"/>
      <w:marRight w:val="0"/>
      <w:marTop w:val="0"/>
      <w:marBottom w:val="0"/>
      <w:divBdr>
        <w:top w:val="none" w:sz="0" w:space="0" w:color="auto"/>
        <w:left w:val="none" w:sz="0" w:space="0" w:color="auto"/>
        <w:bottom w:val="none" w:sz="0" w:space="0" w:color="auto"/>
        <w:right w:val="none" w:sz="0" w:space="0" w:color="auto"/>
      </w:divBdr>
    </w:div>
    <w:div w:id="1834561308">
      <w:bodyDiv w:val="1"/>
      <w:marLeft w:val="0"/>
      <w:marRight w:val="0"/>
      <w:marTop w:val="0"/>
      <w:marBottom w:val="0"/>
      <w:divBdr>
        <w:top w:val="none" w:sz="0" w:space="0" w:color="auto"/>
        <w:left w:val="none" w:sz="0" w:space="0" w:color="auto"/>
        <w:bottom w:val="none" w:sz="0" w:space="0" w:color="auto"/>
        <w:right w:val="none" w:sz="0" w:space="0" w:color="auto"/>
      </w:divBdr>
    </w:div>
    <w:div w:id="1837112343">
      <w:bodyDiv w:val="1"/>
      <w:marLeft w:val="0"/>
      <w:marRight w:val="0"/>
      <w:marTop w:val="0"/>
      <w:marBottom w:val="0"/>
      <w:divBdr>
        <w:top w:val="none" w:sz="0" w:space="0" w:color="auto"/>
        <w:left w:val="none" w:sz="0" w:space="0" w:color="auto"/>
        <w:bottom w:val="none" w:sz="0" w:space="0" w:color="auto"/>
        <w:right w:val="none" w:sz="0" w:space="0" w:color="auto"/>
      </w:divBdr>
    </w:div>
    <w:div w:id="1837645617">
      <w:bodyDiv w:val="1"/>
      <w:marLeft w:val="0"/>
      <w:marRight w:val="0"/>
      <w:marTop w:val="0"/>
      <w:marBottom w:val="0"/>
      <w:divBdr>
        <w:top w:val="none" w:sz="0" w:space="0" w:color="auto"/>
        <w:left w:val="none" w:sz="0" w:space="0" w:color="auto"/>
        <w:bottom w:val="none" w:sz="0" w:space="0" w:color="auto"/>
        <w:right w:val="none" w:sz="0" w:space="0" w:color="auto"/>
      </w:divBdr>
    </w:div>
    <w:div w:id="1844391358">
      <w:bodyDiv w:val="1"/>
      <w:marLeft w:val="0"/>
      <w:marRight w:val="0"/>
      <w:marTop w:val="0"/>
      <w:marBottom w:val="0"/>
      <w:divBdr>
        <w:top w:val="none" w:sz="0" w:space="0" w:color="auto"/>
        <w:left w:val="none" w:sz="0" w:space="0" w:color="auto"/>
        <w:bottom w:val="none" w:sz="0" w:space="0" w:color="auto"/>
        <w:right w:val="none" w:sz="0" w:space="0" w:color="auto"/>
      </w:divBdr>
    </w:div>
    <w:div w:id="1864368421">
      <w:bodyDiv w:val="1"/>
      <w:marLeft w:val="0"/>
      <w:marRight w:val="0"/>
      <w:marTop w:val="0"/>
      <w:marBottom w:val="0"/>
      <w:divBdr>
        <w:top w:val="none" w:sz="0" w:space="0" w:color="auto"/>
        <w:left w:val="none" w:sz="0" w:space="0" w:color="auto"/>
        <w:bottom w:val="none" w:sz="0" w:space="0" w:color="auto"/>
        <w:right w:val="none" w:sz="0" w:space="0" w:color="auto"/>
      </w:divBdr>
    </w:div>
    <w:div w:id="1897860200">
      <w:bodyDiv w:val="1"/>
      <w:marLeft w:val="0"/>
      <w:marRight w:val="0"/>
      <w:marTop w:val="0"/>
      <w:marBottom w:val="0"/>
      <w:divBdr>
        <w:top w:val="none" w:sz="0" w:space="0" w:color="auto"/>
        <w:left w:val="none" w:sz="0" w:space="0" w:color="auto"/>
        <w:bottom w:val="none" w:sz="0" w:space="0" w:color="auto"/>
        <w:right w:val="none" w:sz="0" w:space="0" w:color="auto"/>
      </w:divBdr>
    </w:div>
    <w:div w:id="1898201156">
      <w:bodyDiv w:val="1"/>
      <w:marLeft w:val="0"/>
      <w:marRight w:val="0"/>
      <w:marTop w:val="0"/>
      <w:marBottom w:val="0"/>
      <w:divBdr>
        <w:top w:val="none" w:sz="0" w:space="0" w:color="auto"/>
        <w:left w:val="none" w:sz="0" w:space="0" w:color="auto"/>
        <w:bottom w:val="none" w:sz="0" w:space="0" w:color="auto"/>
        <w:right w:val="none" w:sz="0" w:space="0" w:color="auto"/>
      </w:divBdr>
    </w:div>
    <w:div w:id="1899246481">
      <w:bodyDiv w:val="1"/>
      <w:marLeft w:val="0"/>
      <w:marRight w:val="0"/>
      <w:marTop w:val="0"/>
      <w:marBottom w:val="0"/>
      <w:divBdr>
        <w:top w:val="none" w:sz="0" w:space="0" w:color="auto"/>
        <w:left w:val="none" w:sz="0" w:space="0" w:color="auto"/>
        <w:bottom w:val="none" w:sz="0" w:space="0" w:color="auto"/>
        <w:right w:val="none" w:sz="0" w:space="0" w:color="auto"/>
      </w:divBdr>
      <w:divsChild>
        <w:div w:id="144588420">
          <w:marLeft w:val="0"/>
          <w:marRight w:val="0"/>
          <w:marTop w:val="0"/>
          <w:marBottom w:val="0"/>
          <w:divBdr>
            <w:top w:val="none" w:sz="0" w:space="0" w:color="auto"/>
            <w:left w:val="none" w:sz="0" w:space="0" w:color="auto"/>
            <w:bottom w:val="none" w:sz="0" w:space="0" w:color="auto"/>
            <w:right w:val="none" w:sz="0" w:space="0" w:color="auto"/>
          </w:divBdr>
          <w:divsChild>
            <w:div w:id="123404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865991">
      <w:bodyDiv w:val="1"/>
      <w:marLeft w:val="0"/>
      <w:marRight w:val="0"/>
      <w:marTop w:val="0"/>
      <w:marBottom w:val="0"/>
      <w:divBdr>
        <w:top w:val="none" w:sz="0" w:space="0" w:color="auto"/>
        <w:left w:val="none" w:sz="0" w:space="0" w:color="auto"/>
        <w:bottom w:val="none" w:sz="0" w:space="0" w:color="auto"/>
        <w:right w:val="none" w:sz="0" w:space="0" w:color="auto"/>
      </w:divBdr>
    </w:div>
    <w:div w:id="1957826743">
      <w:bodyDiv w:val="1"/>
      <w:marLeft w:val="0"/>
      <w:marRight w:val="0"/>
      <w:marTop w:val="0"/>
      <w:marBottom w:val="0"/>
      <w:divBdr>
        <w:top w:val="none" w:sz="0" w:space="0" w:color="auto"/>
        <w:left w:val="none" w:sz="0" w:space="0" w:color="auto"/>
        <w:bottom w:val="none" w:sz="0" w:space="0" w:color="auto"/>
        <w:right w:val="none" w:sz="0" w:space="0" w:color="auto"/>
      </w:divBdr>
    </w:div>
    <w:div w:id="1976132443">
      <w:bodyDiv w:val="1"/>
      <w:marLeft w:val="0"/>
      <w:marRight w:val="0"/>
      <w:marTop w:val="0"/>
      <w:marBottom w:val="0"/>
      <w:divBdr>
        <w:top w:val="none" w:sz="0" w:space="0" w:color="auto"/>
        <w:left w:val="none" w:sz="0" w:space="0" w:color="auto"/>
        <w:bottom w:val="none" w:sz="0" w:space="0" w:color="auto"/>
        <w:right w:val="none" w:sz="0" w:space="0" w:color="auto"/>
      </w:divBdr>
    </w:div>
    <w:div w:id="1981108958">
      <w:bodyDiv w:val="1"/>
      <w:marLeft w:val="0"/>
      <w:marRight w:val="0"/>
      <w:marTop w:val="0"/>
      <w:marBottom w:val="0"/>
      <w:divBdr>
        <w:top w:val="none" w:sz="0" w:space="0" w:color="auto"/>
        <w:left w:val="none" w:sz="0" w:space="0" w:color="auto"/>
        <w:bottom w:val="none" w:sz="0" w:space="0" w:color="auto"/>
        <w:right w:val="none" w:sz="0" w:space="0" w:color="auto"/>
      </w:divBdr>
    </w:div>
    <w:div w:id="1983735230">
      <w:bodyDiv w:val="1"/>
      <w:marLeft w:val="0"/>
      <w:marRight w:val="0"/>
      <w:marTop w:val="0"/>
      <w:marBottom w:val="0"/>
      <w:divBdr>
        <w:top w:val="none" w:sz="0" w:space="0" w:color="auto"/>
        <w:left w:val="none" w:sz="0" w:space="0" w:color="auto"/>
        <w:bottom w:val="none" w:sz="0" w:space="0" w:color="auto"/>
        <w:right w:val="none" w:sz="0" w:space="0" w:color="auto"/>
      </w:divBdr>
    </w:div>
    <w:div w:id="1998805813">
      <w:bodyDiv w:val="1"/>
      <w:marLeft w:val="0"/>
      <w:marRight w:val="0"/>
      <w:marTop w:val="0"/>
      <w:marBottom w:val="0"/>
      <w:divBdr>
        <w:top w:val="none" w:sz="0" w:space="0" w:color="auto"/>
        <w:left w:val="none" w:sz="0" w:space="0" w:color="auto"/>
        <w:bottom w:val="none" w:sz="0" w:space="0" w:color="auto"/>
        <w:right w:val="none" w:sz="0" w:space="0" w:color="auto"/>
      </w:divBdr>
    </w:div>
    <w:div w:id="2008434490">
      <w:bodyDiv w:val="1"/>
      <w:marLeft w:val="0"/>
      <w:marRight w:val="0"/>
      <w:marTop w:val="0"/>
      <w:marBottom w:val="0"/>
      <w:divBdr>
        <w:top w:val="none" w:sz="0" w:space="0" w:color="auto"/>
        <w:left w:val="none" w:sz="0" w:space="0" w:color="auto"/>
        <w:bottom w:val="none" w:sz="0" w:space="0" w:color="auto"/>
        <w:right w:val="none" w:sz="0" w:space="0" w:color="auto"/>
      </w:divBdr>
    </w:div>
    <w:div w:id="2013139178">
      <w:bodyDiv w:val="1"/>
      <w:marLeft w:val="0"/>
      <w:marRight w:val="0"/>
      <w:marTop w:val="0"/>
      <w:marBottom w:val="0"/>
      <w:divBdr>
        <w:top w:val="none" w:sz="0" w:space="0" w:color="auto"/>
        <w:left w:val="none" w:sz="0" w:space="0" w:color="auto"/>
        <w:bottom w:val="none" w:sz="0" w:space="0" w:color="auto"/>
        <w:right w:val="none" w:sz="0" w:space="0" w:color="auto"/>
      </w:divBdr>
    </w:div>
    <w:div w:id="2025932778">
      <w:bodyDiv w:val="1"/>
      <w:marLeft w:val="0"/>
      <w:marRight w:val="0"/>
      <w:marTop w:val="0"/>
      <w:marBottom w:val="0"/>
      <w:divBdr>
        <w:top w:val="none" w:sz="0" w:space="0" w:color="auto"/>
        <w:left w:val="none" w:sz="0" w:space="0" w:color="auto"/>
        <w:bottom w:val="none" w:sz="0" w:space="0" w:color="auto"/>
        <w:right w:val="none" w:sz="0" w:space="0" w:color="auto"/>
      </w:divBdr>
    </w:div>
    <w:div w:id="2044939738">
      <w:bodyDiv w:val="1"/>
      <w:marLeft w:val="0"/>
      <w:marRight w:val="0"/>
      <w:marTop w:val="0"/>
      <w:marBottom w:val="0"/>
      <w:divBdr>
        <w:top w:val="none" w:sz="0" w:space="0" w:color="auto"/>
        <w:left w:val="none" w:sz="0" w:space="0" w:color="auto"/>
        <w:bottom w:val="none" w:sz="0" w:space="0" w:color="auto"/>
        <w:right w:val="none" w:sz="0" w:space="0" w:color="auto"/>
      </w:divBdr>
    </w:div>
    <w:div w:id="2048917574">
      <w:bodyDiv w:val="1"/>
      <w:marLeft w:val="0"/>
      <w:marRight w:val="0"/>
      <w:marTop w:val="0"/>
      <w:marBottom w:val="0"/>
      <w:divBdr>
        <w:top w:val="none" w:sz="0" w:space="0" w:color="auto"/>
        <w:left w:val="none" w:sz="0" w:space="0" w:color="auto"/>
        <w:bottom w:val="none" w:sz="0" w:space="0" w:color="auto"/>
        <w:right w:val="none" w:sz="0" w:space="0" w:color="auto"/>
      </w:divBdr>
    </w:div>
    <w:div w:id="2052462608">
      <w:bodyDiv w:val="1"/>
      <w:marLeft w:val="0"/>
      <w:marRight w:val="0"/>
      <w:marTop w:val="0"/>
      <w:marBottom w:val="0"/>
      <w:divBdr>
        <w:top w:val="none" w:sz="0" w:space="0" w:color="auto"/>
        <w:left w:val="none" w:sz="0" w:space="0" w:color="auto"/>
        <w:bottom w:val="none" w:sz="0" w:space="0" w:color="auto"/>
        <w:right w:val="none" w:sz="0" w:space="0" w:color="auto"/>
      </w:divBdr>
      <w:divsChild>
        <w:div w:id="1525747713">
          <w:marLeft w:val="0"/>
          <w:marRight w:val="0"/>
          <w:marTop w:val="0"/>
          <w:marBottom w:val="0"/>
          <w:divBdr>
            <w:top w:val="none" w:sz="0" w:space="0" w:color="auto"/>
            <w:left w:val="none" w:sz="0" w:space="0" w:color="auto"/>
            <w:bottom w:val="none" w:sz="0" w:space="0" w:color="auto"/>
            <w:right w:val="none" w:sz="0" w:space="0" w:color="auto"/>
          </w:divBdr>
          <w:divsChild>
            <w:div w:id="1970552662">
              <w:marLeft w:val="0"/>
              <w:marRight w:val="0"/>
              <w:marTop w:val="0"/>
              <w:marBottom w:val="0"/>
              <w:divBdr>
                <w:top w:val="none" w:sz="0" w:space="0" w:color="auto"/>
                <w:left w:val="none" w:sz="0" w:space="0" w:color="auto"/>
                <w:bottom w:val="none" w:sz="0" w:space="0" w:color="auto"/>
                <w:right w:val="none" w:sz="0" w:space="0" w:color="auto"/>
              </w:divBdr>
              <w:divsChild>
                <w:div w:id="1421367545">
                  <w:marLeft w:val="0"/>
                  <w:marRight w:val="0"/>
                  <w:marTop w:val="0"/>
                  <w:marBottom w:val="0"/>
                  <w:divBdr>
                    <w:top w:val="none" w:sz="0" w:space="0" w:color="auto"/>
                    <w:left w:val="none" w:sz="0" w:space="0" w:color="auto"/>
                    <w:bottom w:val="none" w:sz="0" w:space="0" w:color="auto"/>
                    <w:right w:val="none" w:sz="0" w:space="0" w:color="auto"/>
                  </w:divBdr>
                  <w:divsChild>
                    <w:div w:id="306056785">
                      <w:marLeft w:val="0"/>
                      <w:marRight w:val="0"/>
                      <w:marTop w:val="0"/>
                      <w:marBottom w:val="0"/>
                      <w:divBdr>
                        <w:top w:val="none" w:sz="0" w:space="0" w:color="auto"/>
                        <w:left w:val="none" w:sz="0" w:space="0" w:color="auto"/>
                        <w:bottom w:val="none" w:sz="0" w:space="0" w:color="auto"/>
                        <w:right w:val="none" w:sz="0" w:space="0" w:color="auto"/>
                      </w:divBdr>
                      <w:divsChild>
                        <w:div w:id="1733042582">
                          <w:marLeft w:val="0"/>
                          <w:marRight w:val="0"/>
                          <w:marTop w:val="0"/>
                          <w:marBottom w:val="0"/>
                          <w:divBdr>
                            <w:top w:val="none" w:sz="0" w:space="0" w:color="auto"/>
                            <w:left w:val="none" w:sz="0" w:space="0" w:color="auto"/>
                            <w:bottom w:val="none" w:sz="0" w:space="0" w:color="auto"/>
                            <w:right w:val="none" w:sz="0" w:space="0" w:color="auto"/>
                          </w:divBdr>
                          <w:divsChild>
                            <w:div w:id="1661345720">
                              <w:marLeft w:val="0"/>
                              <w:marRight w:val="0"/>
                              <w:marTop w:val="0"/>
                              <w:marBottom w:val="0"/>
                              <w:divBdr>
                                <w:top w:val="none" w:sz="0" w:space="0" w:color="auto"/>
                                <w:left w:val="none" w:sz="0" w:space="0" w:color="auto"/>
                                <w:bottom w:val="none" w:sz="0" w:space="0" w:color="auto"/>
                                <w:right w:val="none" w:sz="0" w:space="0" w:color="auto"/>
                              </w:divBdr>
                              <w:divsChild>
                                <w:div w:id="64088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9156180">
      <w:bodyDiv w:val="1"/>
      <w:marLeft w:val="0"/>
      <w:marRight w:val="0"/>
      <w:marTop w:val="0"/>
      <w:marBottom w:val="0"/>
      <w:divBdr>
        <w:top w:val="none" w:sz="0" w:space="0" w:color="auto"/>
        <w:left w:val="none" w:sz="0" w:space="0" w:color="auto"/>
        <w:bottom w:val="none" w:sz="0" w:space="0" w:color="auto"/>
        <w:right w:val="none" w:sz="0" w:space="0" w:color="auto"/>
      </w:divBdr>
    </w:div>
    <w:div w:id="2117826371">
      <w:bodyDiv w:val="1"/>
      <w:marLeft w:val="0"/>
      <w:marRight w:val="0"/>
      <w:marTop w:val="0"/>
      <w:marBottom w:val="0"/>
      <w:divBdr>
        <w:top w:val="none" w:sz="0" w:space="0" w:color="auto"/>
        <w:left w:val="none" w:sz="0" w:space="0" w:color="auto"/>
        <w:bottom w:val="none" w:sz="0" w:space="0" w:color="auto"/>
        <w:right w:val="none" w:sz="0" w:space="0" w:color="auto"/>
      </w:divBdr>
    </w:div>
    <w:div w:id="2118208732">
      <w:bodyDiv w:val="1"/>
      <w:marLeft w:val="0"/>
      <w:marRight w:val="0"/>
      <w:marTop w:val="0"/>
      <w:marBottom w:val="0"/>
      <w:divBdr>
        <w:top w:val="none" w:sz="0" w:space="0" w:color="auto"/>
        <w:left w:val="none" w:sz="0" w:space="0" w:color="auto"/>
        <w:bottom w:val="none" w:sz="0" w:space="0" w:color="auto"/>
        <w:right w:val="none" w:sz="0" w:space="0" w:color="auto"/>
      </w:divBdr>
    </w:div>
    <w:div w:id="2129008588">
      <w:bodyDiv w:val="1"/>
      <w:marLeft w:val="0"/>
      <w:marRight w:val="0"/>
      <w:marTop w:val="0"/>
      <w:marBottom w:val="0"/>
      <w:divBdr>
        <w:top w:val="none" w:sz="0" w:space="0" w:color="auto"/>
        <w:left w:val="none" w:sz="0" w:space="0" w:color="auto"/>
        <w:bottom w:val="none" w:sz="0" w:space="0" w:color="auto"/>
        <w:right w:val="none" w:sz="0" w:space="0" w:color="auto"/>
      </w:divBdr>
      <w:divsChild>
        <w:div w:id="1373581212">
          <w:marLeft w:val="0"/>
          <w:marRight w:val="0"/>
          <w:marTop w:val="0"/>
          <w:marBottom w:val="0"/>
          <w:divBdr>
            <w:top w:val="none" w:sz="0" w:space="0" w:color="auto"/>
            <w:left w:val="none" w:sz="0" w:space="0" w:color="auto"/>
            <w:bottom w:val="none" w:sz="0" w:space="0" w:color="auto"/>
            <w:right w:val="none" w:sz="0" w:space="0" w:color="auto"/>
          </w:divBdr>
          <w:divsChild>
            <w:div w:id="806511572">
              <w:marLeft w:val="0"/>
              <w:marRight w:val="0"/>
              <w:marTop w:val="0"/>
              <w:marBottom w:val="0"/>
              <w:divBdr>
                <w:top w:val="none" w:sz="0" w:space="0" w:color="auto"/>
                <w:left w:val="none" w:sz="0" w:space="0" w:color="auto"/>
                <w:bottom w:val="none" w:sz="0" w:space="0" w:color="auto"/>
                <w:right w:val="none" w:sz="0" w:space="0" w:color="auto"/>
              </w:divBdr>
              <w:divsChild>
                <w:div w:id="20478005">
                  <w:marLeft w:val="0"/>
                  <w:marRight w:val="0"/>
                  <w:marTop w:val="0"/>
                  <w:marBottom w:val="0"/>
                  <w:divBdr>
                    <w:top w:val="none" w:sz="0" w:space="0" w:color="auto"/>
                    <w:left w:val="none" w:sz="0" w:space="0" w:color="auto"/>
                    <w:bottom w:val="none" w:sz="0" w:space="0" w:color="auto"/>
                    <w:right w:val="none" w:sz="0" w:space="0" w:color="auto"/>
                  </w:divBdr>
                  <w:divsChild>
                    <w:div w:id="1675181077">
                      <w:marLeft w:val="0"/>
                      <w:marRight w:val="0"/>
                      <w:marTop w:val="0"/>
                      <w:marBottom w:val="0"/>
                      <w:divBdr>
                        <w:top w:val="none" w:sz="0" w:space="0" w:color="auto"/>
                        <w:left w:val="none" w:sz="0" w:space="0" w:color="auto"/>
                        <w:bottom w:val="none" w:sz="0" w:space="0" w:color="auto"/>
                        <w:right w:val="none" w:sz="0" w:space="0" w:color="auto"/>
                      </w:divBdr>
                      <w:divsChild>
                        <w:div w:id="1732576456">
                          <w:marLeft w:val="0"/>
                          <w:marRight w:val="0"/>
                          <w:marTop w:val="0"/>
                          <w:marBottom w:val="0"/>
                          <w:divBdr>
                            <w:top w:val="none" w:sz="0" w:space="0" w:color="auto"/>
                            <w:left w:val="none" w:sz="0" w:space="0" w:color="auto"/>
                            <w:bottom w:val="none" w:sz="0" w:space="0" w:color="auto"/>
                            <w:right w:val="none" w:sz="0" w:space="0" w:color="auto"/>
                          </w:divBdr>
                          <w:divsChild>
                            <w:div w:id="991643582">
                              <w:marLeft w:val="0"/>
                              <w:marRight w:val="0"/>
                              <w:marTop w:val="0"/>
                              <w:marBottom w:val="0"/>
                              <w:divBdr>
                                <w:top w:val="none" w:sz="0" w:space="0" w:color="auto"/>
                                <w:left w:val="none" w:sz="0" w:space="0" w:color="auto"/>
                                <w:bottom w:val="none" w:sz="0" w:space="0" w:color="auto"/>
                                <w:right w:val="none" w:sz="0" w:space="0" w:color="auto"/>
                              </w:divBdr>
                              <w:divsChild>
                                <w:div w:id="374961809">
                                  <w:marLeft w:val="0"/>
                                  <w:marRight w:val="0"/>
                                  <w:marTop w:val="0"/>
                                  <w:marBottom w:val="0"/>
                                  <w:divBdr>
                                    <w:top w:val="none" w:sz="0" w:space="0" w:color="auto"/>
                                    <w:left w:val="none" w:sz="0" w:space="0" w:color="auto"/>
                                    <w:bottom w:val="none" w:sz="0" w:space="0" w:color="auto"/>
                                    <w:right w:val="none" w:sz="0" w:space="0" w:color="auto"/>
                                  </w:divBdr>
                                  <w:divsChild>
                                    <w:div w:id="41294036">
                                      <w:marLeft w:val="0"/>
                                      <w:marRight w:val="0"/>
                                      <w:marTop w:val="0"/>
                                      <w:marBottom w:val="0"/>
                                      <w:divBdr>
                                        <w:top w:val="none" w:sz="0" w:space="0" w:color="auto"/>
                                        <w:left w:val="none" w:sz="0" w:space="0" w:color="auto"/>
                                        <w:bottom w:val="none" w:sz="0" w:space="0" w:color="auto"/>
                                        <w:right w:val="none" w:sz="0" w:space="0" w:color="auto"/>
                                      </w:divBdr>
                                      <w:divsChild>
                                        <w:div w:id="119472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1430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9.bin"/><Relationship Id="rId21" Type="http://schemas.openxmlformats.org/officeDocument/2006/relationships/oleObject" Target="embeddings/oleObject1.bin"/><Relationship Id="rId42" Type="http://schemas.openxmlformats.org/officeDocument/2006/relationships/image" Target="media/image15.wmf"/><Relationship Id="rId63" Type="http://schemas.openxmlformats.org/officeDocument/2006/relationships/oleObject" Target="embeddings/oleObject22.bin"/><Relationship Id="rId84" Type="http://schemas.openxmlformats.org/officeDocument/2006/relationships/image" Target="media/image36.wmf"/><Relationship Id="rId138" Type="http://schemas.openxmlformats.org/officeDocument/2006/relationships/image" Target="media/image63.wmf"/><Relationship Id="rId159" Type="http://schemas.openxmlformats.org/officeDocument/2006/relationships/oleObject" Target="embeddings/oleObject70.bin"/><Relationship Id="rId170" Type="http://schemas.openxmlformats.org/officeDocument/2006/relationships/image" Target="media/image79.wmf"/><Relationship Id="rId191" Type="http://schemas.openxmlformats.org/officeDocument/2006/relationships/oleObject" Target="embeddings/oleObject85.bin"/><Relationship Id="rId205" Type="http://schemas.openxmlformats.org/officeDocument/2006/relationships/image" Target="media/image101.wmf"/><Relationship Id="rId107" Type="http://schemas.openxmlformats.org/officeDocument/2006/relationships/oleObject" Target="embeddings/oleObject44.bin"/><Relationship Id="rId11" Type="http://schemas.openxmlformats.org/officeDocument/2006/relationships/header" Target="header1.xml"/><Relationship Id="rId32" Type="http://schemas.openxmlformats.org/officeDocument/2006/relationships/image" Target="media/image10.wmf"/><Relationship Id="rId53" Type="http://schemas.openxmlformats.org/officeDocument/2006/relationships/oleObject" Target="embeddings/oleObject17.bin"/><Relationship Id="rId74" Type="http://schemas.openxmlformats.org/officeDocument/2006/relationships/image" Target="media/image31.wmf"/><Relationship Id="rId128" Type="http://schemas.openxmlformats.org/officeDocument/2006/relationships/image" Target="media/image58.wmf"/><Relationship Id="rId149" Type="http://schemas.openxmlformats.org/officeDocument/2006/relationships/oleObject" Target="embeddings/oleObject65.bin"/><Relationship Id="rId5" Type="http://schemas.openxmlformats.org/officeDocument/2006/relationships/settings" Target="settings.xml"/><Relationship Id="rId95" Type="http://schemas.openxmlformats.org/officeDocument/2006/relationships/oleObject" Target="embeddings/oleObject38.bin"/><Relationship Id="rId160" Type="http://schemas.openxmlformats.org/officeDocument/2006/relationships/image" Target="media/image74.wmf"/><Relationship Id="rId181" Type="http://schemas.openxmlformats.org/officeDocument/2006/relationships/oleObject" Target="embeddings/oleObject81.bin"/><Relationship Id="rId22" Type="http://schemas.openxmlformats.org/officeDocument/2006/relationships/image" Target="media/image5.wmf"/><Relationship Id="rId43" Type="http://schemas.openxmlformats.org/officeDocument/2006/relationships/oleObject" Target="embeddings/oleObject12.bin"/><Relationship Id="rId64" Type="http://schemas.openxmlformats.org/officeDocument/2006/relationships/image" Target="media/image26.wmf"/><Relationship Id="rId118" Type="http://schemas.openxmlformats.org/officeDocument/2006/relationships/image" Target="media/image53.wmf"/><Relationship Id="rId139" Type="http://schemas.openxmlformats.org/officeDocument/2006/relationships/oleObject" Target="embeddings/oleObject60.bin"/><Relationship Id="rId85" Type="http://schemas.openxmlformats.org/officeDocument/2006/relationships/oleObject" Target="embeddings/oleObject33.bin"/><Relationship Id="rId150" Type="http://schemas.openxmlformats.org/officeDocument/2006/relationships/image" Target="media/image69.wmf"/><Relationship Id="rId171" Type="http://schemas.openxmlformats.org/officeDocument/2006/relationships/oleObject" Target="embeddings/oleObject76.bin"/><Relationship Id="rId192" Type="http://schemas.openxmlformats.org/officeDocument/2006/relationships/image" Target="media/image91.wmf"/><Relationship Id="rId206" Type="http://schemas.openxmlformats.org/officeDocument/2006/relationships/oleObject" Target="embeddings/oleObject89.bin"/><Relationship Id="rId12" Type="http://schemas.openxmlformats.org/officeDocument/2006/relationships/header" Target="header2.xml"/><Relationship Id="rId33" Type="http://schemas.openxmlformats.org/officeDocument/2006/relationships/oleObject" Target="embeddings/oleObject7.bin"/><Relationship Id="rId108" Type="http://schemas.openxmlformats.org/officeDocument/2006/relationships/image" Target="media/image48.wmf"/><Relationship Id="rId129" Type="http://schemas.openxmlformats.org/officeDocument/2006/relationships/oleObject" Target="embeddings/oleObject55.bin"/><Relationship Id="rId54" Type="http://schemas.openxmlformats.org/officeDocument/2006/relationships/image" Target="media/image21.wmf"/><Relationship Id="rId75" Type="http://schemas.openxmlformats.org/officeDocument/2006/relationships/oleObject" Target="embeddings/oleObject28.bin"/><Relationship Id="rId96" Type="http://schemas.openxmlformats.org/officeDocument/2006/relationships/image" Target="media/image42.wmf"/><Relationship Id="rId140" Type="http://schemas.openxmlformats.org/officeDocument/2006/relationships/image" Target="media/image64.wmf"/><Relationship Id="rId161" Type="http://schemas.openxmlformats.org/officeDocument/2006/relationships/oleObject" Target="embeddings/oleObject71.bin"/><Relationship Id="rId182" Type="http://schemas.openxmlformats.org/officeDocument/2006/relationships/image" Target="media/image85.wmf"/><Relationship Id="rId6" Type="http://schemas.openxmlformats.org/officeDocument/2006/relationships/webSettings" Target="webSettings.xml"/><Relationship Id="rId23" Type="http://schemas.openxmlformats.org/officeDocument/2006/relationships/oleObject" Target="embeddings/oleObject2.bin"/><Relationship Id="rId119" Type="http://schemas.openxmlformats.org/officeDocument/2006/relationships/oleObject" Target="embeddings/oleObject50.bin"/><Relationship Id="rId44" Type="http://schemas.openxmlformats.org/officeDocument/2006/relationships/image" Target="media/image16.wmf"/><Relationship Id="rId65" Type="http://schemas.openxmlformats.org/officeDocument/2006/relationships/oleObject" Target="embeddings/oleObject23.bin"/><Relationship Id="rId86" Type="http://schemas.openxmlformats.org/officeDocument/2006/relationships/image" Target="media/image37.wmf"/><Relationship Id="rId130" Type="http://schemas.openxmlformats.org/officeDocument/2006/relationships/image" Target="media/image59.wmf"/><Relationship Id="rId151" Type="http://schemas.openxmlformats.org/officeDocument/2006/relationships/oleObject" Target="embeddings/oleObject66.bin"/><Relationship Id="rId172" Type="http://schemas.openxmlformats.org/officeDocument/2006/relationships/image" Target="media/image80.wmf"/><Relationship Id="rId193" Type="http://schemas.openxmlformats.org/officeDocument/2006/relationships/oleObject" Target="embeddings/oleObject86.bin"/><Relationship Id="rId207" Type="http://schemas.openxmlformats.org/officeDocument/2006/relationships/image" Target="media/image102.emf"/><Relationship Id="rId13" Type="http://schemas.openxmlformats.org/officeDocument/2006/relationships/footer" Target="footer1.xml"/><Relationship Id="rId109" Type="http://schemas.openxmlformats.org/officeDocument/2006/relationships/oleObject" Target="embeddings/oleObject45.bin"/><Relationship Id="rId34" Type="http://schemas.openxmlformats.org/officeDocument/2006/relationships/image" Target="media/image11.wmf"/><Relationship Id="rId55" Type="http://schemas.openxmlformats.org/officeDocument/2006/relationships/oleObject" Target="embeddings/oleObject18.bin"/><Relationship Id="rId76" Type="http://schemas.openxmlformats.org/officeDocument/2006/relationships/image" Target="media/image32.wmf"/><Relationship Id="rId97" Type="http://schemas.openxmlformats.org/officeDocument/2006/relationships/oleObject" Target="embeddings/oleObject39.bin"/><Relationship Id="rId120" Type="http://schemas.openxmlformats.org/officeDocument/2006/relationships/image" Target="media/image54.wmf"/><Relationship Id="rId141" Type="http://schemas.openxmlformats.org/officeDocument/2006/relationships/oleObject" Target="embeddings/oleObject61.bin"/><Relationship Id="rId7" Type="http://schemas.openxmlformats.org/officeDocument/2006/relationships/footnotes" Target="footnotes.xml"/><Relationship Id="rId162" Type="http://schemas.openxmlformats.org/officeDocument/2006/relationships/image" Target="media/image75.wmf"/><Relationship Id="rId183" Type="http://schemas.openxmlformats.org/officeDocument/2006/relationships/oleObject" Target="embeddings/oleObject82.bin"/><Relationship Id="rId24" Type="http://schemas.openxmlformats.org/officeDocument/2006/relationships/image" Target="media/image6.wmf"/><Relationship Id="rId45" Type="http://schemas.openxmlformats.org/officeDocument/2006/relationships/oleObject" Target="embeddings/oleObject13.bin"/><Relationship Id="rId66" Type="http://schemas.openxmlformats.org/officeDocument/2006/relationships/image" Target="media/image27.wmf"/><Relationship Id="rId87" Type="http://schemas.openxmlformats.org/officeDocument/2006/relationships/oleObject" Target="embeddings/oleObject34.bin"/><Relationship Id="rId110" Type="http://schemas.openxmlformats.org/officeDocument/2006/relationships/image" Target="media/image49.wmf"/><Relationship Id="rId131" Type="http://schemas.openxmlformats.org/officeDocument/2006/relationships/oleObject" Target="embeddings/oleObject56.bin"/><Relationship Id="rId61" Type="http://schemas.openxmlformats.org/officeDocument/2006/relationships/oleObject" Target="embeddings/oleObject21.bin"/><Relationship Id="rId82" Type="http://schemas.openxmlformats.org/officeDocument/2006/relationships/image" Target="media/image35.wmf"/><Relationship Id="rId152" Type="http://schemas.openxmlformats.org/officeDocument/2006/relationships/image" Target="media/image70.wmf"/><Relationship Id="rId173" Type="http://schemas.openxmlformats.org/officeDocument/2006/relationships/oleObject" Target="embeddings/oleObject77.bin"/><Relationship Id="rId194" Type="http://schemas.openxmlformats.org/officeDocument/2006/relationships/image" Target="media/image92.emf"/><Relationship Id="rId199" Type="http://schemas.openxmlformats.org/officeDocument/2006/relationships/oleObject" Target="embeddings/oleObject87.bin"/><Relationship Id="rId203" Type="http://schemas.openxmlformats.org/officeDocument/2006/relationships/image" Target="media/image99.emf"/><Relationship Id="rId208" Type="http://schemas.openxmlformats.org/officeDocument/2006/relationships/fontTable" Target="fontTable.xml"/><Relationship Id="rId19" Type="http://schemas.openxmlformats.org/officeDocument/2006/relationships/image" Target="media/image3.png"/><Relationship Id="rId14" Type="http://schemas.openxmlformats.org/officeDocument/2006/relationships/header" Target="header3.xml"/><Relationship Id="rId30" Type="http://schemas.openxmlformats.org/officeDocument/2006/relationships/image" Target="media/image9.wmf"/><Relationship Id="rId35" Type="http://schemas.openxmlformats.org/officeDocument/2006/relationships/oleObject" Target="embeddings/oleObject8.bin"/><Relationship Id="rId56" Type="http://schemas.openxmlformats.org/officeDocument/2006/relationships/image" Target="media/image22.wmf"/><Relationship Id="rId77" Type="http://schemas.openxmlformats.org/officeDocument/2006/relationships/oleObject" Target="embeddings/oleObject29.bin"/><Relationship Id="rId100" Type="http://schemas.openxmlformats.org/officeDocument/2006/relationships/image" Target="media/image44.wmf"/><Relationship Id="rId105" Type="http://schemas.openxmlformats.org/officeDocument/2006/relationships/oleObject" Target="embeddings/oleObject43.bin"/><Relationship Id="rId126" Type="http://schemas.openxmlformats.org/officeDocument/2006/relationships/image" Target="media/image57.wmf"/><Relationship Id="rId147" Type="http://schemas.openxmlformats.org/officeDocument/2006/relationships/oleObject" Target="embeddings/oleObject64.bin"/><Relationship Id="rId168" Type="http://schemas.openxmlformats.org/officeDocument/2006/relationships/image" Target="media/image78.wmf"/><Relationship Id="rId8" Type="http://schemas.openxmlformats.org/officeDocument/2006/relationships/endnotes" Target="endnotes.xml"/><Relationship Id="rId51" Type="http://schemas.openxmlformats.org/officeDocument/2006/relationships/oleObject" Target="embeddings/oleObject16.bin"/><Relationship Id="rId72" Type="http://schemas.openxmlformats.org/officeDocument/2006/relationships/image" Target="media/image30.wmf"/><Relationship Id="rId93" Type="http://schemas.openxmlformats.org/officeDocument/2006/relationships/oleObject" Target="embeddings/oleObject37.bin"/><Relationship Id="rId98" Type="http://schemas.openxmlformats.org/officeDocument/2006/relationships/image" Target="media/image43.wmf"/><Relationship Id="rId121" Type="http://schemas.openxmlformats.org/officeDocument/2006/relationships/oleObject" Target="embeddings/oleObject51.bin"/><Relationship Id="rId142" Type="http://schemas.openxmlformats.org/officeDocument/2006/relationships/image" Target="media/image65.wmf"/><Relationship Id="rId163" Type="http://schemas.openxmlformats.org/officeDocument/2006/relationships/oleObject" Target="embeddings/oleObject72.bin"/><Relationship Id="rId184" Type="http://schemas.openxmlformats.org/officeDocument/2006/relationships/image" Target="media/image86.wmf"/><Relationship Id="rId189" Type="http://schemas.openxmlformats.org/officeDocument/2006/relationships/image" Target="media/image89.emf"/><Relationship Id="rId3" Type="http://schemas.openxmlformats.org/officeDocument/2006/relationships/numbering" Target="numbering.xml"/><Relationship Id="rId25" Type="http://schemas.openxmlformats.org/officeDocument/2006/relationships/oleObject" Target="embeddings/oleObject3.bin"/><Relationship Id="rId46" Type="http://schemas.openxmlformats.org/officeDocument/2006/relationships/image" Target="media/image17.wmf"/><Relationship Id="rId67" Type="http://schemas.openxmlformats.org/officeDocument/2006/relationships/oleObject" Target="embeddings/oleObject24.bin"/><Relationship Id="rId116" Type="http://schemas.openxmlformats.org/officeDocument/2006/relationships/image" Target="media/image52.wmf"/><Relationship Id="rId137" Type="http://schemas.openxmlformats.org/officeDocument/2006/relationships/oleObject" Target="embeddings/oleObject59.bin"/><Relationship Id="rId158" Type="http://schemas.openxmlformats.org/officeDocument/2006/relationships/image" Target="media/image73.wmf"/><Relationship Id="rId20" Type="http://schemas.openxmlformats.org/officeDocument/2006/relationships/image" Target="media/image4.wmf"/><Relationship Id="rId41" Type="http://schemas.openxmlformats.org/officeDocument/2006/relationships/oleObject" Target="embeddings/oleObject11.bin"/><Relationship Id="rId62" Type="http://schemas.openxmlformats.org/officeDocument/2006/relationships/image" Target="media/image25.wmf"/><Relationship Id="rId83" Type="http://schemas.openxmlformats.org/officeDocument/2006/relationships/oleObject" Target="embeddings/oleObject32.bin"/><Relationship Id="rId88" Type="http://schemas.openxmlformats.org/officeDocument/2006/relationships/image" Target="media/image38.wmf"/><Relationship Id="rId111" Type="http://schemas.openxmlformats.org/officeDocument/2006/relationships/oleObject" Target="embeddings/oleObject46.bin"/><Relationship Id="rId132" Type="http://schemas.openxmlformats.org/officeDocument/2006/relationships/image" Target="media/image60.wmf"/><Relationship Id="rId153" Type="http://schemas.openxmlformats.org/officeDocument/2006/relationships/oleObject" Target="embeddings/oleObject67.bin"/><Relationship Id="rId174" Type="http://schemas.openxmlformats.org/officeDocument/2006/relationships/image" Target="media/image81.wmf"/><Relationship Id="rId179" Type="http://schemas.openxmlformats.org/officeDocument/2006/relationships/oleObject" Target="embeddings/oleObject80.bin"/><Relationship Id="rId195" Type="http://schemas.openxmlformats.org/officeDocument/2006/relationships/image" Target="media/image93.emf"/><Relationship Id="rId209" Type="http://schemas.openxmlformats.org/officeDocument/2006/relationships/glossaryDocument" Target="glossary/document.xml"/><Relationship Id="rId190" Type="http://schemas.openxmlformats.org/officeDocument/2006/relationships/image" Target="media/image90.wmf"/><Relationship Id="rId204" Type="http://schemas.openxmlformats.org/officeDocument/2006/relationships/image" Target="media/image100.emf"/><Relationship Id="rId15" Type="http://schemas.openxmlformats.org/officeDocument/2006/relationships/header" Target="header4.xml"/><Relationship Id="rId36" Type="http://schemas.openxmlformats.org/officeDocument/2006/relationships/image" Target="media/image12.wmf"/><Relationship Id="rId57" Type="http://schemas.openxmlformats.org/officeDocument/2006/relationships/oleObject" Target="embeddings/oleObject19.bin"/><Relationship Id="rId106" Type="http://schemas.openxmlformats.org/officeDocument/2006/relationships/image" Target="media/image47.wmf"/><Relationship Id="rId127" Type="http://schemas.openxmlformats.org/officeDocument/2006/relationships/oleObject" Target="embeddings/oleObject54.bin"/><Relationship Id="rId10" Type="http://schemas.openxmlformats.org/officeDocument/2006/relationships/hyperlink" Target="mailto:2swapnachsp@gmail.com" TargetMode="External"/><Relationship Id="rId31" Type="http://schemas.openxmlformats.org/officeDocument/2006/relationships/oleObject" Target="embeddings/oleObject6.bin"/><Relationship Id="rId52" Type="http://schemas.openxmlformats.org/officeDocument/2006/relationships/image" Target="media/image20.wmf"/><Relationship Id="rId73" Type="http://schemas.openxmlformats.org/officeDocument/2006/relationships/oleObject" Target="embeddings/oleObject27.bin"/><Relationship Id="rId78" Type="http://schemas.openxmlformats.org/officeDocument/2006/relationships/image" Target="media/image33.wmf"/><Relationship Id="rId94" Type="http://schemas.openxmlformats.org/officeDocument/2006/relationships/image" Target="media/image41.wmf"/><Relationship Id="rId99" Type="http://schemas.openxmlformats.org/officeDocument/2006/relationships/oleObject" Target="embeddings/oleObject40.bin"/><Relationship Id="rId101" Type="http://schemas.openxmlformats.org/officeDocument/2006/relationships/oleObject" Target="embeddings/oleObject41.bin"/><Relationship Id="rId122" Type="http://schemas.openxmlformats.org/officeDocument/2006/relationships/image" Target="media/image55.wmf"/><Relationship Id="rId143" Type="http://schemas.openxmlformats.org/officeDocument/2006/relationships/oleObject" Target="embeddings/oleObject62.bin"/><Relationship Id="rId148" Type="http://schemas.openxmlformats.org/officeDocument/2006/relationships/image" Target="media/image68.wmf"/><Relationship Id="rId164" Type="http://schemas.openxmlformats.org/officeDocument/2006/relationships/image" Target="media/image76.wmf"/><Relationship Id="rId169" Type="http://schemas.openxmlformats.org/officeDocument/2006/relationships/oleObject" Target="embeddings/oleObject75.bin"/><Relationship Id="rId185" Type="http://schemas.openxmlformats.org/officeDocument/2006/relationships/oleObject" Target="embeddings/oleObject83.bin"/><Relationship Id="rId4" Type="http://schemas.openxmlformats.org/officeDocument/2006/relationships/styles" Target="styles.xml"/><Relationship Id="rId9" Type="http://schemas.openxmlformats.org/officeDocument/2006/relationships/hyperlink" Target="mailto:norsuzila@uitm.edu.my" TargetMode="External"/><Relationship Id="rId180" Type="http://schemas.openxmlformats.org/officeDocument/2006/relationships/image" Target="media/image84.wmf"/><Relationship Id="rId210" Type="http://schemas.openxmlformats.org/officeDocument/2006/relationships/theme" Target="theme/theme1.xml"/><Relationship Id="rId26" Type="http://schemas.openxmlformats.org/officeDocument/2006/relationships/image" Target="media/image7.wmf"/><Relationship Id="rId47" Type="http://schemas.openxmlformats.org/officeDocument/2006/relationships/oleObject" Target="embeddings/oleObject14.bin"/><Relationship Id="rId68" Type="http://schemas.openxmlformats.org/officeDocument/2006/relationships/image" Target="media/image28.wmf"/><Relationship Id="rId89" Type="http://schemas.openxmlformats.org/officeDocument/2006/relationships/oleObject" Target="embeddings/oleObject35.bin"/><Relationship Id="rId112" Type="http://schemas.openxmlformats.org/officeDocument/2006/relationships/image" Target="media/image50.wmf"/><Relationship Id="rId133" Type="http://schemas.openxmlformats.org/officeDocument/2006/relationships/oleObject" Target="embeddings/oleObject57.bin"/><Relationship Id="rId154" Type="http://schemas.openxmlformats.org/officeDocument/2006/relationships/image" Target="media/image71.wmf"/><Relationship Id="rId175" Type="http://schemas.openxmlformats.org/officeDocument/2006/relationships/oleObject" Target="embeddings/oleObject78.bin"/><Relationship Id="rId196" Type="http://schemas.openxmlformats.org/officeDocument/2006/relationships/image" Target="media/image94.emf"/><Relationship Id="rId200" Type="http://schemas.openxmlformats.org/officeDocument/2006/relationships/image" Target="media/image97.emf"/><Relationship Id="rId16" Type="http://schemas.openxmlformats.org/officeDocument/2006/relationships/header" Target="header5.xml"/><Relationship Id="rId37" Type="http://schemas.openxmlformats.org/officeDocument/2006/relationships/oleObject" Target="embeddings/oleObject9.bin"/><Relationship Id="rId58" Type="http://schemas.openxmlformats.org/officeDocument/2006/relationships/image" Target="media/image23.wmf"/><Relationship Id="rId79" Type="http://schemas.openxmlformats.org/officeDocument/2006/relationships/oleObject" Target="embeddings/oleObject30.bin"/><Relationship Id="rId102" Type="http://schemas.openxmlformats.org/officeDocument/2006/relationships/image" Target="media/image45.wmf"/><Relationship Id="rId123" Type="http://schemas.openxmlformats.org/officeDocument/2006/relationships/oleObject" Target="embeddings/oleObject52.bin"/><Relationship Id="rId144" Type="http://schemas.openxmlformats.org/officeDocument/2006/relationships/image" Target="media/image66.wmf"/><Relationship Id="rId90" Type="http://schemas.openxmlformats.org/officeDocument/2006/relationships/image" Target="media/image39.wmf"/><Relationship Id="rId165" Type="http://schemas.openxmlformats.org/officeDocument/2006/relationships/oleObject" Target="embeddings/oleObject73.bin"/><Relationship Id="rId186" Type="http://schemas.openxmlformats.org/officeDocument/2006/relationships/image" Target="media/image87.wmf"/><Relationship Id="rId27" Type="http://schemas.openxmlformats.org/officeDocument/2006/relationships/oleObject" Target="embeddings/oleObject4.bin"/><Relationship Id="rId48" Type="http://schemas.openxmlformats.org/officeDocument/2006/relationships/image" Target="media/image18.wmf"/><Relationship Id="rId69" Type="http://schemas.openxmlformats.org/officeDocument/2006/relationships/oleObject" Target="embeddings/oleObject25.bin"/><Relationship Id="rId113" Type="http://schemas.openxmlformats.org/officeDocument/2006/relationships/oleObject" Target="embeddings/oleObject47.bin"/><Relationship Id="rId134" Type="http://schemas.openxmlformats.org/officeDocument/2006/relationships/image" Target="media/image61.wmf"/><Relationship Id="rId80" Type="http://schemas.openxmlformats.org/officeDocument/2006/relationships/image" Target="media/image34.wmf"/><Relationship Id="rId155" Type="http://schemas.openxmlformats.org/officeDocument/2006/relationships/oleObject" Target="embeddings/oleObject68.bin"/><Relationship Id="rId176" Type="http://schemas.openxmlformats.org/officeDocument/2006/relationships/image" Target="media/image82.wmf"/><Relationship Id="rId197" Type="http://schemas.openxmlformats.org/officeDocument/2006/relationships/image" Target="media/image95.emf"/><Relationship Id="rId201" Type="http://schemas.openxmlformats.org/officeDocument/2006/relationships/image" Target="media/image98.emf"/><Relationship Id="rId17" Type="http://schemas.openxmlformats.org/officeDocument/2006/relationships/footer" Target="footer2.xml"/><Relationship Id="rId38" Type="http://schemas.openxmlformats.org/officeDocument/2006/relationships/image" Target="media/image13.wmf"/><Relationship Id="rId59" Type="http://schemas.openxmlformats.org/officeDocument/2006/relationships/oleObject" Target="embeddings/oleObject20.bin"/><Relationship Id="rId103" Type="http://schemas.openxmlformats.org/officeDocument/2006/relationships/oleObject" Target="embeddings/oleObject42.bin"/><Relationship Id="rId124" Type="http://schemas.openxmlformats.org/officeDocument/2006/relationships/image" Target="media/image56.wmf"/><Relationship Id="rId70" Type="http://schemas.openxmlformats.org/officeDocument/2006/relationships/image" Target="media/image29.wmf"/><Relationship Id="rId91" Type="http://schemas.openxmlformats.org/officeDocument/2006/relationships/oleObject" Target="embeddings/oleObject36.bin"/><Relationship Id="rId145" Type="http://schemas.openxmlformats.org/officeDocument/2006/relationships/oleObject" Target="embeddings/oleObject63.bin"/><Relationship Id="rId166" Type="http://schemas.openxmlformats.org/officeDocument/2006/relationships/image" Target="media/image77.wmf"/><Relationship Id="rId187" Type="http://schemas.openxmlformats.org/officeDocument/2006/relationships/oleObject" Target="embeddings/oleObject84.bin"/><Relationship Id="rId1" Type="http://schemas.openxmlformats.org/officeDocument/2006/relationships/customXml" Target="../customXml/item1.xml"/><Relationship Id="rId28" Type="http://schemas.openxmlformats.org/officeDocument/2006/relationships/image" Target="media/image8.wmf"/><Relationship Id="rId49" Type="http://schemas.openxmlformats.org/officeDocument/2006/relationships/oleObject" Target="embeddings/oleObject15.bin"/><Relationship Id="rId114" Type="http://schemas.openxmlformats.org/officeDocument/2006/relationships/image" Target="media/image51.wmf"/><Relationship Id="rId60" Type="http://schemas.openxmlformats.org/officeDocument/2006/relationships/image" Target="media/image24.wmf"/><Relationship Id="rId81" Type="http://schemas.openxmlformats.org/officeDocument/2006/relationships/oleObject" Target="embeddings/oleObject31.bin"/><Relationship Id="rId135" Type="http://schemas.openxmlformats.org/officeDocument/2006/relationships/oleObject" Target="embeddings/oleObject58.bin"/><Relationship Id="rId156" Type="http://schemas.openxmlformats.org/officeDocument/2006/relationships/image" Target="media/image72.wmf"/><Relationship Id="rId177" Type="http://schemas.openxmlformats.org/officeDocument/2006/relationships/oleObject" Target="embeddings/oleObject79.bin"/><Relationship Id="rId198" Type="http://schemas.openxmlformats.org/officeDocument/2006/relationships/image" Target="media/image96.wmf"/><Relationship Id="rId202" Type="http://schemas.openxmlformats.org/officeDocument/2006/relationships/oleObject" Target="embeddings/oleObject88.bin"/><Relationship Id="rId18" Type="http://schemas.openxmlformats.org/officeDocument/2006/relationships/header" Target="header6.xml"/><Relationship Id="rId39" Type="http://schemas.openxmlformats.org/officeDocument/2006/relationships/oleObject" Target="embeddings/oleObject10.bin"/><Relationship Id="rId50" Type="http://schemas.openxmlformats.org/officeDocument/2006/relationships/image" Target="media/image19.wmf"/><Relationship Id="rId104" Type="http://schemas.openxmlformats.org/officeDocument/2006/relationships/image" Target="media/image46.wmf"/><Relationship Id="rId125" Type="http://schemas.openxmlformats.org/officeDocument/2006/relationships/oleObject" Target="embeddings/oleObject53.bin"/><Relationship Id="rId146" Type="http://schemas.openxmlformats.org/officeDocument/2006/relationships/image" Target="media/image67.wmf"/><Relationship Id="rId167" Type="http://schemas.openxmlformats.org/officeDocument/2006/relationships/oleObject" Target="embeddings/oleObject74.bin"/><Relationship Id="rId188" Type="http://schemas.openxmlformats.org/officeDocument/2006/relationships/image" Target="media/image88.emf"/><Relationship Id="rId71" Type="http://schemas.openxmlformats.org/officeDocument/2006/relationships/oleObject" Target="embeddings/oleObject26.bin"/><Relationship Id="rId92" Type="http://schemas.openxmlformats.org/officeDocument/2006/relationships/image" Target="media/image40.wmf"/><Relationship Id="rId2" Type="http://schemas.openxmlformats.org/officeDocument/2006/relationships/customXml" Target="../customXml/item2.xml"/><Relationship Id="rId29" Type="http://schemas.openxmlformats.org/officeDocument/2006/relationships/oleObject" Target="embeddings/oleObject5.bin"/><Relationship Id="rId40" Type="http://schemas.openxmlformats.org/officeDocument/2006/relationships/image" Target="media/image14.wmf"/><Relationship Id="rId115" Type="http://schemas.openxmlformats.org/officeDocument/2006/relationships/oleObject" Target="embeddings/oleObject48.bin"/><Relationship Id="rId136" Type="http://schemas.openxmlformats.org/officeDocument/2006/relationships/image" Target="media/image62.wmf"/><Relationship Id="rId157" Type="http://schemas.openxmlformats.org/officeDocument/2006/relationships/oleObject" Target="embeddings/oleObject69.bin"/><Relationship Id="rId178" Type="http://schemas.openxmlformats.org/officeDocument/2006/relationships/image" Target="media/image83.wm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3C073083CA349D7A29876F09D500285"/>
        <w:category>
          <w:name w:val="General"/>
          <w:gallery w:val="placeholder"/>
        </w:category>
        <w:types>
          <w:type w:val="bbPlcHdr"/>
        </w:types>
        <w:behaviors>
          <w:behavior w:val="content"/>
        </w:behaviors>
        <w:guid w:val="{6DD0152B-712F-486E-AADB-24972C7D2BFE}"/>
      </w:docPartPr>
      <w:docPartBody>
        <w:p w:rsidR="006A2494" w:rsidRDefault="00B05FBB" w:rsidP="00B05FBB">
          <w:pPr>
            <w:pStyle w:val="F3C073083CA349D7A29876F09D500285"/>
          </w:pPr>
          <w:r>
            <w:rPr>
              <w:color w:val="FFFFFF" w:themeColor="background1"/>
              <w:spacing w:val="60"/>
            </w:rPr>
            <w:t>[Type the company address]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05FBB"/>
    <w:rsid w:val="000D5792"/>
    <w:rsid w:val="001211B3"/>
    <w:rsid w:val="001C54C5"/>
    <w:rsid w:val="002159EB"/>
    <w:rsid w:val="003F3E42"/>
    <w:rsid w:val="004C0D17"/>
    <w:rsid w:val="006474CA"/>
    <w:rsid w:val="006A2494"/>
    <w:rsid w:val="00865C50"/>
    <w:rsid w:val="00907C7E"/>
    <w:rsid w:val="00AD11C9"/>
    <w:rsid w:val="00AF0E08"/>
    <w:rsid w:val="00B05FBB"/>
    <w:rsid w:val="00B55CBD"/>
    <w:rsid w:val="00B80C6F"/>
    <w:rsid w:val="00BE1A77"/>
    <w:rsid w:val="00BF240F"/>
    <w:rsid w:val="00BF5B8C"/>
    <w:rsid w:val="00C44D00"/>
    <w:rsid w:val="00E464A8"/>
    <w:rsid w:val="00EC0CF3"/>
    <w:rsid w:val="00EE3401"/>
    <w:rsid w:val="00F6151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te-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4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3C073083CA349D7A29876F09D500285">
    <w:name w:val="F3C073083CA349D7A29876F09D500285"/>
    <w:rsid w:val="00B05FBB"/>
  </w:style>
  <w:style w:type="paragraph" w:customStyle="1" w:styleId="5EF2E0B143404F859DDED9D96B05F5E6">
    <w:name w:val="5EF2E0B143404F859DDED9D96B05F5E6"/>
    <w:rsid w:val="00B05F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Paper ID: IJITEST-2026-015          www.ijitest.org       Volume 1 Issue 4, June 2026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0181489-7830-4A6C-AC42-6C45C2107E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3741</TotalTime>
  <Pages>11</Pages>
  <Words>5799</Words>
  <Characters>33055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EverScience Publications</dc:creator>
  <cp:keywords/>
  <dc:description/>
  <cp:lastModifiedBy>MOHAMMAD EHSAN BIN MOHD RAHIMI</cp:lastModifiedBy>
  <cp:revision>306</cp:revision>
  <cp:lastPrinted>2015-06-27T14:48:00Z</cp:lastPrinted>
  <dcterms:created xsi:type="dcterms:W3CDTF">2014-12-28T04:01:00Z</dcterms:created>
  <dcterms:modified xsi:type="dcterms:W3CDTF">2026-07-30T03:13:00Z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