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B63C50" w:rsidRPr="00B63C50" w:rsidRDefault="00B63C50" w:rsidP="00410B81">
      <w:pPr>
        <w:pStyle w:val="NormalWeb"/>
        <w:rPr>
          <w:rStyle w:val="Strong"/>
          <w:color w:val="000000" w:themeColor="text1"/>
          <w:sz w:val="32"/>
          <w:szCs w:val="32"/>
        </w:rPr>
      </w:pPr>
      <w:r w:rsidRPr="00B63C50">
        <w:rPr>
          <w:rStyle w:val="Strong"/>
          <w:color w:val="000000" w:themeColor="text1"/>
          <w:sz w:val="32"/>
          <w:szCs w:val="32"/>
        </w:rPr>
        <w:t>About the Journal</w:t>
      </w:r>
    </w:p>
    <w:p w:rsidR="00410B81" w:rsidRPr="00410B81" w:rsidRDefault="00410B81" w:rsidP="00410B81">
      <w:pPr>
        <w:pStyle w:val="NormalWeb"/>
        <w:rPr>
          <w:color w:val="000000" w:themeColor="text1"/>
        </w:rPr>
      </w:pPr>
      <w:r w:rsidRPr="00410B81">
        <w:rPr>
          <w:rStyle w:val="Strong"/>
          <w:color w:val="000000" w:themeColor="text1"/>
        </w:rPr>
        <w:t>International Journal of Innovative Trends in Engineering Science and Technology (IJITEST)</w:t>
      </w:r>
      <w:r w:rsidRPr="00410B81">
        <w:rPr>
          <w:color w:val="000000" w:themeColor="text1"/>
        </w:rPr>
        <w:t xml:space="preserve"> is an international, peer-reviewed journal that publishes original research articles, review papers, and survey articles in </w:t>
      </w:r>
      <w:r w:rsidRPr="00410B81">
        <w:rPr>
          <w:rStyle w:val="Strong"/>
          <w:b w:val="0"/>
          <w:bCs w:val="0"/>
          <w:color w:val="000000" w:themeColor="text1"/>
        </w:rPr>
        <w:t>Engineering, Science, Technology, and Management</w:t>
      </w:r>
      <w:r w:rsidRPr="00410B81">
        <w:rPr>
          <w:b/>
          <w:bCs/>
          <w:color w:val="000000" w:themeColor="text1"/>
        </w:rPr>
        <w:t>.</w:t>
      </w:r>
      <w:r w:rsidRPr="00410B81">
        <w:rPr>
          <w:color w:val="000000" w:themeColor="text1"/>
        </w:rPr>
        <w:t xml:space="preserve"> The journal encourages interdisciplinary, theoretical, and applied research that advances innovation, industrial development, and managerial practices across emerging and established domains.</w:t>
      </w:r>
    </w:p>
    <w:p w:rsidR="00D16CC5" w:rsidRDefault="00410B81">
      <w:r>
        <w:rPr>
          <w:rStyle w:val="Strong"/>
        </w:rPr>
        <w:t>International Journal of Innovative Trends in Engineering Science and Technology (IJITEST)</w:t>
      </w:r>
      <w:r>
        <w:t xml:space="preserve"> is a peer-reviewed scholarly journal dedicated to the dissemination of high-quality research in </w:t>
      </w:r>
      <w:r w:rsidRPr="00410B81">
        <w:rPr>
          <w:rStyle w:val="Strong"/>
          <w:b w:val="0"/>
          <w:bCs w:val="0"/>
        </w:rPr>
        <w:t>Engineering, Science, Technology, and Management</w:t>
      </w:r>
      <w:r w:rsidRPr="00410B81">
        <w:rPr>
          <w:b/>
          <w:bCs/>
        </w:rPr>
        <w:t>.</w:t>
      </w:r>
      <w:r>
        <w:t xml:space="preserve"> The journal covers fundamental and applied research, interdisciplinary studies, and emerging technologies that contribute to academic knowledge, industrial growth, and sustainable development. IJITEST follows a rigorous peer-review process and adheres to ethical publishing standards.</w:t>
      </w:r>
    </w:p>
    <w:p w:rsidR="0038080B" w:rsidRPr="0038080B" w:rsidRDefault="0038080B" w:rsidP="0038080B">
      <w:pPr>
        <w:shd w:val="clear" w:color="auto" w:fill="FFFFFF"/>
        <w:spacing w:after="198" w:line="240" w:lineRule="auto"/>
        <w:rPr>
          <w:rFonts w:ascii="Arial" w:eastAsia="Times New Roman" w:hAnsi="Arial" w:cs="Arial"/>
          <w:color w:val="555555"/>
          <w:sz w:val="24"/>
          <w:szCs w:val="24"/>
        </w:rPr>
      </w:pPr>
      <w:r w:rsidRPr="0038080B">
        <w:rPr>
          <w:rFonts w:ascii="Arial" w:eastAsia="Times New Roman" w:hAnsi="Arial" w:cs="Arial"/>
          <w:b/>
          <w:bCs/>
          <w:color w:val="555555"/>
          <w:sz w:val="24"/>
          <w:szCs w:val="44"/>
        </w:rPr>
        <w:t>Year of Commencement:</w:t>
      </w:r>
      <w:r>
        <w:rPr>
          <w:rFonts w:ascii="Arial" w:eastAsia="Times New Roman" w:hAnsi="Arial" w:cs="Arial"/>
          <w:color w:val="555555"/>
          <w:sz w:val="24"/>
          <w:szCs w:val="24"/>
        </w:rPr>
        <w:t> 2026</w:t>
      </w:r>
      <w:r w:rsidRPr="0038080B">
        <w:rPr>
          <w:rFonts w:ascii="Arial" w:eastAsia="Times New Roman" w:hAnsi="Arial" w:cs="Arial"/>
          <w:color w:val="555555"/>
          <w:sz w:val="24"/>
          <w:szCs w:val="24"/>
        </w:rPr>
        <w:t>.</w:t>
      </w:r>
    </w:p>
    <w:p w:rsidR="0038080B" w:rsidRPr="0038080B" w:rsidRDefault="0038080B" w:rsidP="0038080B">
      <w:pPr>
        <w:spacing w:after="0" w:line="240" w:lineRule="auto"/>
        <w:rPr>
          <w:rFonts w:ascii="Times New Roman" w:eastAsia="Times New Roman" w:hAnsi="Times New Roman" w:cs="Times New Roman"/>
          <w:sz w:val="48"/>
          <w:szCs w:val="48"/>
        </w:rPr>
      </w:pPr>
      <w:r w:rsidRPr="0038080B">
        <w:rPr>
          <w:rFonts w:ascii="Arial" w:eastAsia="Times New Roman" w:hAnsi="Arial" w:cs="Arial"/>
          <w:b/>
          <w:bCs/>
          <w:color w:val="555555"/>
          <w:sz w:val="24"/>
          <w:szCs w:val="24"/>
          <w:shd w:val="clear" w:color="auto" w:fill="FFFFFF"/>
        </w:rPr>
        <w:t>Frequency:</w:t>
      </w:r>
      <w:r w:rsidRPr="0038080B">
        <w:rPr>
          <w:rFonts w:ascii="Arial" w:eastAsia="Times New Roman" w:hAnsi="Arial" w:cs="Arial"/>
          <w:color w:val="555555"/>
          <w:sz w:val="24"/>
          <w:szCs w:val="24"/>
          <w:shd w:val="clear" w:color="auto" w:fill="FFFFFF"/>
        </w:rPr>
        <w:t> IJ</w:t>
      </w:r>
      <w:r>
        <w:rPr>
          <w:rFonts w:ascii="Arial" w:eastAsia="Times New Roman" w:hAnsi="Arial" w:cs="Arial"/>
          <w:color w:val="555555"/>
          <w:sz w:val="24"/>
          <w:szCs w:val="24"/>
          <w:shd w:val="clear" w:color="auto" w:fill="FFFFFF"/>
        </w:rPr>
        <w:t xml:space="preserve">ITEST </w:t>
      </w:r>
      <w:r w:rsidR="002B6A33" w:rsidRPr="0038080B">
        <w:rPr>
          <w:rFonts w:ascii="Arial" w:eastAsia="Times New Roman" w:hAnsi="Arial" w:cs="Arial"/>
          <w:color w:val="555555"/>
          <w:sz w:val="24"/>
          <w:szCs w:val="24"/>
          <w:shd w:val="clear" w:color="auto" w:fill="FFFFFF"/>
        </w:rPr>
        <w:t>publishes</w:t>
      </w:r>
      <w:r w:rsidRPr="0038080B">
        <w:rPr>
          <w:rFonts w:ascii="Arial" w:eastAsia="Times New Roman" w:hAnsi="Arial" w:cs="Arial"/>
          <w:color w:val="555555"/>
          <w:sz w:val="24"/>
          <w:szCs w:val="24"/>
          <w:shd w:val="clear" w:color="auto" w:fill="FFFFFF"/>
        </w:rPr>
        <w:t xml:space="preserve"> one volume with 12 issues per year.</w:t>
      </w:r>
    </w:p>
    <w:p w:rsidR="0038080B" w:rsidRPr="0038080B" w:rsidRDefault="0038080B" w:rsidP="0038080B">
      <w:pPr>
        <w:shd w:val="clear" w:color="auto" w:fill="FFFFFF"/>
        <w:spacing w:after="198" w:line="240" w:lineRule="auto"/>
        <w:rPr>
          <w:rFonts w:ascii="Arial" w:eastAsia="Times New Roman" w:hAnsi="Arial" w:cs="Arial"/>
          <w:color w:val="555555"/>
          <w:sz w:val="24"/>
          <w:szCs w:val="24"/>
        </w:rPr>
      </w:pPr>
      <w:r w:rsidRPr="0038080B">
        <w:rPr>
          <w:rFonts w:ascii="Arial" w:eastAsia="Times New Roman" w:hAnsi="Arial" w:cs="Arial"/>
          <w:b/>
          <w:bCs/>
          <w:color w:val="555555"/>
          <w:sz w:val="24"/>
          <w:szCs w:val="24"/>
        </w:rPr>
        <w:t>Aim and Scope:</w:t>
      </w:r>
    </w:p>
    <w:p w:rsidR="0038080B" w:rsidRDefault="0038080B" w:rsidP="00410B81">
      <w:pPr>
        <w:spacing w:before="100" w:beforeAutospacing="1" w:after="100" w:afterAutospacing="1" w:line="240" w:lineRule="auto"/>
        <w:outlineLvl w:val="2"/>
        <w:rPr>
          <w:rFonts w:ascii="Times New Roman" w:eastAsia="Times New Roman" w:hAnsi="Times New Roman" w:cs="Times New Roman"/>
          <w:b/>
          <w:bCs/>
          <w:sz w:val="27"/>
          <w:szCs w:val="27"/>
        </w:rPr>
      </w:pPr>
    </w:p>
    <w:p w:rsidR="00410B81" w:rsidRPr="00410B81" w:rsidRDefault="00410B81" w:rsidP="00410B81">
      <w:pPr>
        <w:spacing w:before="100" w:beforeAutospacing="1" w:after="100" w:afterAutospacing="1" w:line="240" w:lineRule="auto"/>
        <w:outlineLvl w:val="2"/>
        <w:rPr>
          <w:rFonts w:ascii="Times New Roman" w:eastAsia="Times New Roman" w:hAnsi="Times New Roman" w:cs="Times New Roman"/>
          <w:b/>
          <w:bCs/>
          <w:sz w:val="27"/>
          <w:szCs w:val="27"/>
        </w:rPr>
      </w:pPr>
      <w:r w:rsidRPr="00410B81">
        <w:rPr>
          <w:rFonts w:ascii="Times New Roman" w:eastAsia="Times New Roman" w:hAnsi="Times New Roman" w:cs="Times New Roman"/>
          <w:b/>
          <w:bCs/>
          <w:sz w:val="27"/>
          <w:szCs w:val="27"/>
        </w:rPr>
        <w:t>Call for Papers</w:t>
      </w:r>
    </w:p>
    <w:p w:rsidR="00410B81" w:rsidRPr="00410B81" w:rsidRDefault="00410B81" w:rsidP="00410B81">
      <w:pPr>
        <w:spacing w:before="100" w:beforeAutospacing="1" w:after="100" w:afterAutospacing="1" w:line="240" w:lineRule="auto"/>
        <w:rPr>
          <w:rFonts w:ascii="Times New Roman" w:eastAsia="Times New Roman" w:hAnsi="Times New Roman" w:cs="Times New Roman"/>
          <w:sz w:val="24"/>
          <w:szCs w:val="24"/>
        </w:rPr>
      </w:pPr>
      <w:r w:rsidRPr="00410B81">
        <w:rPr>
          <w:rFonts w:ascii="Times New Roman" w:eastAsia="Times New Roman" w:hAnsi="Times New Roman" w:cs="Times New Roman"/>
          <w:sz w:val="24"/>
          <w:szCs w:val="24"/>
        </w:rPr>
        <w:t xml:space="preserve">The </w:t>
      </w:r>
      <w:r w:rsidRPr="00410B81">
        <w:rPr>
          <w:rFonts w:ascii="Times New Roman" w:eastAsia="Times New Roman" w:hAnsi="Times New Roman" w:cs="Times New Roman"/>
          <w:b/>
          <w:bCs/>
          <w:sz w:val="24"/>
          <w:szCs w:val="24"/>
        </w:rPr>
        <w:t>International Journal of Innovative Trends in Engineering Science and Technology (IJITEST)</w:t>
      </w:r>
      <w:r w:rsidRPr="00410B81">
        <w:rPr>
          <w:rFonts w:ascii="Times New Roman" w:eastAsia="Times New Roman" w:hAnsi="Times New Roman" w:cs="Times New Roman"/>
          <w:sz w:val="24"/>
          <w:szCs w:val="24"/>
        </w:rPr>
        <w:t xml:space="preserve"> invites original research articles, review papers, and survey papers from researchers, academicians, and industry professionals.</w:t>
      </w:r>
    </w:p>
    <w:p w:rsidR="00410B81" w:rsidRPr="00410B81" w:rsidRDefault="00410B81" w:rsidP="00410B81">
      <w:pPr>
        <w:spacing w:before="100" w:beforeAutospacing="1" w:after="100" w:afterAutospacing="1" w:line="240" w:lineRule="auto"/>
        <w:rPr>
          <w:rFonts w:ascii="Times New Roman" w:eastAsia="Times New Roman" w:hAnsi="Times New Roman" w:cs="Times New Roman"/>
          <w:sz w:val="24"/>
          <w:szCs w:val="24"/>
        </w:rPr>
      </w:pPr>
      <w:r w:rsidRPr="00410B81">
        <w:rPr>
          <w:rFonts w:ascii="Times New Roman" w:eastAsia="Times New Roman" w:hAnsi="Times New Roman" w:cs="Times New Roman"/>
          <w:b/>
          <w:bCs/>
          <w:sz w:val="24"/>
          <w:szCs w:val="24"/>
        </w:rPr>
        <w:t>Areas of interest include, but are not limited to:</w:t>
      </w:r>
    </w:p>
    <w:p w:rsidR="00410B81" w:rsidRPr="00410B81" w:rsidRDefault="00410B81" w:rsidP="00410B81">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410B81">
        <w:rPr>
          <w:rFonts w:ascii="Times New Roman" w:eastAsia="Times New Roman" w:hAnsi="Times New Roman" w:cs="Times New Roman"/>
          <w:sz w:val="24"/>
          <w:szCs w:val="24"/>
        </w:rPr>
        <w:t>All Engineering Disciplines</w:t>
      </w:r>
    </w:p>
    <w:p w:rsidR="00410B81" w:rsidRPr="00410B81" w:rsidRDefault="00410B81" w:rsidP="00410B81">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410B81">
        <w:rPr>
          <w:rFonts w:ascii="Times New Roman" w:eastAsia="Times New Roman" w:hAnsi="Times New Roman" w:cs="Times New Roman"/>
          <w:sz w:val="24"/>
          <w:szCs w:val="24"/>
        </w:rPr>
        <w:t>Science and Applied Sciences</w:t>
      </w:r>
    </w:p>
    <w:p w:rsidR="00410B81" w:rsidRPr="00410B81" w:rsidRDefault="00410B81" w:rsidP="00410B81">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410B81">
        <w:rPr>
          <w:rFonts w:ascii="Times New Roman" w:eastAsia="Times New Roman" w:hAnsi="Times New Roman" w:cs="Times New Roman"/>
          <w:sz w:val="24"/>
          <w:szCs w:val="24"/>
        </w:rPr>
        <w:t>Technology and Innovation</w:t>
      </w:r>
    </w:p>
    <w:p w:rsidR="00410B81" w:rsidRPr="00410B81" w:rsidRDefault="00410B81" w:rsidP="00410B81">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410B81">
        <w:rPr>
          <w:rFonts w:ascii="Times New Roman" w:eastAsia="Times New Roman" w:hAnsi="Times New Roman" w:cs="Times New Roman"/>
          <w:sz w:val="24"/>
          <w:szCs w:val="24"/>
        </w:rPr>
        <w:t>Computer Science and Information Technology</w:t>
      </w:r>
    </w:p>
    <w:p w:rsidR="00410B81" w:rsidRPr="00410B81" w:rsidRDefault="00410B81" w:rsidP="00410B81">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410B81">
        <w:rPr>
          <w:rFonts w:ascii="Times New Roman" w:eastAsia="Times New Roman" w:hAnsi="Times New Roman" w:cs="Times New Roman"/>
          <w:sz w:val="24"/>
          <w:szCs w:val="24"/>
        </w:rPr>
        <w:t>Artificial Intelligence, Machine Learning, and Data Science</w:t>
      </w:r>
    </w:p>
    <w:p w:rsidR="00410B81" w:rsidRPr="00410B81" w:rsidRDefault="00410B81" w:rsidP="00410B81">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410B81">
        <w:rPr>
          <w:rFonts w:ascii="Times New Roman" w:eastAsia="Times New Roman" w:hAnsi="Times New Roman" w:cs="Times New Roman"/>
          <w:sz w:val="24"/>
          <w:szCs w:val="24"/>
        </w:rPr>
        <w:t>Electronics, Electrical, and Communication Engineering</w:t>
      </w:r>
    </w:p>
    <w:p w:rsidR="00410B81" w:rsidRPr="00410B81" w:rsidRDefault="00410B81" w:rsidP="00410B81">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410B81">
        <w:rPr>
          <w:rFonts w:ascii="Times New Roman" w:eastAsia="Times New Roman" w:hAnsi="Times New Roman" w:cs="Times New Roman"/>
          <w:sz w:val="24"/>
          <w:szCs w:val="24"/>
        </w:rPr>
        <w:t>Mechanical and Civil Engineering</w:t>
      </w:r>
    </w:p>
    <w:p w:rsidR="00410B81" w:rsidRPr="00410B81" w:rsidRDefault="00410B81" w:rsidP="00410B81">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410B81">
        <w:rPr>
          <w:rFonts w:ascii="Times New Roman" w:eastAsia="Times New Roman" w:hAnsi="Times New Roman" w:cs="Times New Roman"/>
          <w:sz w:val="24"/>
          <w:szCs w:val="24"/>
        </w:rPr>
        <w:t>Internet of Things (</w:t>
      </w:r>
      <w:proofErr w:type="spellStart"/>
      <w:r w:rsidRPr="00410B81">
        <w:rPr>
          <w:rFonts w:ascii="Times New Roman" w:eastAsia="Times New Roman" w:hAnsi="Times New Roman" w:cs="Times New Roman"/>
          <w:sz w:val="24"/>
          <w:szCs w:val="24"/>
        </w:rPr>
        <w:t>IoT</w:t>
      </w:r>
      <w:proofErr w:type="spellEnd"/>
      <w:r w:rsidRPr="00410B81">
        <w:rPr>
          <w:rFonts w:ascii="Times New Roman" w:eastAsia="Times New Roman" w:hAnsi="Times New Roman" w:cs="Times New Roman"/>
          <w:sz w:val="24"/>
          <w:szCs w:val="24"/>
        </w:rPr>
        <w:t>), Robotics, and Automation</w:t>
      </w:r>
    </w:p>
    <w:p w:rsidR="00410B81" w:rsidRPr="00410B81" w:rsidRDefault="00410B81" w:rsidP="00410B81">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410B81">
        <w:rPr>
          <w:rFonts w:ascii="Times New Roman" w:eastAsia="Times New Roman" w:hAnsi="Times New Roman" w:cs="Times New Roman"/>
          <w:sz w:val="24"/>
          <w:szCs w:val="24"/>
        </w:rPr>
        <w:t>Renewable Energy and Sustainable Technologies</w:t>
      </w:r>
    </w:p>
    <w:p w:rsidR="00410B81" w:rsidRPr="00410B81" w:rsidRDefault="00410B81" w:rsidP="00410B81">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410B81">
        <w:rPr>
          <w:rFonts w:ascii="Times New Roman" w:eastAsia="Times New Roman" w:hAnsi="Times New Roman" w:cs="Times New Roman"/>
          <w:sz w:val="24"/>
          <w:szCs w:val="24"/>
        </w:rPr>
        <w:t>Management Studies, Business Administration, and Technology Management</w:t>
      </w:r>
    </w:p>
    <w:p w:rsidR="00410B81" w:rsidRDefault="00410B81" w:rsidP="00410B81">
      <w:pPr>
        <w:spacing w:before="100" w:beforeAutospacing="1" w:after="100" w:afterAutospacing="1" w:line="240" w:lineRule="auto"/>
        <w:rPr>
          <w:rFonts w:ascii="Times New Roman" w:eastAsia="Times New Roman" w:hAnsi="Times New Roman" w:cs="Times New Roman"/>
          <w:sz w:val="24"/>
          <w:szCs w:val="24"/>
        </w:rPr>
      </w:pPr>
      <w:r w:rsidRPr="00410B81">
        <w:rPr>
          <w:rFonts w:ascii="Times New Roman" w:eastAsia="Times New Roman" w:hAnsi="Times New Roman" w:cs="Times New Roman"/>
          <w:sz w:val="24"/>
          <w:szCs w:val="24"/>
        </w:rPr>
        <w:t xml:space="preserve">Interdisciplinary and innovative research across Engineering, Science, Technology, and Management is highly encouraged. </w:t>
      </w:r>
    </w:p>
    <w:p w:rsidR="00B63C50" w:rsidRPr="00410B81" w:rsidRDefault="00B63C50" w:rsidP="00410B81">
      <w:pPr>
        <w:spacing w:before="100" w:beforeAutospacing="1" w:after="100" w:afterAutospacing="1" w:line="240" w:lineRule="auto"/>
        <w:rPr>
          <w:rFonts w:ascii="Times New Roman" w:eastAsia="Times New Roman" w:hAnsi="Times New Roman" w:cs="Times New Roman"/>
          <w:sz w:val="24"/>
          <w:szCs w:val="24"/>
        </w:rPr>
      </w:pPr>
    </w:p>
    <w:p w:rsidR="00410B81" w:rsidRDefault="00CE2BFE">
      <w:r>
        <w:lastRenderedPageBreak/>
        <w:t>Additions</w:t>
      </w:r>
    </w:p>
    <w:p w:rsidR="00CE2BFE" w:rsidRDefault="00CE2BFE" w:rsidP="00CE2BFE">
      <w:pPr>
        <w:pStyle w:val="ListParagraph"/>
        <w:numPr>
          <w:ilvl w:val="0"/>
          <w:numId w:val="2"/>
        </w:numPr>
      </w:pPr>
      <w:r>
        <w:t>Current Issue</w:t>
      </w:r>
    </w:p>
    <w:p w:rsidR="00CE2BFE" w:rsidRDefault="00CE2BFE" w:rsidP="00CE2BFE">
      <w:pPr>
        <w:pStyle w:val="ListParagraph"/>
        <w:numPr>
          <w:ilvl w:val="0"/>
          <w:numId w:val="2"/>
        </w:numPr>
      </w:pPr>
      <w:r>
        <w:t>Announcements</w:t>
      </w:r>
    </w:p>
    <w:p w:rsidR="00CE2BFE" w:rsidRDefault="00CE2BFE" w:rsidP="00310A6E"/>
    <w:p w:rsidR="00DE58D0" w:rsidRDefault="00DE58D0" w:rsidP="00310A6E">
      <w:r>
        <w:rPr>
          <w:rStyle w:val="Strong"/>
        </w:rPr>
        <w:t>International Journal of Engineering, Science, Technology and Management</w:t>
      </w:r>
      <w:r>
        <w:br/>
        <w:t xml:space="preserve">Published by </w:t>
      </w:r>
      <w:r>
        <w:rPr>
          <w:rStyle w:val="Strong"/>
        </w:rPr>
        <w:t xml:space="preserve">Felix Academic Publications </w:t>
      </w:r>
      <w:r>
        <w:br/>
      </w:r>
      <w:r>
        <w:rPr>
          <w:rStyle w:val="Emphasis"/>
        </w:rPr>
        <w:t>(Foundation for Education, Learning, Innovation &amp; Excellence</w:t>
      </w:r>
      <w:proofErr w:type="gramStart"/>
      <w:r>
        <w:rPr>
          <w:rStyle w:val="Emphasis"/>
        </w:rPr>
        <w:t>)</w:t>
      </w:r>
      <w:proofErr w:type="gramEnd"/>
      <w:r>
        <w:br/>
        <w:t xml:space="preserve">An International Peer-Reviewed </w:t>
      </w:r>
      <w:r w:rsidR="00AE00E6">
        <w:rPr>
          <w:rStyle w:val="Emphasis"/>
        </w:rPr>
        <w:t xml:space="preserve">open access </w:t>
      </w:r>
      <w:r>
        <w:t>Journal</w:t>
      </w:r>
    </w:p>
    <w:p w:rsidR="00DE58D0" w:rsidRDefault="00DE58D0" w:rsidP="00310A6E">
      <w:pPr>
        <w:pStyle w:val="NormalWeb"/>
        <w:shd w:val="clear" w:color="auto" w:fill="F9FBFD"/>
        <w:spacing w:before="0" w:beforeAutospacing="0" w:after="0" w:afterAutospacing="0"/>
        <w:textAlignment w:val="baseline"/>
        <w:rPr>
          <w:rStyle w:val="Strong"/>
          <w:color w:val="003366"/>
          <w:sz w:val="20"/>
          <w:szCs w:val="20"/>
        </w:rPr>
      </w:pPr>
    </w:p>
    <w:p w:rsidR="00310A6E" w:rsidRPr="00310A6E" w:rsidRDefault="00310A6E" w:rsidP="00310A6E">
      <w:pPr>
        <w:pStyle w:val="NormalWeb"/>
        <w:shd w:val="clear" w:color="auto" w:fill="F9FBFD"/>
        <w:spacing w:before="0" w:beforeAutospacing="0" w:after="0" w:afterAutospacing="0"/>
        <w:textAlignment w:val="baseline"/>
        <w:rPr>
          <w:color w:val="1C1D1E"/>
          <w:sz w:val="20"/>
          <w:szCs w:val="20"/>
        </w:rPr>
      </w:pPr>
      <w:r w:rsidRPr="00310A6E">
        <w:rPr>
          <w:rStyle w:val="Strong"/>
          <w:color w:val="003366"/>
          <w:sz w:val="20"/>
          <w:szCs w:val="20"/>
        </w:rPr>
        <w:t>Title:</w:t>
      </w:r>
      <w:r w:rsidRPr="00310A6E">
        <w:rPr>
          <w:color w:val="1C1D1E"/>
          <w:sz w:val="20"/>
          <w:szCs w:val="20"/>
        </w:rPr>
        <w:t> </w:t>
      </w:r>
      <w:r w:rsidRPr="00310A6E">
        <w:rPr>
          <w:sz w:val="20"/>
          <w:szCs w:val="20"/>
        </w:rPr>
        <w:t xml:space="preserve"> </w:t>
      </w:r>
      <w:r w:rsidRPr="00310A6E">
        <w:rPr>
          <w:b/>
          <w:bCs/>
          <w:sz w:val="20"/>
          <w:szCs w:val="20"/>
        </w:rPr>
        <w:t>International Journal of Innovative Trends in Engineering Science and Technology</w:t>
      </w:r>
      <w:r w:rsidRPr="00310A6E">
        <w:rPr>
          <w:color w:val="1C1D1E"/>
          <w:sz w:val="18"/>
          <w:szCs w:val="18"/>
        </w:rPr>
        <w:br/>
      </w:r>
      <w:r w:rsidRPr="00310A6E">
        <w:rPr>
          <w:rStyle w:val="Strong"/>
          <w:color w:val="003366"/>
          <w:sz w:val="20"/>
          <w:szCs w:val="20"/>
        </w:rPr>
        <w:t>E-ISSN:</w:t>
      </w:r>
      <w:r w:rsidRPr="00310A6E">
        <w:rPr>
          <w:color w:val="1C1D1E"/>
          <w:sz w:val="20"/>
          <w:szCs w:val="20"/>
        </w:rPr>
        <w:t> </w:t>
      </w:r>
      <w:proofErr w:type="spellStart"/>
      <w:r>
        <w:rPr>
          <w:color w:val="1C1D1E"/>
          <w:sz w:val="20"/>
          <w:szCs w:val="20"/>
        </w:rPr>
        <w:t>xxxx</w:t>
      </w:r>
      <w:r w:rsidRPr="00310A6E">
        <w:rPr>
          <w:color w:val="1C1D1E"/>
          <w:sz w:val="20"/>
          <w:szCs w:val="20"/>
        </w:rPr>
        <w:t>-</w:t>
      </w:r>
      <w:r>
        <w:rPr>
          <w:color w:val="1C1D1E"/>
          <w:sz w:val="20"/>
          <w:szCs w:val="20"/>
        </w:rPr>
        <w:t>xxxx</w:t>
      </w:r>
      <w:proofErr w:type="spellEnd"/>
      <w:r w:rsidRPr="00310A6E">
        <w:rPr>
          <w:color w:val="1C1D1E"/>
          <w:sz w:val="20"/>
          <w:szCs w:val="20"/>
        </w:rPr>
        <w:br/>
      </w:r>
      <w:r w:rsidRPr="00310A6E">
        <w:rPr>
          <w:rStyle w:val="Strong"/>
          <w:color w:val="003366"/>
          <w:sz w:val="20"/>
          <w:szCs w:val="20"/>
        </w:rPr>
        <w:t>Publisher:</w:t>
      </w:r>
      <w:r w:rsidRPr="00310A6E">
        <w:rPr>
          <w:color w:val="1C1D1E"/>
          <w:sz w:val="20"/>
          <w:szCs w:val="20"/>
        </w:rPr>
        <w:t> </w:t>
      </w:r>
      <w:r w:rsidR="00DE58D0">
        <w:rPr>
          <w:rStyle w:val="Strong"/>
        </w:rPr>
        <w:t>Felix Academic Publications</w:t>
      </w:r>
      <w:r w:rsidRPr="00310A6E">
        <w:rPr>
          <w:color w:val="1C1D1E"/>
          <w:sz w:val="20"/>
          <w:szCs w:val="20"/>
        </w:rPr>
        <w:br/>
      </w:r>
      <w:r w:rsidRPr="00310A6E">
        <w:rPr>
          <w:rStyle w:val="Strong"/>
          <w:color w:val="003366"/>
          <w:sz w:val="20"/>
          <w:szCs w:val="20"/>
        </w:rPr>
        <w:t>Publication Frequency:</w:t>
      </w:r>
      <w:r w:rsidRPr="00310A6E">
        <w:rPr>
          <w:color w:val="1C1D1E"/>
          <w:sz w:val="20"/>
          <w:szCs w:val="20"/>
        </w:rPr>
        <w:t> Monthly</w:t>
      </w:r>
      <w:r w:rsidRPr="00310A6E">
        <w:rPr>
          <w:color w:val="1C1D1E"/>
          <w:sz w:val="20"/>
          <w:szCs w:val="20"/>
        </w:rPr>
        <w:br/>
      </w:r>
      <w:r w:rsidRPr="00310A6E">
        <w:rPr>
          <w:rStyle w:val="Strong"/>
          <w:color w:val="003366"/>
          <w:sz w:val="20"/>
          <w:szCs w:val="20"/>
        </w:rPr>
        <w:t>Publication Format:</w:t>
      </w:r>
      <w:r w:rsidRPr="00310A6E">
        <w:rPr>
          <w:color w:val="1C1D1E"/>
          <w:sz w:val="20"/>
          <w:szCs w:val="20"/>
        </w:rPr>
        <w:t> Online</w:t>
      </w:r>
      <w:r w:rsidRPr="00310A6E">
        <w:rPr>
          <w:color w:val="1C1D1E"/>
          <w:sz w:val="20"/>
          <w:szCs w:val="20"/>
        </w:rPr>
        <w:br/>
      </w:r>
      <w:r w:rsidRPr="00310A6E">
        <w:rPr>
          <w:rStyle w:val="Strong"/>
          <w:color w:val="003366"/>
          <w:sz w:val="20"/>
          <w:szCs w:val="20"/>
        </w:rPr>
        <w:t>Scope:</w:t>
      </w:r>
      <w:r w:rsidRPr="00310A6E">
        <w:rPr>
          <w:color w:val="1C1D1E"/>
          <w:sz w:val="20"/>
          <w:szCs w:val="20"/>
        </w:rPr>
        <w:t> Multidisciplinary</w:t>
      </w:r>
    </w:p>
    <w:p w:rsidR="00310A6E" w:rsidRPr="00310A6E" w:rsidRDefault="00310A6E" w:rsidP="00310A6E">
      <w:pPr>
        <w:pStyle w:val="NormalWeb"/>
        <w:shd w:val="clear" w:color="auto" w:fill="F9FBFD"/>
        <w:spacing w:before="0" w:beforeAutospacing="0" w:after="0" w:afterAutospacing="0"/>
        <w:textAlignment w:val="baseline"/>
        <w:rPr>
          <w:rStyle w:val="Strong"/>
          <w:color w:val="800080"/>
          <w:sz w:val="22"/>
          <w:szCs w:val="22"/>
        </w:rPr>
      </w:pPr>
    </w:p>
    <w:p w:rsidR="00C52043" w:rsidRDefault="00310A6E" w:rsidP="00310A6E">
      <w:pPr>
        <w:pStyle w:val="NormalWeb"/>
        <w:shd w:val="clear" w:color="auto" w:fill="F9FBFD"/>
        <w:spacing w:before="0" w:beforeAutospacing="0" w:after="0" w:afterAutospacing="0"/>
        <w:textAlignment w:val="baseline"/>
        <w:rPr>
          <w:rStyle w:val="Strong"/>
          <w:color w:val="008080"/>
          <w:sz w:val="22"/>
          <w:szCs w:val="22"/>
        </w:rPr>
      </w:pPr>
      <w:proofErr w:type="spellStart"/>
      <w:r w:rsidRPr="00310A6E">
        <w:rPr>
          <w:rStyle w:val="Strong"/>
          <w:color w:val="800080"/>
          <w:sz w:val="22"/>
          <w:szCs w:val="22"/>
        </w:rPr>
        <w:t>CrossRef</w:t>
      </w:r>
      <w:proofErr w:type="spellEnd"/>
      <w:r w:rsidRPr="00310A6E">
        <w:rPr>
          <w:rStyle w:val="Strong"/>
          <w:color w:val="800080"/>
          <w:sz w:val="22"/>
          <w:szCs w:val="22"/>
        </w:rPr>
        <w:t xml:space="preserve"> DOI is assigned to all published articles</w:t>
      </w:r>
      <w:r w:rsidRPr="00310A6E">
        <w:rPr>
          <w:b/>
          <w:bCs/>
          <w:color w:val="000000"/>
          <w:sz w:val="22"/>
          <w:szCs w:val="22"/>
        </w:rPr>
        <w:br/>
      </w:r>
      <w:proofErr w:type="gramStart"/>
      <w:r w:rsidRPr="00310A6E">
        <w:rPr>
          <w:rStyle w:val="Strong"/>
          <w:color w:val="000000"/>
          <w:sz w:val="22"/>
          <w:szCs w:val="22"/>
        </w:rPr>
        <w:t>Free</w:t>
      </w:r>
      <w:proofErr w:type="gramEnd"/>
      <w:r w:rsidRPr="00310A6E">
        <w:rPr>
          <w:rStyle w:val="Strong"/>
          <w:color w:val="000000"/>
          <w:sz w:val="22"/>
          <w:szCs w:val="22"/>
        </w:rPr>
        <w:t xml:space="preserve"> e-certificates </w:t>
      </w:r>
      <w:r w:rsidRPr="00310A6E">
        <w:rPr>
          <w:color w:val="000000"/>
          <w:sz w:val="22"/>
          <w:szCs w:val="22"/>
        </w:rPr>
        <w:t>for all authors</w:t>
      </w:r>
      <w:r w:rsidRPr="00310A6E">
        <w:rPr>
          <w:b/>
          <w:bCs/>
          <w:color w:val="000000"/>
          <w:sz w:val="22"/>
          <w:szCs w:val="22"/>
        </w:rPr>
        <w:br/>
      </w:r>
      <w:r w:rsidRPr="00310A6E">
        <w:rPr>
          <w:rStyle w:val="Strong"/>
          <w:color w:val="000000"/>
          <w:sz w:val="22"/>
          <w:szCs w:val="22"/>
        </w:rPr>
        <w:t>Publication Time: </w:t>
      </w:r>
      <w:r w:rsidRPr="00310A6E">
        <w:rPr>
          <w:color w:val="000000"/>
          <w:sz w:val="22"/>
          <w:szCs w:val="22"/>
        </w:rPr>
        <w:t>Within 3 Days</w:t>
      </w:r>
      <w:r w:rsidRPr="00310A6E">
        <w:rPr>
          <w:color w:val="000000"/>
          <w:sz w:val="22"/>
          <w:szCs w:val="22"/>
        </w:rPr>
        <w:br/>
      </w:r>
    </w:p>
    <w:p w:rsidR="00310A6E" w:rsidRPr="00310A6E" w:rsidRDefault="00310A6E" w:rsidP="00310A6E">
      <w:pPr>
        <w:pStyle w:val="NormalWeb"/>
        <w:shd w:val="clear" w:color="auto" w:fill="F9FBFD"/>
        <w:spacing w:before="0" w:beforeAutospacing="0" w:after="0" w:afterAutospacing="0"/>
        <w:textAlignment w:val="baseline"/>
        <w:rPr>
          <w:color w:val="1C1D1E"/>
          <w:sz w:val="22"/>
          <w:szCs w:val="22"/>
        </w:rPr>
      </w:pPr>
      <w:r w:rsidRPr="00310A6E">
        <w:rPr>
          <w:rStyle w:val="Strong"/>
          <w:color w:val="008080"/>
          <w:sz w:val="22"/>
          <w:szCs w:val="22"/>
        </w:rPr>
        <w:t>Article Publication Fee: </w:t>
      </w:r>
      <w:r w:rsidRPr="00310A6E">
        <w:rPr>
          <w:color w:val="1C1D1E"/>
          <w:sz w:val="22"/>
          <w:szCs w:val="22"/>
        </w:rPr>
        <w:t>₹2000 (India), $52 (Africa), $59 (Others)</w:t>
      </w:r>
    </w:p>
    <w:p w:rsidR="00310A6E" w:rsidRDefault="00310A6E" w:rsidP="00310A6E">
      <w:pPr>
        <w:rPr>
          <w:rFonts w:ascii="Times New Roman" w:hAnsi="Times New Roman" w:cs="Times New Roman"/>
          <w:sz w:val="36"/>
          <w:szCs w:val="36"/>
        </w:rPr>
      </w:pPr>
    </w:p>
    <w:p w:rsidR="00DE58D0" w:rsidRDefault="00DE58D0" w:rsidP="00DE58D0">
      <w:pPr>
        <w:pStyle w:val="Heading1"/>
      </w:pPr>
      <w:r>
        <w:rPr>
          <w:rStyle w:val="Strong"/>
          <w:b/>
          <w:bCs/>
        </w:rPr>
        <w:t>Journal Website Page Structure</w:t>
      </w:r>
    </w:p>
    <w:p w:rsidR="00DE58D0" w:rsidRDefault="00DE58D0" w:rsidP="00DE58D0">
      <w:pPr>
        <w:pStyle w:val="Heading2"/>
      </w:pPr>
      <w:r>
        <w:rPr>
          <w:rStyle w:val="Strong"/>
          <w:b/>
          <w:bCs/>
        </w:rPr>
        <w:t>Home</w:t>
      </w:r>
    </w:p>
    <w:p w:rsidR="00DE58D0" w:rsidRDefault="00DE58D0" w:rsidP="00DE58D0">
      <w:pPr>
        <w:pStyle w:val="NormalWeb"/>
        <w:numPr>
          <w:ilvl w:val="0"/>
          <w:numId w:val="3"/>
        </w:numPr>
      </w:pPr>
      <w:r>
        <w:t>Journal Title &amp; Logo</w:t>
      </w:r>
    </w:p>
    <w:p w:rsidR="00DE58D0" w:rsidRDefault="00DE58D0" w:rsidP="00DE58D0">
      <w:pPr>
        <w:pStyle w:val="NormalWeb"/>
        <w:numPr>
          <w:ilvl w:val="0"/>
          <w:numId w:val="3"/>
        </w:numPr>
      </w:pPr>
      <w:r>
        <w:t xml:space="preserve">Tagline: </w:t>
      </w:r>
      <w:r>
        <w:rPr>
          <w:rStyle w:val="Emphasis"/>
        </w:rPr>
        <w:t xml:space="preserve">An International Peer-Reviewed </w:t>
      </w:r>
      <w:r w:rsidR="00DB4C1A">
        <w:rPr>
          <w:rStyle w:val="Emphasis"/>
        </w:rPr>
        <w:t xml:space="preserve">open access </w:t>
      </w:r>
      <w:r>
        <w:rPr>
          <w:rStyle w:val="Emphasis"/>
        </w:rPr>
        <w:t>Journal</w:t>
      </w:r>
    </w:p>
    <w:p w:rsidR="00DE58D0" w:rsidRDefault="00DE58D0" w:rsidP="00DE58D0">
      <w:pPr>
        <w:pStyle w:val="NormalWeb"/>
        <w:numPr>
          <w:ilvl w:val="0"/>
          <w:numId w:val="3"/>
        </w:numPr>
      </w:pPr>
      <w:r>
        <w:t xml:space="preserve">Publisher Name: </w:t>
      </w:r>
      <w:r>
        <w:rPr>
          <w:rStyle w:val="Strong"/>
        </w:rPr>
        <w:t>Felix Academic Publications</w:t>
      </w:r>
    </w:p>
    <w:p w:rsidR="00DE58D0" w:rsidRDefault="00DE58D0" w:rsidP="00DE58D0">
      <w:pPr>
        <w:pStyle w:val="NormalWeb"/>
        <w:numPr>
          <w:ilvl w:val="0"/>
          <w:numId w:val="3"/>
        </w:numPr>
      </w:pPr>
      <w:r>
        <w:t>Quick Highlights:</w:t>
      </w:r>
    </w:p>
    <w:p w:rsidR="00DE58D0" w:rsidRDefault="00DE58D0" w:rsidP="00DE58D0">
      <w:pPr>
        <w:pStyle w:val="NormalWeb"/>
        <w:numPr>
          <w:ilvl w:val="1"/>
          <w:numId w:val="3"/>
        </w:numPr>
      </w:pPr>
      <w:r>
        <w:t>Peer Reviewed</w:t>
      </w:r>
    </w:p>
    <w:p w:rsidR="00DE58D0" w:rsidRDefault="00DE58D0" w:rsidP="00DE58D0">
      <w:pPr>
        <w:pStyle w:val="NormalWeb"/>
        <w:numPr>
          <w:ilvl w:val="1"/>
          <w:numId w:val="3"/>
        </w:numPr>
      </w:pPr>
      <w:r>
        <w:t>Open Access</w:t>
      </w:r>
    </w:p>
    <w:p w:rsidR="00DE58D0" w:rsidRDefault="00DE58D0" w:rsidP="00DE58D0">
      <w:pPr>
        <w:pStyle w:val="NormalWeb"/>
        <w:numPr>
          <w:ilvl w:val="1"/>
          <w:numId w:val="3"/>
        </w:numPr>
      </w:pPr>
      <w:r>
        <w:t>Engineering | Science | Technology | Management</w:t>
      </w:r>
    </w:p>
    <w:p w:rsidR="00DE58D0" w:rsidRDefault="00DE58D0" w:rsidP="00DE58D0">
      <w:pPr>
        <w:pStyle w:val="NormalWeb"/>
        <w:numPr>
          <w:ilvl w:val="0"/>
          <w:numId w:val="3"/>
        </w:numPr>
      </w:pPr>
      <w:r>
        <w:t>Call for Papers (Latest Issue)</w:t>
      </w:r>
    </w:p>
    <w:p w:rsidR="00DE58D0" w:rsidRDefault="00DE58D0" w:rsidP="00DE58D0">
      <w:pPr>
        <w:pStyle w:val="NormalWeb"/>
        <w:numPr>
          <w:ilvl w:val="0"/>
          <w:numId w:val="3"/>
        </w:numPr>
      </w:pPr>
      <w:r>
        <w:t>ISSN (Once allotted)</w:t>
      </w:r>
    </w:p>
    <w:p w:rsidR="00AE00E6" w:rsidRPr="00AE00E6" w:rsidRDefault="00AE00E6" w:rsidP="00AE00E6">
      <w:pPr>
        <w:spacing w:before="100" w:beforeAutospacing="1" w:after="100" w:afterAutospacing="1" w:line="240" w:lineRule="auto"/>
        <w:outlineLvl w:val="2"/>
        <w:rPr>
          <w:rFonts w:ascii="Times New Roman" w:eastAsia="Times New Roman" w:hAnsi="Times New Roman" w:cs="Times New Roman"/>
          <w:b/>
          <w:bCs/>
          <w:sz w:val="27"/>
          <w:szCs w:val="27"/>
        </w:rPr>
      </w:pPr>
      <w:r w:rsidRPr="00AE00E6">
        <w:rPr>
          <w:rFonts w:ascii="Times New Roman" w:eastAsia="Times New Roman" w:hAnsi="Times New Roman" w:cs="Times New Roman"/>
          <w:b/>
          <w:bCs/>
          <w:sz w:val="27"/>
          <w:szCs w:val="27"/>
        </w:rPr>
        <w:t>Header Section</w:t>
      </w:r>
    </w:p>
    <w:p w:rsidR="00AE00E6" w:rsidRPr="00AE00E6" w:rsidRDefault="00AE00E6" w:rsidP="00AE00E6">
      <w:pPr>
        <w:pStyle w:val="ListParagraph"/>
        <w:numPr>
          <w:ilvl w:val="0"/>
          <w:numId w:val="3"/>
        </w:numPr>
        <w:spacing w:before="100" w:beforeAutospacing="1" w:after="100" w:afterAutospacing="1" w:line="240" w:lineRule="auto"/>
        <w:rPr>
          <w:rFonts w:ascii="Times New Roman" w:eastAsia="Times New Roman" w:hAnsi="Times New Roman" w:cs="Times New Roman"/>
          <w:color w:val="FF0000"/>
          <w:sz w:val="24"/>
          <w:szCs w:val="24"/>
        </w:rPr>
      </w:pPr>
      <w:r w:rsidRPr="00AE00E6">
        <w:rPr>
          <w:rFonts w:ascii="Times New Roman" w:eastAsia="Times New Roman" w:hAnsi="Times New Roman" w:cs="Times New Roman"/>
          <w:b/>
          <w:bCs/>
          <w:color w:val="FF0000"/>
          <w:sz w:val="24"/>
          <w:szCs w:val="24"/>
        </w:rPr>
        <w:t>International Journal of Innovative Trends in Engineering Science and Technology (IJITEST)</w:t>
      </w:r>
      <w:r w:rsidRPr="00AE00E6">
        <w:rPr>
          <w:rFonts w:ascii="Times New Roman" w:eastAsia="Times New Roman" w:hAnsi="Times New Roman" w:cs="Times New Roman"/>
          <w:color w:val="FF0000"/>
          <w:sz w:val="24"/>
          <w:szCs w:val="24"/>
        </w:rPr>
        <w:br/>
        <w:t xml:space="preserve">Published by </w:t>
      </w:r>
      <w:r w:rsidRPr="00AE00E6">
        <w:rPr>
          <w:rFonts w:ascii="Times New Roman" w:eastAsia="Times New Roman" w:hAnsi="Times New Roman" w:cs="Times New Roman"/>
          <w:b/>
          <w:bCs/>
          <w:color w:val="FF0000"/>
          <w:sz w:val="24"/>
          <w:szCs w:val="24"/>
        </w:rPr>
        <w:t>Felix Academic Publications</w:t>
      </w:r>
      <w:r w:rsidRPr="00AE00E6">
        <w:rPr>
          <w:rFonts w:ascii="Times New Roman" w:eastAsia="Times New Roman" w:hAnsi="Times New Roman" w:cs="Times New Roman"/>
          <w:color w:val="FF0000"/>
          <w:sz w:val="24"/>
          <w:szCs w:val="24"/>
        </w:rPr>
        <w:br/>
      </w:r>
      <w:r w:rsidRPr="00AE00E6">
        <w:rPr>
          <w:rFonts w:ascii="Times New Roman" w:eastAsia="Times New Roman" w:hAnsi="Times New Roman" w:cs="Times New Roman"/>
          <w:i/>
          <w:iCs/>
          <w:color w:val="FF0000"/>
          <w:sz w:val="24"/>
          <w:szCs w:val="24"/>
        </w:rPr>
        <w:lastRenderedPageBreak/>
        <w:t>(Foundation for Education, Learning, Innovation &amp; Excellence)</w:t>
      </w:r>
      <w:r w:rsidRPr="00AE00E6">
        <w:rPr>
          <w:rFonts w:ascii="Times New Roman" w:eastAsia="Times New Roman" w:hAnsi="Times New Roman" w:cs="Times New Roman"/>
          <w:color w:val="FF0000"/>
          <w:sz w:val="24"/>
          <w:szCs w:val="24"/>
        </w:rPr>
        <w:br/>
      </w:r>
      <w:r w:rsidRPr="00AE00E6">
        <w:rPr>
          <w:rFonts w:ascii="Times New Roman" w:eastAsia="Times New Roman" w:hAnsi="Times New Roman" w:cs="Times New Roman"/>
          <w:b/>
          <w:bCs/>
          <w:color w:val="FF0000"/>
          <w:sz w:val="24"/>
          <w:szCs w:val="24"/>
        </w:rPr>
        <w:t>An International Peer-Reviewed open access Journal</w:t>
      </w:r>
      <w:r w:rsidRPr="00AE00E6">
        <w:rPr>
          <w:rFonts w:ascii="Times New Roman" w:eastAsia="Times New Roman" w:hAnsi="Times New Roman" w:cs="Times New Roman"/>
          <w:color w:val="FF0000"/>
          <w:sz w:val="24"/>
          <w:szCs w:val="24"/>
        </w:rPr>
        <w:br/>
      </w:r>
      <w:r w:rsidRPr="00AE00E6">
        <w:rPr>
          <w:rFonts w:ascii="Times New Roman" w:eastAsia="Times New Roman" w:hAnsi="Times New Roman" w:cs="Times New Roman"/>
          <w:b/>
          <w:bCs/>
          <w:color w:val="FF0000"/>
          <w:sz w:val="24"/>
          <w:szCs w:val="24"/>
        </w:rPr>
        <w:t>Engineering | Science | Technology | Management</w:t>
      </w:r>
    </w:p>
    <w:p w:rsidR="00AE00E6" w:rsidRDefault="00AE00E6" w:rsidP="00DE58D0">
      <w:pPr>
        <w:pStyle w:val="Heading2"/>
        <w:rPr>
          <w:rStyle w:val="Strong"/>
          <w:b/>
          <w:bCs/>
        </w:rPr>
      </w:pPr>
    </w:p>
    <w:p w:rsidR="00DE58D0" w:rsidRDefault="00DE58D0" w:rsidP="00DE58D0">
      <w:pPr>
        <w:pStyle w:val="Heading2"/>
      </w:pPr>
      <w:r>
        <w:rPr>
          <w:rStyle w:val="Strong"/>
          <w:b/>
          <w:bCs/>
        </w:rPr>
        <w:t>About Journal</w:t>
      </w:r>
    </w:p>
    <w:p w:rsidR="00DE58D0" w:rsidRDefault="00DE58D0" w:rsidP="00DE58D0">
      <w:pPr>
        <w:pStyle w:val="NormalWeb"/>
        <w:numPr>
          <w:ilvl w:val="0"/>
          <w:numId w:val="4"/>
        </w:numPr>
      </w:pPr>
      <w:r>
        <w:t>About the Journal</w:t>
      </w:r>
    </w:p>
    <w:p w:rsidR="00DE58D0" w:rsidRDefault="00DE58D0" w:rsidP="00DE58D0">
      <w:pPr>
        <w:pStyle w:val="NormalWeb"/>
        <w:numPr>
          <w:ilvl w:val="0"/>
          <w:numId w:val="4"/>
        </w:numPr>
      </w:pPr>
      <w:r>
        <w:t>Aims and Scope</w:t>
      </w:r>
    </w:p>
    <w:p w:rsidR="00DE58D0" w:rsidRDefault="00DE58D0" w:rsidP="00DE58D0">
      <w:pPr>
        <w:pStyle w:val="NormalWeb"/>
        <w:numPr>
          <w:ilvl w:val="0"/>
          <w:numId w:val="4"/>
        </w:numPr>
      </w:pPr>
      <w:r>
        <w:t>Publication Frequency</w:t>
      </w:r>
    </w:p>
    <w:p w:rsidR="00AE00E6" w:rsidRDefault="00AE00E6" w:rsidP="00AE00E6">
      <w:pPr>
        <w:pStyle w:val="NormalWeb"/>
      </w:pPr>
      <w:r>
        <w:t>IJITEST is an international, peer-reviewed scholarly journal that publishes original research articles, review papers, and survey articles in the fields of engineering, science, technology, and management. The journal promotes innovative research, academic excellence, and global knowledge dissemination among academicians, researchers, and industry professionals.</w:t>
      </w:r>
    </w:p>
    <w:p w:rsidR="00AE00E6" w:rsidRDefault="00AE00E6" w:rsidP="00DE58D0">
      <w:pPr>
        <w:pStyle w:val="Heading2"/>
        <w:rPr>
          <w:rStyle w:val="Strong"/>
          <w:b/>
          <w:bCs/>
        </w:rPr>
      </w:pPr>
    </w:p>
    <w:p w:rsidR="00DE58D0" w:rsidRDefault="00DE58D0" w:rsidP="00DE58D0">
      <w:pPr>
        <w:pStyle w:val="Heading2"/>
      </w:pPr>
      <w:r>
        <w:rPr>
          <w:rStyle w:val="Strong"/>
          <w:b/>
          <w:bCs/>
        </w:rPr>
        <w:t>About Publisher</w:t>
      </w:r>
    </w:p>
    <w:p w:rsidR="00DE58D0" w:rsidRDefault="00DE58D0" w:rsidP="00DE58D0">
      <w:pPr>
        <w:pStyle w:val="NormalWeb"/>
        <w:numPr>
          <w:ilvl w:val="0"/>
          <w:numId w:val="5"/>
        </w:numPr>
      </w:pPr>
      <w:r>
        <w:t>About Felix Academic Publications</w:t>
      </w:r>
    </w:p>
    <w:p w:rsidR="00DE58D0" w:rsidRDefault="00DE58D0" w:rsidP="00DE58D0">
      <w:pPr>
        <w:pStyle w:val="NormalWeb"/>
        <w:numPr>
          <w:ilvl w:val="0"/>
          <w:numId w:val="5"/>
        </w:numPr>
      </w:pPr>
      <w:r>
        <w:t>Mission &amp; Vision</w:t>
      </w:r>
    </w:p>
    <w:p w:rsidR="00DE58D0" w:rsidRDefault="00DE58D0" w:rsidP="00DE58D0">
      <w:pPr>
        <w:pStyle w:val="NormalWeb"/>
        <w:numPr>
          <w:ilvl w:val="0"/>
          <w:numId w:val="5"/>
        </w:numPr>
      </w:pPr>
      <w:r>
        <w:t>Publisher Ethics &amp; Values</w:t>
      </w:r>
    </w:p>
    <w:p w:rsidR="00DE58D0" w:rsidRDefault="00DE58D0" w:rsidP="00DE58D0">
      <w:pPr>
        <w:pStyle w:val="Heading2"/>
      </w:pPr>
      <w:r>
        <w:rPr>
          <w:rStyle w:val="Strong"/>
          <w:b/>
          <w:bCs/>
        </w:rPr>
        <w:t>Editorial Board</w:t>
      </w:r>
    </w:p>
    <w:p w:rsidR="00DE58D0" w:rsidRDefault="00DE58D0" w:rsidP="00DE58D0">
      <w:pPr>
        <w:pStyle w:val="NormalWeb"/>
        <w:numPr>
          <w:ilvl w:val="0"/>
          <w:numId w:val="6"/>
        </w:numPr>
      </w:pPr>
      <w:r>
        <w:t>Editor-in-Chief</w:t>
      </w:r>
    </w:p>
    <w:p w:rsidR="00DE58D0" w:rsidRDefault="00DE58D0" w:rsidP="00DE58D0">
      <w:pPr>
        <w:pStyle w:val="NormalWeb"/>
        <w:numPr>
          <w:ilvl w:val="0"/>
          <w:numId w:val="6"/>
        </w:numPr>
      </w:pPr>
      <w:r>
        <w:t>Associate Editors</w:t>
      </w:r>
    </w:p>
    <w:p w:rsidR="00DE58D0" w:rsidRDefault="00DE58D0" w:rsidP="00DE58D0">
      <w:pPr>
        <w:pStyle w:val="NormalWeb"/>
        <w:numPr>
          <w:ilvl w:val="0"/>
          <w:numId w:val="6"/>
        </w:numPr>
      </w:pPr>
      <w:r>
        <w:t>Editorial Board Members</w:t>
      </w:r>
    </w:p>
    <w:p w:rsidR="00DE58D0" w:rsidRDefault="00DE58D0" w:rsidP="00DE58D0">
      <w:pPr>
        <w:pStyle w:val="NormalWeb"/>
        <w:numPr>
          <w:ilvl w:val="0"/>
          <w:numId w:val="6"/>
        </w:numPr>
      </w:pPr>
      <w:r>
        <w:t>Advisory Board</w:t>
      </w:r>
    </w:p>
    <w:p w:rsidR="00DE58D0" w:rsidRDefault="00DE58D0" w:rsidP="00DE58D0">
      <w:pPr>
        <w:pStyle w:val="NormalWeb"/>
      </w:pPr>
      <w:r>
        <w:rPr>
          <w:rStyle w:val="Emphasis"/>
        </w:rPr>
        <w:t>(Include name, designation, affiliation, country)</w:t>
      </w:r>
    </w:p>
    <w:p w:rsidR="00DE58D0" w:rsidRDefault="00DE58D0" w:rsidP="00DE58D0">
      <w:pPr>
        <w:pStyle w:val="Heading2"/>
      </w:pPr>
      <w:r>
        <w:rPr>
          <w:rStyle w:val="Strong"/>
          <w:b/>
          <w:bCs/>
        </w:rPr>
        <w:t>Aims &amp; Scope</w:t>
      </w:r>
    </w:p>
    <w:p w:rsidR="00DE58D0" w:rsidRDefault="00DE58D0" w:rsidP="00DE58D0">
      <w:pPr>
        <w:pStyle w:val="NormalWeb"/>
        <w:numPr>
          <w:ilvl w:val="0"/>
          <w:numId w:val="7"/>
        </w:numPr>
      </w:pPr>
      <w:r>
        <w:t>UGC CARE–style Aims &amp; Scope</w:t>
      </w:r>
    </w:p>
    <w:p w:rsidR="00DE58D0" w:rsidRDefault="00DE58D0" w:rsidP="00DE58D0">
      <w:pPr>
        <w:pStyle w:val="NormalWeb"/>
        <w:numPr>
          <w:ilvl w:val="0"/>
          <w:numId w:val="7"/>
        </w:numPr>
      </w:pPr>
      <w:r>
        <w:t>Disciplines Covered:</w:t>
      </w:r>
    </w:p>
    <w:p w:rsidR="00DE58D0" w:rsidRDefault="00DE58D0" w:rsidP="00DE58D0">
      <w:pPr>
        <w:pStyle w:val="NormalWeb"/>
        <w:numPr>
          <w:ilvl w:val="1"/>
          <w:numId w:val="7"/>
        </w:numPr>
      </w:pPr>
      <w:r>
        <w:t>Engineering</w:t>
      </w:r>
    </w:p>
    <w:p w:rsidR="00DE58D0" w:rsidRDefault="00DE58D0" w:rsidP="00DE58D0">
      <w:pPr>
        <w:pStyle w:val="NormalWeb"/>
        <w:numPr>
          <w:ilvl w:val="1"/>
          <w:numId w:val="7"/>
        </w:numPr>
      </w:pPr>
      <w:r>
        <w:t>Science</w:t>
      </w:r>
    </w:p>
    <w:p w:rsidR="00DE58D0" w:rsidRDefault="00DE58D0" w:rsidP="00DE58D0">
      <w:pPr>
        <w:pStyle w:val="NormalWeb"/>
        <w:numPr>
          <w:ilvl w:val="1"/>
          <w:numId w:val="7"/>
        </w:numPr>
      </w:pPr>
      <w:r>
        <w:t>Technology</w:t>
      </w:r>
    </w:p>
    <w:p w:rsidR="00DE58D0" w:rsidRDefault="00DE58D0" w:rsidP="00DE58D0">
      <w:pPr>
        <w:pStyle w:val="NormalWeb"/>
        <w:numPr>
          <w:ilvl w:val="1"/>
          <w:numId w:val="7"/>
        </w:numPr>
      </w:pPr>
      <w:r>
        <w:t>Management</w:t>
      </w:r>
    </w:p>
    <w:p w:rsidR="00DE58D0" w:rsidRDefault="00DE58D0" w:rsidP="00DE58D0">
      <w:pPr>
        <w:pStyle w:val="NormalWeb"/>
        <w:numPr>
          <w:ilvl w:val="0"/>
          <w:numId w:val="7"/>
        </w:numPr>
      </w:pPr>
      <w:r>
        <w:t>Interdisciplinary Research Policy</w:t>
      </w:r>
    </w:p>
    <w:p w:rsidR="00DE58D0" w:rsidRDefault="00DE58D0" w:rsidP="00DE58D0">
      <w:pPr>
        <w:pStyle w:val="Heading2"/>
      </w:pPr>
      <w:r>
        <w:rPr>
          <w:rStyle w:val="Strong"/>
          <w:b/>
          <w:bCs/>
        </w:rPr>
        <w:lastRenderedPageBreak/>
        <w:t>Call for Papers</w:t>
      </w:r>
    </w:p>
    <w:p w:rsidR="00DE58D0" w:rsidRDefault="00DE58D0" w:rsidP="00DE58D0">
      <w:pPr>
        <w:pStyle w:val="NormalWeb"/>
        <w:numPr>
          <w:ilvl w:val="0"/>
          <w:numId w:val="8"/>
        </w:numPr>
      </w:pPr>
      <w:r>
        <w:t>Current Issue / Volume Details</w:t>
      </w:r>
    </w:p>
    <w:p w:rsidR="00DE58D0" w:rsidRDefault="00DE58D0" w:rsidP="00DE58D0">
      <w:pPr>
        <w:pStyle w:val="NormalWeb"/>
        <w:numPr>
          <w:ilvl w:val="0"/>
          <w:numId w:val="8"/>
        </w:numPr>
      </w:pPr>
      <w:r>
        <w:t>Submission Deadlines</w:t>
      </w:r>
    </w:p>
    <w:p w:rsidR="00DE58D0" w:rsidRDefault="00DE58D0" w:rsidP="00DE58D0">
      <w:pPr>
        <w:pStyle w:val="NormalWeb"/>
        <w:numPr>
          <w:ilvl w:val="0"/>
          <w:numId w:val="8"/>
        </w:numPr>
      </w:pPr>
      <w:r>
        <w:t>How to Submit</w:t>
      </w:r>
    </w:p>
    <w:p w:rsidR="00DE58D0" w:rsidRDefault="00DE58D0" w:rsidP="00DE58D0">
      <w:pPr>
        <w:pStyle w:val="NormalWeb"/>
        <w:numPr>
          <w:ilvl w:val="0"/>
          <w:numId w:val="8"/>
        </w:numPr>
      </w:pPr>
      <w:r>
        <w:t>Email / Submission Portal</w:t>
      </w:r>
    </w:p>
    <w:p w:rsidR="00DE58D0" w:rsidRDefault="00DE58D0" w:rsidP="00DE58D0">
      <w:pPr>
        <w:pStyle w:val="Heading2"/>
      </w:pPr>
      <w:r>
        <w:rPr>
          <w:rStyle w:val="Strong"/>
          <w:b/>
          <w:bCs/>
        </w:rPr>
        <w:t>Author Guidelines</w:t>
      </w:r>
    </w:p>
    <w:p w:rsidR="00DE58D0" w:rsidRDefault="00DE58D0" w:rsidP="00DE58D0">
      <w:pPr>
        <w:pStyle w:val="NormalWeb"/>
        <w:numPr>
          <w:ilvl w:val="0"/>
          <w:numId w:val="9"/>
        </w:numPr>
      </w:pPr>
      <w:r>
        <w:t>Manuscript Preparation</w:t>
      </w:r>
    </w:p>
    <w:p w:rsidR="00DE58D0" w:rsidRDefault="00DE58D0" w:rsidP="00DE58D0">
      <w:pPr>
        <w:pStyle w:val="NormalWeb"/>
        <w:numPr>
          <w:ilvl w:val="0"/>
          <w:numId w:val="9"/>
        </w:numPr>
      </w:pPr>
      <w:r>
        <w:t>Paper Format &amp; Template</w:t>
      </w:r>
    </w:p>
    <w:p w:rsidR="00DE58D0" w:rsidRDefault="00DE58D0" w:rsidP="00DE58D0">
      <w:pPr>
        <w:pStyle w:val="NormalWeb"/>
        <w:numPr>
          <w:ilvl w:val="0"/>
          <w:numId w:val="9"/>
        </w:numPr>
      </w:pPr>
      <w:r>
        <w:t>Submission Process</w:t>
      </w:r>
    </w:p>
    <w:p w:rsidR="00DE58D0" w:rsidRDefault="00DE58D0" w:rsidP="00DE58D0">
      <w:pPr>
        <w:pStyle w:val="NormalWeb"/>
        <w:numPr>
          <w:ilvl w:val="0"/>
          <w:numId w:val="9"/>
        </w:numPr>
      </w:pPr>
      <w:r>
        <w:t>Review Process</w:t>
      </w:r>
    </w:p>
    <w:p w:rsidR="00DE58D0" w:rsidRDefault="00DB4C1A" w:rsidP="00DE58D0">
      <w:pPr>
        <w:pStyle w:val="NormalWeb"/>
        <w:numPr>
          <w:ilvl w:val="0"/>
          <w:numId w:val="9"/>
        </w:numPr>
      </w:pPr>
      <w:r>
        <w:t xml:space="preserve">Publication Charges </w:t>
      </w:r>
    </w:p>
    <w:p w:rsidR="00DE58D0" w:rsidRDefault="00DE58D0" w:rsidP="00DE58D0">
      <w:pPr>
        <w:pStyle w:val="Heading2"/>
      </w:pPr>
      <w:r>
        <w:rPr>
          <w:rStyle w:val="Strong"/>
          <w:b/>
          <w:bCs/>
        </w:rPr>
        <w:t>Peer Review Process</w:t>
      </w:r>
    </w:p>
    <w:p w:rsidR="00DE58D0" w:rsidRDefault="00DE58D0" w:rsidP="00DE58D0">
      <w:pPr>
        <w:pStyle w:val="NormalWeb"/>
        <w:numPr>
          <w:ilvl w:val="0"/>
          <w:numId w:val="10"/>
        </w:numPr>
      </w:pPr>
      <w:r>
        <w:t>Double-Blind Review Policy</w:t>
      </w:r>
    </w:p>
    <w:p w:rsidR="00DE58D0" w:rsidRDefault="00DE58D0" w:rsidP="00DE58D0">
      <w:pPr>
        <w:pStyle w:val="NormalWeb"/>
        <w:numPr>
          <w:ilvl w:val="0"/>
          <w:numId w:val="10"/>
        </w:numPr>
      </w:pPr>
      <w:r>
        <w:t>Review Stages</w:t>
      </w:r>
    </w:p>
    <w:p w:rsidR="00DE58D0" w:rsidRDefault="00DE58D0" w:rsidP="00DE58D0">
      <w:pPr>
        <w:pStyle w:val="NormalWeb"/>
        <w:numPr>
          <w:ilvl w:val="0"/>
          <w:numId w:val="10"/>
        </w:numPr>
      </w:pPr>
      <w:r>
        <w:t>Review Timeline</w:t>
      </w:r>
    </w:p>
    <w:p w:rsidR="00DE58D0" w:rsidRDefault="00DE58D0" w:rsidP="00DE58D0">
      <w:pPr>
        <w:pStyle w:val="NormalWeb"/>
        <w:numPr>
          <w:ilvl w:val="0"/>
          <w:numId w:val="10"/>
        </w:numPr>
      </w:pPr>
      <w:r>
        <w:t>Reviewer Responsibilities</w:t>
      </w:r>
    </w:p>
    <w:p w:rsidR="00DE58D0" w:rsidRDefault="00DE58D0" w:rsidP="00DE58D0">
      <w:pPr>
        <w:pStyle w:val="Heading2"/>
      </w:pPr>
      <w:r>
        <w:rPr>
          <w:rStyle w:val="Strong"/>
          <w:b/>
          <w:bCs/>
        </w:rPr>
        <w:t>Publication Ethics</w:t>
      </w:r>
    </w:p>
    <w:p w:rsidR="00DE58D0" w:rsidRDefault="00DE58D0" w:rsidP="00DE58D0">
      <w:pPr>
        <w:pStyle w:val="NormalWeb"/>
        <w:numPr>
          <w:ilvl w:val="0"/>
          <w:numId w:val="11"/>
        </w:numPr>
      </w:pPr>
      <w:r>
        <w:t>Ethics Statement</w:t>
      </w:r>
    </w:p>
    <w:p w:rsidR="00DE58D0" w:rsidRDefault="00DE58D0" w:rsidP="00DE58D0">
      <w:pPr>
        <w:pStyle w:val="NormalWeb"/>
        <w:numPr>
          <w:ilvl w:val="0"/>
          <w:numId w:val="11"/>
        </w:numPr>
      </w:pPr>
      <w:r>
        <w:t>Plagiarism Policy</w:t>
      </w:r>
    </w:p>
    <w:p w:rsidR="00DE58D0" w:rsidRDefault="00DE58D0" w:rsidP="00DE58D0">
      <w:pPr>
        <w:pStyle w:val="NormalWeb"/>
        <w:numPr>
          <w:ilvl w:val="0"/>
          <w:numId w:val="11"/>
        </w:numPr>
      </w:pPr>
      <w:r>
        <w:t>Conflict of Interest</w:t>
      </w:r>
    </w:p>
    <w:p w:rsidR="00DE58D0" w:rsidRDefault="00DE58D0" w:rsidP="00DE58D0">
      <w:pPr>
        <w:pStyle w:val="NormalWeb"/>
        <w:numPr>
          <w:ilvl w:val="0"/>
          <w:numId w:val="11"/>
        </w:numPr>
      </w:pPr>
      <w:r>
        <w:t>Retraction &amp; Correction Policy</w:t>
      </w:r>
    </w:p>
    <w:p w:rsidR="00DE58D0" w:rsidRDefault="00DE58D0" w:rsidP="00DE58D0">
      <w:pPr>
        <w:pStyle w:val="NormalWeb"/>
        <w:numPr>
          <w:ilvl w:val="0"/>
          <w:numId w:val="11"/>
        </w:numPr>
      </w:pPr>
      <w:r>
        <w:t>COPE Compliance</w:t>
      </w:r>
    </w:p>
    <w:p w:rsidR="00DE58D0" w:rsidRDefault="00DE58D0" w:rsidP="00DE58D0">
      <w:pPr>
        <w:pStyle w:val="Heading2"/>
      </w:pPr>
      <w:r>
        <w:rPr>
          <w:rStyle w:val="Strong"/>
          <w:b/>
          <w:bCs/>
        </w:rPr>
        <w:t>Current Issue</w:t>
      </w:r>
    </w:p>
    <w:p w:rsidR="00DE58D0" w:rsidRDefault="00DE58D0" w:rsidP="00DE58D0">
      <w:pPr>
        <w:pStyle w:val="NormalWeb"/>
        <w:numPr>
          <w:ilvl w:val="0"/>
          <w:numId w:val="12"/>
        </w:numPr>
      </w:pPr>
      <w:r>
        <w:t>Volume / Issue Number</w:t>
      </w:r>
    </w:p>
    <w:p w:rsidR="00DE58D0" w:rsidRDefault="00DE58D0" w:rsidP="00DE58D0">
      <w:pPr>
        <w:pStyle w:val="NormalWeb"/>
        <w:numPr>
          <w:ilvl w:val="0"/>
          <w:numId w:val="12"/>
        </w:numPr>
      </w:pPr>
      <w:r>
        <w:t>Table of Contents</w:t>
      </w:r>
    </w:p>
    <w:p w:rsidR="00DE58D0" w:rsidRDefault="00DE58D0" w:rsidP="00DE58D0">
      <w:pPr>
        <w:pStyle w:val="NormalWeb"/>
        <w:numPr>
          <w:ilvl w:val="0"/>
          <w:numId w:val="12"/>
        </w:numPr>
      </w:pPr>
      <w:r>
        <w:t>Article Titles &amp; Authors</w:t>
      </w:r>
    </w:p>
    <w:p w:rsidR="00DE58D0" w:rsidRDefault="00DE58D0" w:rsidP="00DE58D0">
      <w:pPr>
        <w:pStyle w:val="NormalWeb"/>
        <w:numPr>
          <w:ilvl w:val="0"/>
          <w:numId w:val="12"/>
        </w:numPr>
      </w:pPr>
      <w:r>
        <w:t>PDF Download Links</w:t>
      </w:r>
    </w:p>
    <w:p w:rsidR="00DE58D0" w:rsidRDefault="00DE58D0" w:rsidP="00DE58D0">
      <w:pPr>
        <w:pStyle w:val="Heading2"/>
      </w:pPr>
      <w:r>
        <w:rPr>
          <w:rStyle w:val="Strong"/>
          <w:b/>
          <w:bCs/>
        </w:rPr>
        <w:t>Archives</w:t>
      </w:r>
    </w:p>
    <w:p w:rsidR="00DE58D0" w:rsidRDefault="00DE58D0" w:rsidP="00DE58D0">
      <w:pPr>
        <w:pStyle w:val="NormalWeb"/>
        <w:numPr>
          <w:ilvl w:val="0"/>
          <w:numId w:val="13"/>
        </w:numPr>
      </w:pPr>
      <w:r>
        <w:t>Past Volumes &amp; Issues</w:t>
      </w:r>
    </w:p>
    <w:p w:rsidR="00DE58D0" w:rsidRDefault="00DE58D0" w:rsidP="00DE58D0">
      <w:pPr>
        <w:pStyle w:val="NormalWeb"/>
        <w:numPr>
          <w:ilvl w:val="0"/>
          <w:numId w:val="13"/>
        </w:numPr>
      </w:pPr>
      <w:r>
        <w:t>Year-wise Listing</w:t>
      </w:r>
    </w:p>
    <w:p w:rsidR="00DE58D0" w:rsidRDefault="00DE58D0" w:rsidP="00DE58D0">
      <w:pPr>
        <w:pStyle w:val="NormalWeb"/>
        <w:numPr>
          <w:ilvl w:val="0"/>
          <w:numId w:val="13"/>
        </w:numPr>
      </w:pPr>
      <w:r>
        <w:t>Article PDFs</w:t>
      </w:r>
    </w:p>
    <w:p w:rsidR="00DE58D0" w:rsidRDefault="00DE58D0" w:rsidP="00DE58D0">
      <w:pPr>
        <w:pStyle w:val="Heading2"/>
      </w:pPr>
      <w:r>
        <w:rPr>
          <w:rStyle w:val="Strong"/>
          <w:b/>
          <w:bCs/>
        </w:rPr>
        <w:lastRenderedPageBreak/>
        <w:t>Indexing &amp; Abstracting</w:t>
      </w:r>
    </w:p>
    <w:p w:rsidR="00DE58D0" w:rsidRDefault="00DE58D0" w:rsidP="00DE58D0">
      <w:pPr>
        <w:pStyle w:val="NormalWeb"/>
        <w:numPr>
          <w:ilvl w:val="0"/>
          <w:numId w:val="14"/>
        </w:numPr>
      </w:pPr>
      <w:r>
        <w:t>ISSN</w:t>
      </w:r>
    </w:p>
    <w:p w:rsidR="00DE58D0" w:rsidRDefault="00DE58D0" w:rsidP="00DE58D0">
      <w:pPr>
        <w:pStyle w:val="NormalWeb"/>
        <w:numPr>
          <w:ilvl w:val="0"/>
          <w:numId w:val="14"/>
        </w:numPr>
      </w:pPr>
      <w:r>
        <w:t>Indexing Status (As Approved)</w:t>
      </w:r>
    </w:p>
    <w:p w:rsidR="00DE58D0" w:rsidRDefault="00DE58D0" w:rsidP="00DE58D0">
      <w:pPr>
        <w:pStyle w:val="NormalWeb"/>
        <w:numPr>
          <w:ilvl w:val="0"/>
          <w:numId w:val="14"/>
        </w:numPr>
      </w:pPr>
      <w:r>
        <w:t>UGC CARE (If applicable)</w:t>
      </w:r>
    </w:p>
    <w:p w:rsidR="00DE58D0" w:rsidRDefault="00DE58D0" w:rsidP="00DE58D0">
      <w:pPr>
        <w:pStyle w:val="NormalWeb"/>
        <w:numPr>
          <w:ilvl w:val="0"/>
          <w:numId w:val="14"/>
        </w:numPr>
      </w:pPr>
      <w:r>
        <w:t>Google Scholar (Later stage)</w:t>
      </w:r>
    </w:p>
    <w:p w:rsidR="00DE58D0" w:rsidRDefault="00DE58D0" w:rsidP="00DE58D0">
      <w:pPr>
        <w:pStyle w:val="Heading2"/>
      </w:pPr>
      <w:r>
        <w:rPr>
          <w:rStyle w:val="Strong"/>
          <w:b/>
          <w:bCs/>
        </w:rPr>
        <w:t>Publication Charges</w:t>
      </w:r>
    </w:p>
    <w:p w:rsidR="00DE58D0" w:rsidRDefault="00DE58D0" w:rsidP="00DE58D0">
      <w:pPr>
        <w:pStyle w:val="NormalWeb"/>
        <w:numPr>
          <w:ilvl w:val="0"/>
          <w:numId w:val="15"/>
        </w:numPr>
      </w:pPr>
      <w:r>
        <w:t>Article Processing Charges (APC)</w:t>
      </w:r>
    </w:p>
    <w:p w:rsidR="00DE58D0" w:rsidRDefault="00DE58D0" w:rsidP="00DE58D0">
      <w:pPr>
        <w:pStyle w:val="NormalWeb"/>
        <w:numPr>
          <w:ilvl w:val="0"/>
          <w:numId w:val="15"/>
        </w:numPr>
      </w:pPr>
      <w:r>
        <w:t>Payment Details</w:t>
      </w:r>
    </w:p>
    <w:p w:rsidR="00DE58D0" w:rsidRDefault="00DE58D0" w:rsidP="00DE58D0">
      <w:pPr>
        <w:pStyle w:val="Heading2"/>
      </w:pPr>
      <w:r>
        <w:rPr>
          <w:rStyle w:val="Strong"/>
          <w:b/>
          <w:bCs/>
        </w:rPr>
        <w:t>Copyright &amp; Licensing</w:t>
      </w:r>
    </w:p>
    <w:p w:rsidR="00DE58D0" w:rsidRDefault="00DE58D0" w:rsidP="00DE58D0">
      <w:pPr>
        <w:pStyle w:val="NormalWeb"/>
        <w:numPr>
          <w:ilvl w:val="0"/>
          <w:numId w:val="16"/>
        </w:numPr>
      </w:pPr>
      <w:r>
        <w:t>Copyright Policy</w:t>
      </w:r>
    </w:p>
    <w:p w:rsidR="00DE58D0" w:rsidRDefault="00DE58D0" w:rsidP="00DE58D0">
      <w:pPr>
        <w:pStyle w:val="NormalWeb"/>
        <w:numPr>
          <w:ilvl w:val="0"/>
          <w:numId w:val="16"/>
        </w:numPr>
      </w:pPr>
      <w:r>
        <w:t>Open Access Policy</w:t>
      </w:r>
    </w:p>
    <w:p w:rsidR="00DE58D0" w:rsidRDefault="00DE58D0" w:rsidP="00DE58D0">
      <w:pPr>
        <w:pStyle w:val="NormalWeb"/>
        <w:numPr>
          <w:ilvl w:val="0"/>
          <w:numId w:val="16"/>
        </w:numPr>
      </w:pPr>
      <w:r>
        <w:t>Author Rights</w:t>
      </w:r>
    </w:p>
    <w:p w:rsidR="00DE58D0" w:rsidRDefault="00DE58D0" w:rsidP="00DE58D0">
      <w:pPr>
        <w:pStyle w:val="Heading2"/>
      </w:pPr>
      <w:r>
        <w:rPr>
          <w:rStyle w:val="Strong"/>
          <w:b/>
          <w:bCs/>
        </w:rPr>
        <w:t>Reviewer Guidelines</w:t>
      </w:r>
    </w:p>
    <w:p w:rsidR="00DE58D0" w:rsidRDefault="00DE58D0" w:rsidP="00DE58D0">
      <w:pPr>
        <w:pStyle w:val="NormalWeb"/>
        <w:numPr>
          <w:ilvl w:val="0"/>
          <w:numId w:val="17"/>
        </w:numPr>
      </w:pPr>
      <w:r>
        <w:t>Reviewer Roles</w:t>
      </w:r>
    </w:p>
    <w:p w:rsidR="00DE58D0" w:rsidRDefault="00DE58D0" w:rsidP="00DE58D0">
      <w:pPr>
        <w:pStyle w:val="NormalWeb"/>
        <w:numPr>
          <w:ilvl w:val="0"/>
          <w:numId w:val="17"/>
        </w:numPr>
      </w:pPr>
      <w:r>
        <w:t>Review Criteria</w:t>
      </w:r>
    </w:p>
    <w:p w:rsidR="00DE58D0" w:rsidRDefault="00DE58D0" w:rsidP="00DE58D0">
      <w:pPr>
        <w:pStyle w:val="NormalWeb"/>
        <w:numPr>
          <w:ilvl w:val="0"/>
          <w:numId w:val="17"/>
        </w:numPr>
      </w:pPr>
      <w:r>
        <w:t>Confidentiality Policy</w:t>
      </w:r>
    </w:p>
    <w:p w:rsidR="00DE58D0" w:rsidRDefault="00DE58D0" w:rsidP="00DE58D0">
      <w:pPr>
        <w:pStyle w:val="Heading2"/>
      </w:pPr>
      <w:r>
        <w:rPr>
          <w:rStyle w:val="Strong"/>
          <w:b/>
          <w:bCs/>
        </w:rPr>
        <w:t>For Authors</w:t>
      </w:r>
    </w:p>
    <w:p w:rsidR="00DE58D0" w:rsidRDefault="00DE58D0" w:rsidP="00DE58D0">
      <w:pPr>
        <w:pStyle w:val="NormalWeb"/>
        <w:numPr>
          <w:ilvl w:val="0"/>
          <w:numId w:val="18"/>
        </w:numPr>
      </w:pPr>
      <w:r>
        <w:t>Submission Link</w:t>
      </w:r>
    </w:p>
    <w:p w:rsidR="00DE58D0" w:rsidRDefault="00DE58D0" w:rsidP="00DE58D0">
      <w:pPr>
        <w:pStyle w:val="NormalWeb"/>
        <w:numPr>
          <w:ilvl w:val="0"/>
          <w:numId w:val="18"/>
        </w:numPr>
      </w:pPr>
      <w:r>
        <w:t>Manuscript Template Download</w:t>
      </w:r>
    </w:p>
    <w:p w:rsidR="00DE58D0" w:rsidRDefault="00DE58D0" w:rsidP="00DE58D0">
      <w:pPr>
        <w:pStyle w:val="NormalWeb"/>
        <w:numPr>
          <w:ilvl w:val="0"/>
          <w:numId w:val="18"/>
        </w:numPr>
      </w:pPr>
      <w:r>
        <w:t>FAQs</w:t>
      </w:r>
    </w:p>
    <w:p w:rsidR="00DE58D0" w:rsidRDefault="00DE58D0" w:rsidP="00DE58D0">
      <w:pPr>
        <w:pStyle w:val="Heading2"/>
      </w:pPr>
      <w:r>
        <w:rPr>
          <w:rStyle w:val="Strong"/>
          <w:b/>
          <w:bCs/>
        </w:rPr>
        <w:t>Contact Us</w:t>
      </w:r>
    </w:p>
    <w:p w:rsidR="00DE58D0" w:rsidRDefault="00DE58D0" w:rsidP="00DE58D0">
      <w:pPr>
        <w:pStyle w:val="NormalWeb"/>
        <w:numPr>
          <w:ilvl w:val="0"/>
          <w:numId w:val="19"/>
        </w:numPr>
      </w:pPr>
      <w:r>
        <w:t>Journal Email ID</w:t>
      </w:r>
    </w:p>
    <w:p w:rsidR="00DE58D0" w:rsidRDefault="00DE58D0" w:rsidP="00DE58D0">
      <w:pPr>
        <w:pStyle w:val="NormalWeb"/>
        <w:numPr>
          <w:ilvl w:val="0"/>
          <w:numId w:val="19"/>
        </w:numPr>
      </w:pPr>
      <w:r>
        <w:t>Publisher Address</w:t>
      </w:r>
    </w:p>
    <w:p w:rsidR="00DE58D0" w:rsidRDefault="00DE58D0" w:rsidP="00DE58D0">
      <w:pPr>
        <w:pStyle w:val="NormalWeb"/>
        <w:numPr>
          <w:ilvl w:val="0"/>
          <w:numId w:val="19"/>
        </w:numPr>
      </w:pPr>
      <w:r>
        <w:t>Contact Form</w:t>
      </w:r>
    </w:p>
    <w:p w:rsidR="00DE58D0" w:rsidRDefault="00DE58D0" w:rsidP="00DE58D0">
      <w:pPr>
        <w:pStyle w:val="Heading2"/>
      </w:pPr>
      <w:r>
        <w:rPr>
          <w:rStyle w:val="Strong"/>
          <w:b/>
          <w:bCs/>
        </w:rPr>
        <w:t>Privacy Policy</w:t>
      </w:r>
    </w:p>
    <w:p w:rsidR="00DE58D0" w:rsidRDefault="00DE58D0" w:rsidP="00DE58D0">
      <w:pPr>
        <w:pStyle w:val="NormalWeb"/>
        <w:numPr>
          <w:ilvl w:val="0"/>
          <w:numId w:val="20"/>
        </w:numPr>
      </w:pPr>
      <w:r>
        <w:t>Data Protection</w:t>
      </w:r>
    </w:p>
    <w:p w:rsidR="00DE58D0" w:rsidRDefault="00DE58D0" w:rsidP="00DE58D0">
      <w:pPr>
        <w:pStyle w:val="NormalWeb"/>
        <w:numPr>
          <w:ilvl w:val="0"/>
          <w:numId w:val="20"/>
        </w:numPr>
      </w:pPr>
      <w:r>
        <w:t>User Privacy</w:t>
      </w:r>
    </w:p>
    <w:p w:rsidR="00DE58D0" w:rsidRDefault="00DE58D0" w:rsidP="00DE58D0">
      <w:pPr>
        <w:pStyle w:val="Heading2"/>
      </w:pPr>
      <w:r>
        <w:rPr>
          <w:rStyle w:val="Strong"/>
          <w:b/>
          <w:bCs/>
        </w:rPr>
        <w:t>Terms &amp; Conditions</w:t>
      </w:r>
    </w:p>
    <w:p w:rsidR="00DE58D0" w:rsidRDefault="00DE58D0" w:rsidP="00DE58D0">
      <w:pPr>
        <w:pStyle w:val="NormalWeb"/>
        <w:numPr>
          <w:ilvl w:val="0"/>
          <w:numId w:val="21"/>
        </w:numPr>
      </w:pPr>
      <w:r>
        <w:t>Website Usage Policy</w:t>
      </w:r>
    </w:p>
    <w:p w:rsidR="00DE58D0" w:rsidRDefault="00DE58D0" w:rsidP="00DE58D0">
      <w:pPr>
        <w:pStyle w:val="NormalWeb"/>
        <w:numPr>
          <w:ilvl w:val="0"/>
          <w:numId w:val="21"/>
        </w:numPr>
      </w:pPr>
      <w:r>
        <w:lastRenderedPageBreak/>
        <w:t>Disclaimer</w:t>
      </w:r>
    </w:p>
    <w:p w:rsidR="00DE58D0" w:rsidRDefault="00DE58D0" w:rsidP="00DE58D0">
      <w:pPr>
        <w:pStyle w:val="Heading1"/>
      </w:pPr>
      <w:r>
        <w:rPr>
          <w:rStyle w:val="Strong"/>
          <w:b/>
          <w:bCs/>
        </w:rPr>
        <w:t>Footer (Must-Have Items)</w:t>
      </w:r>
    </w:p>
    <w:p w:rsidR="00DE58D0" w:rsidRDefault="00DE58D0" w:rsidP="00DE58D0">
      <w:pPr>
        <w:pStyle w:val="NormalWeb"/>
        <w:numPr>
          <w:ilvl w:val="0"/>
          <w:numId w:val="22"/>
        </w:numPr>
      </w:pPr>
      <w:r>
        <w:t>© Felix Academic Publications</w:t>
      </w:r>
    </w:p>
    <w:p w:rsidR="00DE58D0" w:rsidRDefault="00DE58D0" w:rsidP="00DE58D0">
      <w:pPr>
        <w:pStyle w:val="NormalWeb"/>
        <w:numPr>
          <w:ilvl w:val="0"/>
          <w:numId w:val="22"/>
        </w:numPr>
      </w:pPr>
      <w:r>
        <w:t>Journal Title</w:t>
      </w:r>
    </w:p>
    <w:p w:rsidR="00DE58D0" w:rsidRDefault="00DE58D0" w:rsidP="00DE58D0">
      <w:pPr>
        <w:pStyle w:val="NormalWeb"/>
        <w:numPr>
          <w:ilvl w:val="0"/>
          <w:numId w:val="22"/>
        </w:numPr>
      </w:pPr>
      <w:r>
        <w:t>ISSN</w:t>
      </w:r>
    </w:p>
    <w:p w:rsidR="00DE58D0" w:rsidRDefault="00DE58D0" w:rsidP="00DE58D0">
      <w:pPr>
        <w:pStyle w:val="NormalWeb"/>
        <w:numPr>
          <w:ilvl w:val="0"/>
          <w:numId w:val="22"/>
        </w:numPr>
      </w:pPr>
      <w:r>
        <w:t>Open Access Statement</w:t>
      </w:r>
    </w:p>
    <w:p w:rsidR="00DE58D0" w:rsidRDefault="00DE58D0" w:rsidP="00DE58D0">
      <w:pPr>
        <w:pStyle w:val="NormalWeb"/>
        <w:numPr>
          <w:ilvl w:val="0"/>
          <w:numId w:val="22"/>
        </w:numPr>
      </w:pPr>
      <w:r>
        <w:t>Quick Links</w:t>
      </w:r>
    </w:p>
    <w:p w:rsidR="00DE58D0" w:rsidRDefault="00DE58D0" w:rsidP="00DE58D0">
      <w:pPr>
        <w:pStyle w:val="Heading2"/>
      </w:pPr>
      <w:r>
        <w:rPr>
          <w:rStyle w:val="Strong"/>
          <w:b/>
          <w:bCs/>
        </w:rPr>
        <w:t>Highly Recommended Extras</w:t>
      </w:r>
    </w:p>
    <w:p w:rsidR="00DE58D0" w:rsidRDefault="00DE58D0" w:rsidP="00DE58D0">
      <w:pPr>
        <w:pStyle w:val="NormalWeb"/>
        <w:numPr>
          <w:ilvl w:val="0"/>
          <w:numId w:val="23"/>
        </w:numPr>
      </w:pPr>
      <w:r>
        <w:rPr>
          <w:rFonts w:ascii="MS Mincho" w:eastAsia="MS Mincho" w:hAnsi="MS Mincho" w:cs="MS Mincho" w:hint="eastAsia"/>
        </w:rPr>
        <w:t>❇</w:t>
      </w:r>
      <w:r>
        <w:t xml:space="preserve"> Online Submission System (Later)</w:t>
      </w:r>
    </w:p>
    <w:p w:rsidR="00DE58D0" w:rsidRDefault="00DE58D0" w:rsidP="00DE58D0">
      <w:pPr>
        <w:pStyle w:val="NormalWeb"/>
        <w:numPr>
          <w:ilvl w:val="0"/>
          <w:numId w:val="23"/>
        </w:numPr>
      </w:pPr>
      <w:r>
        <w:rPr>
          <w:rFonts w:ascii="MS Mincho" w:eastAsia="MS Mincho" w:hAnsi="MS Mincho" w:cs="MS Mincho" w:hint="eastAsia"/>
        </w:rPr>
        <w:t>❇</w:t>
      </w:r>
      <w:r>
        <w:t xml:space="preserve"> DOI Section (When available)</w:t>
      </w:r>
    </w:p>
    <w:p w:rsidR="00DE58D0" w:rsidRDefault="00DE58D0" w:rsidP="00DE58D0">
      <w:pPr>
        <w:pStyle w:val="NormalWeb"/>
        <w:numPr>
          <w:ilvl w:val="0"/>
          <w:numId w:val="23"/>
        </w:numPr>
      </w:pPr>
      <w:r>
        <w:rPr>
          <w:rFonts w:ascii="MS Mincho" w:eastAsia="MS Mincho" w:hAnsi="MS Mincho" w:cs="MS Mincho" w:hint="eastAsia"/>
        </w:rPr>
        <w:t>❇</w:t>
      </w:r>
      <w:r>
        <w:t xml:space="preserve"> Anti-Plagiarism Statement</w:t>
      </w:r>
    </w:p>
    <w:p w:rsidR="00DE58D0" w:rsidRDefault="00DE58D0" w:rsidP="00DE58D0">
      <w:pPr>
        <w:pStyle w:val="NormalWeb"/>
        <w:numPr>
          <w:ilvl w:val="0"/>
          <w:numId w:val="23"/>
        </w:numPr>
      </w:pPr>
      <w:r>
        <w:rPr>
          <w:rFonts w:ascii="MS Mincho" w:eastAsia="MS Mincho" w:hAnsi="MS Mincho" w:cs="MS Mincho" w:hint="eastAsia"/>
        </w:rPr>
        <w:t>❇</w:t>
      </w:r>
      <w:r>
        <w:t xml:space="preserve"> Downloadable Templates</w:t>
      </w:r>
    </w:p>
    <w:p w:rsidR="00DE58D0" w:rsidRDefault="00DE58D0" w:rsidP="00310A6E">
      <w:pPr>
        <w:rPr>
          <w:rFonts w:ascii="Times New Roman" w:hAnsi="Times New Roman" w:cs="Times New Roman"/>
          <w:sz w:val="36"/>
          <w:szCs w:val="36"/>
        </w:rPr>
      </w:pPr>
    </w:p>
    <w:p w:rsidR="00AE00E6" w:rsidRPr="00AE00E6" w:rsidRDefault="00AE00E6" w:rsidP="00AE00E6">
      <w:pPr>
        <w:pBdr>
          <w:top w:val="single" w:sz="2" w:space="0" w:color="auto"/>
          <w:left w:val="single" w:sz="2" w:space="0" w:color="auto"/>
          <w:bottom w:val="single" w:sz="2" w:space="0" w:color="auto"/>
          <w:right w:val="single" w:sz="2" w:space="0" w:color="auto"/>
        </w:pBdr>
        <w:shd w:val="clear" w:color="auto" w:fill="FFFFFF"/>
        <w:spacing w:after="33" w:line="240" w:lineRule="auto"/>
        <w:outlineLvl w:val="2"/>
        <w:rPr>
          <w:rFonts w:ascii="Times New Roman" w:eastAsia="Times New Roman" w:hAnsi="Times New Roman" w:cs="Times New Roman"/>
          <w:b/>
          <w:bCs/>
          <w:sz w:val="15"/>
          <w:szCs w:val="15"/>
        </w:rPr>
      </w:pPr>
      <w:r w:rsidRPr="00AE00E6">
        <w:rPr>
          <w:rFonts w:ascii="Times New Roman" w:eastAsia="Times New Roman" w:hAnsi="Times New Roman" w:cs="Times New Roman"/>
          <w:b/>
          <w:bCs/>
          <w:sz w:val="15"/>
          <w:szCs w:val="15"/>
        </w:rPr>
        <w:t>Phone</w:t>
      </w:r>
    </w:p>
    <w:p w:rsidR="00AE00E6" w:rsidRPr="00AE00E6" w:rsidRDefault="00AE00E6" w:rsidP="00AE00E6">
      <w:pPr>
        <w:pBdr>
          <w:top w:val="single" w:sz="2" w:space="0" w:color="auto"/>
          <w:left w:val="single" w:sz="2" w:space="0" w:color="auto"/>
          <w:bottom w:val="single" w:sz="2" w:space="0" w:color="auto"/>
          <w:right w:val="single" w:sz="2" w:space="0" w:color="auto"/>
        </w:pBdr>
        <w:shd w:val="clear" w:color="auto" w:fill="FFFFFF"/>
        <w:spacing w:after="67" w:line="240" w:lineRule="auto"/>
        <w:rPr>
          <w:rFonts w:ascii="Arial" w:eastAsia="Times New Roman" w:hAnsi="Arial" w:cs="Arial"/>
          <w:sz w:val="27"/>
          <w:szCs w:val="27"/>
        </w:rPr>
      </w:pPr>
      <w:r w:rsidRPr="00AE00E6">
        <w:rPr>
          <w:rFonts w:ascii="Arial" w:eastAsia="Times New Roman" w:hAnsi="Arial" w:cs="Arial"/>
          <w:sz w:val="27"/>
          <w:szCs w:val="27"/>
        </w:rPr>
        <w:t xml:space="preserve">+91 </w:t>
      </w:r>
      <w:r>
        <w:rPr>
          <w:rFonts w:ascii="Arial" w:eastAsia="Times New Roman" w:hAnsi="Arial" w:cs="Arial"/>
          <w:sz w:val="27"/>
          <w:szCs w:val="27"/>
        </w:rPr>
        <w:t>8919643590</w:t>
      </w:r>
    </w:p>
    <w:p w:rsidR="00AE00E6" w:rsidRPr="00C52043" w:rsidRDefault="00AE00E6" w:rsidP="00AE00E6">
      <w:pPr>
        <w:pBdr>
          <w:top w:val="single" w:sz="2" w:space="0" w:color="auto"/>
          <w:left w:val="single" w:sz="2" w:space="0" w:color="auto"/>
          <w:bottom w:val="single" w:sz="2" w:space="0" w:color="auto"/>
          <w:right w:val="single" w:sz="2" w:space="0" w:color="auto"/>
        </w:pBdr>
        <w:shd w:val="clear" w:color="auto" w:fill="FFFFFF"/>
        <w:spacing w:after="33" w:line="240" w:lineRule="auto"/>
        <w:outlineLvl w:val="2"/>
        <w:rPr>
          <w:rFonts w:ascii="Times New Roman" w:eastAsia="Times New Roman" w:hAnsi="Times New Roman" w:cs="Times New Roman"/>
          <w:b/>
          <w:bCs/>
        </w:rPr>
      </w:pPr>
      <w:r w:rsidRPr="00AE00E6">
        <w:rPr>
          <w:rFonts w:ascii="Times New Roman" w:eastAsia="Times New Roman" w:hAnsi="Times New Roman" w:cs="Times New Roman"/>
          <w:b/>
          <w:bCs/>
        </w:rPr>
        <w:t>Editorial Office</w:t>
      </w:r>
    </w:p>
    <w:p w:rsidR="00C52043" w:rsidRDefault="00C52043" w:rsidP="00AE00E6">
      <w:pPr>
        <w:pBdr>
          <w:top w:val="single" w:sz="2" w:space="0" w:color="auto"/>
          <w:left w:val="single" w:sz="2" w:space="0" w:color="auto"/>
          <w:bottom w:val="single" w:sz="2" w:space="0" w:color="auto"/>
          <w:right w:val="single" w:sz="2" w:space="0" w:color="auto"/>
        </w:pBdr>
        <w:shd w:val="clear" w:color="auto" w:fill="FFFFFF"/>
        <w:spacing w:after="0" w:line="240" w:lineRule="auto"/>
        <w:rPr>
          <w:rFonts w:ascii="Arial" w:eastAsia="Times New Roman" w:hAnsi="Arial" w:cs="Arial"/>
          <w:sz w:val="27"/>
          <w:szCs w:val="27"/>
        </w:rPr>
      </w:pPr>
      <w:r>
        <w:rPr>
          <w:rStyle w:val="Strong"/>
        </w:rPr>
        <w:t>Felix Academic Publications</w:t>
      </w:r>
      <w:r w:rsidRPr="00AE00E6">
        <w:rPr>
          <w:rFonts w:ascii="Arial" w:eastAsia="Times New Roman" w:hAnsi="Arial" w:cs="Arial"/>
          <w:sz w:val="27"/>
          <w:szCs w:val="27"/>
        </w:rPr>
        <w:t xml:space="preserve"> </w:t>
      </w:r>
    </w:p>
    <w:p w:rsidR="00AE00E6" w:rsidRPr="00AE00E6" w:rsidRDefault="00AE00E6" w:rsidP="00AE00E6">
      <w:pPr>
        <w:pBdr>
          <w:top w:val="single" w:sz="2" w:space="0" w:color="auto"/>
          <w:left w:val="single" w:sz="2" w:space="0" w:color="auto"/>
          <w:bottom w:val="single" w:sz="2" w:space="0" w:color="auto"/>
          <w:right w:val="single" w:sz="2" w:space="0" w:color="auto"/>
        </w:pBdr>
        <w:shd w:val="clear" w:color="auto" w:fill="FFFFFF"/>
        <w:spacing w:after="0" w:line="240" w:lineRule="auto"/>
        <w:rPr>
          <w:rFonts w:ascii="Arial" w:eastAsia="Times New Roman" w:hAnsi="Arial" w:cs="Arial"/>
          <w:sz w:val="27"/>
          <w:szCs w:val="27"/>
        </w:rPr>
      </w:pPr>
      <w:r w:rsidRPr="00AE00E6">
        <w:rPr>
          <w:rFonts w:ascii="Arial" w:eastAsia="Times New Roman" w:hAnsi="Arial" w:cs="Arial"/>
          <w:sz w:val="27"/>
          <w:szCs w:val="27"/>
        </w:rPr>
        <w:t>IJITEST Journal Office</w:t>
      </w:r>
      <w:proofErr w:type="gramStart"/>
      <w:r w:rsidRPr="00AE00E6">
        <w:rPr>
          <w:rFonts w:ascii="Arial" w:eastAsia="Times New Roman" w:hAnsi="Arial" w:cs="Arial"/>
          <w:sz w:val="27"/>
          <w:szCs w:val="27"/>
        </w:rPr>
        <w:t>,</w:t>
      </w:r>
      <w:proofErr w:type="gramEnd"/>
      <w:r w:rsidRPr="00AE00E6">
        <w:rPr>
          <w:rFonts w:ascii="Arial" w:eastAsia="Times New Roman" w:hAnsi="Arial" w:cs="Arial"/>
          <w:sz w:val="27"/>
          <w:szCs w:val="27"/>
        </w:rPr>
        <w:br/>
      </w:r>
      <w:r w:rsidR="00C52043">
        <w:rPr>
          <w:rFonts w:ascii="Arial" w:eastAsia="Times New Roman" w:hAnsi="Arial" w:cs="Arial"/>
          <w:sz w:val="27"/>
          <w:szCs w:val="27"/>
        </w:rPr>
        <w:t>Madhurawada</w:t>
      </w:r>
      <w:r w:rsidRPr="00AE00E6">
        <w:rPr>
          <w:rFonts w:ascii="Arial" w:eastAsia="Times New Roman" w:hAnsi="Arial" w:cs="Arial"/>
          <w:sz w:val="27"/>
          <w:szCs w:val="27"/>
        </w:rPr>
        <w:t xml:space="preserve">, </w:t>
      </w:r>
      <w:r w:rsidR="00C52043">
        <w:rPr>
          <w:rFonts w:ascii="Arial" w:eastAsia="Times New Roman" w:hAnsi="Arial" w:cs="Arial"/>
          <w:sz w:val="27"/>
          <w:szCs w:val="27"/>
        </w:rPr>
        <w:t>Visakhapatnam</w:t>
      </w:r>
      <w:r w:rsidRPr="00AE00E6">
        <w:rPr>
          <w:rFonts w:ascii="Arial" w:eastAsia="Times New Roman" w:hAnsi="Arial" w:cs="Arial"/>
          <w:sz w:val="27"/>
          <w:szCs w:val="27"/>
        </w:rPr>
        <w:t>,</w:t>
      </w:r>
      <w:r w:rsidRPr="00AE00E6">
        <w:rPr>
          <w:rFonts w:ascii="Arial" w:eastAsia="Times New Roman" w:hAnsi="Arial" w:cs="Arial"/>
          <w:sz w:val="27"/>
          <w:szCs w:val="27"/>
        </w:rPr>
        <w:br/>
      </w:r>
      <w:r w:rsidR="00C52043">
        <w:rPr>
          <w:rFonts w:ascii="Arial" w:eastAsia="Times New Roman" w:hAnsi="Arial" w:cs="Arial"/>
          <w:sz w:val="27"/>
          <w:szCs w:val="27"/>
        </w:rPr>
        <w:t>Andhra Pradesh</w:t>
      </w:r>
      <w:r w:rsidRPr="00AE00E6">
        <w:rPr>
          <w:rFonts w:ascii="Arial" w:eastAsia="Times New Roman" w:hAnsi="Arial" w:cs="Arial"/>
          <w:sz w:val="27"/>
          <w:szCs w:val="27"/>
        </w:rPr>
        <w:t>, India</w:t>
      </w:r>
    </w:p>
    <w:p w:rsidR="00AE00E6" w:rsidRDefault="00AE00E6" w:rsidP="00310A6E">
      <w:pPr>
        <w:rPr>
          <w:rFonts w:ascii="Times New Roman" w:hAnsi="Times New Roman" w:cs="Times New Roman"/>
          <w:sz w:val="36"/>
          <w:szCs w:val="36"/>
        </w:rPr>
      </w:pPr>
    </w:p>
    <w:p w:rsidR="00C52043" w:rsidRDefault="00C52043" w:rsidP="00310A6E">
      <w:pPr>
        <w:rPr>
          <w:rFonts w:ascii="Times New Roman" w:hAnsi="Times New Roman" w:cs="Times New Roman"/>
          <w:sz w:val="36"/>
          <w:szCs w:val="36"/>
        </w:rPr>
      </w:pPr>
      <w:r>
        <w:rPr>
          <w:rFonts w:ascii="Times New Roman" w:hAnsi="Times New Roman" w:cs="Times New Roman"/>
          <w:sz w:val="36"/>
          <w:szCs w:val="36"/>
        </w:rPr>
        <w:t>NO NEED</w:t>
      </w:r>
    </w:p>
    <w:p w:rsidR="00C52043" w:rsidRDefault="00C52043" w:rsidP="00C52043">
      <w:pPr>
        <w:pStyle w:val="ListParagraph"/>
        <w:numPr>
          <w:ilvl w:val="0"/>
          <w:numId w:val="24"/>
        </w:numPr>
        <w:rPr>
          <w:rFonts w:ascii="Times New Roman" w:hAnsi="Times New Roman" w:cs="Times New Roman"/>
          <w:sz w:val="36"/>
          <w:szCs w:val="36"/>
        </w:rPr>
      </w:pPr>
      <w:r w:rsidRPr="00C52043">
        <w:rPr>
          <w:rFonts w:ascii="Times New Roman" w:hAnsi="Times New Roman" w:cs="Times New Roman"/>
          <w:sz w:val="36"/>
          <w:szCs w:val="36"/>
        </w:rPr>
        <w:t>Urgent matters</w:t>
      </w:r>
    </w:p>
    <w:p w:rsidR="00C52043" w:rsidRDefault="00C52043" w:rsidP="00C52043">
      <w:pPr>
        <w:pStyle w:val="ListParagraph"/>
        <w:numPr>
          <w:ilvl w:val="0"/>
          <w:numId w:val="24"/>
        </w:numPr>
        <w:rPr>
          <w:rFonts w:ascii="Times New Roman" w:hAnsi="Times New Roman" w:cs="Times New Roman"/>
          <w:sz w:val="36"/>
          <w:szCs w:val="36"/>
        </w:rPr>
      </w:pPr>
      <w:r>
        <w:rPr>
          <w:rFonts w:ascii="Times New Roman" w:hAnsi="Times New Roman" w:cs="Times New Roman"/>
          <w:sz w:val="36"/>
          <w:szCs w:val="36"/>
        </w:rPr>
        <w:t>Admin login</w:t>
      </w:r>
    </w:p>
    <w:p w:rsidR="00C52043" w:rsidRDefault="00C52043" w:rsidP="00C52043">
      <w:pPr>
        <w:pStyle w:val="ListParagraph"/>
        <w:numPr>
          <w:ilvl w:val="0"/>
          <w:numId w:val="24"/>
        </w:numPr>
        <w:rPr>
          <w:rFonts w:ascii="Times New Roman" w:hAnsi="Times New Roman" w:cs="Times New Roman"/>
          <w:sz w:val="36"/>
          <w:szCs w:val="36"/>
        </w:rPr>
      </w:pPr>
      <w:r>
        <w:rPr>
          <w:rFonts w:ascii="Times New Roman" w:hAnsi="Times New Roman" w:cs="Times New Roman"/>
          <w:sz w:val="36"/>
          <w:szCs w:val="36"/>
        </w:rPr>
        <w:t>Structure of paper</w:t>
      </w:r>
    </w:p>
    <w:p w:rsidR="00C52043" w:rsidRPr="00C52043" w:rsidRDefault="00C52043" w:rsidP="00C52043">
      <w:pPr>
        <w:pStyle w:val="ListParagraph"/>
        <w:numPr>
          <w:ilvl w:val="0"/>
          <w:numId w:val="24"/>
        </w:numPr>
        <w:rPr>
          <w:rFonts w:ascii="Times New Roman" w:hAnsi="Times New Roman" w:cs="Times New Roman"/>
          <w:sz w:val="36"/>
          <w:szCs w:val="36"/>
        </w:rPr>
      </w:pPr>
    </w:p>
    <w:sectPr w:rsidR="00C52043" w:rsidRPr="00C52043" w:rsidSect="00D16CC5">
      <w:pgSz w:w="12240" w:h="15840"/>
      <w:pgMar w:top="1440" w:right="1440" w:bottom="1440" w:left="1440"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Gautami">
    <w:panose1 w:val="020B0502040204020203"/>
    <w:charset w:val="00"/>
    <w:family w:val="swiss"/>
    <w:pitch w:val="variable"/>
    <w:sig w:usb0="002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MS Mincho">
    <w:altName w:val="ＭＳ 明朝"/>
    <w:panose1 w:val="02020609040205080304"/>
    <w:charset w:val="80"/>
    <w:family w:val="modern"/>
    <w:pitch w:val="fixed"/>
    <w:sig w:usb0="A00002BF" w:usb1="68C7FCFB" w:usb2="00000010" w:usb3="00000000" w:csb0="000200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0B839E6"/>
    <w:multiLevelType w:val="multilevel"/>
    <w:tmpl w:val="DEF05A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05DE44A9"/>
    <w:multiLevelType w:val="multilevel"/>
    <w:tmpl w:val="B7FE26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07F15F5E"/>
    <w:multiLevelType w:val="multilevel"/>
    <w:tmpl w:val="A8229D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166A167F"/>
    <w:multiLevelType w:val="multilevel"/>
    <w:tmpl w:val="78305A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17641C7E"/>
    <w:multiLevelType w:val="multilevel"/>
    <w:tmpl w:val="711CC7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19063E0A"/>
    <w:multiLevelType w:val="multilevel"/>
    <w:tmpl w:val="896444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1A293C6E"/>
    <w:multiLevelType w:val="multilevel"/>
    <w:tmpl w:val="02D852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2CC127B1"/>
    <w:multiLevelType w:val="hybridMultilevel"/>
    <w:tmpl w:val="1506D75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nsid w:val="33D07C3C"/>
    <w:multiLevelType w:val="multilevel"/>
    <w:tmpl w:val="C4A0D4D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3CC76A41"/>
    <w:multiLevelType w:val="multilevel"/>
    <w:tmpl w:val="FEA80B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44BF221A"/>
    <w:multiLevelType w:val="multilevel"/>
    <w:tmpl w:val="083095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46FA29F0"/>
    <w:multiLevelType w:val="multilevel"/>
    <w:tmpl w:val="0FF212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nsid w:val="48790AAE"/>
    <w:multiLevelType w:val="multilevel"/>
    <w:tmpl w:val="E15E6B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nsid w:val="5B6D2CAC"/>
    <w:multiLevelType w:val="multilevel"/>
    <w:tmpl w:val="1D4655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nsid w:val="5BC613B9"/>
    <w:multiLevelType w:val="multilevel"/>
    <w:tmpl w:val="A3F814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nsid w:val="5C196895"/>
    <w:multiLevelType w:val="multilevel"/>
    <w:tmpl w:val="B9404F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nsid w:val="5DB244F0"/>
    <w:multiLevelType w:val="hybridMultilevel"/>
    <w:tmpl w:val="A148DA5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nsid w:val="600E4A7D"/>
    <w:multiLevelType w:val="multilevel"/>
    <w:tmpl w:val="E3E0C6E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nsid w:val="67601F1D"/>
    <w:multiLevelType w:val="multilevel"/>
    <w:tmpl w:val="9BCC7B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nsid w:val="70AD6D17"/>
    <w:multiLevelType w:val="multilevel"/>
    <w:tmpl w:val="ACA0E2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nsid w:val="73EB41C1"/>
    <w:multiLevelType w:val="multilevel"/>
    <w:tmpl w:val="833ACB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nsid w:val="7477452A"/>
    <w:multiLevelType w:val="multilevel"/>
    <w:tmpl w:val="4AEE00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nsid w:val="782A29DE"/>
    <w:multiLevelType w:val="multilevel"/>
    <w:tmpl w:val="C54EF9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nsid w:val="7C5E6C65"/>
    <w:multiLevelType w:val="multilevel"/>
    <w:tmpl w:val="7194C1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3"/>
  </w:num>
  <w:num w:numId="2">
    <w:abstractNumId w:val="7"/>
  </w:num>
  <w:num w:numId="3">
    <w:abstractNumId w:val="8"/>
  </w:num>
  <w:num w:numId="4">
    <w:abstractNumId w:val="18"/>
  </w:num>
  <w:num w:numId="5">
    <w:abstractNumId w:val="3"/>
  </w:num>
  <w:num w:numId="6">
    <w:abstractNumId w:val="13"/>
  </w:num>
  <w:num w:numId="7">
    <w:abstractNumId w:val="17"/>
  </w:num>
  <w:num w:numId="8">
    <w:abstractNumId w:val="1"/>
  </w:num>
  <w:num w:numId="9">
    <w:abstractNumId w:val="12"/>
  </w:num>
  <w:num w:numId="10">
    <w:abstractNumId w:val="4"/>
  </w:num>
  <w:num w:numId="11">
    <w:abstractNumId w:val="20"/>
  </w:num>
  <w:num w:numId="12">
    <w:abstractNumId w:val="11"/>
  </w:num>
  <w:num w:numId="13">
    <w:abstractNumId w:val="6"/>
  </w:num>
  <w:num w:numId="14">
    <w:abstractNumId w:val="10"/>
  </w:num>
  <w:num w:numId="15">
    <w:abstractNumId w:val="9"/>
  </w:num>
  <w:num w:numId="16">
    <w:abstractNumId w:val="21"/>
  </w:num>
  <w:num w:numId="17">
    <w:abstractNumId w:val="0"/>
  </w:num>
  <w:num w:numId="18">
    <w:abstractNumId w:val="2"/>
  </w:num>
  <w:num w:numId="19">
    <w:abstractNumId w:val="5"/>
  </w:num>
  <w:num w:numId="20">
    <w:abstractNumId w:val="14"/>
  </w:num>
  <w:num w:numId="21">
    <w:abstractNumId w:val="15"/>
  </w:num>
  <w:num w:numId="22">
    <w:abstractNumId w:val="19"/>
  </w:num>
  <w:num w:numId="23">
    <w:abstractNumId w:val="22"/>
  </w:num>
  <w:num w:numId="24">
    <w:abstractNumId w:val="16"/>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80"/>
  <w:proofState w:spelling="clean" w:grammar="clean"/>
  <w:defaultTabStop w:val="720"/>
  <w:characterSpacingControl w:val="doNotCompress"/>
  <w:compat>
    <w:useFELayout/>
  </w:compat>
  <w:rsids>
    <w:rsidRoot w:val="00410B81"/>
    <w:rsid w:val="002B6A33"/>
    <w:rsid w:val="00310A6E"/>
    <w:rsid w:val="0038080B"/>
    <w:rsid w:val="00410B81"/>
    <w:rsid w:val="00AE00E6"/>
    <w:rsid w:val="00B036C8"/>
    <w:rsid w:val="00B63C50"/>
    <w:rsid w:val="00C52043"/>
    <w:rsid w:val="00CE2BFE"/>
    <w:rsid w:val="00D16CC5"/>
    <w:rsid w:val="00DB4C1A"/>
    <w:rsid w:val="00DE58D0"/>
    <w:rsid w:val="00F439B5"/>
  </w:rsids>
  <m:mathPr>
    <m:mathFont m:val="Cambria Math"/>
    <m:brkBin m:val="before"/>
    <m:brkBinSub m:val="--"/>
    <m:smallFrac m:val="off"/>
    <m:dispDef/>
    <m:lMargin m:val="0"/>
    <m:rMargin m:val="0"/>
    <m:defJc m:val="centerGroup"/>
    <m:wrapIndent m:val="1440"/>
    <m:intLim m:val="subSup"/>
    <m:naryLim m:val="undOvr"/>
  </m:mathPr>
  <w:themeFontLang w:val="en-US" w:bidi="te-IN"/>
  <w:clrSchemeMapping w:bg1="light1" w:t1="dark1" w:bg2="light2" w:t2="dark2" w:accent1="accent1" w:accent2="accent2" w:accent3="accent3" w:accent4="accent4" w:accent5="accent5" w:accent6="accent6" w:hyperlink="hyperlink" w:followedHyperlink="followedHyperlink"/>
  <w:shapeDefaults>
    <o:shapedefaults v:ext="edit" spidmax="4098"/>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2"/>
        <w:szCs w:val="22"/>
        <w:lang w:val="en-US" w:eastAsia="en-US" w:bidi="te-IN"/>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D16CC5"/>
  </w:style>
  <w:style w:type="paragraph" w:styleId="Heading1">
    <w:name w:val="heading 1"/>
    <w:basedOn w:val="Normal"/>
    <w:next w:val="Normal"/>
    <w:link w:val="Heading1Char"/>
    <w:uiPriority w:val="9"/>
    <w:qFormat/>
    <w:rsid w:val="00B63C50"/>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semiHidden/>
    <w:unhideWhenUsed/>
    <w:qFormat/>
    <w:rsid w:val="00DE58D0"/>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link w:val="Heading3Char"/>
    <w:uiPriority w:val="9"/>
    <w:qFormat/>
    <w:rsid w:val="00410B81"/>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410B81"/>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410B81"/>
    <w:rPr>
      <w:b/>
      <w:bCs/>
    </w:rPr>
  </w:style>
  <w:style w:type="character" w:customStyle="1" w:styleId="Heading3Char">
    <w:name w:val="Heading 3 Char"/>
    <w:basedOn w:val="DefaultParagraphFont"/>
    <w:link w:val="Heading3"/>
    <w:uiPriority w:val="9"/>
    <w:rsid w:val="00410B81"/>
    <w:rPr>
      <w:rFonts w:ascii="Times New Roman" w:eastAsia="Times New Roman" w:hAnsi="Times New Roman" w:cs="Times New Roman"/>
      <w:b/>
      <w:bCs/>
      <w:sz w:val="27"/>
      <w:szCs w:val="27"/>
    </w:rPr>
  </w:style>
  <w:style w:type="character" w:customStyle="1" w:styleId="Heading1Char">
    <w:name w:val="Heading 1 Char"/>
    <w:basedOn w:val="DefaultParagraphFont"/>
    <w:link w:val="Heading1"/>
    <w:uiPriority w:val="9"/>
    <w:rsid w:val="00B63C50"/>
    <w:rPr>
      <w:rFonts w:asciiTheme="majorHAnsi" w:eastAsiaTheme="majorEastAsia" w:hAnsiTheme="majorHAnsi" w:cstheme="majorBidi"/>
      <w:b/>
      <w:bCs/>
      <w:color w:val="365F91" w:themeColor="accent1" w:themeShade="BF"/>
      <w:sz w:val="28"/>
      <w:szCs w:val="28"/>
    </w:rPr>
  </w:style>
  <w:style w:type="paragraph" w:styleId="ListParagraph">
    <w:name w:val="List Paragraph"/>
    <w:basedOn w:val="Normal"/>
    <w:uiPriority w:val="34"/>
    <w:qFormat/>
    <w:rsid w:val="00CE2BFE"/>
    <w:pPr>
      <w:ind w:left="720"/>
      <w:contextualSpacing/>
    </w:pPr>
  </w:style>
  <w:style w:type="character" w:styleId="Emphasis">
    <w:name w:val="Emphasis"/>
    <w:basedOn w:val="DefaultParagraphFont"/>
    <w:uiPriority w:val="20"/>
    <w:qFormat/>
    <w:rsid w:val="00DE58D0"/>
    <w:rPr>
      <w:i/>
      <w:iCs/>
    </w:rPr>
  </w:style>
  <w:style w:type="character" w:customStyle="1" w:styleId="Heading2Char">
    <w:name w:val="Heading 2 Char"/>
    <w:basedOn w:val="DefaultParagraphFont"/>
    <w:link w:val="Heading2"/>
    <w:uiPriority w:val="9"/>
    <w:semiHidden/>
    <w:rsid w:val="00DE58D0"/>
    <w:rPr>
      <w:rFonts w:asciiTheme="majorHAnsi" w:eastAsiaTheme="majorEastAsia" w:hAnsiTheme="majorHAnsi" w:cstheme="majorBidi"/>
      <w:b/>
      <w:bCs/>
      <w:color w:val="4F81BD" w:themeColor="accent1"/>
      <w:sz w:val="26"/>
      <w:szCs w:val="26"/>
    </w:rPr>
  </w:style>
  <w:style w:type="paragraph" w:customStyle="1" w:styleId="text-gray-600">
    <w:name w:val="text-gray-600"/>
    <w:basedOn w:val="Normal"/>
    <w:rsid w:val="00AE00E6"/>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r="http://schemas.openxmlformats.org/officeDocument/2006/relationships" xmlns:w="http://schemas.openxmlformats.org/wordprocessingml/2006/main">
  <w:divs>
    <w:div w:id="237711198">
      <w:bodyDiv w:val="1"/>
      <w:marLeft w:val="0"/>
      <w:marRight w:val="0"/>
      <w:marTop w:val="0"/>
      <w:marBottom w:val="0"/>
      <w:divBdr>
        <w:top w:val="none" w:sz="0" w:space="0" w:color="auto"/>
        <w:left w:val="none" w:sz="0" w:space="0" w:color="auto"/>
        <w:bottom w:val="none" w:sz="0" w:space="0" w:color="auto"/>
        <w:right w:val="none" w:sz="0" w:space="0" w:color="auto"/>
      </w:divBdr>
    </w:div>
    <w:div w:id="297691510">
      <w:bodyDiv w:val="1"/>
      <w:marLeft w:val="0"/>
      <w:marRight w:val="0"/>
      <w:marTop w:val="0"/>
      <w:marBottom w:val="0"/>
      <w:divBdr>
        <w:top w:val="none" w:sz="0" w:space="0" w:color="auto"/>
        <w:left w:val="none" w:sz="0" w:space="0" w:color="auto"/>
        <w:bottom w:val="none" w:sz="0" w:space="0" w:color="auto"/>
        <w:right w:val="none" w:sz="0" w:space="0" w:color="auto"/>
      </w:divBdr>
    </w:div>
    <w:div w:id="903875584">
      <w:bodyDiv w:val="1"/>
      <w:marLeft w:val="0"/>
      <w:marRight w:val="0"/>
      <w:marTop w:val="0"/>
      <w:marBottom w:val="0"/>
      <w:divBdr>
        <w:top w:val="none" w:sz="0" w:space="0" w:color="auto"/>
        <w:left w:val="none" w:sz="0" w:space="0" w:color="auto"/>
        <w:bottom w:val="none" w:sz="0" w:space="0" w:color="auto"/>
        <w:right w:val="none" w:sz="0" w:space="0" w:color="auto"/>
      </w:divBdr>
    </w:div>
    <w:div w:id="915746022">
      <w:bodyDiv w:val="1"/>
      <w:marLeft w:val="0"/>
      <w:marRight w:val="0"/>
      <w:marTop w:val="0"/>
      <w:marBottom w:val="0"/>
      <w:divBdr>
        <w:top w:val="none" w:sz="0" w:space="0" w:color="auto"/>
        <w:left w:val="none" w:sz="0" w:space="0" w:color="auto"/>
        <w:bottom w:val="none" w:sz="0" w:space="0" w:color="auto"/>
        <w:right w:val="none" w:sz="0" w:space="0" w:color="auto"/>
      </w:divBdr>
    </w:div>
    <w:div w:id="956791079">
      <w:bodyDiv w:val="1"/>
      <w:marLeft w:val="0"/>
      <w:marRight w:val="0"/>
      <w:marTop w:val="0"/>
      <w:marBottom w:val="0"/>
      <w:divBdr>
        <w:top w:val="none" w:sz="0" w:space="0" w:color="auto"/>
        <w:left w:val="none" w:sz="0" w:space="0" w:color="auto"/>
        <w:bottom w:val="none" w:sz="0" w:space="0" w:color="auto"/>
        <w:right w:val="none" w:sz="0" w:space="0" w:color="auto"/>
      </w:divBdr>
    </w:div>
    <w:div w:id="1025405269">
      <w:bodyDiv w:val="1"/>
      <w:marLeft w:val="0"/>
      <w:marRight w:val="0"/>
      <w:marTop w:val="0"/>
      <w:marBottom w:val="0"/>
      <w:divBdr>
        <w:top w:val="none" w:sz="0" w:space="0" w:color="auto"/>
        <w:left w:val="none" w:sz="0" w:space="0" w:color="auto"/>
        <w:bottom w:val="none" w:sz="0" w:space="0" w:color="auto"/>
        <w:right w:val="none" w:sz="0" w:space="0" w:color="auto"/>
      </w:divBdr>
      <w:divsChild>
        <w:div w:id="609970792">
          <w:marLeft w:val="0"/>
          <w:marRight w:val="0"/>
          <w:marTop w:val="0"/>
          <w:marBottom w:val="0"/>
          <w:divBdr>
            <w:top w:val="single" w:sz="2" w:space="0" w:color="auto"/>
            <w:left w:val="single" w:sz="2" w:space="0" w:color="auto"/>
            <w:bottom w:val="single" w:sz="2" w:space="0" w:color="auto"/>
            <w:right w:val="single" w:sz="2" w:space="0" w:color="auto"/>
          </w:divBdr>
          <w:divsChild>
            <w:div w:id="1451364414">
              <w:marLeft w:val="0"/>
              <w:marRight w:val="0"/>
              <w:marTop w:val="0"/>
              <w:marBottom w:val="0"/>
              <w:divBdr>
                <w:top w:val="single" w:sz="2" w:space="0" w:color="auto"/>
                <w:left w:val="single" w:sz="2" w:space="0" w:color="auto"/>
                <w:bottom w:val="single" w:sz="2" w:space="0" w:color="auto"/>
                <w:right w:val="single" w:sz="2" w:space="0" w:color="auto"/>
              </w:divBdr>
            </w:div>
          </w:divsChild>
        </w:div>
        <w:div w:id="544292890">
          <w:marLeft w:val="0"/>
          <w:marRight w:val="0"/>
          <w:marTop w:val="0"/>
          <w:marBottom w:val="0"/>
          <w:divBdr>
            <w:top w:val="single" w:sz="2" w:space="0" w:color="auto"/>
            <w:left w:val="single" w:sz="2" w:space="0" w:color="auto"/>
            <w:bottom w:val="single" w:sz="2" w:space="0" w:color="auto"/>
            <w:right w:val="single" w:sz="2" w:space="0" w:color="auto"/>
          </w:divBdr>
          <w:divsChild>
            <w:div w:id="1066492642">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1155799411">
      <w:bodyDiv w:val="1"/>
      <w:marLeft w:val="0"/>
      <w:marRight w:val="0"/>
      <w:marTop w:val="0"/>
      <w:marBottom w:val="0"/>
      <w:divBdr>
        <w:top w:val="none" w:sz="0" w:space="0" w:color="auto"/>
        <w:left w:val="none" w:sz="0" w:space="0" w:color="auto"/>
        <w:bottom w:val="none" w:sz="0" w:space="0" w:color="auto"/>
        <w:right w:val="none" w:sz="0" w:space="0" w:color="auto"/>
      </w:divBdr>
    </w:div>
    <w:div w:id="1368457373">
      <w:bodyDiv w:val="1"/>
      <w:marLeft w:val="0"/>
      <w:marRight w:val="0"/>
      <w:marTop w:val="0"/>
      <w:marBottom w:val="0"/>
      <w:divBdr>
        <w:top w:val="none" w:sz="0" w:space="0" w:color="auto"/>
        <w:left w:val="none" w:sz="0" w:space="0" w:color="auto"/>
        <w:bottom w:val="none" w:sz="0" w:space="0" w:color="auto"/>
        <w:right w:val="none" w:sz="0" w:space="0" w:color="auto"/>
      </w:divBdr>
    </w:div>
    <w:div w:id="1393697154">
      <w:bodyDiv w:val="1"/>
      <w:marLeft w:val="0"/>
      <w:marRight w:val="0"/>
      <w:marTop w:val="0"/>
      <w:marBottom w:val="0"/>
      <w:divBdr>
        <w:top w:val="none" w:sz="0" w:space="0" w:color="auto"/>
        <w:left w:val="none" w:sz="0" w:space="0" w:color="auto"/>
        <w:bottom w:val="none" w:sz="0" w:space="0" w:color="auto"/>
        <w:right w:val="none" w:sz="0" w:space="0" w:color="auto"/>
      </w:divBdr>
      <w:divsChild>
        <w:div w:id="1920553592">
          <w:marLeft w:val="0"/>
          <w:marRight w:val="0"/>
          <w:marTop w:val="0"/>
          <w:marBottom w:val="0"/>
          <w:divBdr>
            <w:top w:val="single" w:sz="6" w:space="0" w:color="DCE3EA"/>
            <w:left w:val="single" w:sz="6" w:space="0" w:color="DCE3EA"/>
            <w:bottom w:val="single" w:sz="6" w:space="0" w:color="DCE3EA"/>
            <w:right w:val="single" w:sz="6" w:space="0" w:color="DCE3EA"/>
          </w:divBdr>
          <w:divsChild>
            <w:div w:id="1997219325">
              <w:marLeft w:val="0"/>
              <w:marRight w:val="0"/>
              <w:marTop w:val="0"/>
              <w:marBottom w:val="0"/>
              <w:divBdr>
                <w:top w:val="none" w:sz="0" w:space="0" w:color="auto"/>
                <w:left w:val="none" w:sz="0" w:space="0" w:color="auto"/>
                <w:bottom w:val="none" w:sz="0" w:space="0" w:color="auto"/>
                <w:right w:val="none" w:sz="0" w:space="0" w:color="auto"/>
              </w:divBdr>
              <w:divsChild>
                <w:div w:id="8881520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9500560">
          <w:marLeft w:val="0"/>
          <w:marRight w:val="0"/>
          <w:marTop w:val="0"/>
          <w:marBottom w:val="0"/>
          <w:divBdr>
            <w:top w:val="single" w:sz="6" w:space="0" w:color="DCE3EA"/>
            <w:left w:val="single" w:sz="6" w:space="0" w:color="DCE3EA"/>
            <w:bottom w:val="single" w:sz="6" w:space="0" w:color="DCE3EA"/>
            <w:right w:val="single" w:sz="6" w:space="0" w:color="DCE3EA"/>
          </w:divBdr>
          <w:divsChild>
            <w:div w:id="386153503">
              <w:marLeft w:val="0"/>
              <w:marRight w:val="0"/>
              <w:marTop w:val="0"/>
              <w:marBottom w:val="0"/>
              <w:divBdr>
                <w:top w:val="none" w:sz="0" w:space="0" w:color="auto"/>
                <w:left w:val="none" w:sz="0" w:space="0" w:color="auto"/>
                <w:bottom w:val="none" w:sz="0" w:space="0" w:color="auto"/>
                <w:right w:val="none" w:sz="0" w:space="0" w:color="auto"/>
              </w:divBdr>
              <w:divsChild>
                <w:div w:id="19246821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73281602">
      <w:bodyDiv w:val="1"/>
      <w:marLeft w:val="0"/>
      <w:marRight w:val="0"/>
      <w:marTop w:val="0"/>
      <w:marBottom w:val="0"/>
      <w:divBdr>
        <w:top w:val="none" w:sz="0" w:space="0" w:color="auto"/>
        <w:left w:val="none" w:sz="0" w:space="0" w:color="auto"/>
        <w:bottom w:val="none" w:sz="0" w:space="0" w:color="auto"/>
        <w:right w:val="none" w:sz="0" w:space="0" w:color="auto"/>
      </w:divBdr>
    </w:div>
    <w:div w:id="204263295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120</TotalTime>
  <Pages>6</Pages>
  <Words>846</Words>
  <Characters>4828</Characters>
  <Application>Microsoft Office Word</Application>
  <DocSecurity>0</DocSecurity>
  <Lines>40</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5663</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win</dc:creator>
  <cp:keywords/>
  <dc:description/>
  <cp:lastModifiedBy>win</cp:lastModifiedBy>
  <cp:revision>10</cp:revision>
  <dcterms:created xsi:type="dcterms:W3CDTF">2026-01-29T17:12:00Z</dcterms:created>
  <dcterms:modified xsi:type="dcterms:W3CDTF">2026-01-30T17:45:00Z</dcterms:modified>
</cp:coreProperties>
</file>