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B1AB2A" w14:textId="77777777" w:rsidR="00EA5759" w:rsidRPr="00F75528" w:rsidRDefault="00BB6438" w:rsidP="00E1020A">
      <w:pPr>
        <w:spacing w:after="120" w:line="288" w:lineRule="auto"/>
        <w:jc w:val="center"/>
        <w:rPr>
          <w:b/>
          <w:bCs/>
          <w:noProof/>
          <w:sz w:val="52"/>
          <w:szCs w:val="52"/>
        </w:rPr>
      </w:pPr>
      <w:r w:rsidRPr="00F75528">
        <w:rPr>
          <w:rFonts w:hint="cs"/>
          <w:b/>
          <w:bCs/>
          <w:noProof/>
          <w:sz w:val="52"/>
          <w:szCs w:val="52"/>
        </w:rPr>
        <w:t>L</w:t>
      </w:r>
      <w:r w:rsidRPr="00F75528">
        <w:rPr>
          <w:b/>
          <w:bCs/>
          <w:noProof/>
          <w:sz w:val="52"/>
          <w:szCs w:val="52"/>
        </w:rPr>
        <w:t xml:space="preserve">ocalization in a 3D </w:t>
      </w:r>
      <w:r w:rsidR="00E1020A" w:rsidRPr="00F75528">
        <w:rPr>
          <w:b/>
          <w:bCs/>
          <w:noProof/>
          <w:sz w:val="52"/>
          <w:szCs w:val="52"/>
        </w:rPr>
        <w:t>A</w:t>
      </w:r>
      <w:r w:rsidRPr="00F75528">
        <w:rPr>
          <w:b/>
          <w:bCs/>
          <w:noProof/>
          <w:sz w:val="52"/>
          <w:szCs w:val="52"/>
        </w:rPr>
        <w:t xml:space="preserve">erial </w:t>
      </w:r>
      <w:r w:rsidR="00E1020A" w:rsidRPr="00F75528">
        <w:rPr>
          <w:b/>
          <w:bCs/>
          <w:noProof/>
          <w:sz w:val="52"/>
          <w:szCs w:val="52"/>
        </w:rPr>
        <w:t>M</w:t>
      </w:r>
      <w:r w:rsidRPr="00F75528">
        <w:rPr>
          <w:b/>
          <w:bCs/>
          <w:noProof/>
          <w:sz w:val="52"/>
          <w:szCs w:val="52"/>
        </w:rPr>
        <w:t>odel</w:t>
      </w:r>
    </w:p>
    <w:p w14:paraId="46FC0183" w14:textId="77777777" w:rsidR="0052701A" w:rsidRDefault="00BB6438" w:rsidP="00E1020A">
      <w:pPr>
        <w:spacing w:after="120" w:line="288" w:lineRule="auto"/>
        <w:jc w:val="both"/>
        <w:rPr>
          <w:sz w:val="24"/>
          <w:szCs w:val="24"/>
        </w:rPr>
      </w:pPr>
      <w:r>
        <w:rPr>
          <w:sz w:val="24"/>
          <w:szCs w:val="24"/>
        </w:rPr>
        <w:t>Each one of us needs to solve a localization problem many times each day: whether if it about getting to our office, to a shop, or even to our room at home, the first step is to know where we are. Usually, we localize ourselves using our memory of the same place from a previous time we visited there, but we can use also use other sources of information such as maps.</w:t>
      </w:r>
    </w:p>
    <w:p w14:paraId="4CD2CB64" w14:textId="77777777" w:rsidR="005F1E63" w:rsidRDefault="00BB6438" w:rsidP="00E1020A">
      <w:pPr>
        <w:spacing w:after="120" w:line="288" w:lineRule="auto"/>
        <w:jc w:val="both"/>
        <w:rPr>
          <w:sz w:val="24"/>
          <w:szCs w:val="24"/>
        </w:rPr>
      </w:pPr>
      <w:r>
        <w:rPr>
          <w:sz w:val="24"/>
          <w:szCs w:val="24"/>
        </w:rPr>
        <w:t xml:space="preserve">In this project we will develop a computer vision algorithm to solve the localization problem using a 3D aerial model. The goal is to estimate, given a sequence of ground images, where the cameras have been located. We split the principal problem to several steps, </w:t>
      </w:r>
      <w:r w:rsidRPr="008F61AF">
        <w:rPr>
          <w:sz w:val="24"/>
          <w:szCs w:val="24"/>
        </w:rPr>
        <w:t xml:space="preserve">beginning </w:t>
      </w:r>
      <w:r>
        <w:rPr>
          <w:sz w:val="24"/>
          <w:szCs w:val="24"/>
        </w:rPr>
        <w:t xml:space="preserve">with an easier case when good pose priors exist, and </w:t>
      </w:r>
      <w:r w:rsidRPr="005F1E63">
        <w:rPr>
          <w:sz w:val="24"/>
          <w:szCs w:val="24"/>
        </w:rPr>
        <w:t>gradually</w:t>
      </w:r>
      <w:r>
        <w:rPr>
          <w:sz w:val="24"/>
          <w:szCs w:val="24"/>
        </w:rPr>
        <w:t xml:space="preserve"> decrease the quality of this prior. We will also use the movement of the camera in order to better understand the scene that we see.</w:t>
      </w:r>
    </w:p>
    <w:p w14:paraId="4DD19C23" w14:textId="7D272BE7" w:rsidR="005F1E63" w:rsidRDefault="00BB6438" w:rsidP="00E1020A">
      <w:pPr>
        <w:spacing w:after="120" w:line="288" w:lineRule="auto"/>
        <w:jc w:val="both"/>
        <w:rPr>
          <w:sz w:val="24"/>
          <w:szCs w:val="24"/>
        </w:rPr>
      </w:pPr>
      <w:r>
        <w:rPr>
          <w:sz w:val="24"/>
          <w:szCs w:val="24"/>
        </w:rPr>
        <w:t xml:space="preserve">The main challenge is the fact that the model was reconstructed from aerial images, while we live on the ground. Therefore, when rendered to a ground level viewpoint, the model is </w:t>
      </w:r>
      <w:r w:rsidRPr="002C1A64">
        <w:rPr>
          <w:sz w:val="24"/>
          <w:szCs w:val="24"/>
        </w:rPr>
        <w:t>severely</w:t>
      </w:r>
      <w:r>
        <w:rPr>
          <w:sz w:val="24"/>
          <w:szCs w:val="24"/>
        </w:rPr>
        <w:t xml:space="preserve"> distorted and the images look different, although representing the same viewpoint and the same scene. An example is given below. This is the main difference between this project and previous work in the subject of </w:t>
      </w:r>
      <w:r w:rsidR="00226A19">
        <w:rPr>
          <w:sz w:val="24"/>
          <w:szCs w:val="24"/>
        </w:rPr>
        <w:t xml:space="preserve">visual </w:t>
      </w:r>
      <w:r>
        <w:rPr>
          <w:sz w:val="24"/>
          <w:szCs w:val="24"/>
        </w:rPr>
        <w:t>localization.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4550"/>
        <w:gridCol w:w="5026"/>
      </w:tblGrid>
      <w:tr w:rsidR="00DD62E6" w14:paraId="40F8E073" w14:textId="77777777" w:rsidTr="007A515C">
        <w:tc>
          <w:tcPr>
            <w:tcW w:w="4550" w:type="dxa"/>
          </w:tcPr>
          <w:p w14:paraId="7D5FB843" w14:textId="77777777" w:rsidR="00563DDE" w:rsidRDefault="00BB6438" w:rsidP="00563DDE">
            <w:pPr>
              <w:spacing w:after="120" w:line="288" w:lineRule="auto"/>
              <w:jc w:val="center"/>
              <w:rPr>
                <w:sz w:val="24"/>
                <w:szCs w:val="24"/>
              </w:rPr>
            </w:pPr>
            <w:r w:rsidRPr="00563DDE">
              <w:rPr>
                <w:noProof/>
                <w:sz w:val="24"/>
                <w:szCs w:val="24"/>
              </w:rPr>
              <w:drawing>
                <wp:inline distT="0" distB="0" distL="0" distR="0" wp14:anchorId="339D2F85" wp14:editId="3034DD7B">
                  <wp:extent cx="2762250" cy="1724025"/>
                  <wp:effectExtent l="19050" t="0" r="0" b="0"/>
                  <wp:docPr id="2" name="Picture 1" descr="\\Tilna01\more_nevochim_ar2\MENTOR\Yehonatan\models_BALMAS\Haifa example images\samp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lna01\more_nevochim_ar2\MENTOR\Yehonatan\models_BALMAS\Haifa example images\sample2.jpg"/>
                          <pic:cNvPicPr>
                            <a:picLocks noChangeAspect="1" noChangeArrowheads="1"/>
                          </pic:cNvPicPr>
                        </pic:nvPicPr>
                        <pic:blipFill>
                          <a:blip r:embed="rId7" cstate="print"/>
                          <a:srcRect t="12981" r="53451"/>
                          <a:stretch>
                            <a:fillRect/>
                          </a:stretch>
                        </pic:blipFill>
                        <pic:spPr bwMode="auto">
                          <a:xfrm>
                            <a:off x="0" y="0"/>
                            <a:ext cx="2762250" cy="1724025"/>
                          </a:xfrm>
                          <a:prstGeom prst="rect">
                            <a:avLst/>
                          </a:prstGeom>
                          <a:noFill/>
                          <a:ln w="9525">
                            <a:noFill/>
                            <a:miter lim="800000"/>
                            <a:headEnd/>
                            <a:tailEnd/>
                          </a:ln>
                        </pic:spPr>
                      </pic:pic>
                    </a:graphicData>
                  </a:graphic>
                </wp:inline>
              </w:drawing>
            </w:r>
          </w:p>
        </w:tc>
        <w:tc>
          <w:tcPr>
            <w:tcW w:w="5026" w:type="dxa"/>
          </w:tcPr>
          <w:p w14:paraId="5C2CE277" w14:textId="77777777" w:rsidR="00563DDE" w:rsidRDefault="00BB6438" w:rsidP="00563DDE">
            <w:pPr>
              <w:spacing w:after="120" w:line="288" w:lineRule="auto"/>
              <w:jc w:val="center"/>
              <w:rPr>
                <w:sz w:val="24"/>
                <w:szCs w:val="24"/>
              </w:rPr>
            </w:pPr>
            <w:r w:rsidRPr="00563DDE">
              <w:rPr>
                <w:noProof/>
                <w:sz w:val="24"/>
                <w:szCs w:val="24"/>
              </w:rPr>
              <w:drawing>
                <wp:inline distT="0" distB="0" distL="0" distR="0" wp14:anchorId="77217B31" wp14:editId="5A7FF9E4">
                  <wp:extent cx="3067050" cy="1724025"/>
                  <wp:effectExtent l="19050" t="0" r="0" b="0"/>
                  <wp:docPr id="3" name="Picture 1" descr="\\Tilna01\more_nevochim_ar2\MENTOR\Yehonatan\models_BALMAS\Haifa example images\samp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lna01\more_nevochim_ar2\MENTOR\Yehonatan\models_BALMAS\Haifa example images\sample2.jpg"/>
                          <pic:cNvPicPr>
                            <a:picLocks noChangeAspect="1" noChangeArrowheads="1"/>
                          </pic:cNvPicPr>
                        </pic:nvPicPr>
                        <pic:blipFill>
                          <a:blip r:embed="rId7" cstate="print"/>
                          <a:srcRect l="47512" t="5289" r="803" b="7692"/>
                          <a:stretch>
                            <a:fillRect/>
                          </a:stretch>
                        </pic:blipFill>
                        <pic:spPr bwMode="auto">
                          <a:xfrm>
                            <a:off x="0" y="0"/>
                            <a:ext cx="3067050" cy="1724025"/>
                          </a:xfrm>
                          <a:prstGeom prst="rect">
                            <a:avLst/>
                          </a:prstGeom>
                          <a:noFill/>
                          <a:ln w="9525">
                            <a:noFill/>
                            <a:miter lim="800000"/>
                            <a:headEnd/>
                            <a:tailEnd/>
                          </a:ln>
                        </pic:spPr>
                      </pic:pic>
                    </a:graphicData>
                  </a:graphic>
                </wp:inline>
              </w:drawing>
            </w:r>
          </w:p>
        </w:tc>
      </w:tr>
    </w:tbl>
    <w:p w14:paraId="26C760DD" w14:textId="77777777" w:rsidR="00E1020A" w:rsidRPr="00E1020A" w:rsidRDefault="00E1020A" w:rsidP="00E1020A">
      <w:pPr>
        <w:spacing w:after="120" w:line="288" w:lineRule="auto"/>
        <w:rPr>
          <w:b/>
          <w:bCs/>
          <w:sz w:val="10"/>
          <w:szCs w:val="10"/>
        </w:rPr>
      </w:pPr>
    </w:p>
    <w:p w14:paraId="49DBC3E5" w14:textId="2E096762" w:rsidR="00E1020A" w:rsidRDefault="00E1020A" w:rsidP="00497CCD">
      <w:pPr>
        <w:spacing w:after="120" w:line="288" w:lineRule="auto"/>
        <w:jc w:val="both"/>
        <w:rPr>
          <w:sz w:val="24"/>
          <w:szCs w:val="24"/>
        </w:rPr>
      </w:pPr>
      <w:r w:rsidRPr="00E1020A">
        <w:rPr>
          <w:b/>
          <w:bCs/>
          <w:sz w:val="24"/>
          <w:szCs w:val="24"/>
        </w:rPr>
        <w:t>Project expected outcome:</w:t>
      </w:r>
      <w:r>
        <w:rPr>
          <w:sz w:val="24"/>
          <w:szCs w:val="24"/>
        </w:rPr>
        <w:t xml:space="preserve"> </w:t>
      </w:r>
      <w:r w:rsidR="00497CCD">
        <w:rPr>
          <w:sz w:val="24"/>
          <w:szCs w:val="24"/>
        </w:rPr>
        <w:t>Working algorithmic prototype and p</w:t>
      </w:r>
      <w:r w:rsidR="00BB6438">
        <w:rPr>
          <w:sz w:val="24"/>
          <w:szCs w:val="24"/>
        </w:rPr>
        <w:t>ubli</w:t>
      </w:r>
      <w:r w:rsidR="00226A19">
        <w:rPr>
          <w:sz w:val="24"/>
          <w:szCs w:val="24"/>
        </w:rPr>
        <w:t>cation</w:t>
      </w:r>
      <w:r w:rsidR="00BB6438">
        <w:rPr>
          <w:sz w:val="24"/>
          <w:szCs w:val="24"/>
        </w:rPr>
        <w:t xml:space="preserve"> in </w:t>
      </w:r>
      <w:r w:rsidR="00226A19">
        <w:rPr>
          <w:sz w:val="24"/>
          <w:szCs w:val="24"/>
        </w:rPr>
        <w:t>a</w:t>
      </w:r>
      <w:r w:rsidR="00BB6438">
        <w:rPr>
          <w:sz w:val="24"/>
          <w:szCs w:val="24"/>
        </w:rPr>
        <w:t xml:space="preserve"> leading robotic</w:t>
      </w:r>
      <w:r>
        <w:rPr>
          <w:sz w:val="24"/>
          <w:szCs w:val="24"/>
        </w:rPr>
        <w:t>s</w:t>
      </w:r>
      <w:r w:rsidR="00226A19">
        <w:rPr>
          <w:sz w:val="24"/>
          <w:szCs w:val="24"/>
        </w:rPr>
        <w:t xml:space="preserve"> or computer vision conference/journal</w:t>
      </w:r>
      <w:r w:rsidR="00BB6438">
        <w:rPr>
          <w:sz w:val="24"/>
          <w:szCs w:val="24"/>
        </w:rPr>
        <w:t>.</w:t>
      </w:r>
    </w:p>
    <w:p w14:paraId="0EF6F838" w14:textId="4D410598" w:rsidR="0035453F" w:rsidRDefault="00E1020A" w:rsidP="00F75528">
      <w:pPr>
        <w:spacing w:after="120" w:line="288" w:lineRule="auto"/>
        <w:jc w:val="both"/>
        <w:rPr>
          <w:sz w:val="24"/>
          <w:szCs w:val="24"/>
        </w:rPr>
      </w:pPr>
      <w:r w:rsidRPr="00E1020A">
        <w:rPr>
          <w:sz w:val="10"/>
          <w:szCs w:val="10"/>
        </w:rPr>
        <w:br/>
      </w:r>
      <w:r w:rsidR="00F75528" w:rsidRPr="00A96B51">
        <w:rPr>
          <w:b/>
          <w:bCs/>
          <w:sz w:val="24"/>
          <w:szCs w:val="24"/>
        </w:rPr>
        <w:t>Prerequisites</w:t>
      </w:r>
      <w:r w:rsidR="00BB6438">
        <w:rPr>
          <w:sz w:val="24"/>
          <w:szCs w:val="24"/>
        </w:rPr>
        <w:t>: Background in computer vision and programming skills. Machine (deep) learning background is an advantage.</w:t>
      </w:r>
    </w:p>
    <w:p w14:paraId="52807B59" w14:textId="77777777" w:rsidR="00F75528" w:rsidRDefault="00F75528" w:rsidP="00F75528">
      <w:pPr>
        <w:spacing w:after="120" w:line="288" w:lineRule="auto"/>
        <w:jc w:val="both"/>
        <w:rPr>
          <w:sz w:val="24"/>
          <w:szCs w:val="24"/>
        </w:rPr>
      </w:pPr>
      <w:bookmarkStart w:id="0" w:name="_GoBack"/>
      <w:bookmarkEnd w:id="0"/>
    </w:p>
    <w:p w14:paraId="2608EB16" w14:textId="48E024CE" w:rsidR="00F75528" w:rsidRDefault="00F75528" w:rsidP="00F75528">
      <w:pPr>
        <w:spacing w:after="120" w:line="288" w:lineRule="auto"/>
        <w:jc w:val="both"/>
        <w:rPr>
          <w:sz w:val="24"/>
          <w:szCs w:val="24"/>
        </w:rPr>
      </w:pPr>
      <w:r w:rsidRPr="00F75528">
        <w:rPr>
          <w:b/>
          <w:bCs/>
          <w:sz w:val="24"/>
          <w:szCs w:val="24"/>
        </w:rPr>
        <w:t>Supervisor</w:t>
      </w:r>
      <w:r>
        <w:rPr>
          <w:sz w:val="24"/>
          <w:szCs w:val="24"/>
        </w:rPr>
        <w:t xml:space="preserve">: </w:t>
      </w:r>
      <w:proofErr w:type="spellStart"/>
      <w:r w:rsidRPr="00563DDE">
        <w:rPr>
          <w:sz w:val="24"/>
          <w:szCs w:val="24"/>
        </w:rPr>
        <w:t>Yehonatan</w:t>
      </w:r>
      <w:proofErr w:type="spellEnd"/>
      <w:r w:rsidRPr="00563DDE">
        <w:rPr>
          <w:sz w:val="24"/>
          <w:szCs w:val="24"/>
        </w:rPr>
        <w:t xml:space="preserve"> Goldman (Rafael)</w:t>
      </w:r>
      <w:r>
        <w:rPr>
          <w:sz w:val="24"/>
          <w:szCs w:val="24"/>
        </w:rPr>
        <w:t xml:space="preserve">, </w:t>
      </w:r>
      <w:hyperlink r:id="rId8" w:history="1">
        <w:r w:rsidRPr="005F2F88">
          <w:rPr>
            <w:rStyle w:val="Hyperlink"/>
            <w:sz w:val="24"/>
            <w:szCs w:val="24"/>
          </w:rPr>
          <w:t>yehonatan.goldman@gmail.com</w:t>
        </w:r>
      </w:hyperlink>
    </w:p>
    <w:p w14:paraId="59F0DEA8" w14:textId="77777777" w:rsidR="00F75528" w:rsidRDefault="00F75528" w:rsidP="00F75528">
      <w:pPr>
        <w:spacing w:after="120" w:line="288" w:lineRule="auto"/>
        <w:jc w:val="both"/>
        <w:rPr>
          <w:sz w:val="24"/>
          <w:szCs w:val="24"/>
        </w:rPr>
      </w:pPr>
      <w:r w:rsidRPr="004B71CB">
        <w:rPr>
          <w:b/>
          <w:bCs/>
          <w:sz w:val="24"/>
          <w:szCs w:val="24"/>
        </w:rPr>
        <w:t>Academic supervisor</w:t>
      </w:r>
      <w:r>
        <w:rPr>
          <w:sz w:val="24"/>
          <w:szCs w:val="24"/>
        </w:rPr>
        <w:t xml:space="preserve">: </w:t>
      </w:r>
      <w:r w:rsidRPr="00563DDE">
        <w:rPr>
          <w:sz w:val="24"/>
          <w:szCs w:val="24"/>
        </w:rPr>
        <w:t>Asst. Prof. Vadim Indel</w:t>
      </w:r>
      <w:r>
        <w:rPr>
          <w:sz w:val="24"/>
          <w:szCs w:val="24"/>
        </w:rPr>
        <w:t>m</w:t>
      </w:r>
      <w:r w:rsidRPr="00563DDE">
        <w:rPr>
          <w:sz w:val="24"/>
          <w:szCs w:val="24"/>
        </w:rPr>
        <w:t>a</w:t>
      </w:r>
      <w:r>
        <w:rPr>
          <w:sz w:val="24"/>
          <w:szCs w:val="24"/>
        </w:rPr>
        <w:t xml:space="preserve">n, </w:t>
      </w:r>
      <w:hyperlink r:id="rId9" w:history="1">
        <w:r w:rsidRPr="00600D74">
          <w:rPr>
            <w:rStyle w:val="Hyperlink"/>
            <w:sz w:val="24"/>
            <w:szCs w:val="24"/>
          </w:rPr>
          <w:t>vadim.indelman@technion.ac.il</w:t>
        </w:r>
      </w:hyperlink>
    </w:p>
    <w:sectPr w:rsidR="00F75528" w:rsidSect="00E1020A">
      <w:headerReference w:type="default" r:id="rId10"/>
      <w:pgSz w:w="12240" w:h="15840"/>
      <w:pgMar w:top="1440" w:right="1440" w:bottom="536"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79E704" w14:textId="77777777" w:rsidR="000B1D69" w:rsidRDefault="000B1D69" w:rsidP="00E1020A">
      <w:pPr>
        <w:spacing w:after="0" w:line="240" w:lineRule="auto"/>
      </w:pPr>
      <w:r>
        <w:separator/>
      </w:r>
    </w:p>
  </w:endnote>
  <w:endnote w:type="continuationSeparator" w:id="0">
    <w:p w14:paraId="684E8BF0" w14:textId="77777777" w:rsidR="000B1D69" w:rsidRDefault="000B1D69" w:rsidP="00E10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77AF53" w14:textId="77777777" w:rsidR="000B1D69" w:rsidRDefault="000B1D69" w:rsidP="00E1020A">
      <w:pPr>
        <w:spacing w:after="0" w:line="240" w:lineRule="auto"/>
      </w:pPr>
      <w:r>
        <w:separator/>
      </w:r>
    </w:p>
  </w:footnote>
  <w:footnote w:type="continuationSeparator" w:id="0">
    <w:p w14:paraId="0DF71565" w14:textId="77777777" w:rsidR="000B1D69" w:rsidRDefault="000B1D69" w:rsidP="00E1020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922F7" w14:textId="5EF988EC" w:rsidR="00E1020A" w:rsidRDefault="00B80E4D">
    <w:pPr>
      <w:pStyle w:val="Header"/>
    </w:pPr>
    <w:r w:rsidRPr="00E1020A">
      <w:rPr>
        <w:noProof/>
      </w:rPr>
      <w:drawing>
        <wp:anchor distT="0" distB="0" distL="114300" distR="114300" simplePos="0" relativeHeight="251659264" behindDoc="0" locked="0" layoutInCell="1" allowOverlap="1" wp14:anchorId="32996E57" wp14:editId="28B703B8">
          <wp:simplePos x="0" y="0"/>
          <wp:positionH relativeFrom="column">
            <wp:posOffset>-298873</wp:posOffset>
          </wp:positionH>
          <wp:positionV relativeFrom="paragraph">
            <wp:posOffset>-217170</wp:posOffset>
          </wp:positionV>
          <wp:extent cx="1151255" cy="458470"/>
          <wp:effectExtent l="0" t="0" r="0" b="0"/>
          <wp:wrapNone/>
          <wp:docPr id="1" name="Picture 1" descr="Macintosh HD:Users:indelman:Vadim:PROFESSIONAL:DOCS:Logos:Technion - Eng_Hor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ndelman:Vadim:PROFESSIONAL:DOCS:Logos:Technion - Eng_Hor_Blu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1255" cy="4584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b/>
        <w:bCs/>
        <w:noProof/>
        <w:sz w:val="28"/>
        <w:szCs w:val="28"/>
        <w:u w:val="single"/>
        <w:rtl/>
      </w:rPr>
      <w:drawing>
        <wp:anchor distT="0" distB="0" distL="114300" distR="114300" simplePos="0" relativeHeight="251662336" behindDoc="0" locked="0" layoutInCell="1" allowOverlap="1" wp14:anchorId="5FA72592" wp14:editId="2606AA4A">
          <wp:simplePos x="0" y="0"/>
          <wp:positionH relativeFrom="column">
            <wp:posOffset>4954482</wp:posOffset>
          </wp:positionH>
          <wp:positionV relativeFrom="paragraph">
            <wp:posOffset>-217170</wp:posOffset>
          </wp:positionV>
          <wp:extent cx="1722755" cy="508000"/>
          <wp:effectExtent l="0" t="0" r="0" b="0"/>
          <wp:wrapNone/>
          <wp:docPr id="19" name="Picture 19" descr="RAFDOCS-#1030716-v1-LOGO_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AFDOCS-#1030716-v1-LOGO_HE"/>
                  <pic:cNvPicPr>
                    <a:picLocks noChangeAspect="1" noChangeArrowheads="1"/>
                  </pic:cNvPicPr>
                </pic:nvPicPr>
                <pic:blipFill>
                  <a:blip r:embed="rId2" cstate="print"/>
                  <a:srcRect/>
                  <a:stretch>
                    <a:fillRect/>
                  </a:stretch>
                </pic:blipFill>
                <pic:spPr bwMode="auto">
                  <a:xfrm>
                    <a:off x="0" y="0"/>
                    <a:ext cx="1722755" cy="508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E1020A" w:rsidRPr="00E1020A">
      <w:rPr>
        <w:noProof/>
      </w:rPr>
      <w:drawing>
        <wp:anchor distT="0" distB="0" distL="114300" distR="114300" simplePos="0" relativeHeight="251660288" behindDoc="0" locked="0" layoutInCell="1" allowOverlap="1" wp14:anchorId="5E7D153B" wp14:editId="4FE0CABB">
          <wp:simplePos x="0" y="0"/>
          <wp:positionH relativeFrom="column">
            <wp:posOffset>1192481</wp:posOffset>
          </wp:positionH>
          <wp:positionV relativeFrom="paragraph">
            <wp:posOffset>-217777</wp:posOffset>
          </wp:positionV>
          <wp:extent cx="3661305" cy="507340"/>
          <wp:effectExtent l="0" t="0" r="0" b="0"/>
          <wp:wrapNone/>
          <wp:docPr id="7" name="Picture 7" descr="../../../../../Dropbox/ANPL/ANPL-Logos/2016-11-ANPL-Logos/%2320%20fullcolors%20in%20transparent%20bac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ANPL/ANPL-Logos/2016-11-ANPL-Logos/%2320%20fullcolors%20in%20transparent%20back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661305" cy="5073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3880"/>
    <w:multiLevelType w:val="hybridMultilevel"/>
    <w:tmpl w:val="189A226A"/>
    <w:lvl w:ilvl="0" w:tplc="673CCDD8">
      <w:start w:val="1"/>
      <w:numFmt w:val="decimal"/>
      <w:lvlText w:val="%1."/>
      <w:lvlJc w:val="left"/>
      <w:pPr>
        <w:ind w:left="720" w:hanging="360"/>
      </w:pPr>
      <w:rPr>
        <w:rFonts w:hint="default"/>
      </w:rPr>
    </w:lvl>
    <w:lvl w:ilvl="1" w:tplc="5A3656A0" w:tentative="1">
      <w:start w:val="1"/>
      <w:numFmt w:val="lowerLetter"/>
      <w:lvlText w:val="%2."/>
      <w:lvlJc w:val="left"/>
      <w:pPr>
        <w:ind w:left="1440" w:hanging="360"/>
      </w:pPr>
    </w:lvl>
    <w:lvl w:ilvl="2" w:tplc="BC604F10" w:tentative="1">
      <w:start w:val="1"/>
      <w:numFmt w:val="lowerRoman"/>
      <w:lvlText w:val="%3."/>
      <w:lvlJc w:val="right"/>
      <w:pPr>
        <w:ind w:left="2160" w:hanging="180"/>
      </w:pPr>
    </w:lvl>
    <w:lvl w:ilvl="3" w:tplc="AC84EA92" w:tentative="1">
      <w:start w:val="1"/>
      <w:numFmt w:val="decimal"/>
      <w:lvlText w:val="%4."/>
      <w:lvlJc w:val="left"/>
      <w:pPr>
        <w:ind w:left="2880" w:hanging="360"/>
      </w:pPr>
    </w:lvl>
    <w:lvl w:ilvl="4" w:tplc="A3C06954" w:tentative="1">
      <w:start w:val="1"/>
      <w:numFmt w:val="lowerLetter"/>
      <w:lvlText w:val="%5."/>
      <w:lvlJc w:val="left"/>
      <w:pPr>
        <w:ind w:left="3600" w:hanging="360"/>
      </w:pPr>
    </w:lvl>
    <w:lvl w:ilvl="5" w:tplc="5D52AE82" w:tentative="1">
      <w:start w:val="1"/>
      <w:numFmt w:val="lowerRoman"/>
      <w:lvlText w:val="%6."/>
      <w:lvlJc w:val="right"/>
      <w:pPr>
        <w:ind w:left="4320" w:hanging="180"/>
      </w:pPr>
    </w:lvl>
    <w:lvl w:ilvl="6" w:tplc="2AE02232" w:tentative="1">
      <w:start w:val="1"/>
      <w:numFmt w:val="decimal"/>
      <w:lvlText w:val="%7."/>
      <w:lvlJc w:val="left"/>
      <w:pPr>
        <w:ind w:left="5040" w:hanging="360"/>
      </w:pPr>
    </w:lvl>
    <w:lvl w:ilvl="7" w:tplc="5928CD0E" w:tentative="1">
      <w:start w:val="1"/>
      <w:numFmt w:val="lowerLetter"/>
      <w:lvlText w:val="%8."/>
      <w:lvlJc w:val="left"/>
      <w:pPr>
        <w:ind w:left="5760" w:hanging="360"/>
      </w:pPr>
    </w:lvl>
    <w:lvl w:ilvl="8" w:tplc="2E38884A" w:tentative="1">
      <w:start w:val="1"/>
      <w:numFmt w:val="lowerRoman"/>
      <w:lvlText w:val="%9."/>
      <w:lvlJc w:val="right"/>
      <w:pPr>
        <w:ind w:left="6480" w:hanging="180"/>
      </w:pPr>
    </w:lvl>
  </w:abstractNum>
  <w:abstractNum w:abstractNumId="1">
    <w:nsid w:val="283067C6"/>
    <w:multiLevelType w:val="hybridMultilevel"/>
    <w:tmpl w:val="691A9652"/>
    <w:lvl w:ilvl="0" w:tplc="4796C332">
      <w:start w:val="1"/>
      <w:numFmt w:val="decimal"/>
      <w:lvlText w:val="%1."/>
      <w:lvlJc w:val="left"/>
      <w:pPr>
        <w:ind w:left="720" w:hanging="360"/>
      </w:pPr>
      <w:rPr>
        <w:rFonts w:hint="default"/>
      </w:rPr>
    </w:lvl>
    <w:lvl w:ilvl="1" w:tplc="F7DEA2E4">
      <w:start w:val="1"/>
      <w:numFmt w:val="lowerLetter"/>
      <w:lvlText w:val="%2."/>
      <w:lvlJc w:val="left"/>
      <w:pPr>
        <w:ind w:left="1440" w:hanging="360"/>
      </w:pPr>
    </w:lvl>
    <w:lvl w:ilvl="2" w:tplc="724C4D96" w:tentative="1">
      <w:start w:val="1"/>
      <w:numFmt w:val="lowerRoman"/>
      <w:lvlText w:val="%3."/>
      <w:lvlJc w:val="right"/>
      <w:pPr>
        <w:ind w:left="2160" w:hanging="180"/>
      </w:pPr>
    </w:lvl>
    <w:lvl w:ilvl="3" w:tplc="FBD6F394" w:tentative="1">
      <w:start w:val="1"/>
      <w:numFmt w:val="decimal"/>
      <w:lvlText w:val="%4."/>
      <w:lvlJc w:val="left"/>
      <w:pPr>
        <w:ind w:left="2880" w:hanging="360"/>
      </w:pPr>
    </w:lvl>
    <w:lvl w:ilvl="4" w:tplc="0B147442" w:tentative="1">
      <w:start w:val="1"/>
      <w:numFmt w:val="lowerLetter"/>
      <w:lvlText w:val="%5."/>
      <w:lvlJc w:val="left"/>
      <w:pPr>
        <w:ind w:left="3600" w:hanging="360"/>
      </w:pPr>
    </w:lvl>
    <w:lvl w:ilvl="5" w:tplc="8E221430" w:tentative="1">
      <w:start w:val="1"/>
      <w:numFmt w:val="lowerRoman"/>
      <w:lvlText w:val="%6."/>
      <w:lvlJc w:val="right"/>
      <w:pPr>
        <w:ind w:left="4320" w:hanging="180"/>
      </w:pPr>
    </w:lvl>
    <w:lvl w:ilvl="6" w:tplc="EFD0810A" w:tentative="1">
      <w:start w:val="1"/>
      <w:numFmt w:val="decimal"/>
      <w:lvlText w:val="%7."/>
      <w:lvlJc w:val="left"/>
      <w:pPr>
        <w:ind w:left="5040" w:hanging="360"/>
      </w:pPr>
    </w:lvl>
    <w:lvl w:ilvl="7" w:tplc="CFD8339A" w:tentative="1">
      <w:start w:val="1"/>
      <w:numFmt w:val="lowerLetter"/>
      <w:lvlText w:val="%8."/>
      <w:lvlJc w:val="left"/>
      <w:pPr>
        <w:ind w:left="5760" w:hanging="360"/>
      </w:pPr>
    </w:lvl>
    <w:lvl w:ilvl="8" w:tplc="F35A656A"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D62E6"/>
    <w:rsid w:val="000B1D69"/>
    <w:rsid w:val="00226A19"/>
    <w:rsid w:val="00307621"/>
    <w:rsid w:val="00332CED"/>
    <w:rsid w:val="00497CCD"/>
    <w:rsid w:val="00B80E4D"/>
    <w:rsid w:val="00BB6438"/>
    <w:rsid w:val="00CA17E7"/>
    <w:rsid w:val="00DD62E6"/>
    <w:rsid w:val="00E1020A"/>
    <w:rsid w:val="00F60CBB"/>
    <w:rsid w:val="00F755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E61B5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57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73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87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341"/>
    <w:rPr>
      <w:rFonts w:ascii="Tahoma" w:hAnsi="Tahoma" w:cs="Tahoma"/>
      <w:sz w:val="16"/>
      <w:szCs w:val="16"/>
    </w:rPr>
  </w:style>
  <w:style w:type="paragraph" w:styleId="ListParagraph">
    <w:name w:val="List Paragraph"/>
    <w:basedOn w:val="Normal"/>
    <w:uiPriority w:val="34"/>
    <w:qFormat/>
    <w:rsid w:val="00AE13A6"/>
    <w:pPr>
      <w:ind w:left="720"/>
      <w:contextualSpacing/>
    </w:pPr>
  </w:style>
  <w:style w:type="character" w:styleId="Hyperlink">
    <w:name w:val="Hyperlink"/>
    <w:basedOn w:val="DefaultParagraphFont"/>
    <w:uiPriority w:val="99"/>
    <w:unhideWhenUsed/>
    <w:rsid w:val="000215C4"/>
    <w:rPr>
      <w:color w:val="0000FF" w:themeColor="hyperlink"/>
      <w:u w:val="single"/>
    </w:rPr>
  </w:style>
  <w:style w:type="paragraph" w:styleId="Header">
    <w:name w:val="header"/>
    <w:basedOn w:val="Normal"/>
    <w:link w:val="HeaderChar"/>
    <w:uiPriority w:val="99"/>
    <w:unhideWhenUsed/>
    <w:rsid w:val="00E10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20A"/>
  </w:style>
  <w:style w:type="paragraph" w:styleId="Footer">
    <w:name w:val="footer"/>
    <w:basedOn w:val="Normal"/>
    <w:link w:val="FooterChar"/>
    <w:uiPriority w:val="99"/>
    <w:unhideWhenUsed/>
    <w:rsid w:val="00E10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mailto:yehonatan.goldman@gmail.com" TargetMode="External"/><Relationship Id="rId9" Type="http://schemas.openxmlformats.org/officeDocument/2006/relationships/hyperlink" Target="mailto:vadim.indelman@technion.ac.il"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270</Words>
  <Characters>1542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Vadim Indelman</cp:lastModifiedBy>
  <cp:revision>5</cp:revision>
  <cp:lastPrinted>2017-09-19T09:03:00Z</cp:lastPrinted>
  <dcterms:created xsi:type="dcterms:W3CDTF">2017-09-19T09:03:00Z</dcterms:created>
  <dcterms:modified xsi:type="dcterms:W3CDTF">2018-01-09T06:45:00Z</dcterms:modified>
</cp:coreProperties>
</file>