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4ABC" w14:textId="1FF0FCD0" w:rsidR="005B0D45" w:rsidRDefault="005B0D45" w:rsidP="006E0664">
      <w:pPr>
        <w:widowControl/>
        <w:ind w:firstLineChars="800" w:firstLine="2560"/>
        <w:jc w:val="left"/>
        <w:rPr>
          <w:rFonts w:ascii="黑体" w:eastAsia="黑体"/>
          <w:sz w:val="32"/>
          <w:szCs w:val="32"/>
        </w:rPr>
      </w:pPr>
      <w:bookmarkStart w:id="0" w:name="Title"/>
      <w:bookmarkEnd w:id="0"/>
      <w:r>
        <w:rPr>
          <w:rFonts w:ascii="黑体" w:eastAsia="黑体" w:hAnsi="黑体" w:hint="eastAsia"/>
          <w:sz w:val="32"/>
          <w:szCs w:val="32"/>
        </w:rPr>
        <w:t>井基础数据表</w:t>
      </w:r>
    </w:p>
    <w:tbl>
      <w:tblPr>
        <w:tblW w:w="978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1"/>
        <w:gridCol w:w="1571"/>
        <w:gridCol w:w="1631"/>
        <w:gridCol w:w="1631"/>
        <w:gridCol w:w="1546"/>
        <w:gridCol w:w="1717"/>
      </w:tblGrid>
      <w:tr w:rsidR="005B0D45" w14:paraId="2B27A753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D2DDE8" w14:textId="77777777" w:rsidR="005B0D45" w:rsidRDefault="005B0D4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宋体" w:hAnsi="宋体" w:cs="Times New Roman"/>
                <w:sz w:val="20"/>
                <w:szCs w:val="20"/>
              </w:rPr>
              <w:t>号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97E30A" w14:textId="294C64C1" w:rsidR="005B0D45" w:rsidRDefault="005B0D45" w:rsidP="00DA0248">
            <w:pPr>
              <w:ind w:firstLineChars="200" w:firstLine="40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Number"/>
            <w:bookmarkEnd w:id="1"/>
          </w:p>
        </w:tc>
        <w:tc>
          <w:tcPr>
            <w:tcW w:w="163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EDB8FB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宋体" w:hAnsi="宋体" w:cs="Times New Roman"/>
                <w:sz w:val="20"/>
                <w:szCs w:val="20"/>
              </w:rPr>
              <w:t>别</w:t>
            </w:r>
          </w:p>
        </w:tc>
        <w:tc>
          <w:tcPr>
            <w:tcW w:w="163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DE5C2C" w14:textId="6D993442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Type"/>
            <w:bookmarkEnd w:id="2"/>
          </w:p>
        </w:tc>
        <w:tc>
          <w:tcPr>
            <w:tcW w:w="1546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82E43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宋体" w:hAnsi="宋体" w:cs="Times New Roman"/>
                <w:sz w:val="20"/>
                <w:szCs w:val="20"/>
              </w:rPr>
              <w:t>型</w:t>
            </w:r>
          </w:p>
        </w:tc>
        <w:tc>
          <w:tcPr>
            <w:tcW w:w="171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790E55" w14:textId="0A5677D5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Sort"/>
            <w:bookmarkEnd w:id="3"/>
          </w:p>
        </w:tc>
      </w:tr>
      <w:tr w:rsidR="005B0D45" w14:paraId="47AAC1DD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9102B4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地理位置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21684B" w14:textId="1C2D1B74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4" w:name="Location1"/>
            <w:bookmarkEnd w:id="4"/>
          </w:p>
        </w:tc>
      </w:tr>
      <w:tr w:rsidR="005B0D45" w14:paraId="1BAC9807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DC1319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构造位置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D5A1CA" w14:textId="2350B3FE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Location2"/>
            <w:bookmarkEnd w:id="5"/>
          </w:p>
        </w:tc>
      </w:tr>
      <w:tr w:rsidR="005B0D45" w14:paraId="70E2455B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510F9F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钻探目的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BD120C1" w14:textId="0C718620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6" w:name="Purpose"/>
            <w:bookmarkEnd w:id="6"/>
          </w:p>
        </w:tc>
      </w:tr>
      <w:tr w:rsidR="005B0D45" w14:paraId="47B27108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8BAB92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完钻原则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041CF17" w14:textId="07371122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7" w:name="Principle"/>
            <w:bookmarkEnd w:id="7"/>
          </w:p>
        </w:tc>
      </w:tr>
      <w:tr w:rsidR="005B0D45" w14:paraId="5DCF33D2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A72B48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补心高，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427CB" w14:textId="740D0561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8" w:name="High1"/>
            <w:bookmarkEnd w:id="8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E7914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地面海拔，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BC43C7" w14:textId="134C1DA8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High2"/>
            <w:bookmarkEnd w:id="9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810921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水深，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247F6AD" w14:textId="6E8C62A0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0" w:name="WaterDeep"/>
            <w:bookmarkEnd w:id="10"/>
          </w:p>
        </w:tc>
      </w:tr>
      <w:tr w:rsidR="005B0D45" w14:paraId="413FC9AE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03EB7C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设计井深，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DD8FA" w14:textId="6750C935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1" w:name="DesignDeep1"/>
            <w:bookmarkEnd w:id="11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29BC13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设计垂深，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20E2CB" w14:textId="557E7AD9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2" w:name="DesignDeep2"/>
            <w:bookmarkEnd w:id="12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A960F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主要目的层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F88CD7" w14:textId="2EA777F2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3" w:name="MainPurpose"/>
            <w:bookmarkEnd w:id="13"/>
          </w:p>
        </w:tc>
      </w:tr>
      <w:tr w:rsidR="005B0D45" w14:paraId="3FFF3138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28ED2E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设计水平段长，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1FD6CE" w14:textId="051AA362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4" w:name="Length1"/>
            <w:bookmarkEnd w:id="14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804F30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实钻水平段长，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AC0AC" w14:textId="3C7ADF76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5" w:name="Length2"/>
            <w:bookmarkEnd w:id="15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36E7755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次要目的层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FE49A45" w14:textId="742C1A51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6" w:name="MiniorPurpose"/>
            <w:bookmarkEnd w:id="16"/>
          </w:p>
        </w:tc>
      </w:tr>
      <w:tr w:rsidR="005B0D45" w14:paraId="7255A6BF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0FF741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开钻日期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D3E25" w14:textId="1D9C08BD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7" w:name="StartData"/>
            <w:bookmarkEnd w:id="17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9600DD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完钻日期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ABD596" w14:textId="57AEF24B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8" w:name="EndData1"/>
            <w:bookmarkEnd w:id="18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2D90EB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完井日期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F1D4E68" w14:textId="5DD4DAAD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9" w:name="EndData2"/>
            <w:bookmarkEnd w:id="19"/>
          </w:p>
        </w:tc>
      </w:tr>
      <w:tr w:rsidR="005B0D45" w14:paraId="5C402C32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AEBB7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完钻井深，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61AEEA" w14:textId="63AF75AE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0" w:name="Enddeep1"/>
            <w:bookmarkEnd w:id="20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7FFBE9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完钻垂深，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FD644" w14:textId="3D59721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1" w:name="Enddeep2"/>
            <w:bookmarkEnd w:id="21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FBABA8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完钻层位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FF53005" w14:textId="7CC64B16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2" w:name="EndLocation"/>
            <w:bookmarkEnd w:id="22"/>
          </w:p>
        </w:tc>
      </w:tr>
      <w:tr w:rsidR="005B0D45" w14:paraId="1569159C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EC6816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开始录井日期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61D961" w14:textId="04B616F3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3" w:name="StartData2"/>
            <w:bookmarkEnd w:id="23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DD195B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开始</w:t>
            </w:r>
            <w:r>
              <w:rPr>
                <w:rFonts w:ascii="宋体" w:hAnsi="宋体" w:cs="Times New Roman"/>
                <w:sz w:val="20"/>
                <w:szCs w:val="20"/>
              </w:rPr>
              <w:t>录井井深，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29DF5" w14:textId="4EFAEA03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4" w:name="StartDeep"/>
            <w:bookmarkEnd w:id="24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12C167" w14:textId="77777777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完井方法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9280EF" w14:textId="75C27CDE" w:rsidR="005B0D45" w:rsidRDefault="005B0D4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5" w:name="Method"/>
            <w:bookmarkEnd w:id="25"/>
          </w:p>
        </w:tc>
      </w:tr>
      <w:tr w:rsidR="009755DC" w14:paraId="6DE9D7F1" w14:textId="77777777" w:rsidTr="00436172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418619" w14:textId="477E7197" w:rsidR="009755DC" w:rsidRDefault="009755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邻井井号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5725312" w14:textId="2CF2BADB" w:rsidR="009755DC" w:rsidRDefault="009755DC">
            <w:pPr>
              <w:jc w:val="center"/>
              <w:rPr>
                <w:rFonts w:ascii="Times New Roman" w:hAnsi="Times New Roman" w:cs="Calibri"/>
                <w:sz w:val="20"/>
                <w:szCs w:val="20"/>
              </w:rPr>
            </w:pPr>
            <w:bookmarkStart w:id="26" w:name="Adjacentnum"/>
            <w:bookmarkEnd w:id="26"/>
          </w:p>
        </w:tc>
      </w:tr>
      <w:tr w:rsidR="009755DC" w14:paraId="206B6733" w14:textId="77777777" w:rsidTr="000F6044">
        <w:trPr>
          <w:trHeight w:val="154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  <w:vAlign w:val="center"/>
          </w:tcPr>
          <w:p w14:paraId="132B8AB9" w14:textId="2D389D79" w:rsidR="009755DC" w:rsidRDefault="009755DC">
            <w:pPr>
              <w:jc w:val="center"/>
              <w:rPr>
                <w:rFonts w:ascii="宋体" w:hAnsi="宋体" w:cs="Times New Roman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录井项目</w:t>
            </w:r>
          </w:p>
        </w:tc>
        <w:tc>
          <w:tcPr>
            <w:tcW w:w="8096" w:type="dxa"/>
            <w:gridSpan w:val="5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8758B3D" w14:textId="5CA901C2" w:rsidR="009755DC" w:rsidRDefault="009755DC">
            <w:pPr>
              <w:jc w:val="center"/>
              <w:rPr>
                <w:rFonts w:ascii="Times New Roman" w:hAnsi="Times New Roman" w:cs="Calibri"/>
                <w:sz w:val="20"/>
                <w:szCs w:val="20"/>
              </w:rPr>
            </w:pPr>
            <w:bookmarkStart w:id="27" w:name="LoggingProjects"/>
            <w:bookmarkEnd w:id="27"/>
          </w:p>
        </w:tc>
      </w:tr>
      <w:tr w:rsidR="00D57C27" w14:paraId="5CA4FBA6" w14:textId="77777777" w:rsidTr="003411FF">
        <w:trPr>
          <w:trHeight w:val="510"/>
          <w:jc w:val="center"/>
        </w:trPr>
        <w:tc>
          <w:tcPr>
            <w:tcW w:w="6524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1327BE" w14:textId="3156E70A" w:rsidR="00D57C27" w:rsidRDefault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钻头程序</w:t>
            </w:r>
          </w:p>
        </w:tc>
        <w:tc>
          <w:tcPr>
            <w:tcW w:w="326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  <w:hideMark/>
          </w:tcPr>
          <w:p w14:paraId="739956D4" w14:textId="4F012C12" w:rsidR="00D57C27" w:rsidRDefault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实际套管程序</w:t>
            </w:r>
          </w:p>
        </w:tc>
      </w:tr>
      <w:tr w:rsidR="00D57C27" w14:paraId="4C720013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6FA3A" w14:textId="0D10731F" w:rsidR="00D57C27" w:rsidRDefault="00D57C27" w:rsidP="00D57C27">
            <w:pPr>
              <w:jc w:val="center"/>
              <w:rPr>
                <w:rFonts w:ascii="Times New Roman" w:hAnsi="Times New Roman" w:cs="Calibri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开次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CA64A0" w14:textId="4B1D2AD4" w:rsidR="00D57C27" w:rsidRDefault="00D57C27" w:rsidP="00D57C2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完钻时间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33AFE" w14:textId="3900D431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钻头直径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7B1F8D" w14:textId="6FD93915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井深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65909" w14:textId="7B6FE04C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套管外径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8428EEE" w14:textId="0DFCC59D" w:rsidR="00D57C27" w:rsidRDefault="00D57C27" w:rsidP="00D57C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宋体" w:hAnsi="宋体" w:cs="Times New Roman"/>
                <w:sz w:val="20"/>
                <w:szCs w:val="20"/>
              </w:rPr>
              <w:t>下入深度</w:t>
            </w:r>
            <w:r>
              <w:rPr>
                <w:rFonts w:ascii="宋体" w:hAnsi="宋体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D57C27" w14:paraId="38144E0B" w14:textId="77777777" w:rsidTr="009755DC">
        <w:trPr>
          <w:trHeight w:val="510"/>
          <w:jc w:val="center"/>
        </w:trPr>
        <w:tc>
          <w:tcPr>
            <w:tcW w:w="169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79BAE8" w14:textId="77777777" w:rsidR="00D57C27" w:rsidRDefault="00D57C27" w:rsidP="00D57C27">
            <w:pPr>
              <w:widowControl/>
              <w:jc w:val="center"/>
              <w:rPr>
                <w:rFonts w:ascii="Times New Roman" w:hAnsi="Times New Roman" w:cs="Calibri"/>
                <w:kern w:val="0"/>
                <w:sz w:val="20"/>
                <w:szCs w:val="20"/>
              </w:rPr>
            </w:pPr>
            <w:bookmarkStart w:id="28" w:name="Num1"/>
            <w:bookmarkEnd w:id="28"/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044699" w14:textId="77777777" w:rsidR="00D57C27" w:rsidRDefault="00D57C27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29" w:name="EndTime1"/>
            <w:bookmarkEnd w:id="29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54023" w14:textId="77777777" w:rsidR="00D57C27" w:rsidRDefault="00D57C27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0" w:name="Dia1"/>
            <w:bookmarkEnd w:id="30"/>
          </w:p>
        </w:tc>
        <w:tc>
          <w:tcPr>
            <w:tcW w:w="16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4A4F91" w14:textId="77777777" w:rsidR="00D57C27" w:rsidRDefault="00D57C27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1" w:name="Deep1"/>
            <w:bookmarkEnd w:id="31"/>
          </w:p>
        </w:tc>
        <w:tc>
          <w:tcPr>
            <w:tcW w:w="1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DB20C6" w14:textId="77777777" w:rsidR="00D57C27" w:rsidRDefault="00D57C27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2" w:name="ExDia1"/>
            <w:bookmarkEnd w:id="32"/>
          </w:p>
        </w:tc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85477C" w14:textId="77777777" w:rsidR="00D57C27" w:rsidRDefault="00D57C27" w:rsidP="00D57C27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bookmarkStart w:id="33" w:name="Ldepth1"/>
            <w:bookmarkEnd w:id="33"/>
          </w:p>
        </w:tc>
      </w:tr>
    </w:tbl>
    <w:p w14:paraId="7B44DE9E" w14:textId="77777777" w:rsidR="00574A17" w:rsidRDefault="00574A17">
      <w:bookmarkStart w:id="34" w:name="_Toc526941942"/>
      <w:bookmarkEnd w:id="34"/>
    </w:p>
    <w:sectPr w:rsidR="00574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B6"/>
    <w:rsid w:val="000E043D"/>
    <w:rsid w:val="0014093C"/>
    <w:rsid w:val="004B4806"/>
    <w:rsid w:val="00574A17"/>
    <w:rsid w:val="0058388F"/>
    <w:rsid w:val="00587306"/>
    <w:rsid w:val="005B0D45"/>
    <w:rsid w:val="005F64A5"/>
    <w:rsid w:val="00635C9E"/>
    <w:rsid w:val="006E0664"/>
    <w:rsid w:val="0070450F"/>
    <w:rsid w:val="009755DC"/>
    <w:rsid w:val="00C240DD"/>
    <w:rsid w:val="00C27037"/>
    <w:rsid w:val="00D57C27"/>
    <w:rsid w:val="00D81AB6"/>
    <w:rsid w:val="00DA0248"/>
    <w:rsid w:val="00FB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63AF"/>
  <w15:chartTrackingRefBased/>
  <w15:docId w15:val="{3762B7B3-60C2-4FB8-877D-6B9D4CD8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1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伦旺</dc:creator>
  <cp:keywords/>
  <dc:description/>
  <cp:lastModifiedBy>肖 伦旺</cp:lastModifiedBy>
  <cp:revision>6</cp:revision>
  <dcterms:created xsi:type="dcterms:W3CDTF">2022-09-11T12:26:00Z</dcterms:created>
  <dcterms:modified xsi:type="dcterms:W3CDTF">2022-09-15T11:30:00Z</dcterms:modified>
</cp:coreProperties>
</file>