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2ADB0" w14:textId="77777777" w:rsidR="008D3191" w:rsidRPr="008D3191" w:rsidRDefault="008D3191" w:rsidP="008D3191">
      <w:pPr>
        <w:pStyle w:val="Heading1"/>
        <w:shd w:val="clear" w:color="auto" w:fill="FFFFFF"/>
        <w:spacing w:before="60" w:beforeAutospacing="0" w:after="180" w:afterAutospacing="0" w:line="420" w:lineRule="atLeast"/>
        <w:rPr>
          <w:rFonts w:asciiTheme="majorHAnsi" w:hAnsiTheme="majorHAnsi" w:cstheme="majorHAnsi"/>
          <w:color w:val="000000"/>
          <w:sz w:val="28"/>
          <w:szCs w:val="28"/>
        </w:rPr>
      </w:pPr>
      <w:r w:rsidRPr="008D3191">
        <w:rPr>
          <w:rFonts w:asciiTheme="majorHAnsi" w:hAnsiTheme="majorHAnsi" w:cstheme="majorHAnsi"/>
          <w:color w:val="000000"/>
          <w:sz w:val="28"/>
          <w:szCs w:val="28"/>
        </w:rPr>
        <w:t>Semi-Supervised Learning with Generative Adversarial Networks</w:t>
      </w:r>
    </w:p>
    <w:p w14:paraId="5CCBE87C" w14:textId="033F8516" w:rsidR="00F93598" w:rsidRPr="00F93598" w:rsidRDefault="008D3191" w:rsidP="009E4CDB">
      <w:pPr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</w:pPr>
      <w:proofErr w:type="spellStart"/>
      <w:r w:rsidRPr="008D3191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Odena</w:t>
      </w:r>
      <w:proofErr w:type="spellEnd"/>
      <w:r w:rsidRPr="008D3191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 xml:space="preserve"> A</w:t>
      </w:r>
      <w:r w:rsidR="00F93598"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,</w:t>
      </w:r>
      <w:r w:rsidR="00735B10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="00F93598" w:rsidRPr="00F93598"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201</w:t>
      </w:r>
      <w:r>
        <w:rPr>
          <w:rFonts w:asciiTheme="majorHAnsi" w:hAnsiTheme="majorHAnsi" w:cs="Helvetica"/>
          <w:b/>
          <w:color w:val="000000"/>
          <w:sz w:val="28"/>
          <w:szCs w:val="28"/>
          <w:shd w:val="clear" w:color="auto" w:fill="FFFFFF"/>
        </w:rPr>
        <w:t>6</w:t>
      </w:r>
    </w:p>
    <w:p w14:paraId="34D05676" w14:textId="77777777" w:rsidR="00F93598" w:rsidRDefault="00F93598" w:rsidP="009E4CD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04D8D4CB" w14:textId="60A6099E" w:rsidR="009E4CDB" w:rsidRPr="00F93598" w:rsidRDefault="009E4CDB" w:rsidP="009E4CDB">
      <w:pPr>
        <w:rPr>
          <w:b/>
        </w:rPr>
      </w:pPr>
      <w:r w:rsidRPr="00F93598">
        <w:rPr>
          <w:b/>
        </w:rPr>
        <w:t>Abstract</w:t>
      </w:r>
    </w:p>
    <w:p w14:paraId="7C68C24F" w14:textId="4A4FD426" w:rsidR="008D3191" w:rsidRDefault="008D3191" w:rsidP="009E4CDB">
      <w:r>
        <w:t xml:space="preserve">They extend GAN to semi-supervised context by forcing discriminator </w:t>
      </w:r>
      <w:r w:rsidR="00AC3DE3">
        <w:t>network. They</w:t>
      </w:r>
      <w:r>
        <w:t xml:space="preserve"> train generative model G and discriminator D on dataset with inputs which belongs to class N.</w:t>
      </w:r>
    </w:p>
    <w:p w14:paraId="71BCF704" w14:textId="740C90CF" w:rsidR="008D3191" w:rsidRDefault="008D3191" w:rsidP="009E4CDB">
      <w:r>
        <w:t xml:space="preserve">They show that by this method a more data-efficient classifier can be created and </w:t>
      </w:r>
      <w:r w:rsidR="00AC3DE3">
        <w:t>high-quality</w:t>
      </w:r>
      <w:r>
        <w:t xml:space="preserve"> sample generated than regular GAN </w:t>
      </w:r>
    </w:p>
    <w:p w14:paraId="7146DA6B" w14:textId="36E14D8C" w:rsidR="009E4CDB" w:rsidRDefault="009E4CDB" w:rsidP="009E4CDB">
      <w:pPr>
        <w:rPr>
          <w:b/>
        </w:rPr>
      </w:pPr>
      <w:r w:rsidRPr="00831395">
        <w:rPr>
          <w:b/>
        </w:rPr>
        <w:t>Introductions</w:t>
      </w:r>
    </w:p>
    <w:p w14:paraId="3BF96A9D" w14:textId="28B7DBF5" w:rsidR="008D3191" w:rsidRDefault="00AC3DE3" w:rsidP="009E4CDB">
      <w:pPr>
        <w:rPr>
          <w:bCs/>
        </w:rPr>
      </w:pPr>
      <w:r>
        <w:rPr>
          <w:bCs/>
        </w:rPr>
        <w:t>They try to solve semi-supervised classification task and learn generative model simultaneously.</w:t>
      </w:r>
    </w:p>
    <w:p w14:paraId="661C9D8B" w14:textId="2069FEB2" w:rsidR="001D0681" w:rsidRDefault="00AC3DE3" w:rsidP="009E4CDB">
      <w:pPr>
        <w:rPr>
          <w:bCs/>
        </w:rPr>
      </w:pPr>
      <w:r>
        <w:rPr>
          <w:bCs/>
        </w:rPr>
        <w:t xml:space="preserve">They described extension to GANs </w:t>
      </w:r>
      <w:r w:rsidR="001D0681">
        <w:rPr>
          <w:bCs/>
        </w:rPr>
        <w:t>i.e.</w:t>
      </w:r>
      <w:r>
        <w:rPr>
          <w:bCs/>
        </w:rPr>
        <w:t xml:space="preserve"> Semi Supervised GAN (SGAN</w:t>
      </w:r>
      <w:r w:rsidR="00DD5DA8">
        <w:rPr>
          <w:bCs/>
        </w:rPr>
        <w:t>), it</w:t>
      </w:r>
      <w:r>
        <w:rPr>
          <w:bCs/>
        </w:rPr>
        <w:t xml:space="preserve"> improves performance on restricted</w:t>
      </w:r>
      <w:r w:rsidR="001D0681">
        <w:rPr>
          <w:bCs/>
        </w:rPr>
        <w:t xml:space="preserve"> datasets </w:t>
      </w:r>
    </w:p>
    <w:p w14:paraId="005EA275" w14:textId="6E5668D9" w:rsidR="00AC3DE3" w:rsidRPr="008D3191" w:rsidRDefault="001D0681" w:rsidP="009E4CDB">
      <w:pPr>
        <w:rPr>
          <w:bCs/>
        </w:rPr>
      </w:pPr>
      <w:r>
        <w:rPr>
          <w:bCs/>
        </w:rPr>
        <w:t xml:space="preserve">They demonstrated SGAN improves the quality of generated samples and reduces training time of generator. </w:t>
      </w:r>
    </w:p>
    <w:p w14:paraId="54A0FC4A" w14:textId="5B1D09B8" w:rsidR="00A30D9F" w:rsidRPr="001D0681" w:rsidRDefault="001D0681" w:rsidP="009E4CDB">
      <w:pPr>
        <w:rPr>
          <w:bCs/>
        </w:rPr>
      </w:pPr>
      <w:r w:rsidRPr="001D0681">
        <w:rPr>
          <w:bCs/>
        </w:rPr>
        <w:t xml:space="preserve">Training </w:t>
      </w:r>
      <w:r>
        <w:rPr>
          <w:bCs/>
        </w:rPr>
        <w:t>SGAN is similar to training GAN,</w:t>
      </w:r>
      <w:r w:rsidR="00DD5DA8">
        <w:rPr>
          <w:bCs/>
        </w:rPr>
        <w:t xml:space="preserve"> </w:t>
      </w:r>
      <w:r>
        <w:rPr>
          <w:bCs/>
        </w:rPr>
        <w:t>we use higher granularity labels for half of minibatch that were in data generating distribution, D/C</w:t>
      </w:r>
      <w:r w:rsidR="00DD5DA8">
        <w:rPr>
          <w:bCs/>
        </w:rPr>
        <w:t xml:space="preserve"> (D can act as C) is</w:t>
      </w:r>
      <w:r>
        <w:rPr>
          <w:bCs/>
        </w:rPr>
        <w:t xml:space="preserve"> trained to minimize negative log</w:t>
      </w:r>
      <w:r w:rsidR="00DD5DA8">
        <w:rPr>
          <w:bCs/>
        </w:rPr>
        <w:t xml:space="preserve"> and G is trained to maximize it. They ran experiments on MNIST datasets to determine that SGAN result are better than regular GAN</w:t>
      </w:r>
    </w:p>
    <w:sectPr w:rsidR="00A30D9F" w:rsidRPr="001D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45"/>
    <w:rsid w:val="001D0681"/>
    <w:rsid w:val="0020610C"/>
    <w:rsid w:val="00207EEA"/>
    <w:rsid w:val="003A0D45"/>
    <w:rsid w:val="006706F2"/>
    <w:rsid w:val="00735B10"/>
    <w:rsid w:val="00831395"/>
    <w:rsid w:val="008719D3"/>
    <w:rsid w:val="008D3191"/>
    <w:rsid w:val="009E4CDB"/>
    <w:rsid w:val="00A30D9F"/>
    <w:rsid w:val="00AC3DE3"/>
    <w:rsid w:val="00B42CD8"/>
    <w:rsid w:val="00B873C9"/>
    <w:rsid w:val="00DD5DA8"/>
    <w:rsid w:val="00E33A76"/>
    <w:rsid w:val="00EB1BF3"/>
    <w:rsid w:val="00F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7BE6"/>
  <w15:chartTrackingRefBased/>
  <w15:docId w15:val="{D7D5D90F-C99C-4071-8B60-854B2A63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8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</dc:creator>
  <cp:keywords/>
  <dc:description/>
  <cp:lastModifiedBy>Inder Barthwal</cp:lastModifiedBy>
  <cp:revision>2</cp:revision>
  <dcterms:created xsi:type="dcterms:W3CDTF">2020-09-10T06:15:00Z</dcterms:created>
  <dcterms:modified xsi:type="dcterms:W3CDTF">2020-09-10T06:15:00Z</dcterms:modified>
</cp:coreProperties>
</file>