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8393B" w14:textId="77777777" w:rsidR="00CA4EB4" w:rsidRDefault="00CA4EB4" w:rsidP="00CA4EB4">
      <w:pPr>
        <w:jc w:val="center"/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30E69" wp14:editId="1BBCA8FD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465324246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1CC21" w14:textId="6E8E1FC3" w:rsidR="00CA4EB4" w:rsidRDefault="00CA4EB4" w:rsidP="00CA4EB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 w:rsidR="00E42D49">
                              <w:rPr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u w:val="single"/>
                              </w:rPr>
                              <w:t>1800450069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  <w:r w:rsidR="00E42D49"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330E6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XsR8wEAAMoDAAAOAAAAZHJzL2Uyb0RvYy54bWysU9tu2zAMfR+wfxD0vtjJkl6MOEWXIsOA&#10;7gJ0+wBZlm1hsqhRSuzs60fJaRp0b8P0IIgidchzSK3vxt6wg0KvwZZ8Pss5U1ZCrW1b8h/fd+9u&#10;OPNB2FoYsKrkR+X53ebtm/XgCrWADkytkBGI9cXgSt6F4Ios87JTvfAzcMqSswHsRSAT26xGMRB6&#10;b7JFnl9lA2DtEKTynm4fJiffJPymUTJ8bRqvAjMlp9pC2jHtVdyzzVoULQrXaXkqQ/xDFb3QlpKe&#10;oR5EEGyP+i+oXksED02YSegzaBotVeJAbOb5KzZPnXAqcSFxvDvL5P8frPxyeHLfkIXxA4zUwETC&#10;u0eQPz2zsO2EbdU9IgydEjUlnkfJssH54vQ0Su0LH0Gq4TPU1GSxD5CAxgb7qArxZIRODTieRVdj&#10;YJIuFzer61VOLkm+97dXi2XqSiaK59cOffiooGfxUHKkpiZ0cXj0IVYjiueQmMyD0fVOG5MMbKut&#10;QXYQNAC7tBKBV2HGxmAL8dmEGG8Szchs4hjGaiRnpFtBfSTCCNNA0QegQwf4m7OBhqnk/tdeoOLM&#10;fLIk2u18SaxYSMZydb0gAy891aVHWElQJQ+cTcdtmCZ271C3HWWa2mThnoRudNLgpapT3TQwSZrT&#10;cMeJvLRT1MsX3PwBAAD//wMAUEsDBBQABgAIAAAAIQAIaFRK3AAAAAkBAAAPAAAAZHJzL2Rvd25y&#10;ZXYueG1sTI9BT8JAEIXvJv6HzZh4MbAFsUDplqiJxivID5i2Q9vYnW26Cy3/3ulJj+/Ny5vvpfvR&#10;tupKvW8cG1jMI1DEhSsbrgycvj9mG1A+IJfYOiYDN/Kwz+7vUkxKN/CBrsdQKSlhn6CBOoQu0doX&#10;NVn0c9cRy+3seotBZF/pssdBym2rl1EUa4sNy4caO3qvqfg5XqyB89fw9LId8s9wWh9W8Rs269zd&#10;jHl8GF93oAKN4S8ME76gQyZMubtw6VUreiNTgoHZ82IJSgKreHJyA5Ohs1T/X5D9AgAA//8DAFBL&#10;AQItABQABgAIAAAAIQC2gziS/gAAAOEBAAATAAAAAAAAAAAAAAAAAAAAAABbQ29udGVudF9UeXBl&#10;c10ueG1sUEsBAi0AFAAGAAgAAAAhADj9If/WAAAAlAEAAAsAAAAAAAAAAAAAAAAALwEAAF9yZWxz&#10;Ly5yZWxzUEsBAi0AFAAGAAgAAAAhABLVexHzAQAAygMAAA4AAAAAAAAAAAAAAAAALgIAAGRycy9l&#10;Mm9Eb2MueG1sUEsBAi0AFAAGAAgAAAAhAAhoVErcAAAACQEAAA8AAAAAAAAAAAAAAAAATQQAAGRy&#10;cy9kb3ducmV2LnhtbFBLBQYAAAAABAAEAPMAAABWBQAAAAA=&#10;" stroked="f">
                <v:textbox>
                  <w:txbxContent>
                    <w:p w14:paraId="6CD1CC21" w14:textId="6E8E1FC3" w:rsidR="00CA4EB4" w:rsidRDefault="00CA4EB4" w:rsidP="00CA4EB4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 w:rsidR="00E42D49">
                        <w:rPr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</w:t>
                      </w:r>
                      <w:r>
                        <w:rPr>
                          <w:u w:val="single"/>
                        </w:rPr>
                        <w:t>1800450069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</w:t>
                      </w:r>
                      <w:r w:rsidR="00E42D49">
                        <w:rPr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1188"/>
        <w:gridCol w:w="1451"/>
      </w:tblGrid>
      <w:tr w:rsidR="00CA4EB4" w14:paraId="1FD85B77" w14:textId="77777777" w:rsidTr="00CF2A7B">
        <w:tc>
          <w:tcPr>
            <w:tcW w:w="900" w:type="dxa"/>
          </w:tcPr>
          <w:p w14:paraId="0B1842FC" w14:textId="77777777" w:rsidR="00CA4EB4" w:rsidRDefault="00CA4EB4" w:rsidP="00CF2A7B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3CCE7A04" w14:textId="77777777" w:rsidR="00CA4EB4" w:rsidRDefault="00CA4EB4" w:rsidP="00CF2A7B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451" w:type="dxa"/>
          </w:tcPr>
          <w:p w14:paraId="582BB555" w14:textId="77777777" w:rsidR="00CA4EB4" w:rsidRDefault="00CA4EB4" w:rsidP="00CF2A7B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CA4EB4" w14:paraId="09A9045F" w14:textId="77777777" w:rsidTr="00CF2A7B">
        <w:trPr>
          <w:trHeight w:val="773"/>
        </w:trPr>
        <w:tc>
          <w:tcPr>
            <w:tcW w:w="900" w:type="dxa"/>
          </w:tcPr>
          <w:p w14:paraId="4A39B90D" w14:textId="77777777" w:rsidR="00CA4EB4" w:rsidRDefault="00CA4EB4" w:rsidP="00CF2A7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14:paraId="237CF2E1" w14:textId="77777777" w:rsidR="00CA4EB4" w:rsidRDefault="00CA4EB4" w:rsidP="00CF2A7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451" w:type="dxa"/>
          </w:tcPr>
          <w:p w14:paraId="0B7E5C56" w14:textId="77777777" w:rsidR="00CA4EB4" w:rsidRDefault="00CA4EB4" w:rsidP="00CF2A7B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34195BAC" w14:textId="77777777" w:rsidR="00CA4EB4" w:rsidRDefault="00CA4EB4" w:rsidP="00CA4EB4">
      <w:pPr>
        <w:rPr>
          <w:rFonts w:ascii="宋体"/>
          <w:b/>
          <w:sz w:val="44"/>
        </w:rPr>
      </w:pPr>
    </w:p>
    <w:p w14:paraId="4BDEA0F0" w14:textId="77777777" w:rsidR="00CA4EB4" w:rsidRDefault="00CA4EB4" w:rsidP="00CA4EB4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14:paraId="36D0EDA8" w14:textId="77777777" w:rsidR="00CA4EB4" w:rsidRDefault="00CA4EB4" w:rsidP="00CA4EB4">
      <w:pPr>
        <w:rPr>
          <w:b/>
          <w:sz w:val="28"/>
        </w:rPr>
      </w:pPr>
    </w:p>
    <w:p w14:paraId="083A110A" w14:textId="77777777" w:rsidR="00CA4EB4" w:rsidRDefault="00CA4EB4" w:rsidP="00CA4EB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     </w:t>
      </w:r>
    </w:p>
    <w:p w14:paraId="36AC594A" w14:textId="22776BFC" w:rsidR="00CA4EB4" w:rsidRPr="009B1746" w:rsidRDefault="00CA4EB4" w:rsidP="00CA4EB4">
      <w:pPr>
        <w:spacing w:line="900" w:lineRule="auto"/>
        <w:ind w:firstLineChars="384" w:firstLine="1079"/>
        <w:jc w:val="left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 xml:space="preserve"> </w:t>
      </w:r>
      <w:r>
        <w:rPr>
          <w:b/>
          <w:bCs/>
          <w:sz w:val="28"/>
          <w:u w:val="single"/>
        </w:rPr>
        <w:t xml:space="preserve"> </w:t>
      </w:r>
      <w:r w:rsidRPr="00E42D49">
        <w:rPr>
          <w:b/>
          <w:sz w:val="28"/>
          <w:u w:val="single"/>
        </w:rPr>
        <w:t xml:space="preserve"> </w:t>
      </w:r>
      <w:r w:rsidR="00E42D49" w:rsidRPr="00E42D49">
        <w:rPr>
          <w:rFonts w:hint="eastAsia"/>
          <w:b/>
          <w:sz w:val="28"/>
          <w:u w:val="single"/>
        </w:rPr>
        <w:t>RLC</w:t>
      </w:r>
      <w:r w:rsidR="00E42D49" w:rsidRPr="00E42D49">
        <w:rPr>
          <w:rFonts w:hint="eastAsia"/>
          <w:b/>
          <w:sz w:val="28"/>
          <w:u w:val="single"/>
        </w:rPr>
        <w:t>串联谐振特性的研究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E42D49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0CEA4F9E" w14:textId="77777777" w:rsidR="00CA4EB4" w:rsidRDefault="00CA4EB4" w:rsidP="00CA4EB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数学与统计学院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13FD0AD0" w14:textId="77777777" w:rsidR="00CA4EB4" w:rsidRDefault="00CA4EB4" w:rsidP="00CA4EB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王光辉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           </w:t>
      </w:r>
    </w:p>
    <w:p w14:paraId="6D9479B1" w14:textId="77777777" w:rsidR="00CA4EB4" w:rsidRDefault="00CA4EB4" w:rsidP="00CA4EB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刘欢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18        </w:t>
      </w:r>
      <w:r>
        <w:rPr>
          <w:rFonts w:hint="eastAsia"/>
          <w:b/>
          <w:sz w:val="28"/>
        </w:rPr>
        <w:t xml:space="preserve"> </w:t>
      </w:r>
    </w:p>
    <w:p w14:paraId="740D7AFA" w14:textId="77777777" w:rsidR="00CA4EB4" w:rsidRDefault="00CA4EB4" w:rsidP="00CA4EB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2022190014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致原楼</w:t>
      </w:r>
      <w:r>
        <w:rPr>
          <w:rFonts w:hint="eastAsia"/>
          <w:b/>
          <w:sz w:val="28"/>
          <w:u w:val="single"/>
        </w:rPr>
        <w:t xml:space="preserve">   </w:t>
      </w:r>
    </w:p>
    <w:p w14:paraId="4433B671" w14:textId="478121EA" w:rsidR="00CA4EB4" w:rsidRDefault="00CA4EB4" w:rsidP="00CA4EB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</w:t>
      </w:r>
      <w:r w:rsidR="00E42D49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E42D49">
        <w:rPr>
          <w:rFonts w:hint="eastAsia"/>
          <w:b/>
          <w:sz w:val="28"/>
          <w:u w:val="single"/>
        </w:rPr>
        <w:t>2023</w:t>
      </w:r>
      <w:r>
        <w:rPr>
          <w:rFonts w:hint="eastAsia"/>
          <w:b/>
          <w:sz w:val="28"/>
          <w:u w:val="single"/>
        </w:rPr>
        <w:t xml:space="preserve"> </w:t>
      </w:r>
      <w:r w:rsidR="00E42D49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 w:rsidR="00F67374">
        <w:rPr>
          <w:b/>
          <w:sz w:val="28"/>
          <w:u w:val="single"/>
        </w:rPr>
        <w:t xml:space="preserve"> </w:t>
      </w:r>
      <w:r w:rsidR="00E42D49">
        <w:rPr>
          <w:rFonts w:hint="eastAsia"/>
          <w:b/>
          <w:sz w:val="28"/>
          <w:u w:val="single"/>
        </w:rPr>
        <w:t>11</w:t>
      </w:r>
      <w:r w:rsidR="00F67374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 w:rsidR="00E42D49">
        <w:rPr>
          <w:rFonts w:hint="eastAsia"/>
          <w:b/>
          <w:sz w:val="28"/>
          <w:u w:val="single"/>
        </w:rPr>
        <w:t>15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0EEADD01" w14:textId="77777777" w:rsidR="00CA4EB4" w:rsidRDefault="00CA4EB4" w:rsidP="00CA4EB4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日</w:t>
      </w:r>
    </w:p>
    <w:p w14:paraId="632D1B92" w14:textId="77777777" w:rsidR="00CA4EB4" w:rsidRDefault="00CA4EB4" w:rsidP="00CA4EB4">
      <w:pPr>
        <w:rPr>
          <w:b/>
          <w:sz w:val="28"/>
          <w:szCs w:val="28"/>
          <w:u w:val="single"/>
        </w:rPr>
      </w:pPr>
    </w:p>
    <w:p w14:paraId="54879052" w14:textId="77777777" w:rsidR="00CA4EB4" w:rsidRDefault="00CA4EB4" w:rsidP="00CA4EB4">
      <w:pPr>
        <w:rPr>
          <w:b/>
          <w:sz w:val="28"/>
          <w:szCs w:val="28"/>
          <w:u w:val="single"/>
        </w:rPr>
      </w:pPr>
    </w:p>
    <w:p w14:paraId="6FB88349" w14:textId="77777777" w:rsidR="00CA4EB4" w:rsidRDefault="00CA4EB4" w:rsidP="00CA4EB4">
      <w:pPr>
        <w:rPr>
          <w:b/>
          <w:sz w:val="28"/>
          <w:szCs w:val="28"/>
          <w:u w:val="single"/>
        </w:rPr>
      </w:pPr>
    </w:p>
    <w:p w14:paraId="1A5B3269" w14:textId="77777777" w:rsidR="00B90DAA" w:rsidRDefault="00B90DAA" w:rsidP="00B90DAA">
      <w:pPr>
        <w:pStyle w:val="1"/>
        <w:keepNext w:val="0"/>
        <w:spacing w:before="0" w:after="302"/>
        <w:jc w:val="center"/>
        <w:rPr>
          <w:rFonts w:ascii="微软雅黑" w:eastAsia="微软雅黑" w:hAnsi="微软雅黑" w:cs="微软雅黑"/>
          <w:sz w:val="45"/>
          <w:szCs w:val="45"/>
        </w:rPr>
      </w:pPr>
      <w:r>
        <w:rPr>
          <w:rFonts w:ascii="微软雅黑" w:eastAsia="微软雅黑" w:hAnsi="微软雅黑" w:cs="微软雅黑" w:hint="eastAsia"/>
          <w:kern w:val="36"/>
          <w:sz w:val="45"/>
          <w:szCs w:val="45"/>
        </w:rPr>
        <w:lastRenderedPageBreak/>
        <w:t>预习试卷</w:t>
      </w:r>
    </w:p>
    <w:p w14:paraId="37A9A90E" w14:textId="77777777" w:rsidR="00B90DAA" w:rsidRDefault="00000000" w:rsidP="00B90DAA">
      <w:pPr>
        <w:jc w:val="center"/>
        <w:rPr>
          <w:rFonts w:eastAsiaTheme="minorEastAsia"/>
          <w:sz w:val="24"/>
        </w:rPr>
      </w:pPr>
      <w:r>
        <w:pict w14:anchorId="745274E4">
          <v:rect id="_x0000_i1025" style="width:6in;height:1.2pt" o:hralign="center" o:hrstd="t" o:hr="t" fillcolor="#a0a0a0" stroked="f"/>
        </w:pict>
      </w:r>
    </w:p>
    <w:p w14:paraId="02C75FCC" w14:textId="77777777" w:rsidR="00B90DAA" w:rsidRDefault="00B90DAA" w:rsidP="00B90DAA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 w:val="33"/>
          <w:szCs w:val="33"/>
        </w:rPr>
        <w:t>题目：   RLC电路谐振特性的研究</w:t>
      </w:r>
    </w:p>
    <w:p w14:paraId="35B2C331" w14:textId="77777777" w:rsidR="00B90DAA" w:rsidRDefault="00B90DAA" w:rsidP="00B90DAA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</w:rPr>
        <w:t>学号：</w:t>
      </w:r>
      <w:r>
        <w:rPr>
          <w:rFonts w:ascii="微软雅黑" w:eastAsia="微软雅黑" w:hAnsi="微软雅黑" w:cs="微软雅黑" w:hint="eastAsia"/>
          <w:color w:val="FF0000"/>
        </w:rPr>
        <w:t>2022190014</w:t>
      </w:r>
      <w:r>
        <w:rPr>
          <w:rFonts w:ascii="微软雅黑" w:eastAsia="微软雅黑" w:hAnsi="微软雅黑" w:cs="微软雅黑" w:hint="eastAsia"/>
          <w:szCs w:val="21"/>
        </w:rPr>
        <w:t>    </w:t>
      </w:r>
      <w:r>
        <w:rPr>
          <w:rFonts w:ascii="微软雅黑" w:eastAsia="微软雅黑" w:hAnsi="微软雅黑" w:cs="微软雅黑" w:hint="eastAsia"/>
        </w:rPr>
        <w:t>姓名：</w:t>
      </w:r>
      <w:r>
        <w:rPr>
          <w:rFonts w:ascii="微软雅黑" w:eastAsia="微软雅黑" w:hAnsi="微软雅黑" w:cs="微软雅黑" w:hint="eastAsia"/>
          <w:color w:val="FF0000"/>
        </w:rPr>
        <w:t>刘欢</w:t>
      </w:r>
      <w:r>
        <w:rPr>
          <w:rFonts w:ascii="微软雅黑" w:eastAsia="微软雅黑" w:hAnsi="微软雅黑" w:cs="微软雅黑" w:hint="eastAsia"/>
          <w:szCs w:val="21"/>
        </w:rPr>
        <w:t>    </w:t>
      </w:r>
      <w:r>
        <w:rPr>
          <w:rFonts w:ascii="微软雅黑" w:eastAsia="微软雅黑" w:hAnsi="微软雅黑" w:cs="微软雅黑" w:hint="eastAsia"/>
        </w:rPr>
        <w:t>总分：</w:t>
      </w:r>
      <w:r>
        <w:rPr>
          <w:rFonts w:ascii="微软雅黑" w:eastAsia="微软雅黑" w:hAnsi="微软雅黑" w:cs="微软雅黑" w:hint="eastAsia"/>
          <w:color w:val="FF0000"/>
        </w:rPr>
        <w:t>100</w:t>
      </w:r>
      <w:r>
        <w:rPr>
          <w:rFonts w:ascii="微软雅黑" w:eastAsia="微软雅黑" w:hAnsi="微软雅黑" w:cs="微软雅黑" w:hint="eastAsia"/>
          <w:szCs w:val="21"/>
        </w:rPr>
        <w:t>    </w:t>
      </w:r>
      <w:r>
        <w:rPr>
          <w:rFonts w:ascii="微软雅黑" w:eastAsia="微软雅黑" w:hAnsi="微软雅黑" w:cs="微软雅黑" w:hint="eastAsia"/>
        </w:rPr>
        <w:t>成绩：</w:t>
      </w:r>
      <w:r>
        <w:rPr>
          <w:rFonts w:ascii="微软雅黑" w:eastAsia="微软雅黑" w:hAnsi="微软雅黑" w:cs="微软雅黑" w:hint="eastAsia"/>
          <w:color w:val="FF0000"/>
        </w:rPr>
        <w:t>100</w:t>
      </w:r>
      <w:r>
        <w:rPr>
          <w:rFonts w:ascii="微软雅黑" w:eastAsia="微软雅黑" w:hAnsi="微软雅黑" w:cs="微软雅黑" w:hint="eastAsia"/>
          <w:color w:val="FF0000"/>
        </w:rPr>
        <w:br/>
      </w:r>
      <w:r>
        <w:rPr>
          <w:rFonts w:ascii="微软雅黑" w:eastAsia="微软雅黑" w:hAnsi="微软雅黑" w:cs="微软雅黑" w:hint="eastAsia"/>
        </w:rPr>
        <w:t>开始时间：</w:t>
      </w:r>
      <w:r>
        <w:rPr>
          <w:rFonts w:ascii="微软雅黑" w:eastAsia="微软雅黑" w:hAnsi="微软雅黑" w:cs="微软雅黑" w:hint="eastAsia"/>
          <w:color w:val="FF0000"/>
        </w:rPr>
        <w:t>2023-10-07 23:05:36</w:t>
      </w:r>
      <w:r>
        <w:rPr>
          <w:rFonts w:ascii="微软雅黑" w:eastAsia="微软雅黑" w:hAnsi="微软雅黑" w:cs="微软雅黑" w:hint="eastAsia"/>
          <w:szCs w:val="21"/>
        </w:rPr>
        <w:t>   </w:t>
      </w:r>
      <w:r>
        <w:rPr>
          <w:rFonts w:ascii="微软雅黑" w:eastAsia="微软雅黑" w:hAnsi="微软雅黑" w:cs="微软雅黑" w:hint="eastAsia"/>
        </w:rPr>
        <w:t>结束时间：</w:t>
      </w:r>
      <w:r>
        <w:rPr>
          <w:rFonts w:ascii="微软雅黑" w:eastAsia="微软雅黑" w:hAnsi="微软雅黑" w:cs="微软雅黑" w:hint="eastAsia"/>
          <w:color w:val="FF0000"/>
        </w:rPr>
        <w:t>2023-10-07 23:08:39</w:t>
      </w:r>
      <w:r>
        <w:rPr>
          <w:rFonts w:ascii="微软雅黑" w:eastAsia="微软雅黑" w:hAnsi="微软雅黑" w:cs="微软雅黑" w:hint="eastAsia"/>
          <w:szCs w:val="21"/>
        </w:rPr>
        <w:t>   </w:t>
      </w:r>
    </w:p>
    <w:p w14:paraId="25F6FD7B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</w:p>
    <w:p w14:paraId="0F671787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Style w:val="col-md-6text-left"/>
          <w:rFonts w:ascii="微软雅黑" w:eastAsia="微软雅黑" w:hAnsi="微软雅黑" w:cs="微软雅黑" w:hint="eastAsia"/>
          <w:szCs w:val="21"/>
        </w:rPr>
        <w:t>一、单选题 共 19 小题 共 95 分 得 95 分</w:t>
      </w:r>
    </w:p>
    <w:p w14:paraId="00FE403B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1.</w:t>
      </w:r>
      <w:r>
        <w:rPr>
          <w:rFonts w:ascii="微软雅黑" w:eastAsia="微软雅黑" w:hAnsi="微软雅黑" w:cs="微软雅黑" w:hint="eastAsia"/>
          <w:szCs w:val="21"/>
        </w:rPr>
        <w:t> (</w:t>
      </w:r>
      <w:r>
        <w:rPr>
          <w:rFonts w:ascii="微软雅黑" w:eastAsia="微软雅黑" w:hAnsi="微软雅黑" w:cs="微软雅黑" w:hint="eastAsia"/>
          <w:color w:val="FF0000"/>
          <w:szCs w:val="21"/>
        </w:rPr>
        <w:t>5分</w:t>
      </w:r>
      <w:r>
        <w:rPr>
          <w:rFonts w:ascii="微软雅黑" w:eastAsia="微软雅黑" w:hAnsi="微软雅黑" w:cs="微软雅黑" w:hint="eastAsia"/>
          <w:szCs w:val="21"/>
        </w:rPr>
        <w:t>)</w:t>
      </w:r>
      <w:r>
        <w:rPr>
          <w:rFonts w:ascii="宋体" w:hAnsi="宋体" w:cs="宋体" w:hint="eastAsia"/>
          <w:color w:val="000000"/>
          <w:szCs w:val="21"/>
        </w:rPr>
        <w:t>RLC串联电路发生谐振时，电压和电流之间的相位差为（）</w:t>
      </w:r>
    </w:p>
    <w:p w14:paraId="34F2D507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学生答案：</w:t>
      </w:r>
      <w:r>
        <w:rPr>
          <w:rFonts w:ascii="微软雅黑" w:eastAsia="微软雅黑" w:hAnsi="微软雅黑" w:cs="微软雅黑" w:hint="eastAsia"/>
          <w:color w:val="FF0000"/>
          <w:szCs w:val="21"/>
        </w:rPr>
        <w:t>D   √</w:t>
      </w:r>
    </w:p>
    <w:p w14:paraId="62E32CDB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A. </w:t>
      </w:r>
      <w:r>
        <w:rPr>
          <w:rFonts w:ascii="宋体" w:hAnsi="宋体" w:cs="宋体" w:hint="eastAsia"/>
          <w:color w:val="000000"/>
          <w:szCs w:val="21"/>
        </w:rPr>
        <w:t>π</w:t>
      </w:r>
    </w:p>
    <w:p w14:paraId="403CC58E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B. </w:t>
      </w:r>
      <w:r>
        <w:rPr>
          <w:rFonts w:ascii="宋体" w:hAnsi="宋体" w:cs="宋体" w:hint="eastAsia"/>
          <w:color w:val="000000"/>
          <w:szCs w:val="21"/>
        </w:rPr>
        <w:t>3π/2</w:t>
      </w:r>
    </w:p>
    <w:p w14:paraId="7673C1A2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C. </w:t>
      </w:r>
      <w:r>
        <w:rPr>
          <w:rFonts w:ascii="宋体" w:hAnsi="宋体" w:cs="宋体" w:hint="eastAsia"/>
          <w:color w:val="000000"/>
          <w:szCs w:val="21"/>
        </w:rPr>
        <w:t>π/2</w:t>
      </w:r>
    </w:p>
    <w:p w14:paraId="51D85704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D. </w:t>
      </w:r>
      <w:r>
        <w:rPr>
          <w:rFonts w:ascii="宋体" w:hAnsi="宋体" w:cs="宋体" w:hint="eastAsia"/>
          <w:color w:val="000000"/>
          <w:szCs w:val="21"/>
        </w:rPr>
        <w:t>0</w:t>
      </w:r>
    </w:p>
    <w:p w14:paraId="738F1555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2.</w:t>
      </w:r>
      <w:r>
        <w:rPr>
          <w:rFonts w:ascii="微软雅黑" w:eastAsia="微软雅黑" w:hAnsi="微软雅黑" w:cs="微软雅黑" w:hint="eastAsia"/>
          <w:szCs w:val="21"/>
        </w:rPr>
        <w:t> (</w:t>
      </w:r>
      <w:r>
        <w:rPr>
          <w:rFonts w:ascii="微软雅黑" w:eastAsia="微软雅黑" w:hAnsi="微软雅黑" w:cs="微软雅黑" w:hint="eastAsia"/>
          <w:color w:val="FF0000"/>
          <w:szCs w:val="21"/>
        </w:rPr>
        <w:t>5分</w:t>
      </w:r>
      <w:r>
        <w:rPr>
          <w:rFonts w:ascii="微软雅黑" w:eastAsia="微软雅黑" w:hAnsi="微软雅黑" w:cs="微软雅黑" w:hint="eastAsia"/>
          <w:szCs w:val="21"/>
        </w:rPr>
        <w:t>)</w:t>
      </w:r>
      <w:r>
        <w:rPr>
          <w:rFonts w:ascii="宋体" w:hAnsi="宋体" w:cs="宋体" w:hint="eastAsia"/>
          <w:color w:val="000000"/>
          <w:szCs w:val="21"/>
        </w:rPr>
        <w:t xml:space="preserve"> RLC串联电路中，保持电源电压不变，谐振时下列说法正确的是（） </w:t>
      </w:r>
      <w:r>
        <w:rPr>
          <w:rFonts w:ascii="宋体" w:hAnsi="宋体" w:cs="宋体" w:hint="eastAsia"/>
          <w:color w:val="000000"/>
          <w:szCs w:val="21"/>
        </w:rPr>
        <w:br/>
      </w:r>
    </w:p>
    <w:p w14:paraId="533258C3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学生答案：</w:t>
      </w:r>
      <w:r>
        <w:rPr>
          <w:rFonts w:ascii="微软雅黑" w:eastAsia="微软雅黑" w:hAnsi="微软雅黑" w:cs="微软雅黑" w:hint="eastAsia"/>
          <w:color w:val="FF0000"/>
          <w:szCs w:val="21"/>
        </w:rPr>
        <w:t>D   √</w:t>
      </w:r>
    </w:p>
    <w:p w14:paraId="4D84067B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A. </w:t>
      </w:r>
      <w:r>
        <w:rPr>
          <w:rFonts w:ascii="宋体" w:hAnsi="宋体" w:cs="宋体" w:hint="eastAsia"/>
          <w:color w:val="000000"/>
          <w:szCs w:val="21"/>
        </w:rPr>
        <w:t xml:space="preserve"> 电路中电抗最大，电流最小</w:t>
      </w:r>
      <w:r>
        <w:rPr>
          <w:rFonts w:ascii="宋体" w:hAnsi="宋体" w:cs="宋体" w:hint="eastAsia"/>
          <w:color w:val="000000"/>
          <w:szCs w:val="21"/>
        </w:rPr>
        <w:br/>
      </w:r>
    </w:p>
    <w:p w14:paraId="5CF98E20" w14:textId="77777777" w:rsidR="00B90DAA" w:rsidRDefault="00B90DAA" w:rsidP="00B90DAA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B. </w:t>
      </w:r>
      <w:r>
        <w:rPr>
          <w:rFonts w:ascii="宋体" w:hAnsi="宋体" w:cs="宋体" w:hint="eastAsia"/>
          <w:color w:val="000000"/>
          <w:szCs w:val="21"/>
        </w:rPr>
        <w:t xml:space="preserve"> 电路中电抗和电流都最大</w:t>
      </w:r>
      <w:r>
        <w:rPr>
          <w:rFonts w:ascii="宋体" w:hAnsi="宋体" w:cs="宋体" w:hint="eastAsia"/>
          <w:color w:val="000000"/>
          <w:szCs w:val="21"/>
        </w:rPr>
        <w:br/>
      </w:r>
    </w:p>
    <w:p w14:paraId="19FA45FA" w14:textId="2074F330" w:rsidR="00B90DAA" w:rsidRPr="00B90DAA" w:rsidRDefault="00B90DAA" w:rsidP="00CA4EB4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    C. </w:t>
      </w:r>
      <w:r>
        <w:rPr>
          <w:rFonts w:ascii="宋体" w:hAnsi="宋体" w:cs="宋体" w:hint="eastAsia"/>
          <w:color w:val="000000"/>
          <w:szCs w:val="21"/>
        </w:rPr>
        <w:t>电路中电抗和电流都最小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59"/>
      </w:tblGrid>
      <w:tr w:rsidR="00CA4EB4" w14:paraId="2A209FFF" w14:textId="77777777" w:rsidTr="00CF2A7B">
        <w:trPr>
          <w:trHeight w:val="919"/>
        </w:trPr>
        <w:tc>
          <w:tcPr>
            <w:tcW w:w="8959" w:type="dxa"/>
          </w:tcPr>
          <w:p w14:paraId="69AB2338" w14:textId="18653284" w:rsidR="00B90DAA" w:rsidRPr="00B90DAA" w:rsidRDefault="00CA4EB4" w:rsidP="00B90DAA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/>
                <w:bCs/>
                <w:sz w:val="24"/>
              </w:rPr>
            </w:pPr>
            <w:r w:rsidRPr="00B90DAA">
              <w:rPr>
                <w:bCs/>
                <w:sz w:val="28"/>
                <w:szCs w:val="28"/>
              </w:rPr>
              <w:lastRenderedPageBreak/>
              <w:br w:type="page"/>
            </w:r>
            <w:r w:rsidRPr="00B90DAA">
              <w:rPr>
                <w:rFonts w:ascii="黑体" w:eastAsia="黑体" w:hint="eastAsia"/>
                <w:bCs/>
                <w:sz w:val="24"/>
              </w:rPr>
              <w:t>实验目的</w:t>
            </w:r>
          </w:p>
          <w:p w14:paraId="2887BA3C" w14:textId="5E07D375" w:rsidR="00B90DAA" w:rsidRDefault="00B90DAA" w:rsidP="00B90DAA">
            <w:pPr>
              <w:pStyle w:val="a8"/>
              <w:numPr>
                <w:ilvl w:val="0"/>
                <w:numId w:val="1"/>
              </w:numPr>
              <w:spacing w:line="288" w:lineRule="auto"/>
              <w:rPr>
                <w:rFonts w:ascii="宋体" w:hAnsi="宋体"/>
                <w:sz w:val="21"/>
                <w:szCs w:val="21"/>
              </w:rPr>
            </w:pPr>
            <w:r w:rsidRPr="00B90DAA">
              <w:rPr>
                <w:rFonts w:ascii="宋体" w:hAnsi="宋体" w:hint="eastAsia"/>
                <w:sz w:val="21"/>
                <w:szCs w:val="21"/>
              </w:rPr>
              <w:t>研究交流电路的谐振现象，认识RLC电路的谐振特性/选频特性及应用；研究电路参数对串联谐振电路的影响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7D7A4B6D" w14:textId="77777777" w:rsidR="00B90DAA" w:rsidRPr="00B90DAA" w:rsidRDefault="00B90DAA" w:rsidP="00B90DAA">
            <w:pPr>
              <w:pStyle w:val="a8"/>
              <w:spacing w:line="288" w:lineRule="auto"/>
              <w:ind w:left="440"/>
              <w:rPr>
                <w:rFonts w:ascii="宋体" w:hAnsi="宋体"/>
                <w:sz w:val="21"/>
                <w:szCs w:val="21"/>
              </w:rPr>
            </w:pPr>
          </w:p>
          <w:p w14:paraId="1B8C0133" w14:textId="120097CB" w:rsidR="00B90DAA" w:rsidRDefault="00B90DAA" w:rsidP="00B90DAA">
            <w:pPr>
              <w:pStyle w:val="a8"/>
              <w:numPr>
                <w:ilvl w:val="0"/>
                <w:numId w:val="1"/>
              </w:numPr>
              <w:spacing w:line="288" w:lineRule="auto"/>
              <w:rPr>
                <w:rFonts w:ascii="宋体" w:hAnsi="宋体"/>
                <w:sz w:val="21"/>
                <w:szCs w:val="21"/>
              </w:rPr>
            </w:pPr>
            <w:r w:rsidRPr="00B90DAA">
              <w:rPr>
                <w:rFonts w:ascii="宋体" w:hAnsi="宋体" w:hint="eastAsia"/>
                <w:sz w:val="21"/>
                <w:szCs w:val="21"/>
              </w:rPr>
              <w:t xml:space="preserve">学习测绘RLC电路谐振曲线的方法 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1BFA867E" w14:textId="77777777" w:rsidR="00B90DAA" w:rsidRPr="00B90DAA" w:rsidRDefault="00B90DAA" w:rsidP="00B90DAA">
            <w:pPr>
              <w:pStyle w:val="a8"/>
              <w:spacing w:line="288" w:lineRule="auto"/>
              <w:rPr>
                <w:rFonts w:ascii="宋体" w:hAnsi="宋体"/>
                <w:sz w:val="21"/>
                <w:szCs w:val="21"/>
              </w:rPr>
            </w:pPr>
          </w:p>
          <w:p w14:paraId="2CA0A682" w14:textId="576BCF98" w:rsidR="00B90DAA" w:rsidRPr="00B90DAA" w:rsidRDefault="00B90DAA" w:rsidP="00B90DAA">
            <w:pPr>
              <w:pStyle w:val="a8"/>
              <w:numPr>
                <w:ilvl w:val="0"/>
                <w:numId w:val="1"/>
              </w:numPr>
              <w:spacing w:line="288" w:lineRule="auto"/>
              <w:rPr>
                <w:rFonts w:ascii="宋体" w:hAnsi="宋体"/>
                <w:sz w:val="21"/>
                <w:szCs w:val="21"/>
              </w:rPr>
            </w:pPr>
            <w:r w:rsidRPr="00B90DAA">
              <w:rPr>
                <w:rFonts w:ascii="宋体" w:hAnsi="宋体" w:hint="eastAsia"/>
                <w:sz w:val="21"/>
                <w:szCs w:val="21"/>
              </w:rPr>
              <w:t>测绘串联电路在</w:t>
            </w:r>
            <w:r w:rsidRPr="00B90DAA">
              <w:rPr>
                <w:rFonts w:ascii="宋体" w:hAnsi="宋体"/>
                <w:i/>
                <w:iCs/>
                <w:sz w:val="21"/>
                <w:szCs w:val="21"/>
              </w:rPr>
              <w:t xml:space="preserve">R </w:t>
            </w:r>
            <w:r w:rsidRPr="00B90DAA">
              <w:rPr>
                <w:rFonts w:ascii="宋体" w:hAnsi="宋体" w:hint="eastAsia"/>
                <w:sz w:val="21"/>
                <w:szCs w:val="21"/>
              </w:rPr>
              <w:t>=100Ω 、</w:t>
            </w:r>
            <w:r w:rsidRPr="00B90DAA">
              <w:rPr>
                <w:rFonts w:ascii="宋体" w:hAnsi="宋体"/>
                <w:i/>
                <w:iCs/>
                <w:sz w:val="21"/>
                <w:szCs w:val="21"/>
              </w:rPr>
              <w:t xml:space="preserve">R </w:t>
            </w:r>
            <w:r w:rsidRPr="00B90DAA">
              <w:rPr>
                <w:rFonts w:ascii="宋体" w:hAnsi="宋体" w:hint="eastAsia"/>
                <w:sz w:val="21"/>
                <w:szCs w:val="21"/>
              </w:rPr>
              <w:t>=200Ω谐振</w:t>
            </w:r>
            <w:r w:rsidRPr="00B90DAA">
              <w:rPr>
                <w:rFonts w:ascii="宋体" w:hAnsi="宋体"/>
                <w:i/>
                <w:iCs/>
                <w:sz w:val="21"/>
                <w:szCs w:val="21"/>
              </w:rPr>
              <w:t xml:space="preserve">f </w:t>
            </w:r>
            <w:r w:rsidRPr="00B90DAA">
              <w:rPr>
                <w:rFonts w:ascii="宋体" w:hAnsi="宋体"/>
                <w:sz w:val="21"/>
                <w:szCs w:val="21"/>
              </w:rPr>
              <w:t xml:space="preserve">– </w:t>
            </w:r>
            <w:r w:rsidRPr="00B90DAA">
              <w:rPr>
                <w:rFonts w:ascii="宋体" w:hAnsi="宋体"/>
                <w:i/>
                <w:iCs/>
                <w:sz w:val="21"/>
                <w:szCs w:val="21"/>
              </w:rPr>
              <w:t>I</w:t>
            </w:r>
            <w:r w:rsidRPr="00B90DAA">
              <w:rPr>
                <w:rFonts w:ascii="宋体" w:hAnsi="宋体" w:hint="eastAsia"/>
                <w:sz w:val="21"/>
                <w:szCs w:val="21"/>
              </w:rPr>
              <w:t>曲线，获取谐振频率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CA4EB4" w14:paraId="53FFDA9E" w14:textId="77777777" w:rsidTr="00CF2A7B">
        <w:trPr>
          <w:trHeight w:val="916"/>
        </w:trPr>
        <w:tc>
          <w:tcPr>
            <w:tcW w:w="8959" w:type="dxa"/>
          </w:tcPr>
          <w:p w14:paraId="40A6BA26" w14:textId="77777777" w:rsidR="00CA4EB4" w:rsidRPr="00DF42FF" w:rsidRDefault="00CA4EB4" w:rsidP="00CF2A7B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黑体" w:eastAsia="黑体" w:hint="eastAsia"/>
                <w:bCs/>
                <w:color w:val="000000" w:themeColor="text1"/>
                <w:sz w:val="24"/>
              </w:rPr>
              <w:t>二、实验原理</w:t>
            </w:r>
          </w:p>
          <w:p w14:paraId="0F7BC3E2" w14:textId="77777777" w:rsidR="00CA4EB4" w:rsidRPr="00DF42FF" w:rsidRDefault="008567E5" w:rsidP="008567E5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共振：当驱动力的频率和系统的固有频率相等时，系统受迫振动的振幅最大。</w:t>
            </w:r>
          </w:p>
          <w:p w14:paraId="2A0C3B16" w14:textId="73E086DA" w:rsidR="008567E5" w:rsidRPr="00DF42FF" w:rsidRDefault="008567E5" w:rsidP="008567E5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电路里的谐振：当电路激励频率等于固有频率时，电磁振荡的振幅达到峰值，或称“电流谐振”。</w:t>
            </w:r>
          </w:p>
          <w:p w14:paraId="437D3D94" w14:textId="7A19F7CC" w:rsidR="00DF42FF" w:rsidRPr="00DF42FF" w:rsidRDefault="00DF42FF" w:rsidP="00DF42FF">
            <w:pPr>
              <w:pStyle w:val="ae"/>
              <w:numPr>
                <w:ilvl w:val="0"/>
                <w:numId w:val="3"/>
              </w:numPr>
              <w:ind w:firstLineChars="0"/>
              <w:rPr>
                <w:rFonts w:ascii="宋体" w:hAnsi="宋体"/>
                <w:b w:val="0"/>
              </w:rPr>
            </w:pPr>
            <w:r w:rsidRPr="00DF42FF">
              <w:rPr>
                <w:rFonts w:ascii="宋体" w:hAnsi="宋体" w:hint="eastAsia"/>
                <w:b w:val="0"/>
              </w:rPr>
              <w:t>RLC</w:t>
            </w:r>
            <w:r w:rsidRPr="00DF42FF">
              <w:rPr>
                <w:rFonts w:ascii="宋体" w:hAnsi="宋体"/>
                <w:b w:val="0"/>
              </w:rPr>
              <w:t>电路的稳态特性</w:t>
            </w:r>
          </w:p>
          <w:p w14:paraId="36B02BBC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t>在</w:t>
            </w: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szCs w:val="21"/>
              </w:rPr>
              <w:t>串联电路中，运用相量分析法，其电路方程可以写成</w:t>
            </w:r>
          </w:p>
          <w:p w14:paraId="1F8AA464" w14:textId="6A8C9487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2"/>
                <w:szCs w:val="21"/>
              </w:rPr>
              <w:object w:dxaOrig="2120" w:dyaOrig="560" w14:anchorId="649FFB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43" type="#_x0000_t75" style="width:106.2pt;height:28.2pt" o:ole="">
                  <v:imagedata r:id="rId7" o:title=""/>
                </v:shape>
                <o:OLEObject Type="Embed" ProgID="Equation.DSMT4" ShapeID="_x0000_i1843" DrawAspect="Content" ObjectID="_1761544973" r:id="rId8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1</w:t>
            </w:r>
            <w:r w:rsidRPr="00DF42FF">
              <w:rPr>
                <w:rFonts w:ascii="宋体" w:hAnsi="宋体"/>
                <w:szCs w:val="21"/>
              </w:rPr>
              <w:t>）</w:t>
            </w:r>
          </w:p>
          <w:p w14:paraId="24D142AF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t>式中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40" w:dyaOrig="400" w14:anchorId="6886A0F1">
                <v:shape id="_x0000_i1844" type="#_x0000_t75" style="width:12pt;height:19.8pt" o:ole="">
                  <v:imagedata r:id="rId9" o:title=""/>
                </v:shape>
                <o:OLEObject Type="Embed" ProgID="Equation.DSMT4" ShapeID="_x0000_i1844" DrawAspect="Content" ObjectID="_1761544974" r:id="rId10"/>
              </w:object>
            </w:r>
            <w:r w:rsidRPr="00DF42FF">
              <w:rPr>
                <w:rFonts w:ascii="宋体" w:hAnsi="宋体"/>
                <w:szCs w:val="21"/>
              </w:rPr>
              <w:t>为电源电压相量，</w:t>
            </w:r>
            <w:r w:rsidRPr="00DF42FF">
              <w:rPr>
                <w:rFonts w:ascii="宋体" w:hAnsi="宋体"/>
                <w:position w:val="-4"/>
                <w:szCs w:val="21"/>
              </w:rPr>
              <w:object w:dxaOrig="180" w:dyaOrig="380" w14:anchorId="0FD924E1">
                <v:shape id="_x0000_i1845" type="#_x0000_t75" style="width:9pt;height:19.2pt" o:ole="">
                  <v:imagedata r:id="rId11" o:title=""/>
                </v:shape>
                <o:OLEObject Type="Embed" ProgID="Equation.DSMT4" ShapeID="_x0000_i1845" DrawAspect="Content" ObjectID="_1761544975" r:id="rId12"/>
              </w:object>
            </w:r>
            <w:r w:rsidRPr="00DF42FF">
              <w:rPr>
                <w:rFonts w:ascii="宋体" w:hAnsi="宋体"/>
                <w:szCs w:val="21"/>
              </w:rPr>
              <w:t>为电流相量，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20" w:dyaOrig="200" w14:anchorId="186891B9">
                <v:shape id="_x0000_i1846" type="#_x0000_t75" style="width:10.8pt;height:10.2pt" o:ole="">
                  <v:imagedata r:id="rId13" o:title=""/>
                </v:shape>
                <o:OLEObject Type="Embed" ProgID="Equation.DSMT4" ShapeID="_x0000_i1846" DrawAspect="Content" ObjectID="_1761544976" r:id="rId14"/>
              </w:object>
            </w:r>
            <w:r w:rsidRPr="00DF42FF">
              <w:rPr>
                <w:rFonts w:ascii="宋体" w:hAnsi="宋体"/>
                <w:szCs w:val="21"/>
              </w:rPr>
              <w:t>为电源的角频率．</w:t>
            </w:r>
          </w:p>
          <w:p w14:paraId="0AF7E974" w14:textId="2E2B0025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6"/>
                <w:szCs w:val="21"/>
              </w:rPr>
              <w:object w:dxaOrig="1900" w:dyaOrig="620" w14:anchorId="7EAB32B5">
                <v:shape id="_x0000_i1847" type="#_x0000_t75" style="width:94.8pt;height:31.2pt" o:ole="">
                  <v:imagedata r:id="rId15" o:title=""/>
                </v:shape>
                <o:OLEObject Type="Embed" ProgID="Equation.DSMT4" ShapeID="_x0000_i1847" DrawAspect="Content" ObjectID="_1761544977" r:id="rId16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szCs w:val="21"/>
              </w:rPr>
              <w:t>（2）</w:t>
            </w:r>
          </w:p>
          <w:p w14:paraId="63C3AB41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t>称为</w:t>
            </w: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szCs w:val="21"/>
              </w:rPr>
              <w:t>电路的复阻抗，而</w:t>
            </w:r>
            <w:r w:rsidRPr="00DF42FF">
              <w:rPr>
                <w:rFonts w:ascii="宋体" w:hAnsi="宋体"/>
                <w:position w:val="-36"/>
                <w:szCs w:val="21"/>
              </w:rPr>
              <w:object w:dxaOrig="2260" w:dyaOrig="820" w14:anchorId="08C5350E">
                <v:shape id="_x0000_i1848" type="#_x0000_t75" style="width:112.8pt;height:40.8pt" o:ole="">
                  <v:imagedata r:id="rId17" o:title=""/>
                </v:shape>
                <o:OLEObject Type="Embed" ProgID="Equation.DSMT4" ShapeID="_x0000_i1848" DrawAspect="Content" ObjectID="_1761544978" r:id="rId18"/>
              </w:object>
            </w:r>
            <w:r w:rsidRPr="00DF42FF">
              <w:rPr>
                <w:rFonts w:ascii="宋体" w:hAnsi="宋体"/>
                <w:szCs w:val="21"/>
              </w:rPr>
              <w:t>是复阻抗的模，简称为</w:t>
            </w:r>
            <w:r w:rsidRPr="00DF42FF">
              <w:rPr>
                <w:rFonts w:ascii="宋体" w:hAnsi="宋体"/>
                <w:color w:val="00CCFF"/>
                <w:szCs w:val="21"/>
              </w:rPr>
              <w:t>阻抗</w:t>
            </w:r>
            <w:r w:rsidRPr="00DF42FF">
              <w:rPr>
                <w:rFonts w:ascii="宋体" w:hAnsi="宋体"/>
                <w:szCs w:val="21"/>
              </w:rPr>
              <w:t>．</w:t>
            </w:r>
          </w:p>
          <w:p w14:paraId="648DCB95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/>
                <w:szCs w:val="21"/>
              </w:rPr>
            </w:pPr>
            <w:r w:rsidRPr="00DF42FF">
              <w:rPr>
                <w:rFonts w:ascii="宋体" w:hAnsi="宋体" w:hint="eastAsia"/>
                <w:color w:val="000000"/>
                <w:szCs w:val="21"/>
              </w:rPr>
              <w:t>（3）</w:t>
            </w: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color w:val="000000"/>
                <w:szCs w:val="21"/>
              </w:rPr>
              <w:t>电路的相频特性</w:t>
            </w:r>
          </w:p>
          <w:p w14:paraId="2EC7ED58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szCs w:val="21"/>
              </w:rPr>
              <w:t>电路如图1</w:t>
            </w:r>
            <w:r w:rsidRPr="00DF42FF">
              <w:rPr>
                <w:rFonts w:ascii="宋体" w:hAnsi="宋体" w:hint="eastAsia"/>
                <w:szCs w:val="21"/>
              </w:rPr>
              <w:t>3</w:t>
            </w:r>
            <w:r w:rsidRPr="00DF42FF">
              <w:rPr>
                <w:rFonts w:ascii="宋体" w:hAnsi="宋体"/>
                <w:szCs w:val="21"/>
              </w:rPr>
              <w:t>.3</w:t>
            </w:r>
            <w:r w:rsidRPr="00DF42FF">
              <w:rPr>
                <w:rFonts w:ascii="宋体" w:hAnsi="宋体" w:hint="eastAsia"/>
                <w:szCs w:val="21"/>
              </w:rPr>
              <w:t>-</w:t>
            </w:r>
            <w:r w:rsidRPr="00DF42FF">
              <w:rPr>
                <w:rFonts w:ascii="宋体" w:hAnsi="宋体"/>
                <w:szCs w:val="21"/>
              </w:rPr>
              <w:t>5（a）所示．电路方程和复阻抗分别为</w:t>
            </w:r>
          </w:p>
          <w:p w14:paraId="46E9171E" w14:textId="42B16402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6"/>
                <w:szCs w:val="21"/>
              </w:rPr>
              <w:object w:dxaOrig="2140" w:dyaOrig="620" w14:anchorId="109111C3">
                <v:shape id="_x0000_i1849" type="#_x0000_t75" style="width:106.8pt;height:31.2pt" o:ole="">
                  <v:imagedata r:id="rId19" o:title=""/>
                </v:shape>
                <o:OLEObject Type="Embed" ProgID="Equation.DSMT4" ShapeID="_x0000_i1849" DrawAspect="Content" ObjectID="_1761544979" r:id="rId20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color w:val="000000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/>
                <w:szCs w:val="21"/>
              </w:rPr>
              <w:t>3</w:t>
            </w:r>
            <w:r w:rsidRPr="00DF42FF">
              <w:rPr>
                <w:rFonts w:ascii="宋体" w:hAnsi="宋体"/>
                <w:color w:val="000000"/>
                <w:szCs w:val="21"/>
              </w:rPr>
              <w:t>）</w:t>
            </w:r>
          </w:p>
          <w:p w14:paraId="7728C50B" w14:textId="2A566F07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6"/>
                <w:szCs w:val="21"/>
              </w:rPr>
              <w:object w:dxaOrig="1900" w:dyaOrig="620" w14:anchorId="286317BE">
                <v:shape id="_x0000_i1850" type="#_x0000_t75" style="width:94.8pt;height:31.2pt" o:ole="">
                  <v:imagedata r:id="rId21" o:title=""/>
                </v:shape>
                <o:OLEObject Type="Embed" ProgID="Equation.DSMT4" ShapeID="_x0000_i1850" DrawAspect="Content" ObjectID="_1761544980" r:id="rId22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color w:val="000000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/>
                <w:szCs w:val="21"/>
              </w:rPr>
              <w:t>4</w:t>
            </w:r>
            <w:r w:rsidRPr="00DF42FF">
              <w:rPr>
                <w:rFonts w:ascii="宋体" w:hAnsi="宋体"/>
                <w:color w:val="000000"/>
                <w:szCs w:val="21"/>
              </w:rPr>
              <w:t>）</w:t>
            </w:r>
          </w:p>
          <w:p w14:paraId="721C2D74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t>电压相量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40" w:dyaOrig="400" w14:anchorId="7C92ACCF">
                <v:shape id="_x0000_i1851" type="#_x0000_t75" style="width:12pt;height:19.8pt" o:ole="">
                  <v:imagedata r:id="rId23" o:title=""/>
                </v:shape>
                <o:OLEObject Type="Embed" ProgID="Equation.DSMT4" ShapeID="_x0000_i1851" DrawAspect="Content" ObjectID="_1761544981" r:id="rId24"/>
              </w:object>
            </w:r>
            <w:r w:rsidRPr="00DF42FF">
              <w:rPr>
                <w:rFonts w:ascii="宋体" w:hAnsi="宋体"/>
                <w:szCs w:val="21"/>
              </w:rPr>
              <w:t>与电流相量</w:t>
            </w:r>
            <w:r w:rsidRPr="00DF42FF">
              <w:rPr>
                <w:rFonts w:ascii="宋体" w:hAnsi="宋体"/>
                <w:position w:val="-4"/>
                <w:szCs w:val="21"/>
              </w:rPr>
              <w:object w:dxaOrig="180" w:dyaOrig="380" w14:anchorId="21FC8AC5">
                <v:shape id="_x0000_i1852" type="#_x0000_t75" style="width:9pt;height:19.2pt" o:ole="">
                  <v:imagedata r:id="rId25" o:title=""/>
                </v:shape>
                <o:OLEObject Type="Embed" ProgID="Equation.DSMT4" ShapeID="_x0000_i1852" DrawAspect="Content" ObjectID="_1761544982" r:id="rId26"/>
              </w:object>
            </w:r>
            <w:r w:rsidRPr="00DF42FF">
              <w:rPr>
                <w:rFonts w:ascii="宋体" w:hAnsi="宋体"/>
                <w:szCs w:val="21"/>
              </w:rPr>
              <w:t>的相位差为</w:t>
            </w:r>
          </w:p>
          <w:p w14:paraId="3E08C216" w14:textId="50EE3243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2"/>
                <w:szCs w:val="21"/>
              </w:rPr>
              <w:object w:dxaOrig="1880" w:dyaOrig="560" w14:anchorId="70646DEC">
                <v:shape id="_x0000_i1853" type="#_x0000_t75" style="width:94.2pt;height:28.2pt" o:ole="">
                  <v:imagedata r:id="rId27" o:title=""/>
                </v:shape>
                <o:OLEObject Type="Embed" ProgID="Equation.DSMT4" ShapeID="_x0000_i1853" DrawAspect="Content" ObjectID="_1761544983" r:id="rId28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szCs w:val="21"/>
              </w:rPr>
              <w:t>（</w:t>
            </w:r>
            <w:r w:rsidRPr="00DF42FF">
              <w:rPr>
                <w:rFonts w:ascii="宋体" w:hAnsi="宋体" w:hint="eastAsia"/>
                <w:szCs w:val="21"/>
              </w:rPr>
              <w:t>5</w:t>
            </w:r>
            <w:r w:rsidRPr="00DF42FF">
              <w:rPr>
                <w:rFonts w:ascii="宋体" w:hAnsi="宋体"/>
                <w:szCs w:val="21"/>
              </w:rPr>
              <w:t>）</w:t>
            </w:r>
          </w:p>
          <w:p w14:paraId="710AA513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object w:dxaOrig="3367" w:dyaOrig="2477" w14:anchorId="57D9E614">
                <v:shape id="_x0000_i1854" type="#_x0000_t75" style="width:168.6pt;height:123.6pt" o:ole="">
                  <v:imagedata r:id="rId29" o:title=""/>
                </v:shape>
                <o:OLEObject Type="Embed" ProgID="Visio.Drawing.11" ShapeID="_x0000_i1854" DrawAspect="Content" ObjectID="_1761544984" r:id="rId30"/>
              </w:object>
            </w:r>
            <w:r w:rsidRPr="00DF42FF">
              <w:rPr>
                <w:rFonts w:ascii="宋体" w:hAnsi="宋体"/>
                <w:szCs w:val="21"/>
              </w:rPr>
              <w:object w:dxaOrig="3763" w:dyaOrig="2849" w14:anchorId="5D5C641B">
                <v:shape id="_x0000_i1855" type="#_x0000_t75" style="width:188.4pt;height:142.2pt" o:ole="">
                  <v:imagedata r:id="rId31" o:title=""/>
                </v:shape>
                <o:OLEObject Type="Embed" ProgID="Visio.Drawing.11" ShapeID="_x0000_i1855" DrawAspect="Content" ObjectID="_1761544985" r:id="rId32"/>
              </w:object>
            </w:r>
          </w:p>
          <w:p w14:paraId="406BB700" w14:textId="5D0B228F" w:rsidR="00DF42FF" w:rsidRPr="00DF42FF" w:rsidRDefault="00DF42FF" w:rsidP="00DF42FF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>RLC电路及相频特性曲线</w:t>
            </w:r>
          </w:p>
          <w:p w14:paraId="7F584074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/>
                <w:szCs w:val="21"/>
              </w:rPr>
              <w:lastRenderedPageBreak/>
              <w:t>由此式可以看出</w:t>
            </w: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szCs w:val="21"/>
              </w:rPr>
              <w:t>电路有如下特点：</w:t>
            </w:r>
          </w:p>
          <w:p w14:paraId="77ADB0F3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cs="宋体" w:hint="eastAsia"/>
                <w:szCs w:val="21"/>
              </w:rPr>
              <w:t>①</w:t>
            </w:r>
            <w:r w:rsidRPr="00DF42FF">
              <w:rPr>
                <w:rFonts w:ascii="宋体" w:hAnsi="宋体"/>
                <w:szCs w:val="21"/>
              </w:rPr>
              <w:t>当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1060" w:dyaOrig="260" w14:anchorId="3C794DA7">
                <v:shape id="_x0000_i1856" type="#_x0000_t75" style="width:52.8pt;height:13.2pt" o:ole="">
                  <v:imagedata r:id="rId33" o:title=""/>
                </v:shape>
                <o:OLEObject Type="Embed" ProgID="Equation.DSMT4" ShapeID="_x0000_i1856" DrawAspect="Content" ObjectID="_1761544986" r:id="rId34"/>
              </w:object>
            </w:r>
            <w:r w:rsidRPr="00DF42FF">
              <w:rPr>
                <w:rFonts w:ascii="宋体" w:hAnsi="宋体"/>
                <w:szCs w:val="21"/>
              </w:rPr>
              <w:t>时，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520" w:dyaOrig="300" w14:anchorId="14A4E473">
                <v:shape id="_x0000_i1857" type="#_x0000_t75" style="width:25.8pt;height:15pt" o:ole="">
                  <v:imagedata r:id="rId35" o:title=""/>
                </v:shape>
                <o:OLEObject Type="Embed" ProgID="Equation.DSMT4" ShapeID="_x0000_i1857" DrawAspect="Content" ObjectID="_1761544987" r:id="rId36"/>
              </w:object>
            </w:r>
            <w:r w:rsidRPr="00DF42FF">
              <w:rPr>
                <w:rFonts w:ascii="宋体" w:hAnsi="宋体"/>
                <w:szCs w:val="21"/>
              </w:rPr>
              <w:t>，总电压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40" w:dyaOrig="400" w14:anchorId="14DCCF05">
                <v:shape id="_x0000_i1858" type="#_x0000_t75" style="width:12pt;height:19.8pt" o:ole="">
                  <v:imagedata r:id="rId23" o:title=""/>
                </v:shape>
                <o:OLEObject Type="Embed" ProgID="Equation.DSMT4" ShapeID="_x0000_i1858" DrawAspect="Content" ObjectID="_1761544988" r:id="rId37"/>
              </w:object>
            </w:r>
            <w:r w:rsidRPr="00DF42FF">
              <w:rPr>
                <w:rFonts w:ascii="宋体" w:hAnsi="宋体"/>
                <w:szCs w:val="21"/>
              </w:rPr>
              <w:t>与电流</w:t>
            </w:r>
            <w:r w:rsidRPr="00DF42FF">
              <w:rPr>
                <w:rFonts w:ascii="宋体" w:hAnsi="宋体"/>
                <w:position w:val="-4"/>
                <w:szCs w:val="21"/>
              </w:rPr>
              <w:object w:dxaOrig="180" w:dyaOrig="380" w14:anchorId="75FEB1FA">
                <v:shape id="_x0000_i1859" type="#_x0000_t75" style="width:9pt;height:19.2pt" o:ole="">
                  <v:imagedata r:id="rId25" o:title=""/>
                </v:shape>
                <o:OLEObject Type="Embed" ProgID="Equation.DSMT4" ShapeID="_x0000_i1859" DrawAspect="Content" ObjectID="_1761544989" r:id="rId38"/>
              </w:object>
            </w:r>
            <w:r w:rsidRPr="00DF42FF">
              <w:rPr>
                <w:rFonts w:ascii="宋体" w:hAnsi="宋体"/>
                <w:szCs w:val="21"/>
              </w:rPr>
              <w:t>同相位，犹如电路中只有纯电阻元件，此时称电路发生了谐振，将此频率称为</w:t>
            </w:r>
            <w:r w:rsidRPr="00DF42FF">
              <w:rPr>
                <w:rFonts w:ascii="宋体" w:hAnsi="宋体"/>
                <w:color w:val="00CCFF"/>
                <w:szCs w:val="21"/>
              </w:rPr>
              <w:t>谐振频率</w:t>
            </w:r>
            <w:r w:rsidRPr="00DF42FF">
              <w:rPr>
                <w:rFonts w:ascii="宋体" w:hAnsi="宋体" w:hint="eastAsia"/>
                <w:szCs w:val="21"/>
              </w:rPr>
              <w:t>，记作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240" w:dyaOrig="320" w14:anchorId="46FEC8BE">
                <v:shape id="_x0000_i1860" type="#_x0000_t75" style="width:12pt;height:16.2pt" o:ole="">
                  <v:imagedata r:id="rId39" o:title=""/>
                </v:shape>
                <o:OLEObject Type="Embed" ProgID="Equation.DSMT4" ShapeID="_x0000_i1860" DrawAspect="Content" ObjectID="_1761544990" r:id="rId40"/>
              </w:object>
            </w:r>
            <w:r w:rsidRPr="00DF42FF">
              <w:rPr>
                <w:rFonts w:ascii="宋体" w:hAnsi="宋体"/>
                <w:szCs w:val="21"/>
              </w:rPr>
              <w:t>．</w:t>
            </w:r>
          </w:p>
          <w:p w14:paraId="5D6A6292" w14:textId="0F39A936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ab/>
            </w:r>
            <w:r w:rsidRPr="00DF42FF">
              <w:rPr>
                <w:rFonts w:ascii="宋体" w:hAnsi="宋体"/>
                <w:position w:val="-26"/>
                <w:szCs w:val="21"/>
              </w:rPr>
              <w:object w:dxaOrig="1180" w:dyaOrig="600" w14:anchorId="376803DB">
                <v:shape id="_x0000_i1861" type="#_x0000_t75" style="width:58.8pt;height:30pt" o:ole="">
                  <v:imagedata r:id="rId41" o:title=""/>
                </v:shape>
                <o:OLEObject Type="Embed" ProgID="Equation.DSMT4" ShapeID="_x0000_i1861" DrawAspect="Content" ObjectID="_1761544991" r:id="rId42"/>
              </w:object>
            </w:r>
            <w:r w:rsidRPr="00DF42FF">
              <w:rPr>
                <w:rFonts w:ascii="宋体" w:hAnsi="宋体" w:hint="eastAsia"/>
                <w:szCs w:val="21"/>
              </w:rPr>
              <w:tab/>
              <w:t>（6）</w:t>
            </w:r>
          </w:p>
          <w:p w14:paraId="55546476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cs="宋体" w:hint="eastAsia"/>
                <w:szCs w:val="21"/>
              </w:rPr>
              <w:t>②</w:t>
            </w:r>
            <w:r w:rsidRPr="00DF42FF">
              <w:rPr>
                <w:rFonts w:ascii="宋体" w:hAnsi="宋体"/>
                <w:szCs w:val="21"/>
              </w:rPr>
              <w:t>当</w:t>
            </w:r>
            <w:r w:rsidRPr="00DF42FF">
              <w:rPr>
                <w:rFonts w:ascii="宋体" w:hAnsi="宋体"/>
                <w:position w:val="-22"/>
                <w:szCs w:val="21"/>
              </w:rPr>
              <w:object w:dxaOrig="1180" w:dyaOrig="560" w14:anchorId="2C68B270">
                <v:shape id="_x0000_i1862" type="#_x0000_t75" style="width:58.8pt;height:28.2pt" o:ole="">
                  <v:imagedata r:id="rId43" o:title=""/>
                </v:shape>
                <o:OLEObject Type="Embed" ProgID="Equation.DSMT4" ShapeID="_x0000_i1862" DrawAspect="Content" ObjectID="_1761544992" r:id="rId44"/>
              </w:object>
            </w:r>
            <w:r w:rsidRPr="00DF42FF">
              <w:rPr>
                <w:rFonts w:ascii="宋体" w:hAnsi="宋体"/>
                <w:szCs w:val="21"/>
              </w:rPr>
              <w:t>时，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520" w:dyaOrig="300" w14:anchorId="47925046">
                <v:shape id="_x0000_i1863" type="#_x0000_t75" style="width:25.8pt;height:15pt" o:ole="">
                  <v:imagedata r:id="rId45" o:title=""/>
                </v:shape>
                <o:OLEObject Type="Embed" ProgID="Equation.DSMT4" ShapeID="_x0000_i1863" DrawAspect="Content" ObjectID="_1761544993" r:id="rId46"/>
              </w:object>
            </w:r>
            <w:r w:rsidRPr="00DF42FF">
              <w:rPr>
                <w:rFonts w:ascii="宋体" w:hAnsi="宋体"/>
                <w:szCs w:val="21"/>
              </w:rPr>
              <w:t>，总电压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40" w:dyaOrig="400" w14:anchorId="531E623F">
                <v:shape id="_x0000_i1864" type="#_x0000_t75" style="width:12pt;height:19.8pt" o:ole="">
                  <v:imagedata r:id="rId23" o:title=""/>
                </v:shape>
                <o:OLEObject Type="Embed" ProgID="Equation.DSMT4" ShapeID="_x0000_i1864" DrawAspect="Content" ObjectID="_1761544994" r:id="rId47"/>
              </w:object>
            </w:r>
            <w:r w:rsidRPr="00DF42FF">
              <w:rPr>
                <w:rFonts w:ascii="宋体" w:hAnsi="宋体"/>
                <w:szCs w:val="21"/>
              </w:rPr>
              <w:t>超前于电流</w:t>
            </w:r>
            <w:r w:rsidRPr="00DF42FF">
              <w:rPr>
                <w:rFonts w:ascii="宋体" w:hAnsi="宋体"/>
                <w:position w:val="-4"/>
                <w:szCs w:val="21"/>
              </w:rPr>
              <w:object w:dxaOrig="180" w:dyaOrig="380" w14:anchorId="4FABFC67">
                <v:shape id="_x0000_i1865" type="#_x0000_t75" style="width:9pt;height:19.2pt" o:ole="">
                  <v:imagedata r:id="rId25" o:title=""/>
                </v:shape>
                <o:OLEObject Type="Embed" ProgID="Equation.DSMT4" ShapeID="_x0000_i1865" DrawAspect="Content" ObjectID="_1761544995" r:id="rId48"/>
              </w:object>
            </w:r>
            <w:r w:rsidRPr="00DF42FF">
              <w:rPr>
                <w:rFonts w:ascii="宋体" w:hAnsi="宋体"/>
                <w:szCs w:val="21"/>
              </w:rPr>
              <w:t>，电路呈电感性．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200" w:dyaOrig="240" w14:anchorId="13FEDC61">
                <v:shape id="_x0000_i1866" type="#_x0000_t75" style="width:10.2pt;height:12pt" o:ole="">
                  <v:imagedata r:id="rId49" o:title=""/>
                </v:shape>
                <o:OLEObject Type="Embed" ProgID="Equation.DSMT4" ShapeID="_x0000_i1866" DrawAspect="Content" ObjectID="_1761544996" r:id="rId50"/>
              </w:object>
            </w:r>
            <w:r w:rsidRPr="00DF42FF">
              <w:rPr>
                <w:rFonts w:ascii="宋体" w:hAnsi="宋体"/>
                <w:szCs w:val="21"/>
              </w:rPr>
              <w:t>随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20" w:dyaOrig="200" w14:anchorId="33592A5D">
                <v:shape id="_x0000_i1867" type="#_x0000_t75" style="width:10.8pt;height:10.2pt" o:ole="">
                  <v:imagedata r:id="rId51" o:title=""/>
                </v:shape>
                <o:OLEObject Type="Embed" ProgID="Equation.DSMT4" ShapeID="_x0000_i1867" DrawAspect="Content" ObjectID="_1761544997" r:id="rId52"/>
              </w:object>
            </w:r>
            <w:r w:rsidRPr="00DF42FF">
              <w:rPr>
                <w:rFonts w:ascii="宋体" w:hAnsi="宋体"/>
                <w:szCs w:val="21"/>
              </w:rPr>
              <w:t>的增加而增加，当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760" w:dyaOrig="220" w14:anchorId="7EBB034E">
                <v:shape id="_x0000_i1868" type="#_x0000_t75" style="width:37.8pt;height:10.8pt" o:ole="">
                  <v:imagedata r:id="rId53" o:title=""/>
                </v:shape>
                <o:OLEObject Type="Embed" ProgID="Equation.3" ShapeID="_x0000_i1868" DrawAspect="Content" ObjectID="_1761544998" r:id="rId54"/>
              </w:object>
            </w:r>
            <w:r w:rsidRPr="00DF42FF">
              <w:rPr>
                <w:rFonts w:ascii="宋体" w:hAnsi="宋体"/>
                <w:szCs w:val="21"/>
              </w:rPr>
              <w:t>时，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880" w:dyaOrig="300" w14:anchorId="677AB926">
                <v:shape id="_x0000_i1869" type="#_x0000_t75" style="width:43.8pt;height:15pt" o:ole="">
                  <v:imagedata r:id="rId55" o:title=""/>
                </v:shape>
                <o:OLEObject Type="Embed" ProgID="Equation.DSMT4" ShapeID="_x0000_i1869" DrawAspect="Content" ObjectID="_1761544999" r:id="rId56"/>
              </w:object>
            </w:r>
            <w:r w:rsidRPr="00DF42FF">
              <w:rPr>
                <w:rFonts w:ascii="宋体" w:hAnsi="宋体"/>
                <w:szCs w:val="21"/>
              </w:rPr>
              <w:t>．</w:t>
            </w:r>
          </w:p>
          <w:p w14:paraId="219EF283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cs="宋体" w:hint="eastAsia"/>
                <w:szCs w:val="21"/>
              </w:rPr>
              <w:t>③</w:t>
            </w:r>
            <w:r w:rsidRPr="00DF42FF">
              <w:rPr>
                <w:rFonts w:ascii="宋体" w:hAnsi="宋体"/>
                <w:szCs w:val="21"/>
              </w:rPr>
              <w:t>当</w:t>
            </w:r>
            <w:r w:rsidRPr="00DF42FF">
              <w:rPr>
                <w:rFonts w:ascii="宋体" w:hAnsi="宋体"/>
                <w:position w:val="-22"/>
                <w:szCs w:val="21"/>
              </w:rPr>
              <w:object w:dxaOrig="1180" w:dyaOrig="560" w14:anchorId="6A1DE3B5">
                <v:shape id="_x0000_i1870" type="#_x0000_t75" style="width:58.8pt;height:28.2pt" o:ole="">
                  <v:imagedata r:id="rId57" o:title=""/>
                </v:shape>
                <o:OLEObject Type="Embed" ProgID="Equation.DSMT4" ShapeID="_x0000_i1870" DrawAspect="Content" ObjectID="_1761545000" r:id="rId58"/>
              </w:object>
            </w:r>
            <w:r w:rsidRPr="00DF42FF">
              <w:rPr>
                <w:rFonts w:ascii="宋体" w:hAnsi="宋体"/>
                <w:szCs w:val="21"/>
              </w:rPr>
              <w:t>时，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520" w:dyaOrig="300" w14:anchorId="17B58F17">
                <v:shape id="_x0000_i1871" type="#_x0000_t75" style="width:25.8pt;height:15pt" o:ole="">
                  <v:imagedata r:id="rId59" o:title=""/>
                </v:shape>
                <o:OLEObject Type="Embed" ProgID="Equation.DSMT4" ShapeID="_x0000_i1871" DrawAspect="Content" ObjectID="_1761545001" r:id="rId60"/>
              </w:object>
            </w:r>
            <w:r w:rsidRPr="00DF42FF">
              <w:rPr>
                <w:rFonts w:ascii="宋体" w:hAnsi="宋体" w:hint="eastAsia"/>
                <w:szCs w:val="21"/>
              </w:rPr>
              <w:t>，</w:t>
            </w:r>
            <w:r w:rsidRPr="00DF42FF">
              <w:rPr>
                <w:rFonts w:ascii="宋体" w:hAnsi="宋体"/>
                <w:szCs w:val="21"/>
              </w:rPr>
              <w:t>总电压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40" w:dyaOrig="400" w14:anchorId="2B3F3442">
                <v:shape id="_x0000_i1872" type="#_x0000_t75" style="width:12pt;height:19.8pt" o:ole="">
                  <v:imagedata r:id="rId23" o:title=""/>
                </v:shape>
                <o:OLEObject Type="Embed" ProgID="Equation.DSMT4" ShapeID="_x0000_i1872" DrawAspect="Content" ObjectID="_1761545002" r:id="rId61"/>
              </w:object>
            </w:r>
            <w:r w:rsidRPr="00DF42FF">
              <w:rPr>
                <w:rFonts w:ascii="宋体" w:hAnsi="宋体"/>
                <w:szCs w:val="21"/>
              </w:rPr>
              <w:t>落后于电流</w:t>
            </w:r>
            <w:r w:rsidRPr="00DF42FF">
              <w:rPr>
                <w:rFonts w:ascii="宋体" w:hAnsi="宋体"/>
                <w:position w:val="-4"/>
                <w:szCs w:val="21"/>
              </w:rPr>
              <w:object w:dxaOrig="180" w:dyaOrig="380" w14:anchorId="32C485B8">
                <v:shape id="_x0000_i1873" type="#_x0000_t75" style="width:9pt;height:19.2pt" o:ole="">
                  <v:imagedata r:id="rId62" o:title=""/>
                </v:shape>
                <o:OLEObject Type="Embed" ProgID="Equation.DSMT4" ShapeID="_x0000_i1873" DrawAspect="Content" ObjectID="_1761545003" r:id="rId63"/>
              </w:object>
            </w:r>
            <w:r w:rsidRPr="00DF42FF">
              <w:rPr>
                <w:rFonts w:ascii="宋体" w:hAnsi="宋体"/>
                <w:szCs w:val="21"/>
              </w:rPr>
              <w:t>，电路呈电容性．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200" w:dyaOrig="240" w14:anchorId="384AB118">
                <v:shape id="_x0000_i1874" type="#_x0000_t75" style="width:10.2pt;height:12pt" o:ole="">
                  <v:imagedata r:id="rId49" o:title=""/>
                </v:shape>
                <o:OLEObject Type="Embed" ProgID="Equation.DSMT4" ShapeID="_x0000_i1874" DrawAspect="Content" ObjectID="_1761545004" r:id="rId64"/>
              </w:object>
            </w:r>
            <w:r w:rsidRPr="00DF42FF">
              <w:rPr>
                <w:rFonts w:ascii="宋体" w:hAnsi="宋体"/>
                <w:szCs w:val="21"/>
              </w:rPr>
              <w:t>随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220" w:dyaOrig="200" w14:anchorId="2478C9FA">
                <v:shape id="_x0000_i1875" type="#_x0000_t75" style="width:10.8pt;height:10.2pt" o:ole="">
                  <v:imagedata r:id="rId51" o:title=""/>
                </v:shape>
                <o:OLEObject Type="Embed" ProgID="Equation.DSMT4" ShapeID="_x0000_i1875" DrawAspect="Content" ObjectID="_1761545005" r:id="rId65"/>
              </w:object>
            </w:r>
            <w:r w:rsidRPr="00DF42FF">
              <w:rPr>
                <w:rFonts w:ascii="宋体" w:hAnsi="宋体"/>
                <w:szCs w:val="21"/>
              </w:rPr>
              <w:t>的减小而减小，当</w:t>
            </w:r>
            <w:r w:rsidRPr="00DF42FF">
              <w:rPr>
                <w:rFonts w:ascii="宋体" w:hAnsi="宋体"/>
                <w:position w:val="-6"/>
                <w:szCs w:val="21"/>
              </w:rPr>
              <w:object w:dxaOrig="660" w:dyaOrig="220" w14:anchorId="48E930A5">
                <v:shape id="_x0000_i1876" type="#_x0000_t75" style="width:33pt;height:10.8pt" o:ole="">
                  <v:imagedata r:id="rId66" o:title=""/>
                </v:shape>
                <o:OLEObject Type="Embed" ProgID="Equation.DSMT4" ShapeID="_x0000_i1876" DrawAspect="Content" ObjectID="_1761545006" r:id="rId67"/>
              </w:object>
            </w:r>
            <w:r w:rsidRPr="00DF42FF">
              <w:rPr>
                <w:rFonts w:ascii="宋体" w:hAnsi="宋体"/>
                <w:szCs w:val="21"/>
              </w:rPr>
              <w:t>时，</w:t>
            </w:r>
            <w:r w:rsidRPr="00DF42FF">
              <w:rPr>
                <w:rFonts w:ascii="宋体" w:hAnsi="宋体"/>
                <w:position w:val="-10"/>
                <w:szCs w:val="21"/>
              </w:rPr>
              <w:object w:dxaOrig="999" w:dyaOrig="300" w14:anchorId="34FC05F4">
                <v:shape id="_x0000_i1877" type="#_x0000_t75" style="width:49.8pt;height:15pt" o:ole="">
                  <v:imagedata r:id="rId68" o:title=""/>
                </v:shape>
                <o:OLEObject Type="Embed" ProgID="Equation.DSMT4" ShapeID="_x0000_i1877" DrawAspect="Content" ObjectID="_1761545007" r:id="rId69"/>
              </w:object>
            </w:r>
            <w:r w:rsidRPr="00DF42FF">
              <w:rPr>
                <w:rFonts w:ascii="宋体" w:hAnsi="宋体"/>
                <w:szCs w:val="21"/>
              </w:rPr>
              <w:t>．</w:t>
            </w:r>
          </w:p>
          <w:p w14:paraId="69CA57CA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DF42FF">
              <w:rPr>
                <w:rFonts w:ascii="宋体" w:hAnsi="宋体" w:hint="eastAsia"/>
                <w:szCs w:val="21"/>
              </w:rPr>
              <w:t>RLC</w:t>
            </w:r>
            <w:r w:rsidRPr="00DF42FF">
              <w:rPr>
                <w:rFonts w:ascii="宋体" w:hAnsi="宋体"/>
                <w:szCs w:val="21"/>
              </w:rPr>
              <w:t>电路的相频特性曲线如图1</w:t>
            </w:r>
            <w:r w:rsidRPr="00DF42FF">
              <w:rPr>
                <w:rFonts w:ascii="宋体" w:hAnsi="宋体" w:hint="eastAsia"/>
                <w:szCs w:val="21"/>
              </w:rPr>
              <w:t>3</w:t>
            </w:r>
            <w:r w:rsidRPr="00DF42FF">
              <w:rPr>
                <w:rFonts w:ascii="宋体" w:hAnsi="宋体"/>
                <w:szCs w:val="21"/>
              </w:rPr>
              <w:t>.3</w:t>
            </w:r>
            <w:r w:rsidRPr="00DF42FF">
              <w:rPr>
                <w:rFonts w:ascii="宋体" w:hAnsi="宋体" w:hint="eastAsia"/>
                <w:szCs w:val="21"/>
              </w:rPr>
              <w:t>-</w:t>
            </w:r>
            <w:r w:rsidRPr="00DF42FF">
              <w:rPr>
                <w:rFonts w:ascii="宋体" w:hAnsi="宋体"/>
                <w:szCs w:val="21"/>
              </w:rPr>
              <w:t>5（b）所示．</w:t>
            </w:r>
          </w:p>
          <w:p w14:paraId="2BAB45C2" w14:textId="77777777" w:rsidR="00DF42FF" w:rsidRPr="00DF42FF" w:rsidRDefault="00DF42FF" w:rsidP="00DF42FF">
            <w:pPr>
              <w:pStyle w:val="ac"/>
              <w:ind w:left="440" w:firstLineChars="0" w:firstLine="0"/>
              <w:rPr>
                <w:rFonts w:ascii="宋体" w:hAnsi="宋体" w:hint="eastAsia"/>
                <w:color w:val="000000" w:themeColor="text1"/>
                <w:szCs w:val="21"/>
              </w:rPr>
            </w:pPr>
          </w:p>
          <w:p w14:paraId="76607D7B" w14:textId="3C8E1F0C" w:rsidR="008567E5" w:rsidRPr="00DF42FF" w:rsidRDefault="008567E5" w:rsidP="008567E5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RLC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串联电路的谐振：</w:t>
            </w:r>
          </w:p>
          <w:p w14:paraId="2F1CD62A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谐振是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RLC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电路中发生的一种特殊现象．谐振现象在无线电电子技术中获得广泛应用．谐振分串联谐振和并联谐振两种．</w:t>
            </w:r>
          </w:p>
          <w:p w14:paraId="3A10E8A9" w14:textId="40B4389F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由式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和（4）可知，RLC串联电路中电流有效值为</w:t>
            </w:r>
          </w:p>
          <w:p w14:paraId="35BA6B45" w14:textId="321D2741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position w:val="-64"/>
                <w:szCs w:val="21"/>
              </w:rPr>
              <w:object w:dxaOrig="2100" w:dyaOrig="980" w14:anchorId="2F4876E7">
                <v:shape id="_x0000_i1030" type="#_x0000_t75" style="width:105pt;height:49.2pt" o:ole="">
                  <v:imagedata r:id="rId70" o:title=""/>
                </v:shape>
                <o:OLEObject Type="Embed" ProgID="Equation.DSMT4" ShapeID="_x0000_i1030" DrawAspect="Content" ObjectID="_1761545008" r:id="rId71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4BB2100E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在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RLC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串联电路中，如果保持电源电压恒定，而改变电源频率，当</w:t>
            </w:r>
            <w:r w:rsidRPr="00DF42FF">
              <w:rPr>
                <w:rFonts w:ascii="宋体" w:hAnsi="宋体"/>
                <w:color w:val="000000" w:themeColor="text1"/>
                <w:position w:val="-22"/>
                <w:szCs w:val="21"/>
              </w:rPr>
              <w:object w:dxaOrig="880" w:dyaOrig="560" w14:anchorId="0A064AF9">
                <v:shape id="_x0000_i1031" type="#_x0000_t75" style="width:43.8pt;height:28.2pt" o:ole="">
                  <v:imagedata r:id="rId72" o:title=""/>
                </v:shape>
                <o:OLEObject Type="Embed" ProgID="Equation.DSMT4" ShapeID="_x0000_i1031" DrawAspect="Content" ObjectID="_1761545009" r:id="rId73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时，回路电流出现最大值，这种现象称为串联谐振．此时的电源频率称为谐振频率，且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100" w:dyaOrig="360" w14:anchorId="2E76D7C6">
                <v:shape id="_x0000_i1032" type="#_x0000_t75" style="width:55.2pt;height:18pt" o:ole="">
                  <v:imagedata r:id="rId74" o:title=""/>
                </v:shape>
                <o:OLEObject Type="Embed" ProgID="Equation.DSMT4" ShapeID="_x0000_i1032" DrawAspect="Content" ObjectID="_1761545010" r:id="rId7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300" w:dyaOrig="360" w14:anchorId="20408BF1">
                <v:shape id="_x0000_i1033" type="#_x0000_t75" style="width:64.8pt;height:18pt" o:ole="">
                  <v:imagedata r:id="rId76" o:title=""/>
                </v:shape>
                <o:OLEObject Type="Embed" ProgID="Equation.DSMT4" ShapeID="_x0000_i1033" DrawAspect="Content" ObjectID="_1761545011" r:id="rId77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</w:t>
            </w:r>
          </w:p>
          <w:p w14:paraId="091EC8B3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串联谐振电路的特点是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：</w:t>
            </w:r>
          </w:p>
          <w:p w14:paraId="7D0625CF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①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谐振时，回路阻抗为一纯电阻，而且取最小值</w:t>
            </w:r>
            <w:r w:rsidRPr="00DF42FF">
              <w:rPr>
                <w:rFonts w:ascii="宋体" w:hAnsi="宋体"/>
                <w:color w:val="000000" w:themeColor="text1"/>
                <w:position w:val="-4"/>
                <w:szCs w:val="21"/>
              </w:rPr>
              <w:object w:dxaOrig="580" w:dyaOrig="240" w14:anchorId="67455B30">
                <v:shape id="_x0000_i1034" type="#_x0000_t75" style="width:28.8pt;height:12pt" o:ole="">
                  <v:imagedata r:id="rId78" o:title=""/>
                </v:shape>
                <o:OLEObject Type="Embed" ProgID="Equation.DSMT4" ShapeID="_x0000_i1034" DrawAspect="Content" ObjectID="_1761545012" r:id="rId79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</w:t>
            </w:r>
          </w:p>
          <w:p w14:paraId="6FE56B89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cs="宋体" w:hint="eastAsia"/>
                <w:color w:val="000000" w:themeColor="text1"/>
                <w:szCs w:val="21"/>
              </w:rPr>
              <w:t>②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谐振时，电流</w:t>
            </w:r>
            <w:r w:rsidRPr="00DF42FF">
              <w:rPr>
                <w:rFonts w:ascii="宋体" w:hAnsi="宋体"/>
                <w:color w:val="000000" w:themeColor="text1"/>
                <w:position w:val="-4"/>
                <w:szCs w:val="21"/>
              </w:rPr>
              <w:object w:dxaOrig="180" w:dyaOrig="380" w14:anchorId="6AC83AF1">
                <v:shape id="_x0000_i1035" type="#_x0000_t75" style="width:9pt;height:19.2pt" o:ole="">
                  <v:imagedata r:id="rId80" o:title=""/>
                </v:shape>
                <o:OLEObject Type="Embed" ProgID="Equation.DSMT4" ShapeID="_x0000_i1035" DrawAspect="Content" ObjectID="_1761545013" r:id="rId81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与总电压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40" w:dyaOrig="400" w14:anchorId="1E8A2F15">
                <v:shape id="_x0000_i1036" type="#_x0000_t75" style="width:12pt;height:19.8pt" o:ole="">
                  <v:imagedata r:id="rId82" o:title=""/>
                </v:shape>
                <o:OLEObject Type="Embed" ProgID="Equation.DSMT4" ShapeID="_x0000_i1036" DrawAspect="Content" ObjectID="_1761545014" r:id="rId83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同相位．电容电压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340" w:dyaOrig="440" w14:anchorId="363CF21A">
                <v:shape id="_x0000_i1037" type="#_x0000_t75" style="width:16.8pt;height:22.2pt" o:ole="">
                  <v:imagedata r:id="rId84" o:title=""/>
                </v:shape>
                <o:OLEObject Type="Embed" ProgID="Equation.DSMT4" ShapeID="_x0000_i1037" DrawAspect="Content" ObjectID="_1761545015" r:id="rId8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和电感电压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320" w:dyaOrig="440" w14:anchorId="5B208F22">
                <v:shape id="_x0000_i1038" type="#_x0000_t75" style="width:16.2pt;height:22.2pt" o:ole="">
                  <v:imagedata r:id="rId86" o:title=""/>
                </v:shape>
                <o:OLEObject Type="Embed" ProgID="Equation.DSMT4" ShapeID="_x0000_i1038" DrawAspect="Content" ObjectID="_1761545016" r:id="rId87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大小相等，相位相反，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940" w:dyaOrig="440" w14:anchorId="0B1FF454">
                <v:shape id="_x0000_i1039" type="#_x0000_t75" style="width:46.8pt;height:22.2pt" o:ole="">
                  <v:imagedata r:id="rId88" o:title=""/>
                </v:shape>
                <o:OLEObject Type="Embed" ProgID="Equation.DSMT4" ShapeID="_x0000_i1039" DrawAspect="Content" ObjectID="_1761545017" r:id="rId89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</w:t>
            </w:r>
          </w:p>
          <w:p w14:paraId="4F5B51FE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cs="宋体" w:hint="eastAsia"/>
                <w:color w:val="000000" w:themeColor="text1"/>
                <w:szCs w:val="21"/>
              </w:rPr>
              <w:t>③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谐振时，电流有极大值，且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060" w:dyaOrig="320" w14:anchorId="63ED0059">
                <v:shape id="_x0000_i1040" type="#_x0000_t75" style="width:52.8pt;height:16.2pt" o:ole="">
                  <v:imagedata r:id="rId90" o:title=""/>
                </v:shape>
                <o:OLEObject Type="Embed" ProgID="Equation.DSMT4" ShapeID="_x0000_i1040" DrawAspect="Content" ObjectID="_1761545018" r:id="rId91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．当电源频率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16333B43">
                <v:shape id="_x0000_i1041" type="#_x0000_t75" style="width:10.8pt;height:15pt" o:ole="">
                  <v:imagedata r:id="rId92" o:title=""/>
                </v:shape>
                <o:OLEObject Type="Embed" ProgID="Equation.DSMT4" ShapeID="_x0000_i1041" DrawAspect="Content" ObjectID="_1761545019" r:id="rId93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偏离谐振频率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40" w:dyaOrig="320" w14:anchorId="46754684">
                <v:shape id="_x0000_i1042" type="#_x0000_t75" style="width:12pt;height:16.2pt" o:ole="">
                  <v:imagedata r:id="rId94" o:title=""/>
                </v:shape>
                <o:OLEObject Type="Embed" ProgID="Equation.DSMT4" ShapeID="_x0000_i1042" DrawAspect="Content" ObjectID="_1761545020" r:id="rId9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时，电流减小．偏离越大，电流越小．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540" w:dyaOrig="300" w14:anchorId="1C1F133E">
                <v:shape id="_x0000_i1043" type="#_x0000_t75" style="width:27pt;height:15pt" o:ole="">
                  <v:imagedata r:id="rId96" o:title=""/>
                </v:shape>
                <o:OLEObject Type="Embed" ProgID="Equation.DSMT4" ShapeID="_x0000_i1043" DrawAspect="Content" ObjectID="_1761545021" r:id="rId97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关系曲线如图1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.3-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所示．</w:t>
            </w:r>
          </w:p>
          <w:p w14:paraId="7D655469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cs="宋体" w:hint="eastAsia"/>
                <w:color w:val="000000" w:themeColor="text1"/>
                <w:szCs w:val="21"/>
              </w:rPr>
              <w:t>④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串联谐振电路的特性常用品质因数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6F31EA77">
                <v:shape id="_x0000_i1044" type="#_x0000_t75" style="width:10.8pt;height:15pt" o:ole="">
                  <v:imagedata r:id="rId98" o:title=""/>
                </v:shape>
                <o:OLEObject Type="Embed" ProgID="Equation.DSMT4" ShapeID="_x0000_i1044" DrawAspect="Content" ObjectID="_1761545022" r:id="rId99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值来标志．它定义为回路的特性阻抗与回路电阻的比值，即</w:t>
            </w:r>
          </w:p>
          <w:p w14:paraId="336449DD" w14:textId="5CECF424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position w:val="-28"/>
                <w:szCs w:val="21"/>
              </w:rPr>
              <w:object w:dxaOrig="2260" w:dyaOrig="660" w14:anchorId="68FCD93B">
                <v:shape id="_x0000_i1045" type="#_x0000_t75" style="width:112.8pt;height:33pt" o:ole="">
                  <v:imagedata r:id="rId100" o:title=""/>
                </v:shape>
                <o:OLEObject Type="Embed" ProgID="Equation.DSMT4" ShapeID="_x0000_i1045" DrawAspect="Content" ObjectID="_1761545023" r:id="rId101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297277BB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lastRenderedPageBreak/>
              <w:t>谐振时，电容或电感上的电压是电源电压的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47268BF8">
                <v:shape id="_x0000_i1046" type="#_x0000_t75" style="width:10.8pt;height:15pt" o:ole="">
                  <v:imagedata r:id="rId98" o:title=""/>
                </v:shape>
                <o:OLEObject Type="Embed" ProgID="Equation.DSMT4" ShapeID="_x0000_i1046" DrawAspect="Content" ObjectID="_1761545024" r:id="rId102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倍，即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340" w:dyaOrig="320" w14:anchorId="2CD47346">
                <v:shape id="_x0000_i1047" type="#_x0000_t75" style="width:67.2pt;height:16.2pt" o:ole="">
                  <v:imagedata r:id="rId103" o:title=""/>
                </v:shape>
                <o:OLEObject Type="Embed" ProgID="Equation.DSMT4" ShapeID="_x0000_i1047" DrawAspect="Content" ObjectID="_1761545025" r:id="rId104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，通常因为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620" w:dyaOrig="300" w14:anchorId="6D571786">
                <v:shape id="_x0000_i1048" type="#_x0000_t75" style="width:31.2pt;height:15pt" o:ole="">
                  <v:imagedata r:id="rId105" o:title=""/>
                </v:shape>
                <o:OLEObject Type="Embed" ProgID="Equation.DSMT4" ShapeID="_x0000_i1048" DrawAspect="Content" ObjectID="_1761545026" r:id="rId106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，所以谐振时，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320" w:dyaOrig="320" w14:anchorId="412E5A61">
                <v:shape id="_x0000_i1049" type="#_x0000_t75" style="width:16.2pt;height:16.2pt" o:ole="">
                  <v:imagedata r:id="rId107" o:title=""/>
                </v:shape>
                <o:OLEObject Type="Embed" ProgID="Equation.DSMT4" ShapeID="_x0000_i1049" DrawAspect="Content" ObjectID="_1761545027" r:id="rId108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和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300" w:dyaOrig="320" w14:anchorId="2A4E07E4">
                <v:shape id="_x0000_i1050" type="#_x0000_t75" style="width:15pt;height:16.2pt" o:ole="">
                  <v:imagedata r:id="rId109" o:title=""/>
                </v:shape>
                <o:OLEObject Type="Embed" ProgID="Equation.DSMT4" ShapeID="_x0000_i1050" DrawAspect="Content" ObjectID="_1761545028" r:id="rId110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比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40" w:dyaOrig="260" w14:anchorId="0E9188B4">
                <v:shape id="_x0000_i1051" type="#_x0000_t75" style="width:12pt;height:13.2pt" o:ole="">
                  <v:imagedata r:id="rId111" o:title=""/>
                </v:shape>
                <o:OLEObject Type="Embed" ProgID="Equation.DSMT4" ShapeID="_x0000_i1051" DrawAspect="Content" ObjectID="_1761545029" r:id="rId112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大很多倍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，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故串联谐振又称为电压谐振．</w:t>
            </w:r>
          </w:p>
          <w:p w14:paraId="27680F9C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object w:dxaOrig="2711" w:dyaOrig="2678" w14:anchorId="003610D3">
                <v:shape id="_x0000_i1052" type="#_x0000_t75" style="width:135.6pt;height:133.8pt" o:ole="">
                  <v:imagedata r:id="rId113" o:title=""/>
                </v:shape>
                <o:OLEObject Type="Embed" ProgID="Visio.Drawing.11" ShapeID="_x0000_i1052" DrawAspect="Content" ObjectID="_1761545030" r:id="rId114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 xml:space="preserve">  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object w:dxaOrig="2796" w:dyaOrig="2337" w14:anchorId="3530214E">
                <v:shape id="_x0000_i1053" type="#_x0000_t75" style="width:139.8pt;height:117pt" o:ole="">
                  <v:imagedata r:id="rId115" o:title=""/>
                </v:shape>
                <o:OLEObject Type="Embed" ProgID="Visio.Drawing.11" ShapeID="_x0000_i1053" DrawAspect="Content" ObjectID="_1761545031" r:id="rId116"/>
              </w:object>
            </w:r>
          </w:p>
          <w:p w14:paraId="5E2BA2DF" w14:textId="3F110AFA" w:rsidR="00DF42FF" w:rsidRPr="00DF42FF" w:rsidRDefault="00DF42FF" w:rsidP="00DF42FF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position w:val="-8"/>
                <w:szCs w:val="21"/>
              </w:rPr>
              <w:object w:dxaOrig="480" w:dyaOrig="260" w14:anchorId="127A7F16">
                <v:shape id="_x0000_i1054" type="#_x0000_t75" style="width:24pt;height:13.2pt" o:ole="">
                  <v:imagedata r:id="rId117" o:title=""/>
                </v:shape>
                <o:OLEObject Type="Embed" ProgID="Equation.DSMT4" ShapeID="_x0000_i1054" DrawAspect="Content" ObjectID="_1761545032" r:id="rId118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关系曲线          RLC并联电路</w:t>
            </w:r>
          </w:p>
          <w:p w14:paraId="4B141EA0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（2）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RL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与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C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并联电路的谐振</w:t>
            </w:r>
          </w:p>
          <w:p w14:paraId="5DE7C341" w14:textId="0EE6AC70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电路结构如图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RLC并联电路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所示．电路方程为</w:t>
            </w:r>
          </w:p>
          <w:p w14:paraId="1F3A7A5E" w14:textId="095EF4C1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position w:val="-28"/>
                <w:szCs w:val="21"/>
              </w:rPr>
              <w:object w:dxaOrig="2120" w:dyaOrig="660" w14:anchorId="006A3761">
                <v:shape id="_x0000_i1055" type="#_x0000_t75" style="width:106.2pt;height:33pt" o:ole="">
                  <v:imagedata r:id="rId119" o:title=""/>
                </v:shape>
                <o:OLEObject Type="Embed" ProgID="Equation.DSMT4" ShapeID="_x0000_i1055" DrawAspect="Content" ObjectID="_1761545033" r:id="rId120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9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21753540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用电压和电流的有效值来表示，上式可简化为</w:t>
            </w:r>
          </w:p>
          <w:p w14:paraId="2888AE92" w14:textId="28A7A85D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position w:val="-64"/>
                <w:szCs w:val="21"/>
              </w:rPr>
              <w:object w:dxaOrig="3680" w:dyaOrig="980" w14:anchorId="05DB2330">
                <v:shape id="_x0000_i1056" type="#_x0000_t75" style="width:184.2pt;height:49.2pt" o:ole="">
                  <v:imagedata r:id="rId121" o:title=""/>
                </v:shape>
                <o:OLEObject Type="Embed" ProgID="Equation.DSMT4" ShapeID="_x0000_i1056" DrawAspect="Content" ObjectID="_1761545034" r:id="rId122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0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1E9DD41C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当</w:t>
            </w:r>
            <w:r w:rsidRPr="00DF42FF">
              <w:rPr>
                <w:rFonts w:ascii="宋体" w:hAnsi="宋体"/>
                <w:color w:val="000000" w:themeColor="text1"/>
                <w:position w:val="-14"/>
                <w:szCs w:val="21"/>
              </w:rPr>
              <w:object w:dxaOrig="2240" w:dyaOrig="400" w14:anchorId="42E19C97">
                <v:shape id="_x0000_i1057" type="#_x0000_t75" style="width:112.2pt;height:19.8pt" o:ole="">
                  <v:imagedata r:id="rId123" o:title=""/>
                </v:shape>
                <o:OLEObject Type="Embed" ProgID="Equation.DSMT4" ShapeID="_x0000_i1057" DrawAspect="Content" ObjectID="_1761545035" r:id="rId124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时，电路发生谐振．设谐振频率为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60" w:dyaOrig="260" w14:anchorId="64411C03">
                <v:shape id="_x0000_i1058" type="#_x0000_t75" style="width:13.2pt;height:13.2pt" o:ole="">
                  <v:imagedata r:id="rId125" o:title=""/>
                </v:shape>
                <o:OLEObject Type="Embed" ProgID="Equation.DSMT4" ShapeID="_x0000_i1058" DrawAspect="Content" ObjectID="_1761545036" r:id="rId126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，则</w:t>
            </w:r>
            <w:r w:rsidRPr="00DF42FF">
              <w:rPr>
                <w:rFonts w:ascii="宋体" w:hAnsi="宋体"/>
                <w:color w:val="000000" w:themeColor="text1"/>
                <w:position w:val="-24"/>
                <w:szCs w:val="21"/>
              </w:rPr>
              <w:object w:dxaOrig="1420" w:dyaOrig="660" w14:anchorId="30DC80CC">
                <v:shape id="_x0000_i1059" type="#_x0000_t75" style="width:70.8pt;height:33pt" o:ole="">
                  <v:imagedata r:id="rId127" o:title=""/>
                </v:shape>
                <o:OLEObject Type="Embed" ProgID="Equation.DSMT4" ShapeID="_x0000_i1059" DrawAspect="Content" ObjectID="_1761545037" r:id="rId128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，引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入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1645E68E">
                <v:shape id="_x0000_i1060" type="#_x0000_t75" style="width:10.8pt;height:15pt" o:ole="">
                  <v:imagedata r:id="rId129" o:title=""/>
                </v:shape>
                <o:OLEObject Type="Embed" ProgID="Equation.DSMT4" ShapeID="_x0000_i1060" DrawAspect="Content" ObjectID="_1761545038" r:id="rId130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值之后，上式化简为</w:t>
            </w:r>
          </w:p>
          <w:p w14:paraId="27DEEB13" w14:textId="7880575F" w:rsidR="00DF42FF" w:rsidRPr="00DF42FF" w:rsidRDefault="00DF42FF" w:rsidP="00DF42FF">
            <w:pPr>
              <w:tabs>
                <w:tab w:val="center" w:pos="3360"/>
                <w:tab w:val="right" w:pos="7350"/>
              </w:tabs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position w:val="-28"/>
                <w:szCs w:val="21"/>
              </w:rPr>
              <w:object w:dxaOrig="1359" w:dyaOrig="660" w14:anchorId="12AAA444">
                <v:shape id="_x0000_i1061" type="#_x0000_t75" style="width:67.8pt;height:33pt" o:ole="">
                  <v:imagedata r:id="rId131" o:title=""/>
                </v:shape>
                <o:OLEObject Type="Embed" ProgID="Equation.DSMT4" ShapeID="_x0000_i1061" DrawAspect="Content" ObjectID="_1761545039" r:id="rId132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ab/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2DECF485" w14:textId="43D7C5F5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式中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160" w:dyaOrig="360" w14:anchorId="376C6D8A">
                <v:shape id="_x0000_i1062" type="#_x0000_t75" style="width:58.2pt;height:18pt" o:ole="">
                  <v:imagedata r:id="rId133" o:title=""/>
                </v:shape>
                <o:OLEObject Type="Embed" ProgID="Equation.DSMT4" ShapeID="_x0000_i1062" DrawAspect="Content" ObjectID="_1761545040" r:id="rId134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，相当于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RLC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串联电路中的谐振频率，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55B320BF">
                <v:shape id="_x0000_i1063" type="#_x0000_t75" style="width:10.8pt;height:15pt" o:ole="">
                  <v:imagedata r:id="rId129" o:title=""/>
                </v:shape>
                <o:OLEObject Type="Embed" ProgID="Equation.DSMT4" ShapeID="_x0000_i1063" DrawAspect="Content" ObjectID="_1761545041" r:id="rId13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为电路的品质因数．式（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）说明，在并联电路中，其谐振频率不但与</w:t>
            </w:r>
            <w:r w:rsidRPr="00DF42FF">
              <w:rPr>
                <w:rFonts w:ascii="宋体" w:hAnsi="宋体"/>
                <w:color w:val="000000" w:themeColor="text1"/>
                <w:position w:val="-4"/>
                <w:szCs w:val="21"/>
              </w:rPr>
              <w:object w:dxaOrig="200" w:dyaOrig="240" w14:anchorId="53FC2284">
                <v:shape id="_x0000_i1064" type="#_x0000_t75" style="width:10.2pt;height:12pt" o:ole="">
                  <v:imagedata r:id="rId136" o:title=""/>
                </v:shape>
                <o:OLEObject Type="Embed" ProgID="Equation.DSMT4" ShapeID="_x0000_i1064" DrawAspect="Content" ObjectID="_1761545042" r:id="rId137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20" w:dyaOrig="260" w14:anchorId="0AC507B6">
                <v:shape id="_x0000_i1065" type="#_x0000_t75" style="width:10.8pt;height:13.2pt" o:ole="">
                  <v:imagedata r:id="rId138" o:title=""/>
                </v:shape>
                <o:OLEObject Type="Embed" ProgID="Equation.DSMT4" ShapeID="_x0000_i1065" DrawAspect="Content" ObjectID="_1761545043" r:id="rId139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有关，而且与电路中的电阻</w:t>
            </w:r>
            <w:r w:rsidRPr="00DF42FF">
              <w:rPr>
                <w:rFonts w:ascii="宋体" w:hAnsi="宋体"/>
                <w:color w:val="000000" w:themeColor="text1"/>
                <w:position w:val="-4"/>
                <w:szCs w:val="21"/>
              </w:rPr>
              <w:object w:dxaOrig="220" w:dyaOrig="240" w14:anchorId="43C577DB">
                <v:shape id="_x0000_i1066" type="#_x0000_t75" style="width:10.8pt;height:12pt" o:ole="">
                  <v:imagedata r:id="rId140" o:title=""/>
                </v:shape>
                <o:OLEObject Type="Embed" ProgID="Equation.DSMT4" ShapeID="_x0000_i1066" DrawAspect="Content" ObjectID="_1761545044" r:id="rId141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有关．在一般情况下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620" w:dyaOrig="300" w14:anchorId="0993E2E1">
                <v:shape id="_x0000_i1067" type="#_x0000_t75" style="width:31.2pt;height:15pt" o:ole="">
                  <v:imagedata r:id="rId142" o:title=""/>
                </v:shape>
                <o:OLEObject Type="Embed" ProgID="Equation.DSMT4" ShapeID="_x0000_i1067" DrawAspect="Content" ObjectID="_1761545045" r:id="rId143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，因此有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500" w:dyaOrig="360" w14:anchorId="09738ECF">
                <v:shape id="_x0000_i1068" type="#_x0000_t75" style="width:75pt;height:18pt" o:ole="">
                  <v:imagedata r:id="rId144" o:title=""/>
                </v:shape>
                <o:OLEObject Type="Embed" ProgID="Equation.3" ShapeID="_x0000_i1068" DrawAspect="Content" ObjectID="_1761545046" r:id="rId14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</w:t>
            </w:r>
          </w:p>
          <w:p w14:paraId="766D6A21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t>并联谐振电路有以下特点：</w:t>
            </w:r>
          </w:p>
          <w:p w14:paraId="5E8D6FB1" w14:textId="4CD59832" w:rsidR="00DF42FF" w:rsidRPr="00256A7D" w:rsidRDefault="00DF42FF" w:rsidP="00256A7D">
            <w:pPr>
              <w:pStyle w:val="ac"/>
              <w:numPr>
                <w:ilvl w:val="1"/>
                <w:numId w:val="1"/>
              </w:numPr>
              <w:tabs>
                <w:tab w:val="center" w:pos="3360"/>
                <w:tab w:val="right" w:pos="7350"/>
              </w:tabs>
              <w:ind w:firstLineChars="0"/>
              <w:rPr>
                <w:rFonts w:ascii="宋体" w:hAnsi="宋体"/>
                <w:color w:val="000000" w:themeColor="text1"/>
                <w:szCs w:val="21"/>
              </w:rPr>
            </w:pPr>
            <w:r w:rsidRPr="00256A7D">
              <w:rPr>
                <w:rFonts w:ascii="宋体" w:hAnsi="宋体"/>
                <w:color w:val="000000" w:themeColor="text1"/>
                <w:szCs w:val="21"/>
              </w:rPr>
              <w:t>谐振时，电路</w:t>
            </w:r>
            <w:r w:rsidRPr="00256A7D">
              <w:rPr>
                <w:rFonts w:ascii="宋体" w:hAnsi="宋体" w:hint="eastAsia"/>
                <w:color w:val="000000" w:themeColor="text1"/>
                <w:szCs w:val="21"/>
              </w:rPr>
              <w:t>电导</w:t>
            </w:r>
            <w:r w:rsidRPr="00256A7D">
              <w:rPr>
                <w:rFonts w:ascii="宋体" w:hAnsi="宋体"/>
                <w:color w:val="000000" w:themeColor="text1"/>
                <w:szCs w:val="21"/>
              </w:rPr>
              <w:t>最小并呈纯电导．当</w:t>
            </w:r>
            <w:r w:rsidRPr="00DF42FF">
              <w:object w:dxaOrig="620" w:dyaOrig="300" w14:anchorId="313A501A">
                <v:shape id="_x0000_i2065" type="#_x0000_t75" style="width:31.2pt;height:15pt" o:ole="">
                  <v:imagedata r:id="rId146" o:title=""/>
                </v:shape>
                <o:OLEObject Type="Embed" ProgID="Equation.3" ShapeID="_x0000_i2065" DrawAspect="Content" ObjectID="_1761545047" r:id="rId147"/>
              </w:object>
            </w:r>
            <w:r w:rsidRPr="00256A7D">
              <w:rPr>
                <w:rFonts w:ascii="宋体" w:hAnsi="宋体"/>
                <w:color w:val="000000" w:themeColor="text1"/>
                <w:szCs w:val="21"/>
              </w:rPr>
              <w:t>时，</w:t>
            </w:r>
            <w:r w:rsidRPr="00DF42FF">
              <w:object w:dxaOrig="900" w:dyaOrig="320" w14:anchorId="251FB210">
                <v:shape id="_x0000_i2066" type="#_x0000_t75" style="width:45pt;height:16.2pt" o:ole="">
                  <v:imagedata r:id="rId148" o:title=""/>
                </v:shape>
                <o:OLEObject Type="Embed" ProgID="Equation.DSMT4" ShapeID="_x0000_i2066" DrawAspect="Content" ObjectID="_1761545048" r:id="rId149"/>
              </w:object>
            </w:r>
            <w:r w:rsidRPr="00256A7D">
              <w:rPr>
                <w:rFonts w:ascii="宋体" w:hAnsi="宋体"/>
                <w:color w:val="000000" w:themeColor="text1"/>
                <w:szCs w:val="21"/>
              </w:rPr>
              <w:t>．</w:t>
            </w:r>
          </w:p>
          <w:p w14:paraId="7302D54E" w14:textId="06C45A15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cs="宋体" w:hint="eastAsia"/>
                <w:color w:val="000000" w:themeColor="text1"/>
                <w:szCs w:val="21"/>
              </w:rPr>
              <w:t>②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在回路电流</w:t>
            </w:r>
            <w:r w:rsidRPr="00DF42FF">
              <w:rPr>
                <w:rFonts w:ascii="宋体" w:hAnsi="宋体"/>
                <w:color w:val="000000" w:themeColor="text1"/>
                <w:position w:val="-4"/>
                <w:szCs w:val="21"/>
              </w:rPr>
              <w:object w:dxaOrig="180" w:dyaOrig="240" w14:anchorId="4BFEE7A1">
                <v:shape id="_x0000_i2078" type="#_x0000_t75" style="width:9pt;height:12pt" o:ole="">
                  <v:imagedata r:id="rId150" o:title=""/>
                </v:shape>
                <o:OLEObject Type="Embed" ProgID="Equation.3" ShapeID="_x0000_i2078" DrawAspect="Content" ObjectID="_1761545049" r:id="rId151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保持恒定的情况下，谐振时总电压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40" w:dyaOrig="260" w14:anchorId="0D08E0D6">
                <v:shape id="_x0000_i2079" type="#_x0000_t75" style="width:12pt;height:13.2pt" o:ole="">
                  <v:imagedata r:id="rId152" o:title=""/>
                </v:shape>
                <o:OLEObject Type="Embed" ProgID="Equation.DSMT4" ShapeID="_x0000_i2079" DrawAspect="Content" ObjectID="_1761545050" r:id="rId153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取最大值．当频率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20" w:dyaOrig="300" w14:anchorId="28A620F3">
                <v:shape id="_x0000_i2080" type="#_x0000_t75" style="width:10.8pt;height:15pt" o:ole="">
                  <v:imagedata r:id="rId154" o:title=""/>
                </v:shape>
                <o:OLEObject Type="Embed" ProgID="Equation.DSMT4" ShapeID="_x0000_i2080" DrawAspect="Content" ObjectID="_1761545051" r:id="rId15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偏离谐振频率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240" w:dyaOrig="320" w14:anchorId="084ACE64">
                <v:shape id="_x0000_i2081" type="#_x0000_t75" style="width:12pt;height:16.2pt" o:ole="">
                  <v:imagedata r:id="rId156" o:title=""/>
                </v:shape>
                <o:OLEObject Type="Embed" ProgID="Equation.DSMT4" ShapeID="_x0000_i2081" DrawAspect="Content" ObjectID="_1761545052" r:id="rId157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时，电压减小．偏离越大，电压</w:t>
            </w:r>
            <w:r w:rsidRPr="00DF42FF">
              <w:rPr>
                <w:rFonts w:ascii="宋体" w:hAnsi="宋体"/>
                <w:color w:val="000000" w:themeColor="text1"/>
                <w:position w:val="-6"/>
                <w:szCs w:val="21"/>
              </w:rPr>
              <w:object w:dxaOrig="240" w:dyaOrig="260" w14:anchorId="38DC8A13">
                <v:shape id="_x0000_i2082" type="#_x0000_t75" style="width:12pt;height:13.2pt" o:ole="">
                  <v:imagedata r:id="rId152" o:title=""/>
                </v:shape>
                <o:OLEObject Type="Embed" ProgID="Equation.DSMT4" ShapeID="_x0000_i2082" DrawAspect="Content" ObjectID="_1761545053" r:id="rId158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越小，如图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RLC并联电路U-f关系曲线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所示．</w:t>
            </w:r>
          </w:p>
          <w:p w14:paraId="4EBE02C7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adjustRightInd w:val="0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  <w:szCs w:val="21"/>
              </w:rPr>
              <w:object w:dxaOrig="2671" w:dyaOrig="2678" w14:anchorId="7FA9DA22">
                <v:shape id="_x0000_i1076" type="#_x0000_t75" style="width:133.8pt;height:133.8pt" o:ole="">
                  <v:imagedata r:id="rId159" o:title=""/>
                </v:shape>
                <o:OLEObject Type="Embed" ProgID="Visio.Drawing.11" ShapeID="_x0000_i1076" DrawAspect="Content" ObjectID="_1761545054" r:id="rId160"/>
              </w:object>
            </w:r>
          </w:p>
          <w:p w14:paraId="6A7D666E" w14:textId="4775FA7B" w:rsidR="00DF42FF" w:rsidRPr="00DF42FF" w:rsidRDefault="00DF42FF" w:rsidP="00DF42FF">
            <w:pPr>
              <w:tabs>
                <w:tab w:val="center" w:pos="3360"/>
                <w:tab w:val="right" w:pos="7350"/>
              </w:tabs>
              <w:adjustRightInd w:val="0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RLC并联电路</w:t>
            </w:r>
            <w:r w:rsidRPr="00DF42FF">
              <w:rPr>
                <w:rFonts w:ascii="宋体" w:hAnsi="宋体"/>
                <w:color w:val="000000" w:themeColor="text1"/>
                <w:position w:val="-8"/>
                <w:szCs w:val="21"/>
              </w:rPr>
              <w:object w:dxaOrig="520" w:dyaOrig="260" w14:anchorId="32224563">
                <v:shape id="_x0000_i1077" type="#_x0000_t75" style="width:25.8pt;height:13.2pt" o:ole="">
                  <v:imagedata r:id="rId161" o:title=""/>
                </v:shape>
                <o:OLEObject Type="Embed" ProgID="Equation.DSMT4" ShapeID="_x0000_i1077" DrawAspect="Content" ObjectID="_1761545055" r:id="rId162"/>
              </w:objec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关系曲线</w:t>
            </w:r>
          </w:p>
          <w:p w14:paraId="67CF7781" w14:textId="77777777" w:rsidR="00DF42FF" w:rsidRPr="00DF42FF" w:rsidRDefault="00DF42FF" w:rsidP="00DF42FF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cs="宋体" w:hint="eastAsia"/>
                <w:color w:val="000000" w:themeColor="text1"/>
                <w:szCs w:val="21"/>
              </w:rPr>
              <w:t>③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谐振时，品质因数近似等于支路电流与总电流之比，即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1440" w:dyaOrig="320" w14:anchorId="67CCA454">
                <v:shape id="_x0000_i1078" type="#_x0000_t75" style="width:1in;height:16.2pt" o:ole="">
                  <v:imagedata r:id="rId163" o:title=""/>
                </v:shape>
                <o:OLEObject Type="Embed" ProgID="Equation.DSMT4" ShapeID="_x0000_i1078" DrawAspect="Content" ObjectID="_1761545056" r:id="rId164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．由于</w:t>
            </w:r>
            <w:r w:rsidRPr="00DF42FF">
              <w:rPr>
                <w:rFonts w:ascii="宋体" w:hAnsi="宋体"/>
                <w:color w:val="000000" w:themeColor="text1"/>
                <w:position w:val="-10"/>
                <w:szCs w:val="21"/>
              </w:rPr>
              <w:object w:dxaOrig="620" w:dyaOrig="300" w14:anchorId="30C921A7">
                <v:shape id="_x0000_i1079" type="#_x0000_t75" style="width:31.2pt;height:15pt" o:ole="">
                  <v:imagedata r:id="rId146" o:title=""/>
                </v:shape>
                <o:OLEObject Type="Embed" ProgID="Equation.3" ShapeID="_x0000_i1079" DrawAspect="Content" ObjectID="_1761545057" r:id="rId165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>，因此并联谐振支路电流比总电流大很多，并联谐振也称为电流谐振．</w:t>
            </w:r>
          </w:p>
          <w:p w14:paraId="7F0B4486" w14:textId="77777777" w:rsidR="00DF42FF" w:rsidRPr="00DF42FF" w:rsidRDefault="00DF42FF" w:rsidP="00DF42FF">
            <w:pPr>
              <w:rPr>
                <w:rFonts w:ascii="宋体" w:hAnsi="宋体" w:hint="eastAsia"/>
                <w:color w:val="000000" w:themeColor="text1"/>
                <w:szCs w:val="21"/>
              </w:rPr>
            </w:pPr>
          </w:p>
          <w:p w14:paraId="14A727AF" w14:textId="77777777" w:rsidR="008567E5" w:rsidRPr="00DF42FF" w:rsidRDefault="008567E5" w:rsidP="008567E5">
            <w:pPr>
              <w:ind w:left="440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电路：</w:t>
            </w:r>
          </w:p>
          <w:p w14:paraId="40AC7448" w14:textId="0B9CAD0B" w:rsidR="008567E5" w:rsidRPr="00DF42FF" w:rsidRDefault="008567E5" w:rsidP="008567E5">
            <w:pPr>
              <w:ind w:left="440" w:firstLineChars="100" w:firstLine="210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noProof/>
                <w:color w:val="000000" w:themeColor="text1"/>
              </w:rPr>
              <w:drawing>
                <wp:inline distT="0" distB="0" distL="0" distR="0" wp14:anchorId="1D8325FF" wp14:editId="4B5570B1">
                  <wp:extent cx="2812024" cy="1409822"/>
                  <wp:effectExtent l="0" t="0" r="7620" b="0"/>
                  <wp:docPr id="20662012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201272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40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0F66E" w14:textId="3010EC86" w:rsidR="008567E5" w:rsidRPr="00DF42FF" w:rsidRDefault="008567E5" w:rsidP="001C0136">
            <w:pPr>
              <w:ind w:firstLine="420"/>
              <w:textAlignment w:val="center"/>
              <w:rPr>
                <w:color w:val="000000" w:themeColor="text1"/>
                <w:szCs w:val="21"/>
              </w:rPr>
            </w:pPr>
            <w:r w:rsidRPr="00DF42FF">
              <w:rPr>
                <w:rFonts w:hint="eastAsia"/>
                <w:color w:val="000000" w:themeColor="text1"/>
                <w:szCs w:val="21"/>
              </w:rPr>
              <w:t>电阻：</w:t>
            </w:r>
            <w:r w:rsidRPr="00DF42FF">
              <w:rPr>
                <w:noProof/>
                <w:color w:val="000000" w:themeColor="text1"/>
              </w:rPr>
              <w:drawing>
                <wp:inline distT="0" distB="0" distL="0" distR="0" wp14:anchorId="05859996" wp14:editId="0D9E70B9">
                  <wp:extent cx="1943100" cy="531952"/>
                  <wp:effectExtent l="0" t="0" r="0" b="1905"/>
                  <wp:docPr id="4242194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19423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52" cy="5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42F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Pr="00DF42FF">
              <w:rPr>
                <w:color w:val="000000" w:themeColor="text1"/>
                <w:szCs w:val="21"/>
              </w:rPr>
              <w:t xml:space="preserve">                      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208D64C1" w14:textId="29B3F932" w:rsidR="001C0136" w:rsidRPr="00DF42FF" w:rsidRDefault="001C0136" w:rsidP="001C0136">
            <w:pPr>
              <w:ind w:firstLine="42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电流（有效值，为峰值的0.707倍）：</w:t>
            </w:r>
            <w:r w:rsidR="00861731" w:rsidRPr="00DF42FF">
              <w:rPr>
                <w:rFonts w:ascii="宋体" w:hAnsi="宋体"/>
                <w:color w:val="000000" w:themeColor="text1"/>
                <w:szCs w:val="21"/>
              </w:rPr>
              <w:object w:dxaOrig="5676" w:dyaOrig="1955" w14:anchorId="29B46506">
                <v:shape id="_x0000_i1026" type="#_x0000_t75" style="width:152.4pt;height:52.8pt" o:ole="">
                  <v:imagedata r:id="rId168" o:title=""/>
                </v:shape>
                <o:OLEObject Type="Embed" ProgID="Unknown" ShapeID="_x0000_i1026" DrawAspect="Content" ObjectID="_1761545058" r:id="rId169"/>
              </w:object>
            </w:r>
            <w:r w:rsidR="002C08CA" w:rsidRPr="00DF42FF">
              <w:rPr>
                <w:rFonts w:ascii="宋体" w:hAnsi="宋体"/>
                <w:color w:val="000000" w:themeColor="text1"/>
                <w:szCs w:val="21"/>
              </w:rPr>
              <w:t xml:space="preserve">           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32DB2F33" w14:textId="58D2C5FC" w:rsidR="002C08CA" w:rsidRPr="00DF42FF" w:rsidRDefault="002C08CA" w:rsidP="002C08CA">
            <w:pPr>
              <w:ind w:firstLine="42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电流与电压的位相差为：</w:t>
            </w:r>
            <w:r w:rsidR="00861731" w:rsidRPr="00DF42FF">
              <w:rPr>
                <w:rFonts w:ascii="宋体" w:hAnsi="宋体"/>
                <w:color w:val="000000" w:themeColor="text1"/>
                <w:szCs w:val="21"/>
              </w:rPr>
              <w:object w:dxaOrig="4140" w:dyaOrig="1727" w14:anchorId="5C01082D">
                <v:shape id="_x0000_i1027" type="#_x0000_t75" style="width:112.8pt;height:46.8pt" o:ole="">
                  <v:imagedata r:id="rId170" o:title=""/>
                </v:shape>
                <o:OLEObject Type="Embed" ProgID="Unknown" ShapeID="_x0000_i1027" DrawAspect="Content" ObjectID="_1761545059" r:id="rId171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 xml:space="preserve">            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1B14D0C8" w14:textId="2A182265" w:rsidR="00861731" w:rsidRPr="00DF42FF" w:rsidRDefault="00861731" w:rsidP="00861731">
            <w:pPr>
              <w:ind w:firstLine="420"/>
              <w:textAlignment w:val="center"/>
              <w:rPr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当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object w:dxaOrig="2880" w:dyaOrig="1128" w14:anchorId="0CF17E87">
                <v:shape id="_x0000_i1028" type="#_x0000_t75" style="width:100.8pt;height:39.6pt" o:ole="">
                  <v:imagedata r:id="rId172" o:title=""/>
                </v:shape>
                <o:OLEObject Type="Embed" ProgID="Unknown" ShapeID="_x0000_i1028" DrawAspect="Content" ObjectID="_1761545060" r:id="rId173"/>
              </w:object>
            </w:r>
            <w:r w:rsidRPr="00DF42FF">
              <w:rPr>
                <w:rFonts w:ascii="华文中宋" w:eastAsia="华文中宋" w:hAnsi="华文中宋" w:hint="eastAsia"/>
                <w:i/>
                <w:iCs/>
                <w:color w:val="000000" w:themeColor="text1"/>
                <w:kern w:val="24"/>
                <w:sz w:val="48"/>
                <w:szCs w:val="48"/>
              </w:rPr>
              <w:t xml:space="preserve"> 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>Z</w:t>
            </w:r>
            <w:r w:rsidRPr="00DF42FF">
              <w:rPr>
                <w:rFonts w:hint="eastAsia"/>
                <w:color w:val="000000" w:themeColor="text1"/>
                <w:szCs w:val="21"/>
              </w:rPr>
              <w:t>有一极小值，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 xml:space="preserve">I </w:t>
            </w:r>
            <w:r w:rsidRPr="00DF42FF">
              <w:rPr>
                <w:rFonts w:hint="eastAsia"/>
                <w:color w:val="000000" w:themeColor="text1"/>
                <w:szCs w:val="21"/>
              </w:rPr>
              <w:t>有一极大值。</w:t>
            </w:r>
          </w:p>
          <w:p w14:paraId="7F394095" w14:textId="55F943C5" w:rsidR="00861731" w:rsidRPr="00DF42FF" w:rsidRDefault="00861731" w:rsidP="00861731">
            <w:pPr>
              <w:ind w:firstLine="42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此时的圆频率称为谐振圆频率ω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  <w:vertAlign w:val="subscript"/>
              </w:rPr>
              <w:t>0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 xml:space="preserve"> 。</w:t>
            </w:r>
            <w:r w:rsidRPr="00DF42FF">
              <w:rPr>
                <w:noProof/>
                <w:color w:val="000000" w:themeColor="text1"/>
              </w:rPr>
              <w:drawing>
                <wp:inline distT="0" distB="0" distL="0" distR="0" wp14:anchorId="29A1ADCE" wp14:editId="58D18DC3">
                  <wp:extent cx="899160" cy="491466"/>
                  <wp:effectExtent l="0" t="0" r="0" b="4445"/>
                  <wp:docPr id="464996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996545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186" cy="49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 xml:space="preserve"> </w: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 xml:space="preserve">                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6C9530E6" w14:textId="77777777" w:rsidR="00565EB9" w:rsidRPr="00DF42FF" w:rsidRDefault="00565EB9" w:rsidP="00861731">
            <w:pPr>
              <w:ind w:firstLine="42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</w:p>
          <w:p w14:paraId="52D43142" w14:textId="20E8EF32" w:rsidR="00193E27" w:rsidRPr="00DF42FF" w:rsidRDefault="00193E27" w:rsidP="00A8599C">
            <w:pPr>
              <w:pStyle w:val="ac"/>
              <w:numPr>
                <w:ilvl w:val="0"/>
                <w:numId w:val="3"/>
              </w:numPr>
              <w:ind w:firstLineChars="0"/>
              <w:textAlignment w:val="center"/>
              <w:rPr>
                <w:color w:val="000000" w:themeColor="text1"/>
                <w:szCs w:val="21"/>
              </w:rPr>
            </w:pPr>
            <w:r w:rsidRPr="00DF42FF">
              <w:rPr>
                <w:rFonts w:hint="eastAsia"/>
                <w:color w:val="000000" w:themeColor="text1"/>
                <w:szCs w:val="21"/>
              </w:rPr>
              <w:t>谐振时：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 xml:space="preserve">I </w:t>
            </w:r>
            <w:r w:rsidRPr="00DF42FF">
              <w:rPr>
                <w:rFonts w:hint="eastAsia"/>
                <w:color w:val="000000" w:themeColor="text1"/>
                <w:szCs w:val="21"/>
              </w:rPr>
              <w:t>有一极大值</w:t>
            </w:r>
            <w:r w:rsidRPr="00DF42F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>U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  <w:vertAlign w:val="subscript"/>
              </w:rPr>
              <w:t xml:space="preserve">L 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>和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 xml:space="preserve"> U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  <w:vertAlign w:val="subscript"/>
              </w:rPr>
              <w:t xml:space="preserve">C </w:t>
            </w:r>
            <w:r w:rsidRPr="00DF42FF">
              <w:rPr>
                <w:rFonts w:hint="eastAsia"/>
                <w:color w:val="000000" w:themeColor="text1"/>
                <w:szCs w:val="21"/>
              </w:rPr>
              <w:t>相等，相位相反</w:t>
            </w:r>
            <w:r w:rsidRPr="00DF42F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="00A8599C" w:rsidRPr="00DF42FF">
              <w:rPr>
                <w:rFonts w:hint="eastAsia"/>
                <w:color w:val="000000" w:themeColor="text1"/>
                <w:szCs w:val="21"/>
              </w:rPr>
              <w:t>。</w:t>
            </w:r>
          </w:p>
          <w:p w14:paraId="25802CB1" w14:textId="77777777" w:rsidR="00565EB9" w:rsidRPr="00DF42FF" w:rsidRDefault="00565EB9" w:rsidP="00565EB9">
            <w:pPr>
              <w:textAlignment w:val="center"/>
              <w:rPr>
                <w:color w:val="000000" w:themeColor="text1"/>
                <w:szCs w:val="21"/>
              </w:rPr>
            </w:pPr>
          </w:p>
          <w:p w14:paraId="28B3BB01" w14:textId="428395D3" w:rsidR="00A8599C" w:rsidRPr="00DF42FF" w:rsidRDefault="00A8599C" w:rsidP="00A8599C">
            <w:pPr>
              <w:pStyle w:val="ac"/>
              <w:numPr>
                <w:ilvl w:val="0"/>
                <w:numId w:val="3"/>
              </w:numPr>
              <w:ind w:firstLineChars="0"/>
              <w:textAlignment w:val="center"/>
              <w:rPr>
                <w:color w:val="000000" w:themeColor="text1"/>
                <w:szCs w:val="21"/>
              </w:rPr>
            </w:pPr>
            <w:r w:rsidRPr="00DF42FF">
              <w:rPr>
                <w:rFonts w:hint="eastAsia"/>
                <w:color w:val="000000" w:themeColor="text1"/>
                <w:szCs w:val="21"/>
              </w:rPr>
              <w:t>定义：品质因素</w:t>
            </w:r>
            <w:r w:rsidRPr="00DF42FF">
              <w:rPr>
                <w:rFonts w:hint="eastAsia"/>
                <w:i/>
                <w:iCs/>
                <w:color w:val="000000" w:themeColor="text1"/>
                <w:szCs w:val="21"/>
              </w:rPr>
              <w:t>Q</w:t>
            </w:r>
            <w:r w:rsidRPr="00DF42FF">
              <w:rPr>
                <w:rFonts w:hint="eastAsia"/>
                <w:color w:val="000000" w:themeColor="text1"/>
                <w:szCs w:val="21"/>
              </w:rPr>
              <w:t xml:space="preserve"> </w:t>
            </w:r>
          </w:p>
          <w:p w14:paraId="2B82CD9F" w14:textId="0B9EF919" w:rsidR="00565EB9" w:rsidRPr="00DF42FF" w:rsidRDefault="00565EB9" w:rsidP="00565EB9">
            <w:pPr>
              <w:textAlignment w:val="center"/>
              <w:rPr>
                <w:color w:val="000000" w:themeColor="text1"/>
                <w:szCs w:val="21"/>
              </w:rPr>
            </w:pPr>
            <w:r w:rsidRPr="00DF42FF">
              <w:rPr>
                <w:rFonts w:hint="eastAsia"/>
                <w:color w:val="000000" w:themeColor="text1"/>
                <w:szCs w:val="21"/>
              </w:rPr>
              <w:lastRenderedPageBreak/>
              <w:t>RLC</w:t>
            </w:r>
            <w:r w:rsidRPr="00DF42FF">
              <w:rPr>
                <w:rFonts w:hint="eastAsia"/>
                <w:color w:val="000000" w:themeColor="text1"/>
                <w:szCs w:val="21"/>
              </w:rPr>
              <w:t>串联电路谐振时，电感上的电压</w:t>
            </w:r>
            <w:r w:rsidRPr="00DF42FF">
              <w:rPr>
                <w:rFonts w:hint="eastAsia"/>
                <w:color w:val="000000" w:themeColor="text1"/>
                <w:szCs w:val="21"/>
              </w:rPr>
              <w:t>UL=</w:t>
            </w:r>
            <w:r w:rsidRPr="00DF42FF">
              <w:rPr>
                <w:rFonts w:hint="eastAsia"/>
                <w:color w:val="000000" w:themeColor="text1"/>
                <w:szCs w:val="21"/>
              </w:rPr>
              <w:t>ω</w:t>
            </w:r>
            <w:r w:rsidRPr="00DF42FF">
              <w:rPr>
                <w:rFonts w:hint="eastAsia"/>
                <w:color w:val="000000" w:themeColor="text1"/>
                <w:szCs w:val="21"/>
              </w:rPr>
              <w:t>0LI</w:t>
            </w:r>
            <w:r w:rsidRPr="00DF42FF">
              <w:rPr>
                <w:rFonts w:hint="eastAsia"/>
                <w:color w:val="000000" w:themeColor="text1"/>
                <w:szCs w:val="21"/>
              </w:rPr>
              <w:t>和电容上的电压</w:t>
            </w:r>
            <w:r w:rsidRPr="00DF42FF">
              <w:rPr>
                <w:rFonts w:hint="eastAsia"/>
                <w:color w:val="000000" w:themeColor="text1"/>
                <w:szCs w:val="21"/>
              </w:rPr>
              <w:t>UC=IC/</w:t>
            </w:r>
            <w:r w:rsidRPr="00DF42FF">
              <w:rPr>
                <w:rFonts w:hint="eastAsia"/>
                <w:color w:val="000000" w:themeColor="text1"/>
                <w:szCs w:val="21"/>
              </w:rPr>
              <w:t>ω</w:t>
            </w:r>
            <w:r w:rsidRPr="00DF42FF">
              <w:rPr>
                <w:rFonts w:hint="eastAsia"/>
                <w:color w:val="000000" w:themeColor="text1"/>
                <w:szCs w:val="21"/>
              </w:rPr>
              <w:t>0</w:t>
            </w:r>
            <w:r w:rsidRPr="00DF42FF">
              <w:rPr>
                <w:rFonts w:hint="eastAsia"/>
                <w:color w:val="000000" w:themeColor="text1"/>
                <w:szCs w:val="21"/>
              </w:rPr>
              <w:t>大小相等，相位相反，总电压为</w:t>
            </w:r>
            <w:r w:rsidRPr="00DF42FF">
              <w:rPr>
                <w:rFonts w:hint="eastAsia"/>
                <w:color w:val="000000" w:themeColor="text1"/>
                <w:szCs w:val="21"/>
              </w:rPr>
              <w:t>U=RI</w:t>
            </w:r>
            <w:r w:rsidRPr="00DF42FF">
              <w:rPr>
                <w:rFonts w:hint="eastAsia"/>
                <w:color w:val="000000" w:themeColor="text1"/>
                <w:szCs w:val="21"/>
              </w:rPr>
              <w:t>，通常情况下，谐振电路的</w:t>
            </w:r>
            <w:r w:rsidRPr="00DF42FF">
              <w:rPr>
                <w:rFonts w:hint="eastAsia"/>
                <w:color w:val="000000" w:themeColor="text1"/>
                <w:szCs w:val="21"/>
              </w:rPr>
              <w:t>R</w:t>
            </w:r>
            <w:r w:rsidRPr="00DF42FF">
              <w:rPr>
                <w:rFonts w:hint="eastAsia"/>
                <w:color w:val="000000" w:themeColor="text1"/>
                <w:szCs w:val="21"/>
              </w:rPr>
              <w:t>比起容抗、感抗来说小得多，所以</w:t>
            </w:r>
            <w:r w:rsidRPr="00DF42FF">
              <w:rPr>
                <w:rFonts w:hint="eastAsia"/>
                <w:color w:val="000000" w:themeColor="text1"/>
                <w:szCs w:val="21"/>
              </w:rPr>
              <w:t>UL</w:t>
            </w:r>
            <w:r w:rsidRPr="00DF42FF">
              <w:rPr>
                <w:rFonts w:hint="eastAsia"/>
                <w:color w:val="000000" w:themeColor="text1"/>
                <w:szCs w:val="21"/>
              </w:rPr>
              <w:t>和</w:t>
            </w:r>
            <w:r w:rsidRPr="00DF42FF">
              <w:rPr>
                <w:rFonts w:hint="eastAsia"/>
                <w:color w:val="000000" w:themeColor="text1"/>
                <w:szCs w:val="21"/>
              </w:rPr>
              <w:t>UC</w:t>
            </w:r>
            <w:r w:rsidRPr="00DF42FF">
              <w:rPr>
                <w:rFonts w:hint="eastAsia"/>
                <w:color w:val="000000" w:themeColor="text1"/>
                <w:szCs w:val="21"/>
              </w:rPr>
              <w:t>比总电压大许多倍，这个倍数称为谐振电路的品质因数</w:t>
            </w:r>
            <w:r w:rsidRPr="00DF42FF">
              <w:rPr>
                <w:rFonts w:hint="eastAsia"/>
                <w:color w:val="000000" w:themeColor="text1"/>
                <w:szCs w:val="21"/>
              </w:rPr>
              <w:t>Q</w:t>
            </w:r>
          </w:p>
          <w:p w14:paraId="08769595" w14:textId="4AAD2416" w:rsidR="00A8599C" w:rsidRPr="00DF42FF" w:rsidRDefault="00A8599C" w:rsidP="00A8599C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/>
                <w:color w:val="000000" w:themeColor="text1"/>
              </w:rPr>
              <w:object w:dxaOrig="8436" w:dyaOrig="1560" w14:anchorId="3D0F1EC0">
                <v:shape id="_x0000_i1029" type="#_x0000_t75" style="width:220.8pt;height:40.8pt" o:ole="">
                  <v:imagedata r:id="rId175" o:title=""/>
                </v:shape>
                <o:OLEObject Type="Embed" ProgID="Unknown" ShapeID="_x0000_i1029" DrawAspect="Content" ObjectID="_1761545061" r:id="rId176"/>
              </w:object>
            </w:r>
            <w:r w:rsidRPr="00DF42FF">
              <w:rPr>
                <w:rFonts w:ascii="宋体" w:hAnsi="宋体"/>
                <w:color w:val="000000" w:themeColor="text1"/>
                <w:szCs w:val="21"/>
              </w:rPr>
              <w:t xml:space="preserve">                        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（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 w:rsidR="00256A7D"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  <w:r w:rsidR="00256A7D" w:rsidRPr="00DF42FF">
              <w:rPr>
                <w:rFonts w:ascii="宋体" w:hAnsi="宋体"/>
                <w:color w:val="000000" w:themeColor="text1"/>
                <w:szCs w:val="21"/>
              </w:rPr>
              <w:t>）</w:t>
            </w:r>
          </w:p>
          <w:p w14:paraId="5FC51FB5" w14:textId="77777777" w:rsidR="00A8599C" w:rsidRPr="00DF42FF" w:rsidRDefault="00A8599C" w:rsidP="00A8599C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Q因子：共振时，系统储存能量和外界所提供能量的比值</w:t>
            </w:r>
          </w:p>
          <w:p w14:paraId="6F85CF36" w14:textId="18E33717" w:rsidR="00A8599C" w:rsidRPr="00DF42FF" w:rsidRDefault="00A8599C" w:rsidP="00A8599C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一般Q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≥1，</w:t>
            </w: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U</w:t>
            </w: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  <w:vertAlign w:val="subscript"/>
              </w:rPr>
              <w:t>C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、</w:t>
            </w: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U</w:t>
            </w: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  <w:vertAlign w:val="subscript"/>
              </w:rPr>
              <w:t>L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≥</w:t>
            </w: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U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，故串联谐振常称为电压谐振</w:t>
            </w:r>
          </w:p>
          <w:p w14:paraId="45320ABB" w14:textId="77777777" w:rsidR="00A8599C" w:rsidRPr="00DF42FF" w:rsidRDefault="00A8599C" w:rsidP="00A8599C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>Q越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大，带宽越小，谐振曲线越尖锐。</w:t>
            </w:r>
          </w:p>
          <w:p w14:paraId="16FA0F0F" w14:textId="77777777" w:rsidR="00A8599C" w:rsidRPr="00DF42FF" w:rsidRDefault="00A8599C" w:rsidP="00A8599C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i/>
                <w:iCs/>
                <w:color w:val="000000" w:themeColor="text1"/>
                <w:szCs w:val="21"/>
              </w:rPr>
              <w:t xml:space="preserve">Q </w:t>
            </w: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 xml:space="preserve">越大，频率选择性越好，谐振峰越尖锐。 </w:t>
            </w:r>
          </w:p>
          <w:p w14:paraId="606F55FC" w14:textId="14BD7396" w:rsidR="00193E27" w:rsidRPr="00DF42FF" w:rsidRDefault="00565EB9" w:rsidP="00565EB9">
            <w:pPr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 w:rsidRPr="00DF42FF">
              <w:rPr>
                <w:rFonts w:ascii="宋体" w:hAnsi="宋体" w:hint="eastAsia"/>
                <w:color w:val="000000" w:themeColor="text1"/>
                <w:szCs w:val="21"/>
              </w:rPr>
              <w:t>谐振时，两个支路的电流IC和IL大小几乎相等，相位差为π，且近似为总电流I的Q倍，即IC=IL=QI，Q一般都大于1，因而并联谐振也称为“电流谐振”。谐振时，因阻抗最大，在激励电流一定时，电压的有效值最大，和串联谐振电路一样，Q越大，并联谐振电路的选择性越好。</w:t>
            </w:r>
          </w:p>
          <w:p w14:paraId="57402CB4" w14:textId="25496D9A" w:rsidR="008567E5" w:rsidRPr="00DF42FF" w:rsidRDefault="008567E5" w:rsidP="00CF2A7B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</w:tr>
      <w:tr w:rsidR="00CA4EB4" w:rsidRPr="001814AC" w14:paraId="5B02FE92" w14:textId="77777777" w:rsidTr="00CF2A7B">
        <w:trPr>
          <w:trHeight w:val="3534"/>
        </w:trPr>
        <w:tc>
          <w:tcPr>
            <w:tcW w:w="8959" w:type="dxa"/>
          </w:tcPr>
          <w:p w14:paraId="1972C873" w14:textId="77777777" w:rsidR="00CA4EB4" w:rsidRPr="001814AC" w:rsidRDefault="00CA4EB4" w:rsidP="00CF2A7B">
            <w:pPr>
              <w:rPr>
                <w:rFonts w:eastAsia="黑体"/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lastRenderedPageBreak/>
              <w:t>三、实验仪器：</w:t>
            </w:r>
          </w:p>
          <w:p w14:paraId="027C8BB0" w14:textId="29623C86" w:rsidR="00565EB9" w:rsidRDefault="00565EB9" w:rsidP="00565EB9">
            <w:pPr>
              <w:rPr>
                <w:rFonts w:ascii="宋体" w:hAnsi="宋体"/>
                <w:szCs w:val="21"/>
              </w:rPr>
            </w:pPr>
            <w:r w:rsidRPr="00565EB9">
              <w:rPr>
                <w:rFonts w:ascii="宋体" w:hAnsi="宋体" w:hint="eastAsia"/>
                <w:szCs w:val="21"/>
              </w:rPr>
              <w:t>1.</w:t>
            </w:r>
            <w:r w:rsidRPr="00565EB9">
              <w:rPr>
                <w:rFonts w:ascii="宋体" w:hAnsi="宋体" w:hint="eastAsia"/>
                <w:color w:val="000066"/>
                <w:kern w:val="24"/>
                <w:sz w:val="48"/>
                <w:szCs w:val="48"/>
              </w:rPr>
              <w:t xml:space="preserve"> </w:t>
            </w:r>
            <w:r w:rsidRPr="00565EB9">
              <w:rPr>
                <w:rFonts w:ascii="宋体" w:hAnsi="宋体" w:hint="eastAsia"/>
                <w:szCs w:val="21"/>
              </w:rPr>
              <w:t>DH4503型RLC电路实验仪</w:t>
            </w:r>
          </w:p>
          <w:p w14:paraId="690B5B65" w14:textId="7EC1FA6E" w:rsidR="00565EB9" w:rsidRPr="00565EB9" w:rsidRDefault="00565EB9" w:rsidP="00565EB9">
            <w:pPr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B15C52" wp14:editId="3D772985">
                  <wp:extent cx="4389120" cy="2725943"/>
                  <wp:effectExtent l="0" t="0" r="0" b="0"/>
                  <wp:docPr id="20397237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72376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47" cy="27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34CFB" w14:textId="7EBD475C" w:rsidR="00565EB9" w:rsidRPr="00565EB9" w:rsidRDefault="00565EB9" w:rsidP="00565EB9">
            <w:pPr>
              <w:rPr>
                <w:rFonts w:ascii="宋体" w:hAnsi="宋体"/>
                <w:szCs w:val="21"/>
              </w:rPr>
            </w:pPr>
            <w:r w:rsidRPr="00565EB9">
              <w:rPr>
                <w:rFonts w:ascii="宋体" w:hAnsi="宋体" w:hint="eastAsia"/>
                <w:szCs w:val="21"/>
              </w:rPr>
              <w:t>2.</w:t>
            </w:r>
            <w:r w:rsidRPr="00565EB9">
              <w:rPr>
                <w:rFonts w:ascii="宋体" w:hAnsi="宋体" w:hint="eastAsia"/>
                <w:color w:val="000066"/>
                <w:kern w:val="24"/>
                <w:sz w:val="48"/>
                <w:szCs w:val="48"/>
              </w:rPr>
              <w:t xml:space="preserve"> </w:t>
            </w:r>
            <w:r w:rsidRPr="00565EB9">
              <w:rPr>
                <w:rFonts w:ascii="宋体" w:hAnsi="宋体" w:hint="eastAsia"/>
                <w:szCs w:val="21"/>
              </w:rPr>
              <w:t>固玮数字示波器</w:t>
            </w:r>
          </w:p>
          <w:p w14:paraId="6380B094" w14:textId="34AC32A1" w:rsidR="00CA4EB4" w:rsidRPr="00565EB9" w:rsidRDefault="00565EB9" w:rsidP="00565EB9">
            <w:pPr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1F186A" wp14:editId="378C0313">
                  <wp:extent cx="4343400" cy="2562860"/>
                  <wp:effectExtent l="0" t="0" r="0" b="8890"/>
                  <wp:docPr id="1159876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7671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325" cy="256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EB4" w:rsidRPr="001814AC" w14:paraId="20C923F9" w14:textId="77777777" w:rsidTr="000C536D">
        <w:trPr>
          <w:trHeight w:val="2835"/>
        </w:trPr>
        <w:tc>
          <w:tcPr>
            <w:tcW w:w="8959" w:type="dxa"/>
          </w:tcPr>
          <w:p w14:paraId="498D7C24" w14:textId="2FD562CF" w:rsidR="00F67374" w:rsidRPr="00F67374" w:rsidRDefault="00CA4EB4" w:rsidP="00F67374">
            <w:pPr>
              <w:rPr>
                <w:rFonts w:eastAsia="黑体"/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lastRenderedPageBreak/>
              <w:t>四、实验内容：</w:t>
            </w:r>
          </w:p>
          <w:p w14:paraId="207A8586" w14:textId="2FD64031" w:rsidR="00F67374" w:rsidRPr="00F67374" w:rsidRDefault="00F67374" w:rsidP="00F67374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RLC串联电路的谐振特性研究：</w:t>
            </w:r>
          </w:p>
          <w:p w14:paraId="47FE0C6A" w14:textId="1D24502F" w:rsidR="00F67374" w:rsidRPr="00F67374" w:rsidRDefault="00F67374" w:rsidP="00F6737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  <w:r w:rsidRPr="00F67374">
              <w:rPr>
                <w:rFonts w:ascii="宋体" w:hAnsi="宋体" w:hint="eastAsia"/>
                <w:szCs w:val="21"/>
              </w:rPr>
              <w:t>共地问题.被测电压的元件必须和电源共地——测那个元件，就将其移至靠近信号负极一侧，即电路中电阻位置.</w:t>
            </w:r>
          </w:p>
          <w:p w14:paraId="496D1787" w14:textId="5B27B3A9" w:rsidR="00F67374" w:rsidRPr="00F67374" w:rsidRDefault="00F67374" w:rsidP="00F67374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2</w:t>
            </w:r>
            <w:r w:rsidRPr="00F67374">
              <w:rPr>
                <w:rFonts w:ascii="宋体" w:hAnsi="宋体" w:hint="eastAsia"/>
                <w:szCs w:val="21"/>
              </w:rPr>
              <w:t>）分别取R0=100Ω和R0=200Ω测两条谐振曲线，分析电路中电阻不同会有哪些影响。</w:t>
            </w:r>
          </w:p>
          <w:p w14:paraId="382C0A04" w14:textId="444661EE" w:rsidR="00F67374" w:rsidRPr="00F67374" w:rsidRDefault="00F67374" w:rsidP="00F67374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3</w:t>
            </w:r>
            <w:r w:rsidRPr="00F67374">
              <w:rPr>
                <w:rFonts w:ascii="宋体" w:hAnsi="宋体" w:hint="eastAsia"/>
                <w:szCs w:val="21"/>
              </w:rPr>
              <w:t>）测量谐振频率，分析谐振频率的测量值和理论值是否相等，若不相等，请分析原因。</w:t>
            </w:r>
          </w:p>
          <w:p w14:paraId="020E2F68" w14:textId="28CC64DE" w:rsidR="00F67374" w:rsidRPr="00F67374" w:rsidRDefault="00F67374" w:rsidP="00F67374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4</w:t>
            </w:r>
            <w:r w:rsidRPr="00F67374">
              <w:rPr>
                <w:rFonts w:ascii="宋体" w:hAnsi="宋体" w:hint="eastAsia"/>
                <w:szCs w:val="21"/>
              </w:rPr>
              <w:t>）测量带宽：测出谐振曲线后，可由谐振曲线图求出带宽。</w:t>
            </w:r>
          </w:p>
          <w:p w14:paraId="565BF4BF" w14:textId="3BA6F636" w:rsidR="00CF1550" w:rsidRPr="000C536D" w:rsidRDefault="00F67374" w:rsidP="000C536D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5</w:t>
            </w:r>
            <w:r w:rsidRPr="00F67374">
              <w:rPr>
                <w:rFonts w:ascii="宋体" w:hAnsi="宋体" w:hint="eastAsia"/>
                <w:szCs w:val="21"/>
              </w:rPr>
              <w:t>）测量品质因数Q，并分别用四种方法计算Q值，比较四种方法的计算结果是否相等，若不相等，分析原因。</w:t>
            </w:r>
          </w:p>
        </w:tc>
      </w:tr>
      <w:tr w:rsidR="00CA4EB4" w:rsidRPr="001814AC" w14:paraId="54AF3DEF" w14:textId="77777777" w:rsidTr="00CF2A7B">
        <w:trPr>
          <w:trHeight w:val="3092"/>
        </w:trPr>
        <w:tc>
          <w:tcPr>
            <w:tcW w:w="8959" w:type="dxa"/>
          </w:tcPr>
          <w:p w14:paraId="5F75C01A" w14:textId="77777777" w:rsidR="00CA4EB4" w:rsidRPr="001814AC" w:rsidRDefault="00CA4EB4" w:rsidP="00CF2A7B">
            <w:pPr>
              <w:spacing w:line="360" w:lineRule="auto"/>
              <w:rPr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t>五、数据记录</w:t>
            </w:r>
            <w:r w:rsidRPr="001814AC">
              <w:rPr>
                <w:rFonts w:hint="eastAsia"/>
                <w:sz w:val="24"/>
              </w:rPr>
              <w:t>：</w:t>
            </w:r>
          </w:p>
          <w:p w14:paraId="43578B93" w14:textId="64CE3CAD" w:rsidR="00CA4EB4" w:rsidRPr="00847CC5" w:rsidRDefault="00CA4EB4" w:rsidP="00CF2A7B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1814AC">
              <w:rPr>
                <w:rFonts w:ascii="宋体" w:hAnsi="宋体" w:hint="eastAsia"/>
                <w:szCs w:val="21"/>
              </w:rPr>
              <w:t>组号：</w:t>
            </w:r>
            <w:r w:rsidRPr="001814AC"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 w:rsidRPr="001814AC"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18    </w:t>
            </w:r>
            <w:r w:rsidRPr="001814AC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Pr="001814AC">
              <w:rPr>
                <w:rFonts w:ascii="宋体" w:hAnsi="宋体" w:hint="eastAsia"/>
                <w:szCs w:val="21"/>
              </w:rPr>
              <w:t xml:space="preserve"> ；姓名</w:t>
            </w:r>
            <w:r w:rsidRPr="001814AC">
              <w:rPr>
                <w:rFonts w:ascii="宋体" w:hAnsi="宋体" w:hint="eastAsia"/>
                <w:szCs w:val="21"/>
                <w:u w:val="single"/>
              </w:rPr>
              <w:t xml:space="preserve">    刘欢   </w:t>
            </w:r>
            <w:r w:rsidRPr="00847CC5">
              <w:rPr>
                <w:rFonts w:ascii="宋体" w:hAnsi="宋体" w:hint="eastAsia"/>
                <w:szCs w:val="21"/>
              </w:rPr>
              <w:t>；实验名称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/>
                <w:szCs w:val="21"/>
                <w:u w:val="single"/>
              </w:rPr>
              <w:t xml:space="preserve">  </w:t>
            </w:r>
            <w:r w:rsidR="00F92787" w:rsidRPr="00E42D49">
              <w:rPr>
                <w:rFonts w:ascii="宋体" w:hAnsi="宋体" w:hint="eastAsia"/>
                <w:bCs/>
                <w:szCs w:val="21"/>
                <w:u w:val="single"/>
              </w:rPr>
              <w:t>RLC串联谐振特性的研究</w:t>
            </w:r>
            <w:r>
              <w:rPr>
                <w:rFonts w:ascii="宋体" w:hAnsi="宋体"/>
                <w:szCs w:val="21"/>
                <w:u w:val="single"/>
              </w:rPr>
              <w:t xml:space="preserve">   </w:t>
            </w:r>
            <w:r>
              <w:rPr>
                <w:rFonts w:ascii="宋体" w:hAnsi="宋体" w:hint="eastAsia"/>
                <w:szCs w:val="21"/>
                <w:u w:val="single"/>
              </w:rPr>
              <w:t>；</w:t>
            </w:r>
          </w:p>
          <w:p w14:paraId="6EE0ADD3" w14:textId="106F86B5" w:rsidR="00F77E09" w:rsidRDefault="00F77E09" w:rsidP="00F77E09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 xml:space="preserve">                 </w:t>
            </w:r>
            <w:r w:rsidR="00CF1550">
              <w:rPr>
                <w:rFonts w:eastAsia="黑体"/>
                <w:sz w:val="24"/>
              </w:rPr>
              <w:t xml:space="preserve">    </w:t>
            </w:r>
            <w:r w:rsidRPr="00786E5D">
              <w:rPr>
                <w:rFonts w:hint="eastAsia"/>
              </w:rPr>
              <w:t>电路谐振特性研究原始数据记录表</w:t>
            </w:r>
          </w:p>
          <w:tbl>
            <w:tblPr>
              <w:tblpPr w:leftFromText="180" w:rightFromText="180" w:vertAnchor="page" w:horzAnchor="margin" w:tblpY="138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48"/>
              <w:gridCol w:w="849"/>
              <w:gridCol w:w="849"/>
              <w:gridCol w:w="849"/>
              <w:gridCol w:w="876"/>
              <w:gridCol w:w="821"/>
              <w:gridCol w:w="849"/>
              <w:gridCol w:w="849"/>
              <w:gridCol w:w="849"/>
              <w:gridCol w:w="849"/>
            </w:tblGrid>
            <w:tr w:rsidR="00CF1550" w14:paraId="70E7C200" w14:textId="77777777" w:rsidTr="00CF1550">
              <w:trPr>
                <w:cantSplit/>
                <w:trHeight w:val="607"/>
              </w:trPr>
              <w:tc>
                <w:tcPr>
                  <w:tcW w:w="848" w:type="dxa"/>
                  <w:vMerge w:val="restart"/>
                  <w:tcBorders>
                    <w:top w:val="single" w:sz="8" w:space="0" w:color="auto"/>
                    <w:left w:val="single" w:sz="8" w:space="0" w:color="auto"/>
                  </w:tcBorders>
                  <w:vAlign w:val="center"/>
                </w:tcPr>
                <w:p w14:paraId="681C8AF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</w:tcBorders>
                </w:tcPr>
                <w:p w14:paraId="2A0CE81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725" w:type="dxa"/>
                  <w:gridSpan w:val="2"/>
                  <w:tcBorders>
                    <w:top w:val="single" w:sz="8" w:space="0" w:color="auto"/>
                    <w:right w:val="double" w:sz="4" w:space="0" w:color="auto"/>
                  </w:tcBorders>
                </w:tcPr>
                <w:p w14:paraId="4C2FE46A" w14:textId="77777777" w:rsidR="00CF1550" w:rsidRDefault="00CF1550" w:rsidP="00CF1550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821" w:type="dxa"/>
                  <w:vMerge w:val="restart"/>
                  <w:tcBorders>
                    <w:top w:val="single" w:sz="8" w:space="0" w:color="auto"/>
                    <w:left w:val="double" w:sz="4" w:space="0" w:color="auto"/>
                  </w:tcBorders>
                  <w:vAlign w:val="center"/>
                </w:tcPr>
                <w:p w14:paraId="645A833C" w14:textId="77777777" w:rsidR="00CF1550" w:rsidRDefault="00CF1550" w:rsidP="00CF1550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</w:tcBorders>
                </w:tcPr>
                <w:p w14:paraId="7F696EA2" w14:textId="77777777" w:rsidR="00CF1550" w:rsidRDefault="00CF1550" w:rsidP="00CF1550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  <w:right w:val="single" w:sz="8" w:space="0" w:color="auto"/>
                  </w:tcBorders>
                </w:tcPr>
                <w:p w14:paraId="0AC634E4" w14:textId="77777777" w:rsidR="00CF1550" w:rsidRDefault="00CF1550" w:rsidP="00CF1550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</w:tr>
            <w:tr w:rsidR="00CF1550" w14:paraId="0ABE264F" w14:textId="77777777" w:rsidTr="00CF1550">
              <w:trPr>
                <w:cantSplit/>
                <w:trHeight w:val="593"/>
              </w:trPr>
              <w:tc>
                <w:tcPr>
                  <w:tcW w:w="848" w:type="dxa"/>
                  <w:vMerge/>
                  <w:tcBorders>
                    <w:left w:val="single" w:sz="8" w:space="0" w:color="auto"/>
                  </w:tcBorders>
                </w:tcPr>
                <w:p w14:paraId="060A7C87" w14:textId="77777777" w:rsidR="00CF1550" w:rsidRDefault="00CF1550" w:rsidP="00CF1550">
                  <w:pPr>
                    <w:jc w:val="center"/>
                    <w:rPr>
                      <w:sz w:val="15"/>
                      <w:szCs w:val="15"/>
                    </w:rPr>
                  </w:pPr>
                </w:p>
              </w:tc>
              <w:tc>
                <w:tcPr>
                  <w:tcW w:w="849" w:type="dxa"/>
                </w:tcPr>
                <w:p w14:paraId="5B580AB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</w:tcPr>
                <w:p w14:paraId="5B9F760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49" w:type="dxa"/>
                </w:tcPr>
                <w:p w14:paraId="0F80C8B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5A9FB3F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21" w:type="dxa"/>
                  <w:vMerge/>
                  <w:tcBorders>
                    <w:left w:val="double" w:sz="4" w:space="0" w:color="auto"/>
                  </w:tcBorders>
                </w:tcPr>
                <w:p w14:paraId="3BC90FF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2B7701E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</w:tcPr>
                <w:p w14:paraId="0F91B09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49" w:type="dxa"/>
                </w:tcPr>
                <w:p w14:paraId="6330ACB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5D5E6E6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</w:tr>
            <w:tr w:rsidR="00CF1550" w14:paraId="451EDF45" w14:textId="77777777" w:rsidTr="00CF1550">
              <w:trPr>
                <w:cantSplit/>
                <w:trHeight w:val="784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3BD063B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48E341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E71B45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B215BB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19C7F54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2718E24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0ACCC6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02B524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8FF6D98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1A1C275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2AF41AFD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4C6834A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4B8DBA9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2CFB8F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5F6A12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619170CB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23A0FFD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2841B7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11DC8AB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EA8237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1365297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52115265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71BC193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81FA9B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1BDE85B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D87CAF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5D8252C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6BAD74A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862046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34F276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EA7615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264F7A3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2C60B649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7D92DD88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6499961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08DD22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BC46A6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6931CBE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36682D7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5A5122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38B77AC1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1ED043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2CC8BF5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03693168" w14:textId="77777777" w:rsidTr="00CF1550">
              <w:trPr>
                <w:cantSplit/>
                <w:trHeight w:val="759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153DCDE9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F1130B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187E5B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5840DD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16130C8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73D5603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BD882B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C1B2F1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9EAA7A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1A2E75C8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08353627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75991BA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DC6AA5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98188F9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970893B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0D4D6EE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6EA579C6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D3D8E8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D92872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1958758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71A2A8DE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61244952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7C6B200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34B9812B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B9D1E92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5AA999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5CD3D5F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45C3DB2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5BAC45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90A9298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5A6C761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7A3BBF3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71E02160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481DB79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3719E04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6BE8A6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6D0F74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19AC02F1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76F9935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5F966ED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2927CA4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689111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03626C4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7D2D4A9B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3E6D545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348656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B668F7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789B5FF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7BBC6D7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06C15A5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2B252F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E2534B4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0463C3F9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0261CE2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0261F81F" w14:textId="77777777" w:rsidTr="00CF1550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14:paraId="4D942A3A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824BEA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44B3B0E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3C95DD9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14:paraId="5C62BDA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14:paraId="53117FC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1611C7C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658EBDA7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14:paraId="300E8C21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14:paraId="3922AD5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CF1550" w14:paraId="5F7DF9D7" w14:textId="77777777" w:rsidTr="00CF1550">
              <w:trPr>
                <w:cantSplit/>
                <w:trHeight w:val="703"/>
              </w:trPr>
              <w:tc>
                <w:tcPr>
                  <w:tcW w:w="848" w:type="dxa"/>
                  <w:tcBorders>
                    <w:left w:val="single" w:sz="8" w:space="0" w:color="auto"/>
                    <w:bottom w:val="single" w:sz="8" w:space="0" w:color="auto"/>
                  </w:tcBorders>
                </w:tcPr>
                <w:p w14:paraId="0378723D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3EC351C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6623F71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0CCA77A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bottom w:val="single" w:sz="8" w:space="0" w:color="auto"/>
                    <w:right w:val="double" w:sz="4" w:space="0" w:color="auto"/>
                  </w:tcBorders>
                </w:tcPr>
                <w:p w14:paraId="4E5C52A0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  <w:bottom w:val="single" w:sz="8" w:space="0" w:color="auto"/>
                  </w:tcBorders>
                </w:tcPr>
                <w:p w14:paraId="46DA969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4AD12B13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556E6585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14:paraId="0739958F" w14:textId="77777777" w:rsidR="00CF1550" w:rsidRDefault="00CF1550" w:rsidP="00CF1550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  <w:right w:val="single" w:sz="8" w:space="0" w:color="auto"/>
                  </w:tcBorders>
                </w:tcPr>
                <w:p w14:paraId="472B3430" w14:textId="77777777" w:rsidR="00CF1550" w:rsidRDefault="00CF1550" w:rsidP="00CF1550">
                  <w:pPr>
                    <w:keepNext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3C07E8CB" w14:textId="77777777" w:rsidR="000C536D" w:rsidRDefault="000C536D" w:rsidP="000C536D">
            <w:pPr>
              <w:spacing w:line="360" w:lineRule="auto"/>
              <w:rPr>
                <w:rFonts w:ascii="宋体" w:hAnsi="宋体"/>
                <w:szCs w:val="21"/>
              </w:rPr>
            </w:pPr>
          </w:p>
          <w:p w14:paraId="3734DBB8" w14:textId="32532D91" w:rsidR="000C536D" w:rsidRDefault="000C536D" w:rsidP="000C536D">
            <w:pPr>
              <w:spacing w:line="360" w:lineRule="auto"/>
              <w:rPr>
                <w:rFonts w:ascii="宋体" w:hAnsi="宋体"/>
                <w:szCs w:val="21"/>
              </w:rPr>
            </w:pPr>
            <w:r w:rsidRPr="000C536D">
              <w:rPr>
                <w:rFonts w:ascii="宋体" w:hAnsi="宋体" w:hint="eastAsia"/>
                <w:szCs w:val="21"/>
              </w:rPr>
              <w:lastRenderedPageBreak/>
              <w:t>R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0</w:t>
            </w:r>
            <w:r w:rsidRPr="000C536D">
              <w:rPr>
                <w:rFonts w:ascii="宋体" w:hAnsi="宋体" w:hint="eastAsia"/>
                <w:szCs w:val="21"/>
              </w:rPr>
              <w:t>=100Ω时：共振频率的理论值f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0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 </w:t>
            </w:r>
            <w:r w:rsidRPr="000C536D">
              <w:rPr>
                <w:rFonts w:ascii="宋体" w:hAnsi="宋体" w:hint="eastAsia"/>
                <w:szCs w:val="21"/>
              </w:rPr>
              <w:t>Hz，共振频率的测量值为</w:t>
            </w:r>
            <w:r w:rsidRPr="000C536D">
              <w:rPr>
                <w:rFonts w:ascii="宋体" w:hAnsi="宋体"/>
                <w:szCs w:val="21"/>
              </w:rPr>
              <w:t xml:space="preserve">    </w:t>
            </w:r>
            <w:r w:rsidRPr="000C536D">
              <w:rPr>
                <w:rFonts w:ascii="宋体" w:hAnsi="宋体" w:hint="eastAsia"/>
                <w:szCs w:val="21"/>
              </w:rPr>
              <w:t>Hz，达到共振时U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R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mV，U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L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V，U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C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V。</w:t>
            </w:r>
          </w:p>
          <w:p w14:paraId="3298FDF3" w14:textId="77777777" w:rsidR="000C536D" w:rsidRPr="000C536D" w:rsidRDefault="000C536D" w:rsidP="000C536D">
            <w:pPr>
              <w:spacing w:line="360" w:lineRule="auto"/>
              <w:rPr>
                <w:rFonts w:ascii="宋体" w:hAnsi="宋体"/>
                <w:szCs w:val="21"/>
              </w:rPr>
            </w:pPr>
          </w:p>
          <w:p w14:paraId="0B72F860" w14:textId="7FD0CEF8" w:rsidR="00CA4EB4" w:rsidRPr="000C536D" w:rsidRDefault="000C536D" w:rsidP="000C536D">
            <w:pPr>
              <w:spacing w:line="360" w:lineRule="auto"/>
              <w:rPr>
                <w:rFonts w:ascii="宋体" w:hAnsi="宋体"/>
                <w:szCs w:val="21"/>
              </w:rPr>
            </w:pPr>
            <w:r w:rsidRPr="000C536D">
              <w:rPr>
                <w:rFonts w:ascii="宋体" w:hAnsi="宋体" w:hint="eastAsia"/>
                <w:szCs w:val="21"/>
              </w:rPr>
              <w:t>R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0</w:t>
            </w:r>
            <w:r w:rsidRPr="000C536D">
              <w:rPr>
                <w:rFonts w:ascii="宋体" w:hAnsi="宋体" w:hint="eastAsia"/>
                <w:szCs w:val="21"/>
              </w:rPr>
              <w:t>=200Ω时：共振频率的理论值f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0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 </w:t>
            </w:r>
            <w:r w:rsidRPr="000C536D">
              <w:rPr>
                <w:rFonts w:ascii="宋体" w:hAnsi="宋体" w:hint="eastAsia"/>
                <w:szCs w:val="21"/>
              </w:rPr>
              <w:t>Hz，共振频率的测量值为</w:t>
            </w:r>
            <w:r w:rsidRPr="000C536D">
              <w:rPr>
                <w:rFonts w:ascii="宋体" w:hAnsi="宋体"/>
                <w:szCs w:val="21"/>
              </w:rPr>
              <w:t xml:space="preserve">    </w:t>
            </w:r>
            <w:r w:rsidRPr="000C536D">
              <w:rPr>
                <w:rFonts w:ascii="宋体" w:hAnsi="宋体" w:hint="eastAsia"/>
                <w:szCs w:val="21"/>
              </w:rPr>
              <w:t>Hz，达到共振时U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R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mV，U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L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V，U</w:t>
            </w:r>
            <w:r w:rsidRPr="000C536D">
              <w:rPr>
                <w:rFonts w:ascii="宋体" w:hAnsi="宋体" w:hint="eastAsia"/>
                <w:szCs w:val="21"/>
                <w:vertAlign w:val="subscript"/>
              </w:rPr>
              <w:t>C</w:t>
            </w:r>
            <w:r w:rsidRPr="000C536D">
              <w:rPr>
                <w:rFonts w:ascii="宋体" w:hAnsi="宋体" w:hint="eastAsia"/>
                <w:szCs w:val="21"/>
              </w:rPr>
              <w:t>=</w:t>
            </w:r>
            <w:r w:rsidRPr="000C536D">
              <w:rPr>
                <w:rFonts w:ascii="宋体" w:hAnsi="宋体"/>
                <w:szCs w:val="21"/>
              </w:rPr>
              <w:t xml:space="preserve">   </w:t>
            </w:r>
            <w:r w:rsidRPr="000C536D">
              <w:rPr>
                <w:rFonts w:ascii="宋体" w:hAnsi="宋体" w:hint="eastAsia"/>
                <w:szCs w:val="21"/>
              </w:rPr>
              <w:t>V。</w:t>
            </w:r>
          </w:p>
        </w:tc>
      </w:tr>
      <w:tr w:rsidR="00CA4EB4" w:rsidRPr="001814AC" w14:paraId="7A7E82FC" w14:textId="77777777" w:rsidTr="00CF2A7B">
        <w:trPr>
          <w:trHeight w:val="10480"/>
        </w:trPr>
        <w:tc>
          <w:tcPr>
            <w:tcW w:w="8959" w:type="dxa"/>
          </w:tcPr>
          <w:p w14:paraId="61E7E977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  <w:r w:rsidRPr="001814AC">
              <w:rPr>
                <w:rFonts w:ascii="黑体" w:eastAsia="黑体" w:hint="eastAsia"/>
                <w:sz w:val="24"/>
              </w:rPr>
              <w:lastRenderedPageBreak/>
              <w:t>六、数据处理</w:t>
            </w:r>
          </w:p>
          <w:p w14:paraId="18F46CCC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73FE9D88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09EE58EE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7D652F1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438AF09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5D9FAAAF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5163E12D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7FC260DF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5F0B4FEF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500666A7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209D04EA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42D23C3B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65D7841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ADB20C5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6384E029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7B986061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FB66120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32B8D414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77ACD9BB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3D29CC4D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078F7912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26246BE0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5E4B3D06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0771086B" w14:textId="77777777" w:rsidR="00CA4EB4" w:rsidRDefault="00CA4EB4" w:rsidP="00CF2A7B">
            <w:pPr>
              <w:rPr>
                <w:rFonts w:ascii="宋体" w:hAnsi="宋体"/>
                <w:szCs w:val="21"/>
              </w:rPr>
            </w:pPr>
          </w:p>
          <w:p w14:paraId="165CA04E" w14:textId="77777777" w:rsidR="00CA4EB4" w:rsidRPr="008C031E" w:rsidRDefault="00CA4EB4" w:rsidP="00CF2A7B">
            <w:pPr>
              <w:rPr>
                <w:rFonts w:ascii="宋体" w:hAnsi="宋体"/>
                <w:szCs w:val="21"/>
              </w:rPr>
            </w:pPr>
          </w:p>
        </w:tc>
      </w:tr>
      <w:tr w:rsidR="00CA4EB4" w:rsidRPr="001814AC" w14:paraId="418DC7C1" w14:textId="77777777" w:rsidTr="00CF2A7B">
        <w:trPr>
          <w:trHeight w:val="585"/>
        </w:trPr>
        <w:tc>
          <w:tcPr>
            <w:tcW w:w="8959" w:type="dxa"/>
          </w:tcPr>
          <w:p w14:paraId="6273F5A8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  <w:r w:rsidRPr="001814AC">
              <w:rPr>
                <w:rFonts w:ascii="黑体" w:eastAsia="黑体" w:hint="eastAsia"/>
                <w:sz w:val="24"/>
              </w:rPr>
              <w:lastRenderedPageBreak/>
              <w:t>七、结果陈述：</w:t>
            </w:r>
          </w:p>
          <w:p w14:paraId="15A40E78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51CBBC4D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1003C458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7B902CCC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65137D3A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37B8024C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293CEA7D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20FC7ED3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119A2E16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62E6B5C4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47D80DC0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  <w:p w14:paraId="469447A8" w14:textId="77777777" w:rsidR="00CA4EB4" w:rsidRPr="001814AC" w:rsidRDefault="00CA4EB4" w:rsidP="00CF2A7B">
            <w:pPr>
              <w:rPr>
                <w:rFonts w:ascii="黑体" w:eastAsia="黑体"/>
                <w:sz w:val="24"/>
              </w:rPr>
            </w:pPr>
          </w:p>
        </w:tc>
      </w:tr>
      <w:tr w:rsidR="00CA4EB4" w:rsidRPr="001814AC" w14:paraId="1B7741BC" w14:textId="77777777" w:rsidTr="00CF2A7B">
        <w:trPr>
          <w:trHeight w:val="770"/>
        </w:trPr>
        <w:tc>
          <w:tcPr>
            <w:tcW w:w="8959" w:type="dxa"/>
          </w:tcPr>
          <w:p w14:paraId="77351B24" w14:textId="77777777" w:rsidR="00CA4EB4" w:rsidRPr="001814AC" w:rsidRDefault="00CA4EB4" w:rsidP="00CF2A7B">
            <w:pPr>
              <w:rPr>
                <w:rFonts w:eastAsia="黑体"/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t>八、实验总结与思考题</w:t>
            </w:r>
          </w:p>
          <w:p w14:paraId="389EBC56" w14:textId="77777777" w:rsidR="00CF1550" w:rsidRPr="00F67374" w:rsidRDefault="00CF1550" w:rsidP="00034391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F67374">
              <w:rPr>
                <w:rFonts w:ascii="宋体" w:hAnsi="宋体" w:hint="eastAsia"/>
                <w:bCs/>
                <w:szCs w:val="21"/>
              </w:rPr>
              <w:t>实验总结：</w:t>
            </w:r>
          </w:p>
          <w:p w14:paraId="2BD19FBD" w14:textId="77777777" w:rsidR="00CF1550" w:rsidRDefault="00CF1550" w:rsidP="00034391">
            <w:pPr>
              <w:spacing w:line="360" w:lineRule="auto"/>
              <w:rPr>
                <w:rFonts w:ascii="宋体" w:hAnsi="宋体" w:cs="宋体"/>
                <w:bCs/>
                <w:szCs w:val="21"/>
              </w:rPr>
            </w:pPr>
          </w:p>
          <w:p w14:paraId="64BD464D" w14:textId="77777777" w:rsidR="00034391" w:rsidRDefault="00034391" w:rsidP="00034391">
            <w:pPr>
              <w:spacing w:line="360" w:lineRule="auto"/>
              <w:rPr>
                <w:rFonts w:ascii="宋体" w:hAnsi="宋体" w:cs="宋体"/>
                <w:bCs/>
                <w:szCs w:val="21"/>
              </w:rPr>
            </w:pPr>
          </w:p>
          <w:p w14:paraId="33A09D38" w14:textId="77777777" w:rsidR="000C536D" w:rsidRPr="00F67374" w:rsidRDefault="000C536D" w:rsidP="00034391">
            <w:pPr>
              <w:spacing w:line="360" w:lineRule="auto"/>
              <w:rPr>
                <w:rFonts w:ascii="宋体" w:hAnsi="宋体" w:cs="宋体"/>
                <w:bCs/>
                <w:szCs w:val="21"/>
              </w:rPr>
            </w:pPr>
          </w:p>
          <w:p w14:paraId="5D42F973" w14:textId="5011A499" w:rsidR="00CF1550" w:rsidRPr="00F67374" w:rsidRDefault="00CF1550" w:rsidP="00034391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F67374">
              <w:rPr>
                <w:rFonts w:ascii="宋体" w:hAnsi="宋体" w:hint="eastAsia"/>
                <w:bCs/>
                <w:szCs w:val="21"/>
              </w:rPr>
              <w:t>思考题:</w:t>
            </w:r>
          </w:p>
          <w:p w14:paraId="6D68A8BC" w14:textId="297EF06B" w:rsidR="00CF1550" w:rsidRPr="00034391" w:rsidRDefault="00034391" w:rsidP="00034391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（1）</w:t>
            </w:r>
            <w:r w:rsidR="00CF1550" w:rsidRPr="00034391">
              <w:rPr>
                <w:rFonts w:ascii="宋体" w:hAnsi="宋体" w:hint="eastAsia"/>
                <w:bCs/>
                <w:szCs w:val="21"/>
              </w:rPr>
              <w:t>可以用哪些实验方法判别电路处于谐振状态？</w:t>
            </w:r>
          </w:p>
          <w:p w14:paraId="5A2BBA6D" w14:textId="77777777" w:rsidR="000C536D" w:rsidRPr="00E11711" w:rsidRDefault="000C536D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25D69810" w14:textId="77777777" w:rsidR="000C536D" w:rsidRDefault="000C536D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6B1F3F96" w14:textId="77777777" w:rsidR="00034391" w:rsidRDefault="0003439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686350B8" w14:textId="77777777" w:rsidR="00034391" w:rsidRDefault="0003439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761AFB5D" w14:textId="77777777" w:rsidR="00034391" w:rsidRDefault="0003439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3D5AA360" w14:textId="77777777" w:rsidR="000C536D" w:rsidRPr="00E11711" w:rsidRDefault="000C536D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343C30B8" w14:textId="77777777" w:rsidR="000C536D" w:rsidRPr="00E11711" w:rsidRDefault="000C536D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7B935232" w14:textId="0A11ED9A" w:rsidR="00CF1550" w:rsidRPr="00F67374" w:rsidRDefault="0003439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（2）</w:t>
            </w:r>
            <w:r w:rsidR="00CF1550" w:rsidRPr="00F67374">
              <w:rPr>
                <w:rFonts w:ascii="宋体" w:hAnsi="宋体" w:hint="eastAsia"/>
                <w:bCs/>
                <w:sz w:val="21"/>
                <w:szCs w:val="21"/>
              </w:rPr>
              <w:t>实验中，当RLC串联电路发生谐振时，是否有</w:t>
            </w:r>
            <w:r w:rsidR="00F67374" w:rsidRPr="00F67374">
              <w:rPr>
                <w:rFonts w:ascii="宋体" w:hAnsi="宋体" w:hint="eastAsia"/>
                <w:bCs/>
                <w:sz w:val="21"/>
                <w:szCs w:val="21"/>
              </w:rPr>
              <w:t>U</w:t>
            </w:r>
            <w:r w:rsidR="00F67374" w:rsidRPr="00E11711">
              <w:rPr>
                <w:rFonts w:ascii="宋体" w:hAnsi="宋体" w:hint="eastAsia"/>
                <w:bCs/>
                <w:sz w:val="21"/>
                <w:szCs w:val="21"/>
              </w:rPr>
              <w:t>R0</w:t>
            </w:r>
            <w:r w:rsidR="00F67374" w:rsidRPr="00F67374">
              <w:rPr>
                <w:rFonts w:ascii="宋体" w:hAnsi="宋体" w:hint="eastAsia"/>
                <w:bCs/>
                <w:sz w:val="21"/>
                <w:szCs w:val="21"/>
              </w:rPr>
              <w:t>=U（U</w:t>
            </w:r>
            <w:r w:rsidR="00F67374" w:rsidRPr="00E11711">
              <w:rPr>
                <w:rFonts w:ascii="宋体" w:hAnsi="宋体" w:hint="eastAsia"/>
                <w:bCs/>
                <w:sz w:val="21"/>
                <w:szCs w:val="21"/>
              </w:rPr>
              <w:t>R0</w:t>
            </w:r>
            <w:r w:rsidR="00CF1550" w:rsidRPr="00F67374">
              <w:rPr>
                <w:rFonts w:ascii="宋体" w:hAnsi="宋体" w:hint="eastAsia"/>
                <w:bCs/>
                <w:sz w:val="21"/>
                <w:szCs w:val="21"/>
              </w:rPr>
              <w:t>为电阻上的电压.U为电源输出电压)和Uc</w:t>
            </w:r>
            <w:r w:rsidR="00CF1550" w:rsidRPr="00F67374">
              <w:rPr>
                <w:rFonts w:ascii="宋体" w:hAnsi="宋体"/>
                <w:bCs/>
                <w:sz w:val="21"/>
                <w:szCs w:val="21"/>
              </w:rPr>
              <w:t xml:space="preserve"> = </w:t>
            </w:r>
            <w:r w:rsidR="00CF1550" w:rsidRPr="00F67374">
              <w:rPr>
                <w:rFonts w:ascii="宋体" w:hAnsi="宋体" w:hint="eastAsia"/>
                <w:bCs/>
                <w:sz w:val="21"/>
                <w:szCs w:val="21"/>
              </w:rPr>
              <w:t>U</w:t>
            </w:r>
            <w:r w:rsidR="00CF1550" w:rsidRPr="00E11711">
              <w:rPr>
                <w:rFonts w:ascii="宋体" w:hAnsi="宋体" w:hint="eastAsia"/>
                <w:bCs/>
                <w:sz w:val="21"/>
                <w:szCs w:val="21"/>
              </w:rPr>
              <w:t>L</w:t>
            </w:r>
            <w:r w:rsidR="00CF1550" w:rsidRPr="00F67374">
              <w:rPr>
                <w:rFonts w:ascii="宋体" w:hAnsi="宋体"/>
                <w:bCs/>
                <w:sz w:val="21"/>
                <w:szCs w:val="21"/>
              </w:rPr>
              <w:t>?</w:t>
            </w:r>
            <w:r w:rsidR="00CF1550" w:rsidRPr="00F67374">
              <w:rPr>
                <w:rFonts w:ascii="宋体" w:hAnsi="宋体" w:hint="eastAsia"/>
                <w:bCs/>
                <w:sz w:val="21"/>
                <w:szCs w:val="21"/>
              </w:rPr>
              <w:t>若关系不成立,试分析其原因.</w:t>
            </w:r>
          </w:p>
          <w:p w14:paraId="5DC53E06" w14:textId="77777777" w:rsidR="00CF1550" w:rsidRPr="00E11711" w:rsidRDefault="00CF1550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0404D8C3" w14:textId="77777777" w:rsidR="00E11711" w:rsidRPr="00E11711" w:rsidRDefault="00E1171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17AC7190" w14:textId="77777777" w:rsidR="00E11711" w:rsidRPr="00E11711" w:rsidRDefault="00E1171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447E7E16" w14:textId="77777777" w:rsidR="00E11711" w:rsidRPr="00034391" w:rsidRDefault="00E1171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0171E0F8" w14:textId="77777777" w:rsidR="00E11711" w:rsidRPr="00E11711" w:rsidRDefault="00E1171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383E570F" w14:textId="77777777" w:rsidR="00E11711" w:rsidRPr="00E11711" w:rsidRDefault="00E11711" w:rsidP="00034391">
            <w:pPr>
              <w:pStyle w:val="a8"/>
              <w:spacing w:line="360" w:lineRule="auto"/>
              <w:rPr>
                <w:rFonts w:ascii="宋体" w:hAnsi="宋体"/>
                <w:bCs/>
                <w:sz w:val="21"/>
                <w:szCs w:val="21"/>
              </w:rPr>
            </w:pPr>
          </w:p>
          <w:p w14:paraId="4B5F20B9" w14:textId="77777777" w:rsidR="00E11711" w:rsidRPr="00CF1550" w:rsidRDefault="00E11711" w:rsidP="00F67374">
            <w:pPr>
              <w:rPr>
                <w:szCs w:val="21"/>
              </w:rPr>
            </w:pPr>
          </w:p>
        </w:tc>
      </w:tr>
      <w:tr w:rsidR="00CA4EB4" w:rsidRPr="001814AC" w14:paraId="00A640C8" w14:textId="77777777" w:rsidTr="00CF2A7B">
        <w:trPr>
          <w:trHeight w:val="3226"/>
        </w:trPr>
        <w:tc>
          <w:tcPr>
            <w:tcW w:w="8959" w:type="dxa"/>
          </w:tcPr>
          <w:p w14:paraId="49218BAF" w14:textId="77777777" w:rsidR="00CA4EB4" w:rsidRPr="001814AC" w:rsidRDefault="00CA4EB4" w:rsidP="00CF2A7B">
            <w:r w:rsidRPr="001814AC">
              <w:rPr>
                <w:rFonts w:hint="eastAsia"/>
              </w:rPr>
              <w:lastRenderedPageBreak/>
              <w:t>指导教师批阅意见：</w:t>
            </w:r>
          </w:p>
          <w:p w14:paraId="26F88FDE" w14:textId="77777777" w:rsidR="00CA4EB4" w:rsidRPr="001814AC" w:rsidRDefault="00CA4EB4" w:rsidP="00CF2A7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28B40294" w14:textId="77777777" w:rsidR="00CA4EB4" w:rsidRPr="001814AC" w:rsidRDefault="00CA4EB4" w:rsidP="00CF2A7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1CD3B3D2" w14:textId="77777777" w:rsidR="00CA4EB4" w:rsidRPr="001814AC" w:rsidRDefault="00CA4EB4" w:rsidP="00CF2A7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CA4EB4" w:rsidRPr="001814AC" w14:paraId="46B6AC1F" w14:textId="77777777" w:rsidTr="00CF2A7B">
        <w:trPr>
          <w:trHeight w:val="2595"/>
        </w:trPr>
        <w:tc>
          <w:tcPr>
            <w:tcW w:w="8959" w:type="dxa"/>
          </w:tcPr>
          <w:p w14:paraId="050FE2B2" w14:textId="77777777" w:rsidR="00CA4EB4" w:rsidRPr="001814AC" w:rsidRDefault="00CA4EB4" w:rsidP="00CF2A7B"/>
          <w:p w14:paraId="4D787652" w14:textId="77777777" w:rsidR="00CA4EB4" w:rsidRPr="001814AC" w:rsidRDefault="00CA4EB4" w:rsidP="00CF2A7B">
            <w:r w:rsidRPr="001814AC">
              <w:rPr>
                <w:rFonts w:hint="eastAsia"/>
              </w:rPr>
              <w:t>成绩评定：</w:t>
            </w:r>
          </w:p>
          <w:p w14:paraId="215FFAD8" w14:textId="77777777" w:rsidR="00CA4EB4" w:rsidRPr="001814AC" w:rsidRDefault="00CA4EB4" w:rsidP="00CF2A7B">
            <w:r w:rsidRPr="001814AC"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CA4EB4" w:rsidRPr="001814AC" w14:paraId="4CCD2BF0" w14:textId="77777777" w:rsidTr="00CF2A7B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7A26FCE4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预习</w:t>
                  </w:r>
                </w:p>
                <w:p w14:paraId="44C0C185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20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31CCED8C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操作及记录</w:t>
                  </w:r>
                </w:p>
                <w:p w14:paraId="1DC1F2B9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40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34895509" w14:textId="77777777" w:rsidR="00CA4EB4" w:rsidRPr="001814AC" w:rsidRDefault="00CA4EB4" w:rsidP="00CF2A7B">
                  <w:pPr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30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14:paraId="13900C18" w14:textId="77777777" w:rsidR="00CA4EB4" w:rsidRPr="001814AC" w:rsidRDefault="00CA4EB4" w:rsidP="00CF2A7B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182CB5AF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642C090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报告整体</w:t>
                  </w:r>
                </w:p>
                <w:p w14:paraId="49E1FA73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印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1814AC">
                    <w:rPr>
                      <w:rFonts w:hint="eastAsia"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7D51F912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  <w:r w:rsidRPr="001814AC">
                    <w:rPr>
                      <w:rFonts w:hint="eastAsia"/>
                      <w:sz w:val="18"/>
                      <w:szCs w:val="18"/>
                    </w:rPr>
                    <w:t>总分</w:t>
                  </w:r>
                </w:p>
              </w:tc>
            </w:tr>
            <w:tr w:rsidR="00CA4EB4" w:rsidRPr="001814AC" w14:paraId="135C083C" w14:textId="77777777" w:rsidTr="00CF2A7B">
              <w:trPr>
                <w:trHeight w:val="970"/>
              </w:trPr>
              <w:tc>
                <w:tcPr>
                  <w:tcW w:w="870" w:type="dxa"/>
                </w:tcPr>
                <w:p w14:paraId="761B6E86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156C10CE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14:paraId="6DCD67B4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14:paraId="7C105F6B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14:paraId="1B2995F7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14:paraId="256AF594" w14:textId="77777777" w:rsidR="00CA4EB4" w:rsidRPr="001814AC" w:rsidRDefault="00CA4EB4" w:rsidP="00CF2A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4CB494A0" w14:textId="77777777" w:rsidR="00CA4EB4" w:rsidRPr="001814AC" w:rsidRDefault="00CA4EB4" w:rsidP="00CF2A7B"/>
        </w:tc>
      </w:tr>
    </w:tbl>
    <w:p w14:paraId="68F5ED9D" w14:textId="77777777" w:rsidR="00CA4EB4" w:rsidRPr="001814AC" w:rsidRDefault="00CA4EB4" w:rsidP="00CA4EB4"/>
    <w:p w14:paraId="3DA97D65" w14:textId="77777777" w:rsidR="00CA4EB4" w:rsidRPr="001814AC" w:rsidRDefault="00CA4EB4" w:rsidP="00CA4EB4"/>
    <w:p w14:paraId="2A3C71F8" w14:textId="77777777" w:rsidR="00CA4EB4" w:rsidRDefault="00CA4EB4" w:rsidP="00CA4EB4"/>
    <w:p w14:paraId="6BED0E9C" w14:textId="77777777" w:rsidR="00CA4EB4" w:rsidRDefault="00CA4EB4" w:rsidP="00CA4EB4">
      <w:pPr>
        <w:widowControl/>
        <w:jc w:val="left"/>
      </w:pPr>
      <w:r>
        <w:br w:type="page"/>
      </w:r>
    </w:p>
    <w:p w14:paraId="00565682" w14:textId="77777777" w:rsidR="00CA4EB4" w:rsidRPr="00170C17" w:rsidRDefault="00CA4EB4" w:rsidP="00CA4EB4">
      <w:pPr>
        <w:rPr>
          <w:rFonts w:eastAsia="黑体"/>
          <w:sz w:val="24"/>
        </w:rPr>
      </w:pPr>
      <w:r w:rsidRPr="00170C17">
        <w:rPr>
          <w:rFonts w:eastAsia="黑体" w:hint="eastAsia"/>
          <w:sz w:val="24"/>
        </w:rPr>
        <w:lastRenderedPageBreak/>
        <w:t>原始数据记录表：</w:t>
      </w:r>
    </w:p>
    <w:p w14:paraId="0B4178FE" w14:textId="0E0A1D0B" w:rsidR="00CA4EB4" w:rsidRPr="001814AC" w:rsidRDefault="00CA4EB4" w:rsidP="00CA4EB4">
      <w:pPr>
        <w:spacing w:line="360" w:lineRule="auto"/>
        <w:rPr>
          <w:rFonts w:ascii="宋体" w:hAnsi="宋体"/>
          <w:szCs w:val="21"/>
          <w:u w:val="single"/>
        </w:rPr>
      </w:pPr>
      <w:r w:rsidRPr="001814AC">
        <w:rPr>
          <w:rFonts w:ascii="宋体" w:hAnsi="宋体" w:hint="eastAsia"/>
          <w:szCs w:val="21"/>
        </w:rPr>
        <w:t>组号：</w:t>
      </w:r>
      <w:r w:rsidRPr="001814AC">
        <w:rPr>
          <w:rFonts w:ascii="宋体" w:hAnsi="宋体" w:hint="eastAsia"/>
          <w:szCs w:val="21"/>
          <w:u w:val="single"/>
        </w:rPr>
        <w:t xml:space="preserve">  </w:t>
      </w:r>
      <w:r w:rsidRPr="001814AC">
        <w:rPr>
          <w:rFonts w:ascii="宋体" w:hAnsi="宋体" w:hint="eastAsia"/>
          <w:color w:val="003366"/>
          <w:szCs w:val="21"/>
          <w:u w:val="single"/>
        </w:rPr>
        <w:t xml:space="preserve">  18    </w:t>
      </w:r>
      <w:r w:rsidRPr="001814AC">
        <w:rPr>
          <w:rFonts w:ascii="宋体" w:hAnsi="宋体" w:hint="eastAsia"/>
          <w:szCs w:val="21"/>
          <w:u w:val="single"/>
        </w:rPr>
        <w:t xml:space="preserve"> </w:t>
      </w:r>
      <w:r w:rsidRPr="001814AC">
        <w:rPr>
          <w:rFonts w:ascii="宋体" w:hAnsi="宋体" w:hint="eastAsia"/>
          <w:szCs w:val="21"/>
        </w:rPr>
        <w:t xml:space="preserve"> ；姓名</w:t>
      </w:r>
      <w:r w:rsidRPr="001814AC">
        <w:rPr>
          <w:rFonts w:ascii="宋体" w:hAnsi="宋体" w:hint="eastAsia"/>
          <w:szCs w:val="21"/>
          <w:u w:val="single"/>
        </w:rPr>
        <w:t xml:space="preserve">    刘欢        </w:t>
      </w:r>
      <w:r w:rsidRPr="00847CC5">
        <w:rPr>
          <w:rFonts w:ascii="宋体" w:hAnsi="宋体" w:hint="eastAsia"/>
          <w:szCs w:val="21"/>
        </w:rPr>
        <w:t>；实验名称：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</w:t>
      </w:r>
      <w:r w:rsidRPr="00E42D49">
        <w:rPr>
          <w:rFonts w:ascii="宋体" w:hAnsi="宋体"/>
          <w:bCs/>
          <w:szCs w:val="21"/>
          <w:u w:val="single"/>
        </w:rPr>
        <w:t xml:space="preserve"> </w:t>
      </w:r>
      <w:r w:rsidR="00E42D49" w:rsidRPr="00E42D49">
        <w:rPr>
          <w:rFonts w:ascii="宋体" w:hAnsi="宋体" w:hint="eastAsia"/>
          <w:bCs/>
          <w:szCs w:val="21"/>
          <w:u w:val="single"/>
        </w:rPr>
        <w:t>RLC串联谐振特性的研究</w:t>
      </w:r>
      <w:r>
        <w:rPr>
          <w:rFonts w:ascii="宋体" w:hAnsi="宋体"/>
          <w:szCs w:val="21"/>
          <w:u w:val="single"/>
        </w:rPr>
        <w:t xml:space="preserve">    </w:t>
      </w:r>
      <w:r w:rsidRPr="00847CC5">
        <w:rPr>
          <w:rFonts w:ascii="宋体" w:hAnsi="宋体" w:hint="eastAsia"/>
          <w:szCs w:val="21"/>
        </w:rPr>
        <w:t>；</w:t>
      </w:r>
    </w:p>
    <w:p w14:paraId="7A597EE9" w14:textId="77777777" w:rsidR="00F77E09" w:rsidRDefault="00CA4EB4" w:rsidP="00F77E09">
      <w:pPr>
        <w:spacing w:line="360" w:lineRule="auto"/>
      </w:pPr>
      <w:r>
        <w:rPr>
          <w:rFonts w:eastAsia="黑体" w:hint="eastAsia"/>
          <w:sz w:val="24"/>
        </w:rPr>
        <w:t xml:space="preserve"> </w:t>
      </w:r>
      <w:r w:rsidR="00F77E09" w:rsidRPr="002149E2">
        <w:rPr>
          <w:rFonts w:ascii="宋体" w:hAnsi="宋体" w:hint="eastAsia"/>
        </w:rPr>
        <w:t>相关参数:</w:t>
      </w:r>
      <w:r w:rsidR="00F77E09">
        <w:rPr>
          <w:i/>
        </w:rPr>
        <w:t xml:space="preserve"> C </w:t>
      </w:r>
      <w:r w:rsidR="00F77E09">
        <w:t>=</w:t>
      </w:r>
      <w:r w:rsidR="00F77E09" w:rsidRPr="00294616">
        <w:t xml:space="preserve">      </w:t>
      </w:r>
      <w:r w:rsidR="00F77E09">
        <w:t xml:space="preserve"> </w:t>
      </w:r>
      <w:r w:rsidR="00F77E09" w:rsidRPr="00294616">
        <w:t xml:space="preserve"> </w:t>
      </w:r>
      <w:r w:rsidR="00F77E09">
        <w:rPr>
          <w:i/>
        </w:rPr>
        <w:t xml:space="preserve">L </w:t>
      </w:r>
      <w:r w:rsidR="00F77E09">
        <w:t>=</w:t>
      </w:r>
    </w:p>
    <w:p w14:paraId="57A0B706" w14:textId="595DBEF0" w:rsidR="00F92787" w:rsidRDefault="00F77E09" w:rsidP="00CA4EB4">
      <w:pPr>
        <w:spacing w:line="360" w:lineRule="auto"/>
      </w:pPr>
      <w:r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 xml:space="preserve">                    </w:t>
      </w:r>
      <w:r w:rsidRPr="00786E5D">
        <w:rPr>
          <w:rFonts w:hint="eastAsia"/>
        </w:rPr>
        <w:t>电路谐振特性研究原始数据记录表</w:t>
      </w:r>
    </w:p>
    <w:tbl>
      <w:tblPr>
        <w:tblpPr w:leftFromText="180" w:rightFromText="180" w:vertAnchor="page" w:horzAnchor="margin" w:tblpY="337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8"/>
        <w:gridCol w:w="849"/>
        <w:gridCol w:w="849"/>
        <w:gridCol w:w="849"/>
        <w:gridCol w:w="876"/>
        <w:gridCol w:w="821"/>
        <w:gridCol w:w="849"/>
        <w:gridCol w:w="849"/>
        <w:gridCol w:w="849"/>
        <w:gridCol w:w="849"/>
      </w:tblGrid>
      <w:tr w:rsidR="00E11711" w14:paraId="635D4919" w14:textId="77777777" w:rsidTr="00E11711">
        <w:trPr>
          <w:cantSplit/>
          <w:trHeight w:val="607"/>
        </w:trPr>
        <w:tc>
          <w:tcPr>
            <w:tcW w:w="848" w:type="dxa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4EF4AF98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f</w:t>
            </w:r>
            <w:r>
              <w:rPr>
                <w:rFonts w:hint="eastAsia"/>
                <w:sz w:val="18"/>
                <w:szCs w:val="18"/>
              </w:rPr>
              <w:t xml:space="preserve"> / Hz</w:t>
            </w:r>
          </w:p>
        </w:tc>
        <w:tc>
          <w:tcPr>
            <w:tcW w:w="1698" w:type="dxa"/>
            <w:gridSpan w:val="2"/>
            <w:tcBorders>
              <w:top w:val="single" w:sz="8" w:space="0" w:color="auto"/>
            </w:tcBorders>
          </w:tcPr>
          <w:p w14:paraId="1C01356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</w:p>
        </w:tc>
        <w:tc>
          <w:tcPr>
            <w:tcW w:w="1725" w:type="dxa"/>
            <w:gridSpan w:val="2"/>
            <w:tcBorders>
              <w:top w:val="single" w:sz="8" w:space="0" w:color="auto"/>
              <w:right w:val="double" w:sz="4" w:space="0" w:color="auto"/>
            </w:tcBorders>
          </w:tcPr>
          <w:p w14:paraId="756AB2CA" w14:textId="77777777" w:rsidR="00E11711" w:rsidRDefault="00E11711" w:rsidP="00E11711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</w:p>
        </w:tc>
        <w:tc>
          <w:tcPr>
            <w:tcW w:w="821" w:type="dxa"/>
            <w:vMerge w:val="restart"/>
            <w:tcBorders>
              <w:top w:val="single" w:sz="8" w:space="0" w:color="auto"/>
              <w:left w:val="double" w:sz="4" w:space="0" w:color="auto"/>
            </w:tcBorders>
            <w:vAlign w:val="center"/>
          </w:tcPr>
          <w:p w14:paraId="1959F1B0" w14:textId="77777777" w:rsidR="00E11711" w:rsidRDefault="00E11711" w:rsidP="00E11711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f</w:t>
            </w:r>
            <w:r>
              <w:rPr>
                <w:rFonts w:hint="eastAsia"/>
                <w:sz w:val="18"/>
                <w:szCs w:val="18"/>
              </w:rPr>
              <w:t xml:space="preserve"> / Hz</w:t>
            </w:r>
          </w:p>
        </w:tc>
        <w:tc>
          <w:tcPr>
            <w:tcW w:w="1698" w:type="dxa"/>
            <w:gridSpan w:val="2"/>
            <w:tcBorders>
              <w:top w:val="single" w:sz="8" w:space="0" w:color="auto"/>
            </w:tcBorders>
          </w:tcPr>
          <w:p w14:paraId="2A999B9F" w14:textId="77777777" w:rsidR="00E11711" w:rsidRDefault="00E11711" w:rsidP="00E11711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</w:p>
        </w:tc>
        <w:tc>
          <w:tcPr>
            <w:tcW w:w="1698" w:type="dxa"/>
            <w:gridSpan w:val="2"/>
            <w:tcBorders>
              <w:top w:val="single" w:sz="8" w:space="0" w:color="auto"/>
              <w:right w:val="single" w:sz="8" w:space="0" w:color="auto"/>
            </w:tcBorders>
          </w:tcPr>
          <w:p w14:paraId="61F3DC74" w14:textId="77777777" w:rsidR="00E11711" w:rsidRDefault="00E11711" w:rsidP="00E11711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</w:p>
        </w:tc>
      </w:tr>
      <w:tr w:rsidR="00E11711" w14:paraId="701E05CB" w14:textId="77777777" w:rsidTr="00E11711">
        <w:trPr>
          <w:cantSplit/>
          <w:trHeight w:val="593"/>
        </w:trPr>
        <w:tc>
          <w:tcPr>
            <w:tcW w:w="848" w:type="dxa"/>
            <w:vMerge/>
            <w:tcBorders>
              <w:left w:val="single" w:sz="8" w:space="0" w:color="auto"/>
            </w:tcBorders>
          </w:tcPr>
          <w:p w14:paraId="0CCA20B2" w14:textId="77777777" w:rsidR="00E11711" w:rsidRDefault="00E11711" w:rsidP="00E11711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49" w:type="dxa"/>
          </w:tcPr>
          <w:p w14:paraId="4155139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 xml:space="preserve"> / mV</w:t>
            </w:r>
          </w:p>
        </w:tc>
        <w:tc>
          <w:tcPr>
            <w:tcW w:w="849" w:type="dxa"/>
          </w:tcPr>
          <w:p w14:paraId="77DE951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 xml:space="preserve"> / mA</w:t>
            </w:r>
          </w:p>
        </w:tc>
        <w:tc>
          <w:tcPr>
            <w:tcW w:w="849" w:type="dxa"/>
          </w:tcPr>
          <w:p w14:paraId="310BC8B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 xml:space="preserve"> / mV</w:t>
            </w: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2C1FD11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 xml:space="preserve"> / mA</w:t>
            </w:r>
          </w:p>
        </w:tc>
        <w:tc>
          <w:tcPr>
            <w:tcW w:w="821" w:type="dxa"/>
            <w:vMerge/>
            <w:tcBorders>
              <w:left w:val="double" w:sz="4" w:space="0" w:color="auto"/>
            </w:tcBorders>
          </w:tcPr>
          <w:p w14:paraId="5BA583E6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7C1E3E5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 xml:space="preserve"> / mV</w:t>
            </w:r>
          </w:p>
        </w:tc>
        <w:tc>
          <w:tcPr>
            <w:tcW w:w="849" w:type="dxa"/>
          </w:tcPr>
          <w:p w14:paraId="6450C41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 xml:space="preserve"> / mA</w:t>
            </w:r>
          </w:p>
        </w:tc>
        <w:tc>
          <w:tcPr>
            <w:tcW w:w="849" w:type="dxa"/>
          </w:tcPr>
          <w:p w14:paraId="0980C3E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 xml:space="preserve"> / mV</w:t>
            </w: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2BE7A126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 xml:space="preserve"> / mA</w:t>
            </w:r>
          </w:p>
        </w:tc>
      </w:tr>
      <w:tr w:rsidR="00E11711" w14:paraId="7408DA08" w14:textId="77777777" w:rsidTr="00E11711">
        <w:trPr>
          <w:cantSplit/>
          <w:trHeight w:val="784"/>
        </w:trPr>
        <w:tc>
          <w:tcPr>
            <w:tcW w:w="848" w:type="dxa"/>
            <w:tcBorders>
              <w:left w:val="single" w:sz="8" w:space="0" w:color="auto"/>
            </w:tcBorders>
          </w:tcPr>
          <w:p w14:paraId="4AD1388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7726F9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C2F671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193C86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3D7B335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3A6C6A7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C3E22D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6CC4FE1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7212B41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1E851F2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32414188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12A14DF5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1387CF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F1E8B6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1D61A46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1DBACA05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21E4EC7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64FA7F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8EB33FA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235CCB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34FB92F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50B95D96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0C7BBC4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1F38AC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720901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745D13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0C777D81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5F166786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98E593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5019581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8D15FE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6358622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4D087BE4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724815E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27D845A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44B628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B0F120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1C34947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282FF92A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3767DA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3BE33E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2D9D10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6935B90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4E5B1237" w14:textId="77777777" w:rsidTr="00E11711">
        <w:trPr>
          <w:cantSplit/>
          <w:trHeight w:val="759"/>
        </w:trPr>
        <w:tc>
          <w:tcPr>
            <w:tcW w:w="848" w:type="dxa"/>
            <w:tcBorders>
              <w:left w:val="single" w:sz="8" w:space="0" w:color="auto"/>
            </w:tcBorders>
          </w:tcPr>
          <w:p w14:paraId="5985A9B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7CC29F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E73D9A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D72AAF8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6315E64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5A30FBB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434F92A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F4792C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7D5CF6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0083763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65EEE86D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16D6B9F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6A868C8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5C8A1C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CF29F4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42D4BCF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7662DBB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995242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9999A8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4C91DA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02829085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509F5622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19577A9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C06A6E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63EDB8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47835B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32B264E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00D5080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7A274F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E6D57C8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3CD804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3DBE827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639891CA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0BB846D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781B26B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5A67B55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ED611CB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55756F2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15357C1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3FE73BA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4E93F3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32A823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30D12C2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544F89EF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6F1DCB3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50B1A0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75F39A1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D6C8DF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688E7253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3BC4CC3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7DA5F2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F81FFF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1946610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3C062F4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74F29DFE" w14:textId="77777777" w:rsidTr="00E11711">
        <w:trPr>
          <w:cantSplit/>
          <w:trHeight w:val="677"/>
        </w:trPr>
        <w:tc>
          <w:tcPr>
            <w:tcW w:w="848" w:type="dxa"/>
            <w:tcBorders>
              <w:left w:val="single" w:sz="8" w:space="0" w:color="auto"/>
            </w:tcBorders>
          </w:tcPr>
          <w:p w14:paraId="0A6B6DF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5665816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0F2237D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EC60542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right w:val="double" w:sz="4" w:space="0" w:color="auto"/>
            </w:tcBorders>
          </w:tcPr>
          <w:p w14:paraId="7DC484FF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</w:tcBorders>
          </w:tcPr>
          <w:p w14:paraId="772F2A8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677FCC5E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2CD02311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</w:tcPr>
          <w:p w14:paraId="47DE12C0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right w:val="single" w:sz="8" w:space="0" w:color="auto"/>
            </w:tcBorders>
          </w:tcPr>
          <w:p w14:paraId="2D8225D8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</w:tr>
      <w:tr w:rsidR="00E11711" w14:paraId="5C268DED" w14:textId="77777777" w:rsidTr="00E11711">
        <w:trPr>
          <w:cantSplit/>
          <w:trHeight w:val="703"/>
        </w:trPr>
        <w:tc>
          <w:tcPr>
            <w:tcW w:w="848" w:type="dxa"/>
            <w:tcBorders>
              <w:left w:val="single" w:sz="8" w:space="0" w:color="auto"/>
              <w:bottom w:val="single" w:sz="8" w:space="0" w:color="auto"/>
            </w:tcBorders>
          </w:tcPr>
          <w:p w14:paraId="1AA400E7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20C3597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014CD366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7B56B25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76" w:type="dxa"/>
            <w:tcBorders>
              <w:bottom w:val="single" w:sz="8" w:space="0" w:color="auto"/>
              <w:right w:val="double" w:sz="4" w:space="0" w:color="auto"/>
            </w:tcBorders>
          </w:tcPr>
          <w:p w14:paraId="48059079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21" w:type="dxa"/>
            <w:tcBorders>
              <w:left w:val="double" w:sz="4" w:space="0" w:color="auto"/>
              <w:bottom w:val="single" w:sz="8" w:space="0" w:color="auto"/>
            </w:tcBorders>
          </w:tcPr>
          <w:p w14:paraId="18844C8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2679617D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199DCEF4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</w:tcBorders>
          </w:tcPr>
          <w:p w14:paraId="5619389C" w14:textId="77777777" w:rsidR="00E11711" w:rsidRDefault="00E11711" w:rsidP="00E117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49" w:type="dxa"/>
            <w:tcBorders>
              <w:bottom w:val="single" w:sz="8" w:space="0" w:color="auto"/>
              <w:right w:val="single" w:sz="8" w:space="0" w:color="auto"/>
            </w:tcBorders>
          </w:tcPr>
          <w:p w14:paraId="209DADF0" w14:textId="77777777" w:rsidR="00E11711" w:rsidRDefault="00E11711" w:rsidP="00E11711">
            <w:pPr>
              <w:keepNext/>
              <w:jc w:val="center"/>
              <w:rPr>
                <w:sz w:val="18"/>
                <w:szCs w:val="18"/>
              </w:rPr>
            </w:pPr>
          </w:p>
        </w:tc>
      </w:tr>
    </w:tbl>
    <w:p w14:paraId="20E6235E" w14:textId="77777777" w:rsidR="00E11711" w:rsidRDefault="00E11711" w:rsidP="00CA4EB4">
      <w:pPr>
        <w:spacing w:line="360" w:lineRule="auto"/>
      </w:pPr>
    </w:p>
    <w:p w14:paraId="4A9F84DF" w14:textId="77777777" w:rsidR="00E11711" w:rsidRDefault="00E11711" w:rsidP="00CA4EB4">
      <w:pPr>
        <w:spacing w:line="360" w:lineRule="auto"/>
      </w:pPr>
    </w:p>
    <w:p w14:paraId="2ECA0BC2" w14:textId="77777777" w:rsidR="00E11711" w:rsidRDefault="00E11711" w:rsidP="00CA4EB4">
      <w:pPr>
        <w:spacing w:line="360" w:lineRule="auto"/>
      </w:pPr>
    </w:p>
    <w:p w14:paraId="4E2033F8" w14:textId="77777777" w:rsidR="00E11711" w:rsidRDefault="00E11711" w:rsidP="00CA4EB4">
      <w:pPr>
        <w:spacing w:line="360" w:lineRule="auto"/>
      </w:pPr>
    </w:p>
    <w:p w14:paraId="120D6C63" w14:textId="77777777" w:rsidR="00E11711" w:rsidRDefault="00E11711" w:rsidP="00CA4EB4">
      <w:pPr>
        <w:spacing w:line="360" w:lineRule="auto"/>
      </w:pPr>
    </w:p>
    <w:p w14:paraId="36D68DE6" w14:textId="77777777" w:rsidR="00E11711" w:rsidRDefault="00E11711" w:rsidP="00CA4EB4">
      <w:pPr>
        <w:spacing w:line="360" w:lineRule="auto"/>
      </w:pPr>
    </w:p>
    <w:p w14:paraId="2A3626FA" w14:textId="77777777" w:rsidR="00E11711" w:rsidRDefault="00E11711" w:rsidP="00CA4EB4">
      <w:pPr>
        <w:spacing w:line="360" w:lineRule="auto"/>
      </w:pPr>
    </w:p>
    <w:p w14:paraId="684D1FB3" w14:textId="77777777" w:rsidR="00E11711" w:rsidRDefault="00E11711" w:rsidP="00CA4EB4">
      <w:pPr>
        <w:spacing w:line="360" w:lineRule="auto"/>
      </w:pPr>
    </w:p>
    <w:p w14:paraId="55A63A3F" w14:textId="77777777" w:rsidR="00E11711" w:rsidRDefault="00E11711" w:rsidP="00CA4EB4">
      <w:pPr>
        <w:spacing w:line="360" w:lineRule="auto"/>
      </w:pPr>
    </w:p>
    <w:p w14:paraId="7EF2247B" w14:textId="77777777" w:rsidR="00E11711" w:rsidRDefault="00E11711" w:rsidP="00CA4EB4">
      <w:pPr>
        <w:spacing w:line="360" w:lineRule="auto"/>
      </w:pPr>
    </w:p>
    <w:p w14:paraId="6CA5CFF3" w14:textId="77777777" w:rsidR="00E11711" w:rsidRDefault="00E11711" w:rsidP="00CA4EB4">
      <w:pPr>
        <w:spacing w:line="360" w:lineRule="auto"/>
      </w:pPr>
    </w:p>
    <w:p w14:paraId="7A8F2C54" w14:textId="77777777" w:rsidR="00E11711" w:rsidRDefault="00E11711" w:rsidP="00CA4EB4">
      <w:pPr>
        <w:spacing w:line="360" w:lineRule="auto"/>
      </w:pPr>
    </w:p>
    <w:p w14:paraId="7E81327C" w14:textId="77777777" w:rsidR="00E11711" w:rsidRDefault="00E11711" w:rsidP="00CA4EB4">
      <w:pPr>
        <w:spacing w:line="360" w:lineRule="auto"/>
      </w:pPr>
    </w:p>
    <w:p w14:paraId="29A5E4F6" w14:textId="77777777" w:rsidR="00E11711" w:rsidRDefault="00E11711" w:rsidP="00CA4EB4">
      <w:pPr>
        <w:spacing w:line="360" w:lineRule="auto"/>
      </w:pPr>
    </w:p>
    <w:p w14:paraId="22AF06C9" w14:textId="77777777" w:rsidR="00E11711" w:rsidRDefault="00E11711" w:rsidP="00CA4EB4">
      <w:pPr>
        <w:spacing w:line="360" w:lineRule="auto"/>
      </w:pPr>
    </w:p>
    <w:p w14:paraId="452C11D9" w14:textId="77777777" w:rsidR="00E11711" w:rsidRDefault="00E11711" w:rsidP="00CA4EB4">
      <w:pPr>
        <w:spacing w:line="360" w:lineRule="auto"/>
      </w:pPr>
    </w:p>
    <w:p w14:paraId="3C8E44BC" w14:textId="77777777" w:rsidR="00E11711" w:rsidRDefault="00E11711" w:rsidP="00CA4EB4">
      <w:pPr>
        <w:spacing w:line="360" w:lineRule="auto"/>
      </w:pPr>
    </w:p>
    <w:p w14:paraId="614E70AB" w14:textId="77777777" w:rsidR="00E11711" w:rsidRDefault="00E11711" w:rsidP="00CA4EB4">
      <w:pPr>
        <w:spacing w:line="360" w:lineRule="auto"/>
      </w:pPr>
    </w:p>
    <w:p w14:paraId="0EF72211" w14:textId="77777777" w:rsidR="00E11711" w:rsidRDefault="00E11711" w:rsidP="00CA4EB4">
      <w:pPr>
        <w:spacing w:line="360" w:lineRule="auto"/>
      </w:pPr>
    </w:p>
    <w:p w14:paraId="4580C997" w14:textId="77777777" w:rsidR="00E11711" w:rsidRDefault="00E11711" w:rsidP="00CA4EB4">
      <w:pPr>
        <w:spacing w:line="360" w:lineRule="auto"/>
      </w:pPr>
    </w:p>
    <w:p w14:paraId="57EEC9BE" w14:textId="77777777" w:rsidR="00E11711" w:rsidRDefault="00E11711" w:rsidP="00CA4EB4">
      <w:pPr>
        <w:spacing w:line="360" w:lineRule="auto"/>
      </w:pPr>
    </w:p>
    <w:p w14:paraId="061DFAD2" w14:textId="77777777" w:rsidR="00E11711" w:rsidRDefault="00E11711" w:rsidP="00E11711">
      <w:pPr>
        <w:spacing w:line="360" w:lineRule="auto"/>
        <w:rPr>
          <w:rFonts w:ascii="宋体" w:hAnsi="宋体"/>
          <w:szCs w:val="21"/>
        </w:rPr>
      </w:pPr>
      <w:r w:rsidRPr="000C536D">
        <w:rPr>
          <w:rFonts w:ascii="宋体" w:hAnsi="宋体" w:hint="eastAsia"/>
          <w:szCs w:val="21"/>
        </w:rPr>
        <w:t>R</w:t>
      </w:r>
      <w:r w:rsidRPr="000C536D">
        <w:rPr>
          <w:rFonts w:ascii="宋体" w:hAnsi="宋体" w:hint="eastAsia"/>
          <w:szCs w:val="21"/>
          <w:vertAlign w:val="subscript"/>
        </w:rPr>
        <w:t>0</w:t>
      </w:r>
      <w:r w:rsidRPr="000C536D">
        <w:rPr>
          <w:rFonts w:ascii="宋体" w:hAnsi="宋体" w:hint="eastAsia"/>
          <w:szCs w:val="21"/>
        </w:rPr>
        <w:t>=100Ω时：共振频率的理论值f</w:t>
      </w:r>
      <w:r w:rsidRPr="000C536D">
        <w:rPr>
          <w:rFonts w:ascii="宋体" w:hAnsi="宋体" w:hint="eastAsia"/>
          <w:szCs w:val="21"/>
          <w:vertAlign w:val="subscript"/>
        </w:rPr>
        <w:t>0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 </w:t>
      </w:r>
      <w:r w:rsidRPr="000C536D">
        <w:rPr>
          <w:rFonts w:ascii="宋体" w:hAnsi="宋体" w:hint="eastAsia"/>
          <w:szCs w:val="21"/>
        </w:rPr>
        <w:t>Hz，共振频率的测量值为</w:t>
      </w:r>
      <w:r w:rsidRPr="000C536D">
        <w:rPr>
          <w:rFonts w:ascii="宋体" w:hAnsi="宋体"/>
          <w:szCs w:val="21"/>
        </w:rPr>
        <w:t xml:space="preserve">    </w:t>
      </w:r>
      <w:r w:rsidRPr="000C536D">
        <w:rPr>
          <w:rFonts w:ascii="宋体" w:hAnsi="宋体" w:hint="eastAsia"/>
          <w:szCs w:val="21"/>
        </w:rPr>
        <w:t>Hz，达到共振时U</w:t>
      </w:r>
      <w:r w:rsidRPr="000C536D">
        <w:rPr>
          <w:rFonts w:ascii="宋体" w:hAnsi="宋体" w:hint="eastAsia"/>
          <w:szCs w:val="21"/>
          <w:vertAlign w:val="subscript"/>
        </w:rPr>
        <w:t>R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mV，U</w:t>
      </w:r>
      <w:r w:rsidRPr="000C536D">
        <w:rPr>
          <w:rFonts w:ascii="宋体" w:hAnsi="宋体" w:hint="eastAsia"/>
          <w:szCs w:val="21"/>
          <w:vertAlign w:val="subscript"/>
        </w:rPr>
        <w:t>L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V，U</w:t>
      </w:r>
      <w:r w:rsidRPr="000C536D">
        <w:rPr>
          <w:rFonts w:ascii="宋体" w:hAnsi="宋体" w:hint="eastAsia"/>
          <w:szCs w:val="21"/>
          <w:vertAlign w:val="subscript"/>
        </w:rPr>
        <w:t>C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V。</w:t>
      </w:r>
    </w:p>
    <w:p w14:paraId="472BFCA4" w14:textId="77777777" w:rsidR="00E11711" w:rsidRPr="000C536D" w:rsidRDefault="00E11711" w:rsidP="00E11711">
      <w:pPr>
        <w:spacing w:line="360" w:lineRule="auto"/>
        <w:rPr>
          <w:rFonts w:ascii="宋体" w:hAnsi="宋体"/>
          <w:szCs w:val="21"/>
        </w:rPr>
      </w:pPr>
    </w:p>
    <w:p w14:paraId="213B7A6B" w14:textId="64D44B67" w:rsidR="003F1B59" w:rsidRDefault="00E11711">
      <w:r w:rsidRPr="000C536D">
        <w:rPr>
          <w:rFonts w:ascii="宋体" w:hAnsi="宋体" w:hint="eastAsia"/>
          <w:szCs w:val="21"/>
        </w:rPr>
        <w:t>R</w:t>
      </w:r>
      <w:r w:rsidRPr="000C536D">
        <w:rPr>
          <w:rFonts w:ascii="宋体" w:hAnsi="宋体" w:hint="eastAsia"/>
          <w:szCs w:val="21"/>
          <w:vertAlign w:val="subscript"/>
        </w:rPr>
        <w:t>0</w:t>
      </w:r>
      <w:r w:rsidRPr="000C536D">
        <w:rPr>
          <w:rFonts w:ascii="宋体" w:hAnsi="宋体" w:hint="eastAsia"/>
          <w:szCs w:val="21"/>
        </w:rPr>
        <w:t>=200Ω时：共振频率的理论值f</w:t>
      </w:r>
      <w:r w:rsidRPr="000C536D">
        <w:rPr>
          <w:rFonts w:ascii="宋体" w:hAnsi="宋体" w:hint="eastAsia"/>
          <w:szCs w:val="21"/>
          <w:vertAlign w:val="subscript"/>
        </w:rPr>
        <w:t>0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 </w:t>
      </w:r>
      <w:r w:rsidRPr="000C536D">
        <w:rPr>
          <w:rFonts w:ascii="宋体" w:hAnsi="宋体" w:hint="eastAsia"/>
          <w:szCs w:val="21"/>
        </w:rPr>
        <w:t>Hz，共振频率的测量值为</w:t>
      </w:r>
      <w:r w:rsidRPr="000C536D">
        <w:rPr>
          <w:rFonts w:ascii="宋体" w:hAnsi="宋体"/>
          <w:szCs w:val="21"/>
        </w:rPr>
        <w:t xml:space="preserve">    </w:t>
      </w:r>
      <w:r w:rsidRPr="000C536D">
        <w:rPr>
          <w:rFonts w:ascii="宋体" w:hAnsi="宋体" w:hint="eastAsia"/>
          <w:szCs w:val="21"/>
        </w:rPr>
        <w:t>Hz，达到共振时U</w:t>
      </w:r>
      <w:r w:rsidRPr="000C536D">
        <w:rPr>
          <w:rFonts w:ascii="宋体" w:hAnsi="宋体" w:hint="eastAsia"/>
          <w:szCs w:val="21"/>
          <w:vertAlign w:val="subscript"/>
        </w:rPr>
        <w:t>R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mV，U</w:t>
      </w:r>
      <w:r w:rsidRPr="000C536D">
        <w:rPr>
          <w:rFonts w:ascii="宋体" w:hAnsi="宋体" w:hint="eastAsia"/>
          <w:szCs w:val="21"/>
          <w:vertAlign w:val="subscript"/>
        </w:rPr>
        <w:t>L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V，U</w:t>
      </w:r>
      <w:r w:rsidRPr="000C536D">
        <w:rPr>
          <w:rFonts w:ascii="宋体" w:hAnsi="宋体" w:hint="eastAsia"/>
          <w:szCs w:val="21"/>
          <w:vertAlign w:val="subscript"/>
        </w:rPr>
        <w:t>C</w:t>
      </w:r>
      <w:r w:rsidRPr="000C536D">
        <w:rPr>
          <w:rFonts w:ascii="宋体" w:hAnsi="宋体" w:hint="eastAsia"/>
          <w:szCs w:val="21"/>
        </w:rPr>
        <w:t>=</w:t>
      </w:r>
      <w:r w:rsidRPr="000C536D">
        <w:rPr>
          <w:rFonts w:ascii="宋体" w:hAnsi="宋体"/>
          <w:szCs w:val="21"/>
        </w:rPr>
        <w:t xml:space="preserve">   </w:t>
      </w:r>
      <w:r w:rsidRPr="000C536D">
        <w:rPr>
          <w:rFonts w:ascii="宋体" w:hAnsi="宋体" w:hint="eastAsia"/>
          <w:szCs w:val="21"/>
        </w:rPr>
        <w:t>V。</w:t>
      </w:r>
    </w:p>
    <w:sectPr w:rsidR="003F1B59" w:rsidSect="00A651BF">
      <w:footerReference w:type="even" r:id="rId179"/>
      <w:footerReference w:type="default" r:id="rId180"/>
      <w:pgSz w:w="11906" w:h="16838"/>
      <w:pgMar w:top="1531" w:right="1418" w:bottom="1531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CD3E3" w14:textId="77777777" w:rsidR="003A587D" w:rsidRDefault="003A587D" w:rsidP="00CA4EB4">
      <w:r>
        <w:separator/>
      </w:r>
    </w:p>
  </w:endnote>
  <w:endnote w:type="continuationSeparator" w:id="0">
    <w:p w14:paraId="4CB4832C" w14:textId="77777777" w:rsidR="003A587D" w:rsidRDefault="003A587D" w:rsidP="00CA4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BB965" w14:textId="77777777" w:rsidR="0069769A" w:rsidRDefault="0000000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9F4161B" w14:textId="77777777" w:rsidR="0069769A" w:rsidRDefault="0069769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D74AC" w14:textId="77777777" w:rsidR="0069769A" w:rsidRDefault="0069769A">
    <w:pPr>
      <w:pStyle w:val="a5"/>
      <w:framePr w:wrap="around" w:vAnchor="text" w:hAnchor="margin" w:xAlign="right" w:y="1"/>
      <w:rPr>
        <w:rStyle w:val="a7"/>
      </w:rPr>
    </w:pPr>
  </w:p>
  <w:p w14:paraId="2AA1C90C" w14:textId="77777777" w:rsidR="0069769A" w:rsidRDefault="0069769A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7CFEE" w14:textId="77777777" w:rsidR="003A587D" w:rsidRDefault="003A587D" w:rsidP="00CA4EB4">
      <w:r>
        <w:separator/>
      </w:r>
    </w:p>
  </w:footnote>
  <w:footnote w:type="continuationSeparator" w:id="0">
    <w:p w14:paraId="6EE50667" w14:textId="77777777" w:rsidR="003A587D" w:rsidRDefault="003A587D" w:rsidP="00CA4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5AA2"/>
    <w:multiLevelType w:val="hybridMultilevel"/>
    <w:tmpl w:val="FB7EDEE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523203"/>
    <w:multiLevelType w:val="hybridMultilevel"/>
    <w:tmpl w:val="847AD6F4"/>
    <w:lvl w:ilvl="0" w:tplc="DA1617A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AC65A42"/>
    <w:multiLevelType w:val="hybridMultilevel"/>
    <w:tmpl w:val="390AB4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D2802646">
      <w:start w:val="2"/>
      <w:numFmt w:val="decimalEnclosedCircle"/>
      <w:lvlText w:val="%2"/>
      <w:lvlJc w:val="left"/>
      <w:pPr>
        <w:ind w:left="800" w:hanging="360"/>
      </w:pPr>
      <w:rPr>
        <w:rFonts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4360AB2"/>
    <w:multiLevelType w:val="hybridMultilevel"/>
    <w:tmpl w:val="FB7EDE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5950CF"/>
    <w:multiLevelType w:val="hybridMultilevel"/>
    <w:tmpl w:val="B1B88744"/>
    <w:lvl w:ilvl="0" w:tplc="B334735A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50969222">
    <w:abstractNumId w:val="2"/>
  </w:num>
  <w:num w:numId="2" w16cid:durableId="497157005">
    <w:abstractNumId w:val="1"/>
  </w:num>
  <w:num w:numId="3" w16cid:durableId="177627183">
    <w:abstractNumId w:val="3"/>
  </w:num>
  <w:num w:numId="4" w16cid:durableId="846361583">
    <w:abstractNumId w:val="0"/>
  </w:num>
  <w:num w:numId="5" w16cid:durableId="11704858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0B"/>
    <w:rsid w:val="00034391"/>
    <w:rsid w:val="000C536D"/>
    <w:rsid w:val="00193E27"/>
    <w:rsid w:val="001C0136"/>
    <w:rsid w:val="00256A7D"/>
    <w:rsid w:val="002C08CA"/>
    <w:rsid w:val="003A587D"/>
    <w:rsid w:val="003F1B59"/>
    <w:rsid w:val="00565EB9"/>
    <w:rsid w:val="0069769A"/>
    <w:rsid w:val="008567E5"/>
    <w:rsid w:val="00861731"/>
    <w:rsid w:val="00A8599C"/>
    <w:rsid w:val="00B90DAA"/>
    <w:rsid w:val="00CA4EB4"/>
    <w:rsid w:val="00CF1550"/>
    <w:rsid w:val="00D4400B"/>
    <w:rsid w:val="00DF42FF"/>
    <w:rsid w:val="00E11711"/>
    <w:rsid w:val="00E42D49"/>
    <w:rsid w:val="00E5497B"/>
    <w:rsid w:val="00F67374"/>
    <w:rsid w:val="00F77E09"/>
    <w:rsid w:val="00F9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A40548"/>
  <w15:chartTrackingRefBased/>
  <w15:docId w15:val="{AAB60C68-FB2A-442D-B16A-2C48626D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EB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90DAA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E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4EB4"/>
    <w:rPr>
      <w:sz w:val="18"/>
      <w:szCs w:val="18"/>
    </w:rPr>
  </w:style>
  <w:style w:type="paragraph" w:styleId="a5">
    <w:name w:val="footer"/>
    <w:basedOn w:val="a"/>
    <w:link w:val="a6"/>
    <w:unhideWhenUsed/>
    <w:rsid w:val="00CA4E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A4EB4"/>
    <w:rPr>
      <w:sz w:val="18"/>
      <w:szCs w:val="18"/>
    </w:rPr>
  </w:style>
  <w:style w:type="character" w:styleId="a7">
    <w:name w:val="page number"/>
    <w:basedOn w:val="a0"/>
    <w:rsid w:val="00CA4EB4"/>
  </w:style>
  <w:style w:type="paragraph" w:styleId="a8">
    <w:name w:val="Body Text"/>
    <w:basedOn w:val="a"/>
    <w:link w:val="a9"/>
    <w:rsid w:val="00CA4EB4"/>
    <w:pPr>
      <w:snapToGrid w:val="0"/>
      <w:spacing w:line="180" w:lineRule="auto"/>
    </w:pPr>
    <w:rPr>
      <w:color w:val="000000"/>
      <w:sz w:val="18"/>
    </w:rPr>
  </w:style>
  <w:style w:type="character" w:customStyle="1" w:styleId="a9">
    <w:name w:val="正文文本 字符"/>
    <w:basedOn w:val="a0"/>
    <w:link w:val="a8"/>
    <w:rsid w:val="00CA4EB4"/>
    <w:rPr>
      <w:rFonts w:ascii="Times New Roman" w:eastAsia="宋体" w:hAnsi="Times New Roman" w:cs="Times New Roman"/>
      <w:color w:val="000000"/>
      <w:sz w:val="18"/>
      <w:szCs w:val="24"/>
    </w:rPr>
  </w:style>
  <w:style w:type="paragraph" w:styleId="aa">
    <w:name w:val="Normal (Web)"/>
    <w:basedOn w:val="a"/>
    <w:uiPriority w:val="99"/>
    <w:semiHidden/>
    <w:unhideWhenUsed/>
    <w:rsid w:val="00CA4E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uiPriority w:val="39"/>
    <w:rsid w:val="00CA4E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90DAA"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col-md-6text-left">
    <w:name w:val="col-md-6 text-left"/>
    <w:basedOn w:val="a0"/>
    <w:rsid w:val="00B90DAA"/>
  </w:style>
  <w:style w:type="paragraph" w:styleId="ac">
    <w:name w:val="List Paragraph"/>
    <w:basedOn w:val="a"/>
    <w:uiPriority w:val="34"/>
    <w:qFormat/>
    <w:rsid w:val="00B90DAA"/>
    <w:pPr>
      <w:ind w:firstLineChars="200" w:firstLine="420"/>
    </w:pPr>
  </w:style>
  <w:style w:type="paragraph" w:customStyle="1" w:styleId="FirstParagraph">
    <w:name w:val="First Paragraph"/>
    <w:basedOn w:val="a8"/>
    <w:next w:val="a8"/>
    <w:qFormat/>
    <w:rsid w:val="00CF1550"/>
    <w:pPr>
      <w:widowControl/>
      <w:snapToGrid/>
      <w:spacing w:before="180" w:after="180" w:line="240" w:lineRule="auto"/>
      <w:jc w:val="left"/>
    </w:pPr>
    <w:rPr>
      <w:rFonts w:ascii="Cambria" w:hAnsi="Cambria"/>
      <w:color w:val="auto"/>
      <w:kern w:val="0"/>
      <w:sz w:val="24"/>
      <w:lang w:eastAsia="en-US"/>
    </w:rPr>
  </w:style>
  <w:style w:type="character" w:styleId="ad">
    <w:name w:val="Placeholder Text"/>
    <w:basedOn w:val="a0"/>
    <w:uiPriority w:val="99"/>
    <w:semiHidden/>
    <w:rsid w:val="00F67374"/>
    <w:rPr>
      <w:color w:val="666666"/>
    </w:rPr>
  </w:style>
  <w:style w:type="paragraph" w:customStyle="1" w:styleId="ae">
    <w:name w:val="三级"/>
    <w:basedOn w:val="a"/>
    <w:qFormat/>
    <w:rsid w:val="00DF42FF"/>
    <w:pPr>
      <w:ind w:firstLineChars="200" w:firstLine="422"/>
    </w:pPr>
    <w:rPr>
      <w:b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83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1.bin"/><Relationship Id="rId84" Type="http://schemas.openxmlformats.org/officeDocument/2006/relationships/image" Target="media/image36.wmf"/><Relationship Id="rId138" Type="http://schemas.openxmlformats.org/officeDocument/2006/relationships/image" Target="media/image62.wmf"/><Relationship Id="rId159" Type="http://schemas.openxmlformats.org/officeDocument/2006/relationships/image" Target="media/image72.emf"/><Relationship Id="rId170" Type="http://schemas.openxmlformats.org/officeDocument/2006/relationships/image" Target="media/image78.wmf"/><Relationship Id="rId107" Type="http://schemas.openxmlformats.org/officeDocument/2006/relationships/image" Target="media/image47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2.wmf"/><Relationship Id="rId74" Type="http://schemas.openxmlformats.org/officeDocument/2006/relationships/image" Target="media/image31.wmf"/><Relationship Id="rId128" Type="http://schemas.openxmlformats.org/officeDocument/2006/relationships/oleObject" Target="embeddings/oleObject65.bin"/><Relationship Id="rId149" Type="http://schemas.openxmlformats.org/officeDocument/2006/relationships/oleObject" Target="embeddings/oleObject76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2.bin"/><Relationship Id="rId181" Type="http://schemas.openxmlformats.org/officeDocument/2006/relationships/fontTable" Target="fontTable.xml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0.bin"/><Relationship Id="rId139" Type="http://schemas.openxmlformats.org/officeDocument/2006/relationships/oleObject" Target="embeddings/oleObject71.bin"/><Relationship Id="rId85" Type="http://schemas.openxmlformats.org/officeDocument/2006/relationships/oleObject" Target="embeddings/oleObject43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7.bin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5.bin"/><Relationship Id="rId129" Type="http://schemas.openxmlformats.org/officeDocument/2006/relationships/image" Target="media/image58.wmf"/><Relationship Id="rId54" Type="http://schemas.openxmlformats.org/officeDocument/2006/relationships/oleObject" Target="embeddings/oleObject26.bin"/><Relationship Id="rId75" Type="http://schemas.openxmlformats.org/officeDocument/2006/relationships/oleObject" Target="embeddings/oleObject38.bin"/><Relationship Id="rId96" Type="http://schemas.openxmlformats.org/officeDocument/2006/relationships/image" Target="media/image42.wmf"/><Relationship Id="rId140" Type="http://schemas.openxmlformats.org/officeDocument/2006/relationships/image" Target="media/image63.wmf"/><Relationship Id="rId161" Type="http://schemas.openxmlformats.org/officeDocument/2006/relationships/image" Target="media/image73.wmf"/><Relationship Id="rId182" Type="http://schemas.openxmlformats.org/officeDocument/2006/relationships/theme" Target="theme/theme1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119" Type="http://schemas.openxmlformats.org/officeDocument/2006/relationships/image" Target="media/image53.w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81" Type="http://schemas.openxmlformats.org/officeDocument/2006/relationships/oleObject" Target="embeddings/oleObject41.bin"/><Relationship Id="rId86" Type="http://schemas.openxmlformats.org/officeDocument/2006/relationships/image" Target="media/image37.wmf"/><Relationship Id="rId130" Type="http://schemas.openxmlformats.org/officeDocument/2006/relationships/oleObject" Target="embeddings/oleObject66.bin"/><Relationship Id="rId135" Type="http://schemas.openxmlformats.org/officeDocument/2006/relationships/oleObject" Target="embeddings/oleObject69.bin"/><Relationship Id="rId151" Type="http://schemas.openxmlformats.org/officeDocument/2006/relationships/oleObject" Target="embeddings/oleObject77.bin"/><Relationship Id="rId156" Type="http://schemas.openxmlformats.org/officeDocument/2006/relationships/image" Target="media/image71.wmf"/><Relationship Id="rId177" Type="http://schemas.openxmlformats.org/officeDocument/2006/relationships/image" Target="media/image82.png"/><Relationship Id="rId172" Type="http://schemas.openxmlformats.org/officeDocument/2006/relationships/image" Target="media/image79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109" Type="http://schemas.openxmlformats.org/officeDocument/2006/relationships/image" Target="media/image48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4.bin"/><Relationship Id="rId55" Type="http://schemas.openxmlformats.org/officeDocument/2006/relationships/image" Target="media/image23.wmf"/><Relationship Id="rId76" Type="http://schemas.openxmlformats.org/officeDocument/2006/relationships/image" Target="media/image32.wmf"/><Relationship Id="rId97" Type="http://schemas.openxmlformats.org/officeDocument/2006/relationships/oleObject" Target="embeddings/oleObject49.bin"/><Relationship Id="rId104" Type="http://schemas.openxmlformats.org/officeDocument/2006/relationships/oleObject" Target="embeddings/oleObject53.bin"/><Relationship Id="rId120" Type="http://schemas.openxmlformats.org/officeDocument/2006/relationships/oleObject" Target="embeddings/oleObject61.bin"/><Relationship Id="rId125" Type="http://schemas.openxmlformats.org/officeDocument/2006/relationships/image" Target="media/image56.wmf"/><Relationship Id="rId141" Type="http://schemas.openxmlformats.org/officeDocument/2006/relationships/oleObject" Target="embeddings/oleObject72.bin"/><Relationship Id="rId146" Type="http://schemas.openxmlformats.org/officeDocument/2006/relationships/image" Target="media/image66.wmf"/><Relationship Id="rId167" Type="http://schemas.openxmlformats.org/officeDocument/2006/relationships/image" Target="media/image76.png"/><Relationship Id="rId7" Type="http://schemas.openxmlformats.org/officeDocument/2006/relationships/image" Target="media/image1.wmf"/><Relationship Id="rId71" Type="http://schemas.openxmlformats.org/officeDocument/2006/relationships/oleObject" Target="embeddings/oleObject36.bin"/><Relationship Id="rId92" Type="http://schemas.openxmlformats.org/officeDocument/2006/relationships/image" Target="media/image40.wmf"/><Relationship Id="rId162" Type="http://schemas.openxmlformats.org/officeDocument/2006/relationships/oleObject" Target="embeddings/oleObject83.bin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9.wmf"/><Relationship Id="rId66" Type="http://schemas.openxmlformats.org/officeDocument/2006/relationships/image" Target="media/image27.wmf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6.bin"/><Relationship Id="rId115" Type="http://schemas.openxmlformats.org/officeDocument/2006/relationships/image" Target="media/image51.emf"/><Relationship Id="rId131" Type="http://schemas.openxmlformats.org/officeDocument/2006/relationships/image" Target="media/image59.wmf"/><Relationship Id="rId136" Type="http://schemas.openxmlformats.org/officeDocument/2006/relationships/image" Target="media/image61.wmf"/><Relationship Id="rId157" Type="http://schemas.openxmlformats.org/officeDocument/2006/relationships/oleObject" Target="embeddings/oleObject80.bin"/><Relationship Id="rId178" Type="http://schemas.openxmlformats.org/officeDocument/2006/relationships/image" Target="media/image83.png"/><Relationship Id="rId61" Type="http://schemas.openxmlformats.org/officeDocument/2006/relationships/oleObject" Target="embeddings/oleObject30.bin"/><Relationship Id="rId82" Type="http://schemas.openxmlformats.org/officeDocument/2006/relationships/image" Target="media/image35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8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4.wmf"/><Relationship Id="rId105" Type="http://schemas.openxmlformats.org/officeDocument/2006/relationships/image" Target="media/image46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5.bin"/><Relationship Id="rId168" Type="http://schemas.openxmlformats.org/officeDocument/2006/relationships/image" Target="media/image77.wmf"/><Relationship Id="rId8" Type="http://schemas.openxmlformats.org/officeDocument/2006/relationships/oleObject" Target="embeddings/oleObject1.bin"/><Relationship Id="rId51" Type="http://schemas.openxmlformats.org/officeDocument/2006/relationships/image" Target="media/image21.wmf"/><Relationship Id="rId72" Type="http://schemas.openxmlformats.org/officeDocument/2006/relationships/image" Target="media/image30.wmf"/><Relationship Id="rId93" Type="http://schemas.openxmlformats.org/officeDocument/2006/relationships/oleObject" Target="embeddings/oleObject47.bin"/><Relationship Id="rId98" Type="http://schemas.openxmlformats.org/officeDocument/2006/relationships/image" Target="media/image43.wmf"/><Relationship Id="rId121" Type="http://schemas.openxmlformats.org/officeDocument/2006/relationships/image" Target="media/image54.wmf"/><Relationship Id="rId142" Type="http://schemas.openxmlformats.org/officeDocument/2006/relationships/image" Target="media/image64.wmf"/><Relationship Id="rId163" Type="http://schemas.openxmlformats.org/officeDocument/2006/relationships/image" Target="media/image74.wmf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4.bin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1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62" Type="http://schemas.openxmlformats.org/officeDocument/2006/relationships/image" Target="media/image26.wmf"/><Relationship Id="rId83" Type="http://schemas.openxmlformats.org/officeDocument/2006/relationships/oleObject" Target="embeddings/oleObject42.bin"/><Relationship Id="rId88" Type="http://schemas.openxmlformats.org/officeDocument/2006/relationships/image" Target="media/image38.wmf"/><Relationship Id="rId111" Type="http://schemas.openxmlformats.org/officeDocument/2006/relationships/image" Target="media/image49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8.bin"/><Relationship Id="rId174" Type="http://schemas.openxmlformats.org/officeDocument/2006/relationships/image" Target="media/image80.png"/><Relationship Id="rId179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4.wmf"/><Relationship Id="rId106" Type="http://schemas.openxmlformats.org/officeDocument/2006/relationships/oleObject" Target="embeddings/oleObject54.bin"/><Relationship Id="rId127" Type="http://schemas.openxmlformats.org/officeDocument/2006/relationships/image" Target="media/image57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3.wmf"/><Relationship Id="rId94" Type="http://schemas.openxmlformats.org/officeDocument/2006/relationships/image" Target="media/image41.wmf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2.bin"/><Relationship Id="rId143" Type="http://schemas.openxmlformats.org/officeDocument/2006/relationships/oleObject" Target="embeddings/oleObject73.bin"/><Relationship Id="rId148" Type="http://schemas.openxmlformats.org/officeDocument/2006/relationships/image" Target="media/image67.wmf"/><Relationship Id="rId164" Type="http://schemas.openxmlformats.org/officeDocument/2006/relationships/oleObject" Target="embeddings/oleObject84.bin"/><Relationship Id="rId169" Type="http://schemas.openxmlformats.org/officeDocument/2006/relationships/oleObject" Target="embeddings/oleObject86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footer" Target="footer2.xml"/><Relationship Id="rId26" Type="http://schemas.openxmlformats.org/officeDocument/2006/relationships/oleObject" Target="embeddings/oleObject10.bin"/><Relationship Id="rId47" Type="http://schemas.openxmlformats.org/officeDocument/2006/relationships/oleObject" Target="embeddings/oleObject22.bin"/><Relationship Id="rId68" Type="http://schemas.openxmlformats.org/officeDocument/2006/relationships/image" Target="media/image28.wmf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7.bin"/><Relationship Id="rId133" Type="http://schemas.openxmlformats.org/officeDocument/2006/relationships/image" Target="media/image60.wmf"/><Relationship Id="rId154" Type="http://schemas.openxmlformats.org/officeDocument/2006/relationships/image" Target="media/image70.wmf"/><Relationship Id="rId175" Type="http://schemas.openxmlformats.org/officeDocument/2006/relationships/image" Target="media/image81.wmf"/><Relationship Id="rId16" Type="http://schemas.openxmlformats.org/officeDocument/2006/relationships/oleObject" Target="embeddings/oleObject5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8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52.bin"/><Relationship Id="rId123" Type="http://schemas.openxmlformats.org/officeDocument/2006/relationships/image" Target="media/image55.wmf"/><Relationship Id="rId144" Type="http://schemas.openxmlformats.org/officeDocument/2006/relationships/image" Target="media/image65.wmf"/><Relationship Id="rId90" Type="http://schemas.openxmlformats.org/officeDocument/2006/relationships/image" Target="media/image39.wmf"/><Relationship Id="rId165" Type="http://schemas.openxmlformats.org/officeDocument/2006/relationships/oleObject" Target="embeddings/oleObject85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35.bin"/><Relationship Id="rId113" Type="http://schemas.openxmlformats.org/officeDocument/2006/relationships/image" Target="media/image50.emf"/><Relationship Id="rId134" Type="http://schemas.openxmlformats.org/officeDocument/2006/relationships/oleObject" Target="embeddings/oleObject68.bin"/><Relationship Id="rId80" Type="http://schemas.openxmlformats.org/officeDocument/2006/relationships/image" Target="media/image34.wmf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89.bin"/><Relationship Id="rId17" Type="http://schemas.openxmlformats.org/officeDocument/2006/relationships/image" Target="media/image6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5.wmf"/><Relationship Id="rId103" Type="http://schemas.openxmlformats.org/officeDocument/2006/relationships/image" Target="media/image45.wmf"/><Relationship Id="rId124" Type="http://schemas.openxmlformats.org/officeDocument/2006/relationships/oleObject" Target="embeddings/oleObject63.bin"/><Relationship Id="rId70" Type="http://schemas.openxmlformats.org/officeDocument/2006/relationships/image" Target="media/image29.wmf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4.bin"/><Relationship Id="rId166" Type="http://schemas.openxmlformats.org/officeDocument/2006/relationships/image" Target="media/image75.png"/><Relationship Id="rId1" Type="http://schemas.openxmlformats.org/officeDocument/2006/relationships/numbering" Target="numbering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Pages>12</Pages>
  <Words>988</Words>
  <Characters>5633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欢 刘</dc:creator>
  <cp:keywords/>
  <dc:description/>
  <cp:lastModifiedBy>欢 刘</cp:lastModifiedBy>
  <cp:revision>10</cp:revision>
  <dcterms:created xsi:type="dcterms:W3CDTF">2023-11-13T09:35:00Z</dcterms:created>
  <dcterms:modified xsi:type="dcterms:W3CDTF">2023-11-15T01:12:00Z</dcterms:modified>
</cp:coreProperties>
</file>