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Benefits</w:t>
      </w:r>
    </w:p>
    <w:p>
      <w:r>
        <w:t>Certificate Generator Project</w:t>
      </w:r>
    </w:p>
    <w:p>
      <w:pPr>
        <w:pStyle w:val="ListBullet"/>
      </w:pPr>
      <w:r>
        <w:t>Reduces manual certificate preparation time.</w:t>
      </w:r>
    </w:p>
    <w:p>
      <w:pPr>
        <w:pStyle w:val="ListBullet"/>
      </w:pPr>
      <w:r>
        <w:t>Generates certificates consistently from structured Excel data.</w:t>
      </w:r>
    </w:p>
    <w:p>
      <w:pPr>
        <w:pStyle w:val="ListBullet"/>
      </w:pPr>
      <w:r>
        <w:t>Supports built-in and custom certificate template images.</w:t>
      </w:r>
    </w:p>
    <w:p>
      <w:pPr>
        <w:pStyle w:val="ListBullet"/>
      </w:pPr>
      <w:r>
        <w:t>Supports predefined and custom certificate content.</w:t>
      </w:r>
    </w:p>
    <w:p>
      <w:pPr>
        <w:pStyle w:val="ListBullet"/>
      </w:pPr>
      <w:r>
        <w:t>Allows multiple image signatures on each certificate.</w:t>
      </w:r>
    </w:p>
    <w:p>
      <w:pPr>
        <w:pStyle w:val="ListBullet"/>
      </w:pPr>
      <w:r>
        <w:t>Automatically aligns signatures according to their count.</w:t>
      </w:r>
    </w:p>
    <w:p>
      <w:pPr>
        <w:pStyle w:val="ListBullet"/>
      </w:pPr>
      <w:r>
        <w:t>Provides validation feedback before generation.</w:t>
      </w:r>
    </w:p>
    <w:p>
      <w:pPr>
        <w:pStyle w:val="ListBullet"/>
      </w:pPr>
      <w:r>
        <w:t>Supports individual PDF downloads and bulk ZIP downloads.</w:t>
      </w:r>
    </w:p>
    <w:p>
      <w:pPr>
        <w:pStyle w:val="ListBullet"/>
      </w:pPr>
      <w:r>
        <w:t>Provides an immediate preview before downloading.</w:t>
      </w:r>
    </w:p>
    <w:p>
      <w:pPr>
        <w:pStyle w:val="ListBullet"/>
      </w:pPr>
      <w:r>
        <w:t>Runs in the browser without requiring manual certificate editing software.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