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6uymd7mxr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IE-0004A – IE Platform Architecture Blueprint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ID:</w:t>
      </w:r>
      <w:r w:rsidDel="00000000" w:rsidR="00000000" w:rsidRPr="00000000">
        <w:rPr>
          <w:rtl w:val="0"/>
        </w:rPr>
        <w:t xml:space="preserve"> IE-0004A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Name:</w:t>
      </w:r>
      <w:r w:rsidDel="00000000" w:rsidR="00000000" w:rsidRPr="00000000">
        <w:rPr>
          <w:rtl w:val="0"/>
        </w:rPr>
        <w:t xml:space="preserve"> IE Platform Architecture Blueprint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2.0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Internal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Architecture Baseline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Indians Empire Technologies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bmzybu4pxqf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Purpose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IE Platform is designed as a </w:t>
      </w:r>
      <w:r w:rsidDel="00000000" w:rsidR="00000000" w:rsidRPr="00000000">
        <w:rPr>
          <w:b w:val="1"/>
          <w:bCs w:val="1"/>
          <w:rtl w:val="0"/>
        </w:rPr>
        <w:t xml:space="preserve">multi-tenant, modular, API-first, white-label SaaS platform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to build one platform capable of powering multiple software products while allowing each customer to operate under their own brand.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future IE product must conform to this architecture.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84zcjub1kxt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Architectural Goals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shall:</w:t>
      </w:r>
    </w:p>
    <w:p w:rsidR="00000000" w:rsidDel="00000000" w:rsidP="00000000" w:rsidRDefault="00000000" w:rsidRPr="00000000" w14:paraId="0000001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 unlimited businesses (tenants)</w:t>
      </w:r>
    </w:p>
    <w:p w:rsidR="00000000" w:rsidDel="00000000" w:rsidP="00000000" w:rsidRDefault="00000000" w:rsidRPr="00000000" w14:paraId="0000001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unlimited products</w:t>
      </w:r>
    </w:p>
    <w:p w:rsidR="00000000" w:rsidDel="00000000" w:rsidP="00000000" w:rsidRDefault="00000000" w:rsidRPr="00000000" w14:paraId="0000001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a common engineering foundation</w:t>
      </w:r>
    </w:p>
    <w:p w:rsidR="00000000" w:rsidDel="00000000" w:rsidP="00000000" w:rsidRDefault="00000000" w:rsidRPr="00000000" w14:paraId="0000001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cloud-native</w:t>
      </w:r>
    </w:p>
    <w:p w:rsidR="00000000" w:rsidDel="00000000" w:rsidP="00000000" w:rsidRDefault="00000000" w:rsidRPr="00000000" w14:paraId="0000001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mobile-first</w:t>
      </w:r>
    </w:p>
    <w:p w:rsidR="00000000" w:rsidDel="00000000" w:rsidP="00000000" w:rsidRDefault="00000000" w:rsidRPr="00000000" w14:paraId="0000001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API-first</w:t>
      </w:r>
    </w:p>
    <w:p w:rsidR="00000000" w:rsidDel="00000000" w:rsidP="00000000" w:rsidRDefault="00000000" w:rsidRPr="00000000" w14:paraId="0000001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event-driven</w:t>
      </w:r>
    </w:p>
    <w:p w:rsidR="00000000" w:rsidDel="00000000" w:rsidP="00000000" w:rsidRDefault="00000000" w:rsidRPr="00000000" w14:paraId="0000001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white-label deployments</w:t>
      </w:r>
    </w:p>
    <w:p w:rsidR="00000000" w:rsidDel="00000000" w:rsidP="00000000" w:rsidRDefault="00000000" w:rsidRPr="00000000" w14:paraId="0000001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AI-powered capabilities</w:t>
      </w:r>
    </w:p>
    <w:p w:rsidR="00000000" w:rsidDel="00000000" w:rsidP="00000000" w:rsidRDefault="00000000" w:rsidRPr="00000000" w14:paraId="0000001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Minimize duplicated code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w7qoa47mpkx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High-Level Platform Architecture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    IE PLATFORM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    FOUNDATION SERVICES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Authentication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Authorization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Multi-Tenant Engine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Branding Engine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White-Label Engine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Notification Engine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Event Bus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Audit Engine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Storage Engine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Analytics Engine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AI Engine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Configuration Engine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Integration Engine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     PLATFORM ENGINES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Booking Engine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Availability Engine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Workflow Engine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Scheduler Engine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Business Rules Engine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Search Engine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Reporting Engine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       PRODUCT MODULES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AppointIE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InvoiceIE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InventoryIE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CRMIE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MarketIE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InsightIE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Future Products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     CLIENT APPLICATIONS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Customer Mobile App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Operations Dashboard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Business Intelligence Dashboard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Platform Admin Portal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Public Booking Website (Future)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Booking Widget (Future)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Public APIs (Future)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3a2v9irgutq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Multi-Tenant Architecture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uses </w:t>
      </w:r>
      <w:r w:rsidDel="00000000" w:rsidR="00000000" w:rsidRPr="00000000">
        <w:rPr>
          <w:b w:val="1"/>
          <w:bCs w:val="1"/>
          <w:rtl w:val="0"/>
        </w:rPr>
        <w:t xml:space="preserve">shared infrastructure with isolated business 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business is represented by a Tenant.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business record references a Tenant.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Staff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Cross-tenant access is never permitted.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request resolves the active tenant before business logic executes.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9d9cjfwuemh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Foundation Services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Foundation Services are reusable platform capabilities.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r2bk4mqw0b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Authentication Service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</w:t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Reset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Management</w:t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Tokens</w:t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 Tokens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s6w5scwj3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Authorization Service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Provides Role-Based Access Control (RBAC).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Roles include: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Platform Owner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Owner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Permissions are granular and assigned through roles.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vhelpx32ew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Multi-Tenant Engine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Tenant identification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isolation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 configuration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status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lifecycle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l8xw9ywbq45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Branding Engine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Stores:</w:t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Name</w:t>
      </w:r>
    </w:p>
    <w:p w:rsidR="00000000" w:rsidDel="00000000" w:rsidP="00000000" w:rsidRDefault="00000000" w:rsidRPr="00000000" w14:paraId="0000008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</w:t>
      </w:r>
    </w:p>
    <w:p w:rsidR="00000000" w:rsidDel="00000000" w:rsidP="00000000" w:rsidRDefault="00000000" w:rsidRPr="00000000" w14:paraId="0000008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Theme</w:t>
      </w:r>
    </w:p>
    <w:p w:rsidR="00000000" w:rsidDel="00000000" w:rsidP="00000000" w:rsidRDefault="00000000" w:rsidRPr="00000000" w14:paraId="0000008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Information</w:t>
      </w:r>
    </w:p>
    <w:p w:rsidR="00000000" w:rsidDel="00000000" w:rsidP="00000000" w:rsidRDefault="00000000" w:rsidRPr="00000000" w14:paraId="0000008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008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Currency</w:t>
      </w:r>
    </w:p>
    <w:p w:rsidR="00000000" w:rsidDel="00000000" w:rsidP="00000000" w:rsidRDefault="00000000" w:rsidRPr="00000000" w14:paraId="0000008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Zone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Products consume branding information dynamically.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rypub22jxg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White-Label Engine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Generates branded experiences using configuration rather than custom code.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branding: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 Name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 Identifier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 Identifier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Icon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Splash Screen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Theme Colors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Metadata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bap275th2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Notification Engine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Centralized delivery of: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Push Notifications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(Phase 2)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(Future)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(Future)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In-App Notifications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 templates are configurable.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hlge9kmnte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 Bus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significant platform events are published through the Event Bus.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Booking Created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Booking Confirmed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Registered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Submitted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Staff Added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 Updated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Consumers subscribe to events instead of calling services directly.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9z1yy5a5ra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Audit Engine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Tracks:</w:t>
      </w:r>
    </w:p>
    <w:p w:rsidR="00000000" w:rsidDel="00000000" w:rsidP="00000000" w:rsidRDefault="00000000" w:rsidRPr="00000000" w14:paraId="000000B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B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</w:t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B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B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records are immutable.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yvsqxvyjrw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Analytics Engine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Aggregates operational metrics for dashboards and reports.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 product-specific analytics without duplicating collection logic.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f3xefn1us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Engine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Provides reusable AI capabilities.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services include: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 forecasting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segmentation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Demand prediction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Suggested staffing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recommendations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services remain optional and modular.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nfxxns7kbm7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Platform Engines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 Engines implement reusable business capabilities.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d8lp2yaj5s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Booking Engine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Responsible for:</w:t>
      </w:r>
    </w:p>
    <w:p w:rsidR="00000000" w:rsidDel="00000000" w:rsidP="00000000" w:rsidRDefault="00000000" w:rsidRPr="00000000" w14:paraId="000000C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Booking creation</w:t>
      </w:r>
    </w:p>
    <w:p w:rsidR="00000000" w:rsidDel="00000000" w:rsidP="00000000" w:rsidRDefault="00000000" w:rsidRPr="00000000" w14:paraId="000000C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changes</w:t>
      </w:r>
    </w:p>
    <w:p w:rsidR="00000000" w:rsidDel="00000000" w:rsidP="00000000" w:rsidRDefault="00000000" w:rsidRPr="00000000" w14:paraId="000000C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C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 detection</w:t>
      </w:r>
    </w:p>
    <w:p w:rsidR="00000000" w:rsidDel="00000000" w:rsidP="00000000" w:rsidRDefault="00000000" w:rsidRPr="00000000" w14:paraId="000000D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lifecycle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Booking Engine never renders calendars.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r2x3pppanc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Availability Engine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Calculates availability using:</w:t>
      </w:r>
    </w:p>
    <w:p w:rsidR="00000000" w:rsidDel="00000000" w:rsidP="00000000" w:rsidRDefault="00000000" w:rsidRPr="00000000" w14:paraId="000000D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hours</w:t>
      </w:r>
    </w:p>
    <w:p w:rsidR="00000000" w:rsidDel="00000000" w:rsidP="00000000" w:rsidRDefault="00000000" w:rsidRPr="00000000" w14:paraId="000000D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schedules</w:t>
      </w:r>
    </w:p>
    <w:p w:rsidR="00000000" w:rsidDel="00000000" w:rsidP="00000000" w:rsidRDefault="00000000" w:rsidRPr="00000000" w14:paraId="000000D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</w:t>
      </w:r>
    </w:p>
    <w:p w:rsidR="00000000" w:rsidDel="00000000" w:rsidP="00000000" w:rsidRDefault="00000000" w:rsidRPr="00000000" w14:paraId="000000D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Holidays</w:t>
      </w:r>
    </w:p>
    <w:p w:rsidR="00000000" w:rsidDel="00000000" w:rsidP="00000000" w:rsidRDefault="00000000" w:rsidRPr="00000000" w14:paraId="000000D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Buffer time</w:t>
      </w:r>
    </w:p>
    <w:p w:rsidR="00000000" w:rsidDel="00000000" w:rsidP="00000000" w:rsidRDefault="00000000" w:rsidRPr="00000000" w14:paraId="000000D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bookings</w:t>
      </w:r>
    </w:p>
    <w:p w:rsidR="00000000" w:rsidDel="00000000" w:rsidP="00000000" w:rsidRDefault="00000000" w:rsidRPr="00000000" w14:paraId="000000D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duration</w:t>
      </w:r>
    </w:p>
    <w:p w:rsidR="00000000" w:rsidDel="00000000" w:rsidP="00000000" w:rsidRDefault="00000000" w:rsidRPr="00000000" w14:paraId="000000D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zone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the single source of truth for available appointment slots.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yaca2btu2e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Scheduler Engine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 appointment schedules.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E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Slot generation</w:t>
      </w:r>
    </w:p>
    <w:p w:rsidR="00000000" w:rsidDel="00000000" w:rsidP="00000000" w:rsidRDefault="00000000" w:rsidRPr="00000000" w14:paraId="000000E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allocation</w:t>
      </w:r>
    </w:p>
    <w:p w:rsidR="00000000" w:rsidDel="00000000" w:rsidP="00000000" w:rsidRDefault="00000000" w:rsidRPr="00000000" w14:paraId="000000E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optimization</w:t>
      </w:r>
    </w:p>
    <w:p w:rsidR="00000000" w:rsidDel="00000000" w:rsidP="00000000" w:rsidRDefault="00000000" w:rsidRPr="00000000" w14:paraId="000000E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recurring appointments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yqxmpqsjfh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 Engine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configurable state transitions.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Salon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Pending → Confirmed → Completed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Clinic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Requested → Doctor Approved → Confirmed → Completed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 definitions are configuration-driven.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0tgxtbx8p8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Rules Engine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configurable business rules.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F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Advance booking window</w:t>
      </w:r>
    </w:p>
    <w:p w:rsidR="00000000" w:rsidDel="00000000" w:rsidP="00000000" w:rsidRDefault="00000000" w:rsidRPr="00000000" w14:paraId="000000F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bookings per day</w:t>
      </w:r>
    </w:p>
    <w:p w:rsidR="00000000" w:rsidDel="00000000" w:rsidP="00000000" w:rsidRDefault="00000000" w:rsidRPr="00000000" w14:paraId="000000F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Cancellation cutoff</w:t>
      </w:r>
    </w:p>
    <w:p w:rsidR="00000000" w:rsidDel="00000000" w:rsidP="00000000" w:rsidRDefault="00000000" w:rsidRPr="00000000" w14:paraId="000000F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Buffer duration</w:t>
      </w:r>
    </w:p>
    <w:p w:rsidR="00000000" w:rsidDel="00000000" w:rsidP="00000000" w:rsidRDefault="00000000" w:rsidRPr="00000000" w14:paraId="000000F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assignment policy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 are evaluated centrally.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s17gcdyp4g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Search Engine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Provides unified search across:</w:t>
      </w:r>
    </w:p>
    <w:p w:rsidR="00000000" w:rsidDel="00000000" w:rsidP="00000000" w:rsidRDefault="00000000" w:rsidRPr="00000000" w14:paraId="000000F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0F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F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</w:t>
      </w:r>
    </w:p>
    <w:p w:rsidR="00000000" w:rsidDel="00000000" w:rsidP="00000000" w:rsidRDefault="00000000" w:rsidRPr="00000000" w14:paraId="000000F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behavior is tenant-aware and permission-aware.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rci679ghye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Reporting Engine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Generates operational reports and exports.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outputs:</w:t>
      </w:r>
    </w:p>
    <w:p w:rsidR="00000000" w:rsidDel="00000000" w:rsidP="00000000" w:rsidRDefault="00000000" w:rsidRPr="00000000" w14:paraId="0000010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10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</w:t>
      </w:r>
    </w:p>
    <w:p w:rsidR="00000000" w:rsidDel="00000000" w:rsidP="00000000" w:rsidRDefault="00000000" w:rsidRPr="00000000" w14:paraId="0000010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CSV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scheduled reporting is supported.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fasp9z27jip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Product Modules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Products are independent modules built on the platform.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roadmap:</w:t>
      </w:r>
    </w:p>
    <w:p w:rsidR="00000000" w:rsidDel="00000000" w:rsidP="00000000" w:rsidRDefault="00000000" w:rsidRPr="00000000" w14:paraId="0000010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AppointIE</w:t>
      </w:r>
    </w:p>
    <w:p w:rsidR="00000000" w:rsidDel="00000000" w:rsidP="00000000" w:rsidRDefault="00000000" w:rsidRPr="00000000" w14:paraId="0000010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InvoiceIE</w:t>
      </w:r>
    </w:p>
    <w:p w:rsidR="00000000" w:rsidDel="00000000" w:rsidP="00000000" w:rsidRDefault="00000000" w:rsidRPr="00000000" w14:paraId="0000010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InventoryIE</w:t>
      </w:r>
    </w:p>
    <w:p w:rsidR="00000000" w:rsidDel="00000000" w:rsidP="00000000" w:rsidRDefault="00000000" w:rsidRPr="00000000" w14:paraId="0000011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CRMIE</w:t>
      </w:r>
    </w:p>
    <w:p w:rsidR="00000000" w:rsidDel="00000000" w:rsidP="00000000" w:rsidRDefault="00000000" w:rsidRPr="00000000" w14:paraId="0000011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MarketIE</w:t>
      </w:r>
    </w:p>
    <w:p w:rsidR="00000000" w:rsidDel="00000000" w:rsidP="00000000" w:rsidRDefault="00000000" w:rsidRPr="00000000" w14:paraId="0000011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InsightIE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Products must reuse Foundation Services and Platform Engines.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ao1n4dcp8m1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Client Applications</w:t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zxcce5xd518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 Mobile App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Booking and customer engagement.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Technology: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 Native + Expo.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0bfb9yy2z5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Operations Dashboard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Daily operational management.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Modules:</w:t>
      </w:r>
    </w:p>
    <w:p w:rsidR="00000000" w:rsidDel="00000000" w:rsidP="00000000" w:rsidRDefault="00000000" w:rsidRPr="00000000" w14:paraId="0000012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Calendar</w:t>
      </w:r>
    </w:p>
    <w:p w:rsidR="00000000" w:rsidDel="00000000" w:rsidP="00000000" w:rsidRDefault="00000000" w:rsidRPr="00000000" w14:paraId="0000012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Appointments</w:t>
      </w:r>
    </w:p>
    <w:p w:rsidR="00000000" w:rsidDel="00000000" w:rsidP="00000000" w:rsidRDefault="00000000" w:rsidRPr="00000000" w14:paraId="0000012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12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</w:t>
      </w:r>
    </w:p>
    <w:p w:rsidR="00000000" w:rsidDel="00000000" w:rsidP="00000000" w:rsidRDefault="00000000" w:rsidRPr="00000000" w14:paraId="0000012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12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ptuhfuhopg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Intelligence Dashboard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insights and growth.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Modules:</w:t>
      </w:r>
    </w:p>
    <w:p w:rsidR="00000000" w:rsidDel="00000000" w:rsidP="00000000" w:rsidRDefault="00000000" w:rsidRPr="00000000" w14:paraId="0000012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1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KPIs</w:t>
      </w:r>
    </w:p>
    <w:p w:rsidR="00000000" w:rsidDel="00000000" w:rsidP="00000000" w:rsidRDefault="00000000" w:rsidRPr="00000000" w14:paraId="000001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Forecasts</w:t>
      </w:r>
    </w:p>
    <w:p w:rsidR="00000000" w:rsidDel="00000000" w:rsidP="00000000" w:rsidRDefault="00000000" w:rsidRPr="00000000" w14:paraId="000001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Trends</w:t>
      </w:r>
    </w:p>
    <w:p w:rsidR="00000000" w:rsidDel="00000000" w:rsidP="00000000" w:rsidRDefault="00000000" w:rsidRPr="00000000" w14:paraId="000001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analytics</w:t>
      </w:r>
    </w:p>
    <w:p w:rsidR="00000000" w:rsidDel="00000000" w:rsidP="00000000" w:rsidRDefault="00000000" w:rsidRPr="00000000" w14:paraId="0000013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performance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maucitcfpi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Platform Admin Portal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 administration.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Modules:</w:t>
      </w:r>
    </w:p>
    <w:p w:rsidR="00000000" w:rsidDel="00000000" w:rsidP="00000000" w:rsidRDefault="00000000" w:rsidRPr="00000000" w14:paraId="0000013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Tenant Management</w:t>
      </w:r>
    </w:p>
    <w:p w:rsidR="00000000" w:rsidDel="00000000" w:rsidP="00000000" w:rsidRDefault="00000000" w:rsidRPr="00000000" w14:paraId="000001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Management</w:t>
      </w:r>
    </w:p>
    <w:p w:rsidR="00000000" w:rsidDel="00000000" w:rsidP="00000000" w:rsidRDefault="00000000" w:rsidRPr="00000000" w14:paraId="000001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White-Label Configuration</w:t>
      </w:r>
    </w:p>
    <w:p w:rsidR="00000000" w:rsidDel="00000000" w:rsidP="00000000" w:rsidRDefault="00000000" w:rsidRPr="00000000" w14:paraId="000001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Management</w:t>
      </w:r>
    </w:p>
    <w:p w:rsidR="00000000" w:rsidDel="00000000" w:rsidP="00000000" w:rsidRDefault="00000000" w:rsidRPr="00000000" w14:paraId="000001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Analytics</w:t>
      </w:r>
    </w:p>
    <w:p w:rsidR="00000000" w:rsidDel="00000000" w:rsidP="00000000" w:rsidRDefault="00000000" w:rsidRPr="00000000" w14:paraId="0000013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Review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i2eyl6z371f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Integration Architecture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Integration Engine manages external services.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 integrations:</w:t>
      </w:r>
    </w:p>
    <w:p w:rsidR="00000000" w:rsidDel="00000000" w:rsidP="00000000" w:rsidRDefault="00000000" w:rsidRPr="00000000" w14:paraId="0000014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Calendar</w:t>
      </w:r>
    </w:p>
    <w:p w:rsidR="00000000" w:rsidDel="00000000" w:rsidP="00000000" w:rsidRDefault="00000000" w:rsidRPr="00000000" w14:paraId="0000014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Firebase Cloud Messaging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integrations:</w:t>
      </w:r>
    </w:p>
    <w:p w:rsidR="00000000" w:rsidDel="00000000" w:rsidP="00000000" w:rsidRDefault="00000000" w:rsidRPr="00000000" w14:paraId="0000014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 gateways</w:t>
      </w:r>
    </w:p>
    <w:p w:rsidR="00000000" w:rsidDel="00000000" w:rsidP="00000000" w:rsidRDefault="00000000" w:rsidRPr="00000000" w14:paraId="000001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Business</w:t>
      </w:r>
    </w:p>
    <w:p w:rsidR="00000000" w:rsidDel="00000000" w:rsidP="00000000" w:rsidRDefault="00000000" w:rsidRPr="00000000" w14:paraId="000001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Business Profile</w:t>
      </w:r>
    </w:p>
    <w:p w:rsidR="00000000" w:rsidDel="00000000" w:rsidP="00000000" w:rsidRDefault="00000000" w:rsidRPr="00000000" w14:paraId="000001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 Outlook Calendar</w:t>
      </w:r>
    </w:p>
    <w:p w:rsidR="00000000" w:rsidDel="00000000" w:rsidP="00000000" w:rsidRDefault="00000000" w:rsidRPr="00000000" w14:paraId="000001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Apple Calendar</w:t>
      </w:r>
    </w:p>
    <w:p w:rsidR="00000000" w:rsidDel="00000000" w:rsidP="00000000" w:rsidRDefault="00000000" w:rsidRPr="00000000" w14:paraId="0000014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Accounting systems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External integrations communicate through defined adapters.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35dcmn07rmz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Security Architecture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principles:</w:t>
      </w:r>
    </w:p>
    <w:p w:rsidR="00000000" w:rsidDel="00000000" w:rsidP="00000000" w:rsidRDefault="00000000" w:rsidRPr="00000000" w14:paraId="0000014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JWT authentication</w:t>
      </w:r>
    </w:p>
    <w:p w:rsidR="00000000" w:rsidDel="00000000" w:rsidP="00000000" w:rsidRDefault="00000000" w:rsidRPr="00000000" w14:paraId="0000014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RBAC authorization</w:t>
      </w:r>
    </w:p>
    <w:p w:rsidR="00000000" w:rsidDel="00000000" w:rsidP="00000000" w:rsidRDefault="00000000" w:rsidRPr="00000000" w14:paraId="0000014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 isolation</w:t>
      </w:r>
    </w:p>
    <w:p w:rsidR="00000000" w:rsidDel="00000000" w:rsidP="00000000" w:rsidRDefault="00000000" w:rsidRPr="00000000" w14:paraId="0000015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HTTPS only</w:t>
      </w:r>
    </w:p>
    <w:p w:rsidR="00000000" w:rsidDel="00000000" w:rsidP="00000000" w:rsidRDefault="00000000" w:rsidRPr="00000000" w14:paraId="0000015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validation</w:t>
      </w:r>
    </w:p>
    <w:p w:rsidR="00000000" w:rsidDel="00000000" w:rsidP="00000000" w:rsidRDefault="00000000" w:rsidRPr="00000000" w14:paraId="0000015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15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</w:t>
      </w:r>
    </w:p>
    <w:p w:rsidR="00000000" w:rsidDel="00000000" w:rsidP="00000000" w:rsidRDefault="00000000" w:rsidRPr="00000000" w14:paraId="0000015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Encrypted secrets</w:t>
      </w:r>
    </w:p>
    <w:p w:rsidR="00000000" w:rsidDel="00000000" w:rsidP="00000000" w:rsidRDefault="00000000" w:rsidRPr="00000000" w14:paraId="0000015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file handling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applies consistently across all products.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yrl7esxjb7f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Scalability Strategy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should scale horizontally.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Guidelines:</w:t>
      </w:r>
    </w:p>
    <w:p w:rsidR="00000000" w:rsidDel="00000000" w:rsidP="00000000" w:rsidRDefault="00000000" w:rsidRPr="00000000" w14:paraId="0000015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Stateless APIs</w:t>
      </w:r>
    </w:p>
    <w:p w:rsidR="00000000" w:rsidDel="00000000" w:rsidP="00000000" w:rsidRDefault="00000000" w:rsidRPr="00000000" w14:paraId="0000015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job processing</w:t>
      </w:r>
    </w:p>
    <w:p w:rsidR="00000000" w:rsidDel="00000000" w:rsidP="00000000" w:rsidRDefault="00000000" w:rsidRPr="00000000" w14:paraId="0000015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caching</w:t>
      </w:r>
    </w:p>
    <w:p w:rsidR="00000000" w:rsidDel="00000000" w:rsidP="00000000" w:rsidRDefault="00000000" w:rsidRPr="00000000" w14:paraId="0000015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Independent services where justified</w:t>
      </w:r>
    </w:p>
    <w:p w:rsidR="00000000" w:rsidDel="00000000" w:rsidP="00000000" w:rsidRDefault="00000000" w:rsidRPr="00000000" w14:paraId="0000015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indexing</w:t>
      </w:r>
    </w:p>
    <w:p w:rsidR="00000000" w:rsidDel="00000000" w:rsidP="00000000" w:rsidRDefault="00000000" w:rsidRPr="00000000" w14:paraId="0000016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Asynchronous event handling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decisions should avoid premature microservices while allowing future decomposition.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onv4tc5wnrm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Product Expansion Strategy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products inherit:</w:t>
      </w:r>
    </w:p>
    <w:p w:rsidR="00000000" w:rsidDel="00000000" w:rsidP="00000000" w:rsidRDefault="00000000" w:rsidRPr="00000000" w14:paraId="0000016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16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16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Branding</w:t>
      </w:r>
    </w:p>
    <w:p w:rsidR="00000000" w:rsidDel="00000000" w:rsidP="00000000" w:rsidRDefault="00000000" w:rsidRPr="00000000" w14:paraId="0000016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16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16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White-label capabilities</w:t>
      </w:r>
    </w:p>
    <w:p w:rsidR="00000000" w:rsidDel="00000000" w:rsidP="00000000" w:rsidRDefault="00000000" w:rsidRPr="00000000" w14:paraId="0000016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Bus</w:t>
      </w:r>
    </w:p>
    <w:p w:rsidR="00000000" w:rsidDel="00000000" w:rsidP="00000000" w:rsidRDefault="00000000" w:rsidRPr="00000000" w14:paraId="0000016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UI components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product-specific functionality is implemented within each module.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fz8wbp3q37s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Architectural Principles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architectural decision should satisfy:</w:t>
      </w:r>
    </w:p>
    <w:p w:rsidR="00000000" w:rsidDel="00000000" w:rsidP="00000000" w:rsidRDefault="00000000" w:rsidRPr="00000000" w14:paraId="0000017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Reuse before duplication</w:t>
      </w:r>
    </w:p>
    <w:p w:rsidR="00000000" w:rsidDel="00000000" w:rsidP="00000000" w:rsidRDefault="00000000" w:rsidRPr="00000000" w14:paraId="0000017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before customization</w:t>
      </w:r>
    </w:p>
    <w:p w:rsidR="00000000" w:rsidDel="00000000" w:rsidP="00000000" w:rsidRDefault="00000000" w:rsidRPr="00000000" w14:paraId="000001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 before tight coupling</w:t>
      </w:r>
    </w:p>
    <w:p w:rsidR="00000000" w:rsidDel="00000000" w:rsidP="00000000" w:rsidRDefault="00000000" w:rsidRPr="00000000" w14:paraId="000001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 before direct integration</w:t>
      </w:r>
    </w:p>
    <w:p w:rsidR="00000000" w:rsidDel="00000000" w:rsidP="00000000" w:rsidRDefault="00000000" w:rsidRPr="00000000" w14:paraId="000001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by default</w:t>
      </w:r>
    </w:p>
    <w:p w:rsidR="00000000" w:rsidDel="00000000" w:rsidP="00000000" w:rsidRDefault="00000000" w:rsidRPr="00000000" w14:paraId="0000017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before implementation</w:t>
      </w:r>
    </w:p>
    <w:p w:rsidR="00000000" w:rsidDel="00000000" w:rsidP="00000000" w:rsidRDefault="00000000" w:rsidRPr="00000000" w14:paraId="000001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Simplicity over unnecessary complexity</w:t>
      </w:r>
    </w:p>
    <w:p w:rsidR="00000000" w:rsidDel="00000000" w:rsidP="00000000" w:rsidRDefault="00000000" w:rsidRPr="00000000" w14:paraId="0000017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Backward compatibility where practical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u3qd1w69ef5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Definition of Platform Readiness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new product may join the IE Platform only if it:</w:t>
      </w:r>
    </w:p>
    <w:p w:rsidR="00000000" w:rsidDel="00000000" w:rsidP="00000000" w:rsidRDefault="00000000" w:rsidRPr="00000000" w14:paraId="0000017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Foundation Services</w:t>
      </w:r>
    </w:p>
    <w:p w:rsidR="00000000" w:rsidDel="00000000" w:rsidP="00000000" w:rsidRDefault="00000000" w:rsidRPr="00000000" w14:paraId="0000017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Respects tenant isolation</w:t>
      </w:r>
    </w:p>
    <w:p w:rsidR="00000000" w:rsidDel="00000000" w:rsidP="00000000" w:rsidRDefault="00000000" w:rsidRPr="00000000" w14:paraId="0000017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Implements shared authentication</w:t>
      </w:r>
    </w:p>
    <w:p w:rsidR="00000000" w:rsidDel="00000000" w:rsidP="00000000" w:rsidRDefault="00000000" w:rsidRPr="00000000" w14:paraId="0000017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shared design standards</w:t>
      </w:r>
    </w:p>
    <w:p w:rsidR="00000000" w:rsidDel="00000000" w:rsidP="00000000" w:rsidRDefault="00000000" w:rsidRPr="00000000" w14:paraId="000001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Publishes platform events</w:t>
      </w:r>
    </w:p>
    <w:p w:rsidR="00000000" w:rsidDel="00000000" w:rsidP="00000000" w:rsidRDefault="00000000" w:rsidRPr="00000000" w14:paraId="0000018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Complies with Engineering Handbook standards</w:t>
      </w:r>
    </w:p>
    <w:p w:rsidR="00000000" w:rsidDel="00000000" w:rsidP="00000000" w:rsidRDefault="00000000" w:rsidRPr="00000000" w14:paraId="0000018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Meets security requirements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cm89sce26qr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Closing Statement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IE Platform is the strategic technology foundation of Indians Empire Technologies.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AppointIE is the first product built upon this foundation—not the foundation itself.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future module, integration, client application, and AI capability will extend this architecture while preserving its core principles of modularity, configurability, security, scalability, and maintainability.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success of the platform depends on disciplined adherence to this blueprint. Architectural exceptions require documented review through an Engineering Decision Record (EDR) before implementation.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