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This Day is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Gita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Jayanti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, Day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KrishNa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taught this Book of Life to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Arjuna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. 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noProof/>
          <w:color w:val="333333"/>
          <w:sz w:val="17"/>
          <w:szCs w:val="17"/>
        </w:rPr>
        <w:drawing>
          <wp:inline distT="0" distB="0" distL="0" distR="0">
            <wp:extent cx="1714500" cy="2219325"/>
            <wp:effectExtent l="19050" t="0" r="0" b="0"/>
            <wp:docPr id="1" name="Picture 1" descr="http://photos-c.ak.fbcdn.net/hphotos-ak-snc6/255544_228901350459113_100000177491041_1061289_1888610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tos-c.ak.fbcdn.net/hphotos-ak-snc6/255544_228901350459113_100000177491041_1061289_1888610_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 xml:space="preserve">Sri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Vyasateertharu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composed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Srimad</w:t>
      </w:r>
      <w:proofErr w:type="spellEnd"/>
      <w:proofErr w:type="gramStart"/>
      <w:r>
        <w:rPr>
          <w:rFonts w:ascii="Tahoma" w:hAnsi="Tahoma" w:cs="Tahoma"/>
          <w:color w:val="333333"/>
          <w:sz w:val="17"/>
          <w:szCs w:val="17"/>
        </w:rPr>
        <w:t xml:space="preserve"> 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Bhagavad</w:t>
      </w:r>
      <w:proofErr w:type="spellEnd"/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Gita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in 19 Stanzas in simple Kannada verse form  when he was a Student of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Sripadarajaru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at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MUlabagilu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on his orders. It was his intention to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Kannadise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Gita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,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Bhagavata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&amp;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Madhwa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33333"/>
          <w:sz w:val="17"/>
          <w:szCs w:val="17"/>
        </w:rPr>
        <w:t>Vijaya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,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he did the other two by himself like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Venu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,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Bhramara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&amp;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Gopigeetas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&amp;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Madhwa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Nama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, and let his disciple to compose this. What a great Kindness he had towards those who are unable to learn Sanskrit!!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>ಶ್ರೀಮದ್ ಭಗವದ್ಗೀತಾ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>ಕೇಳಯ್ಯಾ ಎನ್ನ ಮಾತ ಫಾರ್ಥನೇ ಗೀತಾದರ್ಥವಾ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 xml:space="preserve">ಕುರುಕ್ಷೇತ್ರದೀ ಎನ್ನವರು ಪಾಂಡವರೂ </w:t>
      </w: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| </w:t>
      </w: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 xml:space="preserve">ಪೇಳೊ ಸಂಜಯ </w:t>
      </w: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| </w:t>
      </w: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>ಏನು ಮಾಡುವರು ಕೊಡಿ</w:t>
      </w: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?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>ಕೇಳಯ್ಯ ಅರಸನೇ ನೋಡು ಪಾಂದವರ ಸೇನಾ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>ಮಾತಾಡಿದ ನಿನ್ನ ಸುತಗೆ ದ್ರೋಣ ನಿಂತು</w:t>
      </w: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  ||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1F0F1C" w:rsidRDefault="001F0F1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proofErr w:type="gramStart"/>
      <w:r>
        <w:rPr>
          <w:rFonts w:ascii="Tahoma" w:hAnsi="Tahoma" w:cs="Tahoma"/>
          <w:color w:val="333333"/>
          <w:sz w:val="17"/>
          <w:szCs w:val="17"/>
        </w:rPr>
        <w:t>shrImad</w:t>
      </w:r>
      <w:proofErr w:type="spellEnd"/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bhagavadgiitaa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:</w:t>
      </w:r>
    </w:p>
    <w:p w:rsidR="001F0F1C" w:rsidRDefault="001F0F1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proofErr w:type="gramStart"/>
      <w:r>
        <w:rPr>
          <w:rFonts w:ascii="Tahoma" w:hAnsi="Tahoma" w:cs="Tahoma"/>
          <w:color w:val="333333"/>
          <w:sz w:val="17"/>
          <w:szCs w:val="17"/>
        </w:rPr>
        <w:t>keLayyaa</w:t>
      </w:r>
      <w:proofErr w:type="spellEnd"/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enna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maatu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praarthane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giitaadarthavaa</w:t>
      </w:r>
      <w:proofErr w:type="spellEnd"/>
    </w:p>
    <w:p w:rsidR="001F0F1C" w:rsidRDefault="001F0F1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proofErr w:type="gramStart"/>
      <w:r>
        <w:rPr>
          <w:rFonts w:ascii="Tahoma" w:hAnsi="Tahoma" w:cs="Tahoma"/>
          <w:color w:val="333333"/>
          <w:sz w:val="17"/>
          <w:szCs w:val="17"/>
        </w:rPr>
        <w:t>kurukShetradi</w:t>
      </w:r>
      <w:proofErr w:type="spellEnd"/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ennavaru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pANDavaruu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|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peLo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sanjayaa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|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enu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maaDuvaru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kuuDi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?</w:t>
      </w:r>
    </w:p>
    <w:p w:rsidR="001F0F1C" w:rsidRDefault="001F0F1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proofErr w:type="gramStart"/>
      <w:r>
        <w:rPr>
          <w:rFonts w:ascii="Tahoma" w:hAnsi="Tahoma" w:cs="Tahoma"/>
          <w:color w:val="333333"/>
          <w:sz w:val="17"/>
          <w:szCs w:val="17"/>
        </w:rPr>
        <w:t>keLayya</w:t>
      </w:r>
      <w:proofErr w:type="spellEnd"/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arasane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noDu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pANDavara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senaa</w:t>
      </w:r>
      <w:proofErr w:type="spellEnd"/>
    </w:p>
    <w:p w:rsidR="001F0F1C" w:rsidRDefault="001F0F1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proofErr w:type="gramStart"/>
      <w:r>
        <w:rPr>
          <w:rFonts w:ascii="Tahoma" w:hAnsi="Tahoma" w:cs="Tahoma"/>
          <w:color w:val="333333"/>
          <w:sz w:val="17"/>
          <w:szCs w:val="17"/>
        </w:rPr>
        <w:t>maataaDida</w:t>
      </w:r>
      <w:proofErr w:type="spellEnd"/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ninna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sutage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droNa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nimtu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|</w:t>
      </w:r>
    </w:p>
    <w:p w:rsidR="001F0F1C" w:rsidRDefault="001F0F1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Fonts w:ascii="Tahoma" w:hAnsi="Tahoma" w:cs="Tahoma"/>
          <w:color w:val="333333"/>
          <w:sz w:val="17"/>
          <w:szCs w:val="17"/>
        </w:rPr>
        <w:t>Dhritarashtra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asked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Sanjaya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: What is happening to my sons &amp;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pandavas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? He said: Oh King listen, your son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Duryodhana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spoke to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Drona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about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Pandava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army.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>ಕೇಳಿ ತಾ ಪಾರ್ಥ ಕುರುದಂಡ ರಣದಲಿ</w:t>
      </w: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 </w:t>
      </w: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>ಚಂಡ ಗಾಂಡೀವ ಕರದಂಡಾ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>ಅಚ್ಯುತ ಪಿಡಿ ರಥವಾ ನಡೆ ಮುಂದಾ ಬಹುತ್ವರದಿಂದ ನೋಡುವೆ ನೇತ್ರದಿಮ್ದಾ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>ಗುರುಹಿರಿಯರ ಕೂಡ ಯಾಕೆಂದು ಯುದ್ಧ ಸಾಕೆಂದಾ ಭಿಕ್ಷವೆ ಸುಖವೆಂದಾ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 xml:space="preserve">ಕುಂತಿಸುತ ಈ ಮಾತು ಉಚಿತವಲ್ಲಾ ನಿನಗಿದು ಸಲ್ಲಾ </w:t>
      </w: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| </w:t>
      </w: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 xml:space="preserve">ಪಿಡಿ ಗಾಂದೇಎವ ಬಿಲ್ಲಾ </w:t>
      </w: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||</w:t>
      </w:r>
    </w:p>
    <w:p w:rsidR="00343F57" w:rsidRDefault="00343F57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proofErr w:type="gramStart"/>
      <w:r>
        <w:rPr>
          <w:rFonts w:ascii="Tahoma" w:hAnsi="Tahoma" w:cs="Tahoma"/>
          <w:color w:val="333333"/>
          <w:sz w:val="17"/>
          <w:szCs w:val="17"/>
        </w:rPr>
        <w:t>keLi</w:t>
      </w:r>
      <w:proofErr w:type="spellEnd"/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taa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paartha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kurudaNDa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raNadalli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chaNDa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gANDiiva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karadaNDaa</w:t>
      </w:r>
      <w:proofErr w:type="spellEnd"/>
    </w:p>
    <w:p w:rsidR="00343F57" w:rsidRDefault="00343F57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proofErr w:type="gramStart"/>
      <w:r>
        <w:rPr>
          <w:rFonts w:ascii="Tahoma" w:hAnsi="Tahoma" w:cs="Tahoma"/>
          <w:color w:val="333333"/>
          <w:sz w:val="17"/>
          <w:szCs w:val="17"/>
        </w:rPr>
        <w:t>achyuta</w:t>
      </w:r>
      <w:proofErr w:type="spellEnd"/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piDi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rathavA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naDe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mundA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bahutvaradinda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noDuva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netradimNaa</w:t>
      </w:r>
      <w:proofErr w:type="spellEnd"/>
    </w:p>
    <w:p w:rsidR="00343F57" w:rsidRDefault="00343F57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proofErr w:type="gramStart"/>
      <w:r>
        <w:rPr>
          <w:rFonts w:ascii="Tahoma" w:hAnsi="Tahoma" w:cs="Tahoma"/>
          <w:color w:val="333333"/>
          <w:sz w:val="17"/>
          <w:szCs w:val="17"/>
        </w:rPr>
        <w:t>guruhiriyara</w:t>
      </w:r>
      <w:proofErr w:type="spellEnd"/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kuuDa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yaakendu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yuddha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saakandaa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bhikShave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sukhavendaa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|</w:t>
      </w:r>
    </w:p>
    <w:p w:rsidR="00343F57" w:rsidRDefault="00343F57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proofErr w:type="gramStart"/>
      <w:r>
        <w:rPr>
          <w:rFonts w:ascii="Tahoma" w:hAnsi="Tahoma" w:cs="Tahoma"/>
          <w:color w:val="333333"/>
          <w:sz w:val="17"/>
          <w:szCs w:val="17"/>
        </w:rPr>
        <w:t>kuntisuta</w:t>
      </w:r>
      <w:proofErr w:type="spellEnd"/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ii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maatu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uchitavallaa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ninagidu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salla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|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piDi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gaaNDiiva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billaa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 xml:space="preserve">On looking at the kin's army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Arjuna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said: Oh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Krishna !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take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my chariot towards the Army.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THen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he said: What is good in fighting with my honoured Teachers and loved relatives&amp; elders? Begging is better than this life of ruling the kingdom after killing my near &amp; dear ones.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 xml:space="preserve">Krishna said: Oh son of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Kunti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! (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the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brave mother) this is not a fitting reply from you. Take up your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Gandeeva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dhanus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&amp;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procede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.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lastRenderedPageBreak/>
        <w:t>ಬಾಲ್ಯ ಯೌವ್ವನ ಮುಪ್ಪುತನ ದೇಹದಲ್ಲಿ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>ಇಂಥಾ ದೇಹಕೆ ಮೋಹಮತ್ಯಾಕಿಲ್ಲಿ</w:t>
      </w: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?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>ಕಾಯ್ದು ಕೊಲ್ಲುವ ನಾನು ಇರುತಿರಲು ಲೋಖದಲಿ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>ಬಿಲ್ಲು ಪಿಡಿದು ಕೀರ್ತಿ ಪಡೇ ಲೋಕದಲೀ</w:t>
      </w: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||1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  <w:proofErr w:type="spellStart"/>
      <w:r w:rsidR="00CA2763">
        <w:rPr>
          <w:rFonts w:ascii="Tahoma" w:hAnsi="Tahoma" w:cs="Tahoma"/>
          <w:color w:val="333333"/>
          <w:sz w:val="17"/>
          <w:szCs w:val="17"/>
        </w:rPr>
        <w:t>Baalya</w:t>
      </w:r>
      <w:proofErr w:type="spellEnd"/>
      <w:r w:rsidR="00CA2763"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 w:rsidR="00CA2763">
        <w:rPr>
          <w:rFonts w:ascii="Tahoma" w:hAnsi="Tahoma" w:cs="Tahoma"/>
          <w:color w:val="333333"/>
          <w:sz w:val="17"/>
          <w:szCs w:val="17"/>
        </w:rPr>
        <w:t>yauvana</w:t>
      </w:r>
      <w:proofErr w:type="spellEnd"/>
      <w:r w:rsidR="00CA2763"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 w:rsidR="00CA2763">
        <w:rPr>
          <w:rFonts w:ascii="Tahoma" w:hAnsi="Tahoma" w:cs="Tahoma"/>
          <w:color w:val="333333"/>
          <w:sz w:val="17"/>
          <w:szCs w:val="17"/>
        </w:rPr>
        <w:t>mupputana</w:t>
      </w:r>
      <w:proofErr w:type="spellEnd"/>
      <w:r w:rsidR="00CA2763"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 w:rsidR="00CA2763">
        <w:rPr>
          <w:rFonts w:ascii="Tahoma" w:hAnsi="Tahoma" w:cs="Tahoma"/>
          <w:color w:val="333333"/>
          <w:sz w:val="17"/>
          <w:szCs w:val="17"/>
        </w:rPr>
        <w:t>dehadalli</w:t>
      </w:r>
      <w:proofErr w:type="spellEnd"/>
    </w:p>
    <w:p w:rsidR="00CA2763" w:rsidRDefault="00CA2763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Fonts w:ascii="Tahoma" w:hAnsi="Tahoma" w:cs="Tahoma"/>
          <w:color w:val="333333"/>
          <w:sz w:val="17"/>
          <w:szCs w:val="17"/>
        </w:rPr>
        <w:t>Inthaa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dehake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mohamatyaakilli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?</w:t>
      </w:r>
    </w:p>
    <w:p w:rsidR="00CA2763" w:rsidRDefault="00CA2763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Fonts w:ascii="Tahoma" w:hAnsi="Tahoma" w:cs="Tahoma"/>
          <w:color w:val="333333"/>
          <w:sz w:val="17"/>
          <w:szCs w:val="17"/>
        </w:rPr>
        <w:t>Kaaydu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kolluva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naanu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irutiralu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lokadalli</w:t>
      </w:r>
      <w:proofErr w:type="spellEnd"/>
    </w:p>
    <w:p w:rsidR="00CA2763" w:rsidRDefault="00CA2763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Fonts w:ascii="Tahoma" w:hAnsi="Tahoma" w:cs="Tahoma"/>
          <w:color w:val="333333"/>
          <w:sz w:val="17"/>
          <w:szCs w:val="17"/>
        </w:rPr>
        <w:t>Billu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piDidu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kiirti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paDe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lokadalli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Childhood, Youthfulness &amp; old age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  are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all attributes of this mortal frame. Then, why are you fascinated towards it? The Real Saviour &amp; Killer is me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( Sri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Krishna).  Why are you attached to your kin then? Hold the bow &amp; fight against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Kuravas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, get fame in the world. Do your Duty as a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Kshatriya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.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>ಶಸ್ತ್ರದಂಜಿಕೆಯಿಲ್ಲ ಜೀವಕ್ಕೆ ಈ ದೇಹಕ್ಕೆ ಪಾವಕನ ದಾಹಕ್ಕೆ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 xml:space="preserve">ಉದಕಗಳಿಂದ ವೇದನೆಯಾಕೆ ಈ ಜೀವಕ್ಕೆ ಮಾರುತನ ಶೊಷಕ್ಕೆ </w:t>
      </w: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 xml:space="preserve">ನಿತ್ಯ ಅಭೇಡ್ಯ ತಾ ಜೀವನ ಸನಾತನ ವಸ್ತ್ರದಾಂಗೆ ಈ ತನುವು </w:t>
      </w: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 xml:space="preserve">ಆದಾವು ಪೋದಾವು ನಿನಗಯ್ಯ ಅದ ನಾ ಬಲ್ಲೆನಯ್ಯಾ </w:t>
      </w: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||2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rFonts w:ascii="Tahoma" w:eastAsiaTheme="majorEastAsi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 </w:t>
      </w:r>
    </w:p>
    <w:p w:rsidR="00CA2763" w:rsidRDefault="00CA2763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rFonts w:ascii="Tahoma" w:eastAsiaTheme="majorEastAsia" w:hAnsi="Tahoma" w:cs="Tahoma"/>
          <w:color w:val="333333"/>
          <w:sz w:val="17"/>
          <w:szCs w:val="17"/>
        </w:rPr>
      </w:pP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Shastradanjikayilla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jiivakke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ee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dehakke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paavakana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daahakke</w:t>
      </w:r>
      <w:proofErr w:type="spellEnd"/>
    </w:p>
    <w:p w:rsidR="00CA2763" w:rsidRDefault="00CA2763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rFonts w:ascii="Tahoma" w:eastAsiaTheme="majorEastAsia" w:hAnsi="Tahoma" w:cs="Tahoma"/>
          <w:color w:val="333333"/>
          <w:sz w:val="17"/>
          <w:szCs w:val="17"/>
        </w:rPr>
      </w:pPr>
      <w:proofErr w:type="spellStart"/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udakagaLinda</w:t>
      </w:r>
      <w:proofErr w:type="spellEnd"/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vedane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yaake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ee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jiivakke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maarutana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shoShakke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</w:t>
      </w:r>
    </w:p>
    <w:p w:rsidR="00CA2763" w:rsidRDefault="00CA2763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rFonts w:ascii="Tahoma" w:eastAsiaTheme="majorEastAsia" w:hAnsi="Tahoma" w:cs="Tahoma"/>
          <w:color w:val="333333"/>
          <w:sz w:val="17"/>
          <w:szCs w:val="17"/>
        </w:rPr>
      </w:pPr>
      <w:proofErr w:type="spellStart"/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nitya</w:t>
      </w:r>
      <w:proofErr w:type="spellEnd"/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abhedya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taa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jiivana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sanaatana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vastradaange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ee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tanuvu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</w:p>
    <w:p w:rsidR="00CA2763" w:rsidRDefault="00CA2763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rFonts w:ascii="Tahoma" w:eastAsiaTheme="majorEastAsia" w:hAnsi="Tahoma" w:cs="Tahoma"/>
          <w:color w:val="333333"/>
          <w:sz w:val="17"/>
          <w:szCs w:val="17"/>
        </w:rPr>
      </w:pPr>
      <w:proofErr w:type="spellStart"/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aadaavu</w:t>
      </w:r>
      <w:proofErr w:type="spellEnd"/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podaavu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ninagayya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ada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naa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balenayyaa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</w:t>
      </w:r>
    </w:p>
    <w:p w:rsidR="00CA2763" w:rsidRDefault="00CA2763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 xml:space="preserve"> There is no fear of weapons to this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Jeeva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,or</w:t>
      </w:r>
      <w:proofErr w:type="spellEnd"/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fear of fire.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or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water, wind. It is eternal and this physical body is like cloth we wear. It comes &amp; goes, you do not know, I know this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gramStart"/>
      <w:r>
        <w:rPr>
          <w:rFonts w:ascii="Tahoma" w:hAnsi="Tahoma" w:cs="Tahoma"/>
          <w:color w:val="333333"/>
          <w:sz w:val="17"/>
          <w:szCs w:val="17"/>
        </w:rPr>
        <w:t>.(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Translation of </w:t>
      </w:r>
      <w:r>
        <w:rPr>
          <w:rFonts w:ascii="Tahoma" w:hAnsi="Tahoma" w:cs="Mangal"/>
          <w:color w:val="333333"/>
          <w:sz w:val="17"/>
          <w:szCs w:val="17"/>
          <w:cs/>
        </w:rPr>
        <w:t>ननं चिन्दंति शस्त्राणि.....)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Jnaana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doddadu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Karmabandhava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bittu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Karma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bittare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pratyavaayaveshtu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phala</w:t>
      </w:r>
      <w:proofErr w:type="spellEnd"/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bittu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nee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maadu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KarmagaLa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sama</w:t>
      </w:r>
      <w:proofErr w:type="spellEnd"/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Dehake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Phala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Karma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karanavalla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||3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- Knowledge is superior to Karma, action, do your duty without attachment, but if you skip doing Karma, you are in trouble. This physical body &amp; Karma does not affect you, if you do so.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Karmadalle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ninagadhikaara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phala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taa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dooraa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JNaana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doddadu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karma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dooravayyaa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Govindanalli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manavittavaa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Kama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bittava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Jitadeha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taanaava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||4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 xml:space="preserve">- Do your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Karma,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you have no hold on its results. Knowledge is Superior &amp; karma is very far to reach its destiny. Meditate on Krishna, One who has no desires and meditates on Him, he has won over his physical existence of body.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jnaana</w:t>
      </w:r>
      <w:proofErr w:type="spellEnd"/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doddadu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Karmadalyaake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Enna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buddhi</w:t>
      </w:r>
      <w:proofErr w:type="spellEnd"/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mohisi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Krishna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kelayya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binna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Karmavillade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Moksha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phalavunte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innaa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Karma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Mokshada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Buddhige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beejavalle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?</w:t>
      </w:r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||5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Fonts w:ascii="Tahoma" w:hAnsi="Tahoma" w:cs="Tahoma"/>
          <w:color w:val="333333"/>
          <w:sz w:val="17"/>
          <w:szCs w:val="17"/>
        </w:rPr>
        <w:t>Arjuna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asks: Oh Krishna, knowledge is superior to Karma, then why are you involving me in Karma, by mesmerizing me? Without performing Karma, how can I attain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Moksha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? Is not Karma the seed for our intellect towards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Moksha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?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Sri Krishna replies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Yuddhakarmava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maado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Paandava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Ranataandava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vari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shandanembudaa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Janarella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maalparo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ninna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nodi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mattena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nodi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nodidara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nee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bedi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lastRenderedPageBreak/>
        <w:t>Engyaake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pelayya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jana</w:t>
      </w:r>
      <w:proofErr w:type="spellEnd"/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karma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Kshatriya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Dharma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Nashtavaaguvudu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Dharma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Arpisu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ennali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sarvavu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bittu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garvavu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Tili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Ennolu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Saravavu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||6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 xml:space="preserve">Oh </w:t>
      </w:r>
      <w:proofErr w:type="spellStart"/>
      <w:proofErr w:type="gramStart"/>
      <w:r>
        <w:rPr>
          <w:rFonts w:ascii="Tahoma" w:hAnsi="Tahoma" w:cs="Tahoma"/>
          <w:color w:val="333333"/>
          <w:sz w:val="17"/>
          <w:szCs w:val="17"/>
        </w:rPr>
        <w:t>Pandava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!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now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do your karma of war. Do not be called as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Shanda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by people. If you do not perform your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Kshatriya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dharma, Dharma gets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poilt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. You offer whatever you do in me without any pride and know you well that everything lies in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Me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>.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7.</w:t>
      </w:r>
      <w:r>
        <w:rPr>
          <w:rStyle w:val="apple-converted-space"/>
          <w:rFonts w:ascii="Tahoma" w:hAnsi="Tahoma" w:cs="Tahoma"/>
          <w:b/>
          <w:bCs/>
          <w:color w:val="333333"/>
          <w:sz w:val="17"/>
          <w:szCs w:val="17"/>
        </w:rPr>
        <w:t> </w:t>
      </w: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Yoga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Sannyasaveradu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Muktige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Dhridhavu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  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Bhogavarjita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keLu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Sannyaasi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yiravu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  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Hyaage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Padmake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paaniya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lepavilla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  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Haage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Bhaktige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Samsrityu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illa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Fonts w:ascii="Tahoma" w:hAnsi="Tahoma" w:cs="Tahoma"/>
          <w:color w:val="333333"/>
          <w:sz w:val="17"/>
          <w:szCs w:val="17"/>
        </w:rPr>
        <w:t>Bhagavan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Krishna says: There are 2 ways to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Mokksha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, Yoga &amp;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Sannyaasa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. A true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Sanyaasi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is devoid of any pleasure. He lives like a drop of water on a Lotus leaf. For a True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Bhakta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there is no worry of rebirth.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8.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Ajanalli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Dwijaralli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Gajadalli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sama</w:t>
      </w:r>
      <w:proofErr w:type="spellEnd"/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nanalli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bhajipara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manadalli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   </w:t>
      </w:r>
      <w:proofErr w:type="spellStart"/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manasu</w:t>
      </w:r>
      <w:proofErr w:type="spellEnd"/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yara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jeevake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bandu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itta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barendu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matte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vairi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daaraendoo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    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Loshta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Kanchana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nodu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sama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madi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Asana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hoodi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Nasikada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tudi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noDi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    Dhyana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madu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Hari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alliha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avanalliha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Yogasannihitanavane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 xml:space="preserve">- Oh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Arjuna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, I am equally present in a goat, elephant &amp; a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Brahmana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and in the minds of those who pray.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Loook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at a lump of mud &amp; Gold equally, Meditate in a suitable posture and do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pranayama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with your eyes keyed on the tip of your nose, Hari is there, for a sincere yoga practitioner.</w:t>
      </w:r>
    </w:p>
    <w:p w:rsidR="00CA2763" w:rsidRDefault="00CA2763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9.</w:t>
      </w:r>
      <w:r>
        <w:rPr>
          <w:rStyle w:val="apple-converted-space"/>
          <w:rFonts w:ascii="Tahoma" w:hAnsi="Tahoma" w:cs="Tahoma"/>
          <w:b/>
          <w:bCs/>
          <w:color w:val="333333"/>
          <w:sz w:val="17"/>
          <w:szCs w:val="17"/>
        </w:rPr>
        <w:t> </w:t>
      </w: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>ಯಾರ ಭಕ್ತಿಯು ಎನ್ನ ಪಾದಾಬ್ಜದಲ್ಲಿ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 xml:space="preserve">ಘೋರ ಸಂಸಾರಯಾತನೆ ಅವರಿಗಿಲ್ಲ </w:t>
      </w: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>ಶರೀರವೇ ಕ್ಷೇತ್ರವೆಂತೆಂದು ತಿಳಿಯೋ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</w:pPr>
      <w:r>
        <w:rPr>
          <w:rStyle w:val="Strong"/>
          <w:rFonts w:ascii="Tahoma" w:eastAsiaTheme="majorEastAsia" w:hAnsi="Tahoma" w:cs="Tunga"/>
          <w:color w:val="333333"/>
          <w:sz w:val="17"/>
          <w:szCs w:val="17"/>
          <w:cs/>
          <w:lang w:bidi="kn-IN"/>
        </w:rPr>
        <w:t>ಮರೆಯದೇ ಕ್ಷೇತ್ರಜ್ನನೆಂದೆನ್ನ ತಿಳಿಯೋ</w:t>
      </w:r>
    </w:p>
    <w:p w:rsidR="00CA2763" w:rsidRDefault="00CA2763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</w:pPr>
      <w:proofErr w:type="spellStart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>Yaara</w:t>
      </w:r>
      <w:proofErr w:type="spellEnd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 xml:space="preserve"> </w:t>
      </w:r>
      <w:proofErr w:type="spellStart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>bhaktiyu</w:t>
      </w:r>
      <w:proofErr w:type="spellEnd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 xml:space="preserve"> </w:t>
      </w:r>
      <w:proofErr w:type="spellStart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>enna</w:t>
      </w:r>
      <w:proofErr w:type="spellEnd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 xml:space="preserve"> </w:t>
      </w:r>
      <w:proofErr w:type="spellStart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>paadaabjadalli</w:t>
      </w:r>
      <w:proofErr w:type="spellEnd"/>
    </w:p>
    <w:p w:rsidR="00CA2763" w:rsidRDefault="00CA2763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</w:pPr>
      <w:proofErr w:type="spellStart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>Ghora</w:t>
      </w:r>
      <w:proofErr w:type="spellEnd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 xml:space="preserve"> </w:t>
      </w:r>
      <w:proofErr w:type="spellStart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>samsaarayaatane</w:t>
      </w:r>
      <w:proofErr w:type="spellEnd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 xml:space="preserve"> </w:t>
      </w:r>
      <w:proofErr w:type="spellStart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>avarigillaa</w:t>
      </w:r>
      <w:proofErr w:type="spellEnd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 xml:space="preserve"> |</w:t>
      </w:r>
    </w:p>
    <w:p w:rsidR="00CA2763" w:rsidRDefault="00CA2763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</w:pPr>
      <w:proofErr w:type="spellStart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>Shariirarave</w:t>
      </w:r>
      <w:proofErr w:type="spellEnd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 xml:space="preserve"> </w:t>
      </w:r>
      <w:proofErr w:type="spellStart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>kShetravantayedu</w:t>
      </w:r>
      <w:proofErr w:type="spellEnd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 xml:space="preserve"> </w:t>
      </w:r>
      <w:proofErr w:type="spellStart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>tiLiyo</w:t>
      </w:r>
      <w:proofErr w:type="spellEnd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 xml:space="preserve"> </w:t>
      </w:r>
    </w:p>
    <w:p w:rsidR="00CA2763" w:rsidRDefault="00CA2763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>Mareyade</w:t>
      </w:r>
      <w:proofErr w:type="spellEnd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 xml:space="preserve"> </w:t>
      </w:r>
      <w:proofErr w:type="spellStart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>kShetrajnanendanna</w:t>
      </w:r>
      <w:proofErr w:type="spellEnd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 xml:space="preserve"> </w:t>
      </w:r>
      <w:proofErr w:type="spellStart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>tiLiyo</w:t>
      </w:r>
      <w:proofErr w:type="spellEnd"/>
      <w:r>
        <w:rPr>
          <w:rStyle w:val="Strong"/>
          <w:rFonts w:ascii="Tahoma" w:eastAsiaTheme="majorEastAsia" w:hAnsi="Tahoma" w:cs="Tunga"/>
          <w:color w:val="333333"/>
          <w:sz w:val="17"/>
          <w:szCs w:val="17"/>
          <w:lang w:bidi="kn-IN"/>
        </w:rPr>
        <w:t xml:space="preserve"> ||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Fonts w:ascii="Tahoma" w:hAnsi="Tahoma" w:cs="Tahoma"/>
          <w:color w:val="333333"/>
          <w:sz w:val="17"/>
          <w:szCs w:val="17"/>
        </w:rPr>
        <w:t>Arjuna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, those who posses Devotion in my Lotus feet, will not have the crucial pain of this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Samsaara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bondage. Know that this physical body is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kshetra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, the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fileld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where you perform your activities, and me the knower of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kshetra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.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( You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cannot understand this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Kshetra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, highly unpredictable)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10.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Sharreeradolagiddu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paapilla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du</w:t>
      </w:r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:kha</w:t>
      </w:r>
      <w:proofErr w:type="spellEnd"/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lepilla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     </w:t>
      </w:r>
      <w:proofErr w:type="spellStart"/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yaatarindhuttitu</w:t>
      </w:r>
      <w:proofErr w:type="spellEnd"/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ee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guNaa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mooru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sadguna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keLayya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Phalgunaa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     </w:t>
      </w:r>
      <w:proofErr w:type="spellStart"/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sukha</w:t>
      </w:r>
      <w:proofErr w:type="spellEnd"/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du:kha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sama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maadikonDu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nee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eedyaadu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nee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brahmaana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nOdo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nee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    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CHAndra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Sooryara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Teja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nanadayya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GuDakeshayyaa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Anna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pachanavennadayyaa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-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 xml:space="preserve">Oh </w:t>
      </w:r>
      <w:proofErr w:type="spellStart"/>
      <w:proofErr w:type="gramStart"/>
      <w:r>
        <w:rPr>
          <w:rFonts w:ascii="Tahoma" w:hAnsi="Tahoma" w:cs="Tahoma"/>
          <w:color w:val="333333"/>
          <w:sz w:val="17"/>
          <w:szCs w:val="17"/>
        </w:rPr>
        <w:t>Arjuna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!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if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you are completely engrossed in Me, there is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notouch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of Sin &amp; Sorrow. The Three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Gunas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are born out of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Prakriti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. If you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  take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Pleasure &amp; Pain equally, you can see the Supreme Brahman, Me. He is as brilliant as many Suns &amp; Moons, and I indeed make the food get digested in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You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>.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11.</w:t>
      </w:r>
      <w:r>
        <w:rPr>
          <w:rStyle w:val="apple-converted-space"/>
          <w:rFonts w:ascii="Tahoma" w:hAnsi="Tahoma" w:cs="Tahoma"/>
          <w:b/>
          <w:bCs/>
          <w:color w:val="333333"/>
          <w:sz w:val="17"/>
          <w:szCs w:val="17"/>
        </w:rPr>
        <w:t> 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Nane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Uttama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manasu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ennali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maado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    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Jnaana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Ajnaana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peLuve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tiLidu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Nodo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    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Jnaana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Durlabha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avara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bhaktigaLante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    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Naanu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Koduvenu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Phalava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Manasu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bandante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Sri Krishna says: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 xml:space="preserve">I am the Supreme. Focus your Mind in Me. I shall tell you what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is Ignorance &amp; Enlightenment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>. Enlightenment is rare, depending on your Devotion in me. I shall offer you the Fruits of your action as per my Will.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12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.</w:t>
      </w: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Smarane</w:t>
      </w:r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maaduta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DEha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biduvarO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Enna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padevarO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Balu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BHakti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maaDuvarO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   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Anantachetana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SulivenO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Hari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sulabhanu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 Matte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Jananavillavage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   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Enna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bhaktarigilla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Naashavu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Svargadaashavu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</w:t>
      </w:r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bittu</w:t>
      </w:r>
      <w:proofErr w:type="spellEnd"/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Charanabhakutiyoo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lastRenderedPageBreak/>
        <w:t xml:space="preserve">Oh </w:t>
      </w:r>
      <w:proofErr w:type="spellStart"/>
      <w:proofErr w:type="gramStart"/>
      <w:r>
        <w:rPr>
          <w:rFonts w:ascii="Tahoma" w:hAnsi="Tahoma" w:cs="Tahoma"/>
          <w:color w:val="333333"/>
          <w:sz w:val="17"/>
          <w:szCs w:val="17"/>
        </w:rPr>
        <w:t>Arjuna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!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My Devotees will shed their Mortal coils while remembering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Me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. They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LOve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Me utmost. I as endless Soul reveal myself to them &amp; know that this Hari is easy to get this way. Such a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Bhakta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shall not have Rebirth. He has no desire for Heavens, except Love in Me.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13</w:t>
      </w:r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.Vibhooti</w:t>
      </w:r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yoga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Krishna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toriso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ninna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Vibhooti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roopa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IshTu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pooratiyagalo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enage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Shreepa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Rama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nanayyaRajara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gumpinallee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Soma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nanayyaa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Taraka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Mandaladallee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Fonts w:ascii="Tahoma" w:hAnsi="Tahoma" w:cs="Tahoma"/>
          <w:color w:val="333333"/>
          <w:sz w:val="17"/>
          <w:szCs w:val="17"/>
        </w:rPr>
        <w:t>Arjuna's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request: Oh, Krishna please show me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your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Manifested Existence. Oh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Lakshmeesha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, let me feel happy on seeing this. Krishna replies: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Arjuna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, know that I am Sri Rama the strongest among Kings, Chandra in the group of Stars, as examples.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14.</w:t>
      </w:r>
      <w:r>
        <w:rPr>
          <w:rStyle w:val="apple-converted-space"/>
          <w:rFonts w:ascii="Tahoma" w:hAnsi="Tahoma" w:cs="Tahoma"/>
          <w:b/>
          <w:bCs/>
          <w:color w:val="333333"/>
          <w:sz w:val="17"/>
          <w:szCs w:val="17"/>
        </w:rPr>
        <w:t> 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AksharadoLage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aa</w:t>
      </w:r>
      <w:proofErr w:type="spellEnd"/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kaaranu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Gunasaranu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pakshigalalli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naanu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Garudanu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Shreshtatanadalli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enna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roopa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tiliyallee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TorisO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Shree Krishna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ninna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Roopaa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Naanaa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Roopa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ArjunanodO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roopa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kandanu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tannanu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sahitaagi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 Hari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dehadi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BrahmaandagaLalli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 xml:space="preserve">Krishna says: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Arjuna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, know that </w:t>
      </w:r>
      <w:r w:rsidR="00CA2763">
        <w:rPr>
          <w:rFonts w:ascii="Tahoma" w:hAnsi="Tahoma" w:cs="Tahoma"/>
          <w:color w:val="333333"/>
          <w:sz w:val="17"/>
          <w:szCs w:val="17"/>
        </w:rPr>
        <w:t>‘a’</w:t>
      </w:r>
      <w:r>
        <w:rPr>
          <w:rFonts w:ascii="Tahoma" w:hAnsi="Tahoma" w:cs="Tahoma"/>
          <w:color w:val="333333"/>
          <w:sz w:val="17"/>
          <w:szCs w:val="17"/>
        </w:rPr>
        <w:t xml:space="preserve"> among letters, have endless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Gunas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, among birds I am present in Garuda, know that all great forms are mine.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Fonts w:ascii="Tahoma" w:hAnsi="Tahoma" w:cs="Tahoma"/>
          <w:color w:val="333333"/>
          <w:sz w:val="17"/>
          <w:szCs w:val="17"/>
        </w:rPr>
        <w:t>Arj</w:t>
      </w:r>
      <w:r w:rsidR="00CA2763">
        <w:rPr>
          <w:rFonts w:ascii="Tahoma" w:hAnsi="Tahoma" w:cs="Tahoma"/>
          <w:color w:val="333333"/>
          <w:sz w:val="17"/>
          <w:szCs w:val="17"/>
        </w:rPr>
        <w:t>una</w:t>
      </w:r>
      <w:proofErr w:type="spellEnd"/>
      <w:r w:rsidR="00CA2763">
        <w:rPr>
          <w:rFonts w:ascii="Tahoma" w:hAnsi="Tahoma" w:cs="Tahoma"/>
          <w:color w:val="333333"/>
          <w:sz w:val="17"/>
          <w:szCs w:val="17"/>
        </w:rPr>
        <w:t xml:space="preserve">: Oh </w:t>
      </w:r>
      <w:proofErr w:type="gramStart"/>
      <w:r w:rsidR="00CA2763">
        <w:rPr>
          <w:rFonts w:ascii="Tahoma" w:hAnsi="Tahoma" w:cs="Tahoma"/>
          <w:color w:val="333333"/>
          <w:sz w:val="17"/>
          <w:szCs w:val="17"/>
        </w:rPr>
        <w:t>Krishna !</w:t>
      </w:r>
      <w:proofErr w:type="gramEnd"/>
      <w:r w:rsidR="00CA2763">
        <w:rPr>
          <w:rFonts w:ascii="Tahoma" w:hAnsi="Tahoma" w:cs="Tahoma"/>
          <w:color w:val="333333"/>
          <w:sz w:val="17"/>
          <w:szCs w:val="17"/>
        </w:rPr>
        <w:t xml:space="preserve"> Please show me</w:t>
      </w:r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your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multifaceted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Roopas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to me.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Arjuna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saw Krishna's Cosmic form with Him also in it. In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Hari's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Form he could see many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Brahmandas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.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15.</w:t>
      </w:r>
      <w:r>
        <w:rPr>
          <w:rStyle w:val="apple-converted-space"/>
          <w:rFonts w:ascii="Tahoma" w:hAnsi="Tahoma" w:cs="Tahoma"/>
          <w:color w:val="333333"/>
          <w:sz w:val="17"/>
          <w:szCs w:val="17"/>
        </w:rPr>
        <w:t> </w:t>
      </w:r>
      <w:proofErr w:type="spellStart"/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kSharaaksharakkeraDu</w:t>
      </w:r>
      <w:proofErr w:type="spellEnd"/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uttamanu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ghoranarakake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lobhakaamanu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Nanu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     </w:t>
      </w:r>
      <w:proofErr w:type="spellStart"/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saaradaanavu</w:t>
      </w:r>
      <w:proofErr w:type="spellEnd"/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sajjanara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hastadalee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BHoori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dakshiNe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needO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Satpaatraralee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 xml:space="preserve">Krishna says: I am superior to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Kshara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- body &amp;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Akshara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Soul. I tempt people to threatening hell.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 xml:space="preserve">It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isthe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best thing to offer gifts to those who deserve them.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You as a King give more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Dakshina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, to deserving ones.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16.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Sarvadaanakkinta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Enna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Bhakti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keLo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Bhooshakti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Madayya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Viraktee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     </w:t>
      </w:r>
      <w:proofErr w:type="spellStart"/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Krishnaa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!</w:t>
      </w:r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proofErr w:type="gram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haranavaaytu</w:t>
      </w:r>
      <w:proofErr w:type="spellEnd"/>
      <w:proofErr w:type="gram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ninnindaa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Moha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enninda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bhu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suvaakyadindaa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     Krishna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Bheemarjunara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Samvada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maha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sukhaprada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DhritaraaShtra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kELIda</w:t>
      </w:r>
      <w:proofErr w:type="spellEnd"/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    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Ballenu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Vyasara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dayadindaa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Manaseenidaa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KrishnanallE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>Jayavendaa</w:t>
      </w:r>
      <w:proofErr w:type="spellEnd"/>
      <w:r>
        <w:rPr>
          <w:rStyle w:val="Strong"/>
          <w:rFonts w:ascii="Tahoma" w:eastAsiaTheme="majorEastAsia" w:hAnsi="Tahoma" w:cs="Tahoma"/>
          <w:color w:val="333333"/>
          <w:sz w:val="17"/>
          <w:szCs w:val="17"/>
        </w:rPr>
        <w:t xml:space="preserve"> ||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gramStart"/>
      <w:r>
        <w:rPr>
          <w:rFonts w:ascii="Tahoma" w:hAnsi="Tahoma" w:cs="Tahoma"/>
          <w:color w:val="333333"/>
          <w:sz w:val="17"/>
          <w:szCs w:val="17"/>
        </w:rPr>
        <w:t xml:space="preserve">(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Yatra</w:t>
      </w:r>
      <w:proofErr w:type="spellEnd"/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Yogeshvara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: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Krishno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...)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proofErr w:type="spellStart"/>
      <w:r>
        <w:rPr>
          <w:rFonts w:ascii="Tahoma" w:hAnsi="Tahoma" w:cs="Tahoma"/>
          <w:color w:val="333333"/>
          <w:sz w:val="17"/>
          <w:szCs w:val="17"/>
        </w:rPr>
        <w:t>Bhagavan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Krishna said: More than any Dana, Oh King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know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that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Bhakti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in me is superior. Then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Arjuna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replied: Oh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Krishna !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all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my doubts are cleared by you now. My attachment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  vanished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>.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 xml:space="preserve">In this way the King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DhritarashTra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heard the conversation between Krishna,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Bhima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&amp;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Arjuna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, </w:t>
      </w:r>
      <w:proofErr w:type="gramStart"/>
      <w:r>
        <w:rPr>
          <w:rFonts w:ascii="Tahoma" w:hAnsi="Tahoma" w:cs="Tahoma"/>
          <w:color w:val="333333"/>
          <w:sz w:val="17"/>
          <w:szCs w:val="17"/>
        </w:rPr>
        <w:t>Sri</w:t>
      </w:r>
      <w:proofErr w:type="gram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Vyasaraja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Yati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says: I knew this by the grace of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Vedavyasaru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. Where there is Krishna's support there shall always be Victory.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 xml:space="preserve">(Sri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Krishnaarpanamastu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. Here ends a Short Summary of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Giita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by Sri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Vyasaraja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 xml:space="preserve"> </w:t>
      </w:r>
      <w:proofErr w:type="spellStart"/>
      <w:r>
        <w:rPr>
          <w:rFonts w:ascii="Tahoma" w:hAnsi="Tahoma" w:cs="Tahoma"/>
          <w:color w:val="333333"/>
          <w:sz w:val="17"/>
          <w:szCs w:val="17"/>
        </w:rPr>
        <w:t>Yati</w:t>
      </w:r>
      <w:proofErr w:type="spellEnd"/>
      <w:r>
        <w:rPr>
          <w:rFonts w:ascii="Tahoma" w:hAnsi="Tahoma" w:cs="Tahoma"/>
          <w:color w:val="333333"/>
          <w:sz w:val="17"/>
          <w:szCs w:val="17"/>
        </w:rPr>
        <w:t>. I have translated it by his grace, within my limits of Knowledge. Please accept it and suggest me if I can improve on this Translation. )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965B8C" w:rsidRDefault="00965B8C" w:rsidP="00965B8C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E14B41" w:rsidRDefault="00CA2763"/>
    <w:sectPr w:rsidR="00E14B41" w:rsidSect="00E82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5B8C"/>
    <w:rsid w:val="0015368F"/>
    <w:rsid w:val="001F0F1C"/>
    <w:rsid w:val="00250CA6"/>
    <w:rsid w:val="00343F57"/>
    <w:rsid w:val="0074316B"/>
    <w:rsid w:val="00965B8C"/>
    <w:rsid w:val="00A130B7"/>
    <w:rsid w:val="00B34418"/>
    <w:rsid w:val="00CA2763"/>
    <w:rsid w:val="00E8210A"/>
    <w:rsid w:val="00EF1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IN" w:eastAsia="en-IN" w:bidi="hi-IN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042"/>
    <w:pPr>
      <w:spacing w:line="276" w:lineRule="auto"/>
    </w:pPr>
    <w:rPr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04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04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042"/>
    <w:rPr>
      <w:rFonts w:asciiTheme="majorHAnsi" w:eastAsiaTheme="majorEastAsia" w:hAnsiTheme="majorHAnsi" w:cstheme="majorBidi"/>
      <w:b/>
      <w:bCs/>
      <w:kern w:val="32"/>
      <w:sz w:val="32"/>
      <w:szCs w:val="29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1042"/>
    <w:rPr>
      <w:rFonts w:asciiTheme="majorHAnsi" w:eastAsiaTheme="majorEastAsia" w:hAnsiTheme="majorHAnsi" w:cstheme="majorBidi"/>
      <w:b/>
      <w:bCs/>
      <w:i/>
      <w:iCs/>
      <w:sz w:val="28"/>
      <w:szCs w:val="25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65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5B8C"/>
    <w:rPr>
      <w:b/>
      <w:bCs/>
    </w:rPr>
  </w:style>
  <w:style w:type="character" w:customStyle="1" w:styleId="apple-converted-space">
    <w:name w:val="apple-converted-space"/>
    <w:basedOn w:val="DefaultParagraphFont"/>
    <w:rsid w:val="00965B8C"/>
  </w:style>
  <w:style w:type="paragraph" w:styleId="BalloonText">
    <w:name w:val="Balloon Text"/>
    <w:basedOn w:val="Normal"/>
    <w:link w:val="BalloonTextChar"/>
    <w:uiPriority w:val="99"/>
    <w:semiHidden/>
    <w:unhideWhenUsed/>
    <w:rsid w:val="00965B8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B8C"/>
    <w:rPr>
      <w:rFonts w:ascii="Tahoma" w:hAnsi="Tahoma"/>
      <w:sz w:val="16"/>
      <w:szCs w:val="1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1490</Words>
  <Characters>8494</Characters>
  <Application>Microsoft Office Word</Application>
  <DocSecurity>0</DocSecurity>
  <Lines>70</Lines>
  <Paragraphs>19</Paragraphs>
  <ScaleCrop>false</ScaleCrop>
  <Company>Microsoft</Company>
  <LinksUpToDate>false</LinksUpToDate>
  <CharactersWithSpaces>9965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4</cp:revision>
  <dcterms:created xsi:type="dcterms:W3CDTF">2011-12-07T06:17:00Z</dcterms:created>
  <dcterms:modified xsi:type="dcterms:W3CDTF">2011-12-07T13:31:00Z</dcterms:modified>
</cp:coreProperties>
</file>