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DE679" w14:textId="77777777" w:rsidR="00702B94" w:rsidRPr="001245FC" w:rsidRDefault="00000000">
      <w:pPr>
        <w:pStyle w:val="aa"/>
        <w:jc w:val="center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中国农业大学信电学院本科生综合测评平台默认弱口令漏洞 情况通报</w:t>
      </w:r>
    </w:p>
    <w:p w14:paraId="0D1FACB7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一、漏洞概述</w:t>
      </w:r>
    </w:p>
    <w:p w14:paraId="1331AC85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中国农业大学信息与电气工程学院「本科生综合测评平台」（http://120.46.187.29:8900/，公网可达的裸 IP 服务，涉事 IP 归属华为云北京）存在弱口令漏洞。攻击者无需任何授权，仅利用学院自行公开的两类信息——初始密码规则与本科生学号公示名单——即可登录任意在册学生账号。</w:t>
      </w:r>
    </w:p>
    <w:p w14:paraId="73B41B18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初始密码规则为「学号后六位」，由信电学院官网《关于开展2025—2026学年本科生综合素质测评工作的通知》（落款 2026-08-21）原文公开；学号由学院官网 2026 年 9 月发布的 2027 届推免拟推荐名单公示 PDF 明文公布，两份 PDF 合计含 151 个完整学号（2023 级在读本科生，与综测填报对象同批）。</w:t>
      </w:r>
    </w:p>
    <w:p w14:paraId="5F804B12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二、凭据推导依据（全部来自校方公开文件）</w:t>
      </w:r>
    </w:p>
    <w:p w14:paraId="57CCEC58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1. 密码规则：信电学院官网通知原文：「登录账号为学生本人学号，初始密码为学号后六位（请大家第一次登陆后及时修改密码以确保数据安全）」。来源：https://ciee.cau.edu.cn/art/2026/8/25/art_50390_1130314.html。</w:t>
      </w:r>
    </w:p>
    <w:p w14:paraId="6B93E101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2. 学号来源：信电学院官网 2026 年 9 月《2027届优秀应届本科毕业生免试攻读研究生拟推荐名单公示》PDF 及追加公示 PDF，明文公布 151 个 13 位完整学号（2023 级在读本科生）。</w:t>
      </w:r>
    </w:p>
    <w:p w14:paraId="232BD8EE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3. 攻击者零成本获得账号+密码：学号公开，密码仅为学号后六位子串，无需任何内部渠道或社会工程。</w:t>
      </w:r>
    </w:p>
    <w:p w14:paraId="642DD5C9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三、验证过程</w:t>
      </w:r>
    </w:p>
    <w:p w14:paraId="4D6F6A1E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按官方规则构造凭据，向登录接口 POST /api/v1/auth/login 提交 JSON（FastAPI 后端，JWT 认证，无验证码、无登录频率限制），于 2026-10-13 实测：144 个公示学号中 8 个直接使用初始密码登录成功（返回 200 + access_token），命中率约 1/17。命中账号清单（8 个）：2023303090501、2023306100223、2023307140209、2023308130109、2023308130215、2023308130314、2023308130320、2023308130413。</w:t>
      </w:r>
    </w:p>
    <w:p w14:paraId="4646E288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验证全程仅到登录成功为止，未调用 /auth/me 之外的任何业务接口，未浏览、未修改任何学生数据。平台内置综测加分材料上传、班级民主测评打分等写功能，可被攻击者冒用任意学生身份操作。</w:t>
      </w:r>
    </w:p>
    <w:p w14:paraId="286D48E2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lastRenderedPageBreak/>
        <w:t>四、影响范围与危害定级</w:t>
      </w:r>
    </w:p>
    <w:p w14:paraId="0391D8E7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影响范围：信电学院 2023、2024、2025 级全体在册本科生（每级数百人）；综测结果直接挂钩奖学金评定与评奖评优，业务敏感性高。系统无首次强制改密、无密码复杂度校验、无验证码、无异常登录告警，且部署于公网裸 IP，互联网任意主机可直接访问认证接口，凭据长期有效。</w:t>
      </w:r>
    </w:p>
    <w:p w14:paraId="0D3ABE62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CVSS v3.1 评分 9.1（严重，Critical），向量 CVSS:3.1/AV:N/AC:L/PR:N/UI:N/S:U/C:H/I:H/A:N；CWE-521。机密性：可登录任意学生账号读取综测材料、个人信息、班级测评数据；完整性：可冒用身份提交材料、参与评分，直接影响评奖评优结果（验证全程只读未执行）；可用性：无直接影响。</w:t>
      </w:r>
    </w:p>
    <w:p w14:paraId="21A66C60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五、复现步骤</w:t>
      </w:r>
    </w:p>
    <w:p w14:paraId="08987040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1. 访问 http://120.46.187.29:8900/ 打开平台登录页；</w:t>
      </w:r>
    </w:p>
    <w:p w14:paraId="5B1704C4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2. 访问学院通知 https://ciee.cau.edu.cn/art/2026/8/25/art_50390_1130314.html 获取密码规则（账号=学号，初始密码=学号后六位）；</w:t>
      </w:r>
    </w:p>
    <w:p w14:paraId="1D1EB1EA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3. 访问信电学院 2026-09 推免拟推荐名单公示页下载 PDF 获取任一学号（如 2023303090501）；</w:t>
      </w:r>
    </w:p>
    <w:p w14:paraId="3D9C2843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4. 向 http://120.46.187.29:8900/api/v1/auth/login POST {"username":"2023303090501","password":"090501"}，返回 200 + JWT 即登录成功。</w:t>
      </w:r>
    </w:p>
    <w:p w14:paraId="2AC16C68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六、修复建议</w:t>
      </w:r>
    </w:p>
    <w:p w14:paraId="596891FE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【临时缓解】1. 立即将平台从公网裸 IP 收敛至校园网/VPN 后方可访问；2. 对全体在册学生账号批量重置为随机一次性口令并短信/邮件通知本人；3. 登录环节增加验证码与登录频率限制；4. 增加异常登录监控（多账号同源登录、非校园网网段登录告警）。</w:t>
      </w:r>
    </w:p>
    <w:p w14:paraId="1BB5B0AA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【根治修复】1. 上线首次登录强制改密与密码复杂度策略（禁止与学号相关的弱口令）；2. 初始口令一律改为一次性随机口令，禁止由学号派生；3. 对公示类 PDF 的学号列做脱敏处理（保留前 4 位 + 后 2 位）；4. 建立对外公示信息发布前的敏感信息审查机制。</w:t>
      </w:r>
    </w:p>
    <w:p w14:paraId="2447391C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t>七、验证纪律声明</w:t>
      </w:r>
    </w:p>
    <w:p w14:paraId="5B66A85C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本次验证由发现者本人执行：仅执行登录认证请求，144 个学号中 8 个登录成功即止，未调用 /auth/me 之外的任何业务接口，未浏览、未修改、未删除任何学生数据，未使用任何非公开信息或未授权手段，测试后未保留任何会话凭证。</w:t>
      </w:r>
    </w:p>
    <w:p w14:paraId="0C55AC50" w14:textId="77777777" w:rsidR="00702B94" w:rsidRPr="001245FC" w:rsidRDefault="00000000">
      <w:pPr>
        <w:pStyle w:val="1"/>
        <w:rPr>
          <w:rFonts w:ascii="宋体" w:eastAsia="宋体" w:hAnsi="宋体"/>
        </w:rPr>
      </w:pPr>
      <w:r w:rsidRPr="001245FC">
        <w:rPr>
          <w:rFonts w:ascii="宋体" w:eastAsia="宋体" w:hAnsi="宋体"/>
        </w:rPr>
        <w:lastRenderedPageBreak/>
        <w:t>八、证据清单</w:t>
      </w:r>
    </w:p>
    <w:p w14:paraId="4DC03933" w14:textId="77777777" w:rsidR="00702B94" w:rsidRPr="001245FC" w:rsidRDefault="00000000">
      <w:pPr>
        <w:rPr>
          <w:rFonts w:eastAsia="宋体" w:hint="eastAsia"/>
        </w:rPr>
      </w:pPr>
      <w:r w:rsidRPr="001245FC">
        <w:rPr>
          <w:rFonts w:eastAsia="宋体"/>
        </w:rPr>
        <w:t>1. 学院通知原文页存档（含初始密码规则原文，evidence/01-学院通知-原文.html + 01-学院通知-初始密码原文.txt）；2. 2027 届推免拟推荐名单公示 PDF 两份（evidence/04-2027届推免拟推荐名单.pdf、04b-追加推免名单.pdf）；3. 登录成功账号清单 8 个（evidence/02-登录成功账号清单.txt）；4. 登录成功录屏（漏洞复现视频，由发现者录制后补入 evidence/）；5. 只读验证脚本 poc/verify_cau_zcpj_weakpass.py。</w:t>
      </w:r>
    </w:p>
    <w:sectPr w:rsidR="00702B94" w:rsidRPr="001245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536286">
    <w:abstractNumId w:val="8"/>
  </w:num>
  <w:num w:numId="2" w16cid:durableId="1266110749">
    <w:abstractNumId w:val="6"/>
  </w:num>
  <w:num w:numId="3" w16cid:durableId="1342855848">
    <w:abstractNumId w:val="5"/>
  </w:num>
  <w:num w:numId="4" w16cid:durableId="343479635">
    <w:abstractNumId w:val="4"/>
  </w:num>
  <w:num w:numId="5" w16cid:durableId="151680537">
    <w:abstractNumId w:val="7"/>
  </w:num>
  <w:num w:numId="6" w16cid:durableId="1674069644">
    <w:abstractNumId w:val="3"/>
  </w:num>
  <w:num w:numId="7" w16cid:durableId="219485688">
    <w:abstractNumId w:val="2"/>
  </w:num>
  <w:num w:numId="8" w16cid:durableId="1195269212">
    <w:abstractNumId w:val="1"/>
  </w:num>
  <w:num w:numId="9" w16cid:durableId="977026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5FC"/>
    <w:rsid w:val="0015074B"/>
    <w:rsid w:val="0029639D"/>
    <w:rsid w:val="00326F90"/>
    <w:rsid w:val="00702B94"/>
    <w:rsid w:val="008E13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B93D3"/>
  <w14:defaultImageDpi w14:val="300"/>
  <w15:docId w15:val="{A4707330-26FC-4FB6-862B-D12C5BC3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948</Words>
  <Characters>1396</Characters>
  <Application>Microsoft Office Word</Application>
  <DocSecurity>0</DocSecurity>
  <Lines>41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indifference S</cp:lastModifiedBy>
  <cp:revision>2</cp:revision>
  <dcterms:created xsi:type="dcterms:W3CDTF">2013-12-23T23:15:00Z</dcterms:created>
  <dcterms:modified xsi:type="dcterms:W3CDTF">2026-10-13T14:24:00Z</dcterms:modified>
  <cp:category/>
</cp:coreProperties>
</file>