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UHN Université le Havre Normadie (Selectivité 3 - CONTACT)</w:t>
      </w:r>
    </w:p>
    <w:p>
      <w:r>
        <w:t>Génie Civil Energétique du Bâtiment (EB</w:t>
      </w:r>
    </w:p>
    <w:p>
      <w:r>
        <w:t xml:space="preserve"> ________________________________________________________________________________________________ </w:t>
      </w:r>
    </w:p>
    <w:p>
      <w:pPr>
        <w:pStyle w:val="Heading2"/>
      </w:pPr>
      <w:r>
        <w:t>Informations Générales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Capacité d'acceuil</w:t>
            </w:r>
          </w:p>
        </w:tc>
        <w:tc>
          <w:tcPr>
            <w:tcW w:type="dxa" w:w="2880"/>
          </w:tcPr>
          <w:p>
            <w:r>
              <w:t>Tarifs d'niscription</w:t>
            </w:r>
          </w:p>
        </w:tc>
        <w:tc>
          <w:tcPr>
            <w:tcW w:type="dxa" w:w="2880"/>
          </w:tcPr>
          <w:p>
            <w:r>
              <w:t>Chargé de spécialité</w:t>
            </w:r>
          </w:p>
        </w:tc>
      </w:tr>
      <w:tr>
        <w:tc>
          <w:tcPr>
            <w:tcW w:type="dxa" w:w="2880"/>
          </w:tcPr>
          <w:p>
            <w:r>
              <w:t>50</w:t>
            </w:r>
          </w:p>
        </w:tc>
        <w:tc>
          <w:tcPr>
            <w:tcW w:type="dxa" w:w="2880"/>
          </w:tcPr>
          <w:p>
            <w:r>
              <w:t>0 €</w:t>
            </w:r>
          </w:p>
        </w:tc>
        <w:tc>
          <w:tcPr>
            <w:tcW w:type="dxa" w:w="2880"/>
          </w:tcPr>
          <w:p>
            <w:r>
              <w:t>Responsable du master : Saïd TAÏBI</w:t>
              <w:br/>
              <w:t>Contact : M.GC@univ-lehavre.fr</w:t>
            </w:r>
          </w:p>
        </w:tc>
      </w:tr>
    </w:tbl>
    <w:p>
      <w:pPr>
        <w:pStyle w:val="Heading2"/>
      </w:pPr>
      <w:r>
        <w:t>Informations Supplémentaires</w:t>
      </w:r>
    </w:p>
    <w:p>
      <w:r>
        <w:br/>
        <w:t>Débouchée(s) d'intêret : BTP - Architecture</w:t>
        <w:br/>
        <w:t>Construction aéronautique, ferroviaire et navale</w:t>
        <w:br/>
        <w:t>Énergie</w:t>
        <w:br/>
        <w:t>Environnement</w:t>
        <w:br/>
        <w:t>Industrie</w:t>
        <w:br/>
        <w:t>Matériaux</w:t>
      </w:r>
    </w:p>
    <w:p>
      <w:r>
        <w:br/>
        <w:t>Lien vers la formation : https://www.univ-lehavre.fr/spip.php?formation49</w:t>
      </w:r>
    </w:p>
    <w:p>
      <w:r>
        <w:t xml:space="preserve"> ________________________________________________________________________________________________ </w:t>
      </w:r>
    </w:p>
    <w:p>
      <w:pPr>
        <w:pStyle w:val="Heading2"/>
      </w:pPr>
      <w:r>
        <w:t>Contenu Formation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Modules fondamentaux</w:t>
            </w:r>
          </w:p>
        </w:tc>
        <w:tc>
          <w:tcPr>
            <w:tcW w:type="dxa" w:w="2880"/>
          </w:tcPr>
          <w:p>
            <w:r>
              <w:t>Prérequis</w:t>
            </w:r>
          </w:p>
        </w:tc>
        <w:tc>
          <w:tcPr>
            <w:tcW w:type="dxa" w:w="2880"/>
          </w:tcPr>
          <w:p>
            <w:r>
              <w:t>Dossier</w:t>
            </w:r>
          </w:p>
        </w:tc>
      </w:tr>
      <w:tr>
        <w:tc>
          <w:tcPr>
            <w:tcW w:type="dxa" w:w="2880"/>
          </w:tcPr>
          <w:p>
            <w:r>
              <w:t>-Non precisé</w:t>
              <w:br/>
            </w:r>
          </w:p>
        </w:tc>
        <w:tc>
          <w:tcPr>
            <w:tcW w:type="dxa" w:w="2880"/>
          </w:tcPr>
          <w:p>
            <w:r>
              <w:t>-Niveau d’entrée requis : BAC +3</w:t>
              <w:br/>
            </w:r>
          </w:p>
        </w:tc>
        <w:tc>
          <w:tcPr>
            <w:tcW w:type="dxa" w:w="2880"/>
          </w:tcPr>
          <w:p>
            <w:r>
              <w:t>-Campus France</w:t>
              <w:br/>
            </w:r>
          </w:p>
        </w:tc>
      </w:tr>
    </w:tbl>
    <w:p>
      <w:r>
        <w:t xml:space="preserve"> ________________________________________________________________________________________________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