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header4.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194E96" w14:textId="77777777" w:rsidR="00F81206" w:rsidRPr="005E14AC" w:rsidRDefault="0020063B" w:rsidP="00AC008A">
      <w:pPr>
        <w:keepNext/>
        <w:spacing w:after="60"/>
        <w:jc w:val="center"/>
        <w:rPr>
          <w:rFonts w:cs="Arial"/>
          <w:color w:val="0D0D0D" w:themeColor="text1" w:themeTint="F2"/>
          <w:sz w:val="28"/>
          <w:szCs w:val="28"/>
        </w:rPr>
      </w:pPr>
      <w:r w:rsidRPr="005E14AC">
        <w:rPr>
          <w:rFonts w:cs="Arial"/>
          <w:b/>
          <w:bCs/>
          <w:noProof/>
          <w:color w:val="0D0D0D" w:themeColor="text1" w:themeTint="F2"/>
          <w:sz w:val="28"/>
          <w:szCs w:val="28"/>
        </w:rPr>
        <w:drawing>
          <wp:anchor distT="0" distB="0" distL="114300" distR="114300" simplePos="0" relativeHeight="251658240" behindDoc="0" locked="0" layoutInCell="1" allowOverlap="1" wp14:anchorId="71AEF63C" wp14:editId="60295CBF">
            <wp:simplePos x="0" y="0"/>
            <wp:positionH relativeFrom="margin">
              <wp:posOffset>805815</wp:posOffset>
            </wp:positionH>
            <wp:positionV relativeFrom="paragraph">
              <wp:posOffset>262255</wp:posOffset>
            </wp:positionV>
            <wp:extent cx="3749039" cy="1753367"/>
            <wp:effectExtent l="0" t="0" r="0" b="0"/>
            <wp:wrapTopAndBottom/>
            <wp:docPr id="1" name="Imagen 1" descr="Imagen o diagrama incorporado al Trabajo Final de TPScouting."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cse.png"/>
                    <pic:cNvPicPr/>
                  </pic:nvPicPr>
                  <pic:blipFill>
                    <a:blip r:embed="rId8">
                      <a:extLst>
                        <a:ext uri="{28A0092B-C50C-407E-A947-70E740481C1C}">
                          <a14:useLocalDpi xmlns:a14="http://schemas.microsoft.com/office/drawing/2010/main" val="0"/>
                        </a:ext>
                      </a:extLst>
                    </a:blip>
                    <a:stretch>
                      <a:fillRect/>
                    </a:stretch>
                  </pic:blipFill>
                  <pic:spPr>
                    <a:xfrm>
                      <a:off x="0" y="0"/>
                      <a:ext cx="3749039" cy="1753367"/>
                    </a:xfrm>
                    <a:prstGeom prst="rect">
                      <a:avLst/>
                    </a:prstGeom>
                  </pic:spPr>
                </pic:pic>
              </a:graphicData>
            </a:graphic>
            <wp14:sizeRelH relativeFrom="margin">
              <wp14:pctWidth>0</wp14:pctWidth>
            </wp14:sizeRelH>
            <wp14:sizeRelV relativeFrom="margin">
              <wp14:pctHeight>0</wp14:pctHeight>
            </wp14:sizeRelV>
          </wp:anchor>
        </w:drawing>
      </w:r>
    </w:p>
    <w:p w14:paraId="6FE88E75" w14:textId="77777777" w:rsidR="0020063B" w:rsidRPr="005E14AC" w:rsidRDefault="0020063B" w:rsidP="00606B39">
      <w:pPr>
        <w:spacing w:after="0"/>
        <w:jc w:val="center"/>
        <w:rPr>
          <w:rFonts w:cs="Arial"/>
          <w:b/>
          <w:color w:val="0D0D0D" w:themeColor="text1" w:themeTint="F2"/>
          <w:sz w:val="28"/>
          <w:szCs w:val="28"/>
          <w:lang w:val="es-ES"/>
        </w:rPr>
      </w:pPr>
    </w:p>
    <w:p w14:paraId="47AE00A9" w14:textId="77777777" w:rsidR="00DF22F3" w:rsidRPr="005E14AC" w:rsidRDefault="00DF22F3" w:rsidP="00606B39">
      <w:pPr>
        <w:spacing w:after="0"/>
        <w:jc w:val="center"/>
        <w:rPr>
          <w:rFonts w:cs="Arial"/>
          <w:b/>
          <w:color w:val="0D0D0D" w:themeColor="text1" w:themeTint="F2"/>
          <w:sz w:val="28"/>
          <w:szCs w:val="28"/>
          <w:lang w:val="es-ES"/>
        </w:rPr>
      </w:pPr>
    </w:p>
    <w:p w14:paraId="795C2B6F" w14:textId="77777777" w:rsidR="00F81206" w:rsidRPr="005E14AC" w:rsidRDefault="00606B39" w:rsidP="00606B39">
      <w:pPr>
        <w:spacing w:after="0"/>
        <w:jc w:val="center"/>
        <w:rPr>
          <w:rStyle w:val="nfasis"/>
          <w:rFonts w:cs="Arial"/>
          <w:color w:val="0D0D0D" w:themeColor="text1" w:themeTint="F2"/>
          <w:sz w:val="28"/>
          <w:szCs w:val="28"/>
          <w:lang w:val="es-ES"/>
        </w:rPr>
      </w:pPr>
      <w:proofErr w:type="spellStart"/>
      <w:r w:rsidRPr="005E14AC">
        <w:rPr>
          <w:rFonts w:cs="Arial"/>
          <w:b/>
          <w:color w:val="0D0D0D" w:themeColor="text1" w:themeTint="F2"/>
          <w:sz w:val="28"/>
          <w:szCs w:val="28"/>
          <w:lang w:val="es-ES"/>
        </w:rPr>
        <w:t>Scouting</w:t>
      </w:r>
      <w:proofErr w:type="spellEnd"/>
      <w:r w:rsidRPr="005E14AC">
        <w:rPr>
          <w:rFonts w:cs="Arial"/>
          <w:b/>
          <w:color w:val="0D0D0D" w:themeColor="text1" w:themeTint="F2"/>
          <w:sz w:val="28"/>
          <w:szCs w:val="28"/>
          <w:lang w:val="es-ES"/>
        </w:rPr>
        <w:t xml:space="preserve"> Inteligente con Inteligencia Artificial aplicado al Fútbol Juvenil</w:t>
      </w:r>
      <w:r w:rsidRPr="005E14AC">
        <w:rPr>
          <w:rFonts w:cs="Arial"/>
          <w:color w:val="0D0D0D" w:themeColor="text1" w:themeTint="F2"/>
          <w:sz w:val="28"/>
          <w:szCs w:val="28"/>
          <w:lang w:val="es-ES"/>
        </w:rPr>
        <w:br/>
      </w:r>
      <w:r w:rsidRPr="005E14AC">
        <w:rPr>
          <w:rFonts w:cs="Arial"/>
          <w:i/>
          <w:color w:val="0D0D0D" w:themeColor="text1" w:themeTint="F2"/>
          <w:sz w:val="28"/>
          <w:szCs w:val="28"/>
          <w:lang w:val="es-ES"/>
        </w:rPr>
        <w:t>Evaluación y predicción del potencial de desarrollo mediante análisis de datos</w:t>
      </w:r>
    </w:p>
    <w:p w14:paraId="5FFB2B92" w14:textId="77777777" w:rsidR="00606B39" w:rsidRPr="005E14AC" w:rsidRDefault="00606B39" w:rsidP="00AC008A">
      <w:pPr>
        <w:spacing w:after="0"/>
        <w:jc w:val="both"/>
        <w:rPr>
          <w:rStyle w:val="nfasis"/>
          <w:rFonts w:cs="Arial"/>
          <w:color w:val="0D0D0D" w:themeColor="text1" w:themeTint="F2"/>
          <w:sz w:val="28"/>
          <w:szCs w:val="28"/>
          <w:lang w:val="es-ES"/>
        </w:rPr>
      </w:pPr>
    </w:p>
    <w:p w14:paraId="41C36FC2" w14:textId="77777777" w:rsidR="00DF22F3" w:rsidRPr="005E14AC" w:rsidRDefault="00DF22F3" w:rsidP="00606B39">
      <w:pPr>
        <w:autoSpaceDE w:val="0"/>
        <w:autoSpaceDN w:val="0"/>
        <w:adjustRightInd w:val="0"/>
        <w:spacing w:after="0"/>
        <w:jc w:val="center"/>
        <w:rPr>
          <w:rFonts w:cs="Arial"/>
          <w:b/>
          <w:color w:val="0D0D0D" w:themeColor="text1" w:themeTint="F2"/>
          <w:sz w:val="28"/>
          <w:szCs w:val="28"/>
          <w:lang w:val="es-ES"/>
        </w:rPr>
      </w:pPr>
    </w:p>
    <w:p w14:paraId="01A338A7" w14:textId="77777777" w:rsidR="00DF22F3" w:rsidRPr="005E14AC" w:rsidRDefault="00DF22F3" w:rsidP="00606B39">
      <w:pPr>
        <w:autoSpaceDE w:val="0"/>
        <w:autoSpaceDN w:val="0"/>
        <w:adjustRightInd w:val="0"/>
        <w:spacing w:after="0"/>
        <w:jc w:val="center"/>
        <w:rPr>
          <w:rFonts w:cs="Arial"/>
          <w:b/>
          <w:color w:val="0D0D0D" w:themeColor="text1" w:themeTint="F2"/>
          <w:sz w:val="28"/>
          <w:szCs w:val="28"/>
          <w:lang w:val="es-ES"/>
        </w:rPr>
      </w:pPr>
    </w:p>
    <w:p w14:paraId="6DC1039B" w14:textId="77777777" w:rsidR="00606B39" w:rsidRPr="005E14AC" w:rsidRDefault="00606B39" w:rsidP="00606B39">
      <w:pPr>
        <w:autoSpaceDE w:val="0"/>
        <w:autoSpaceDN w:val="0"/>
        <w:adjustRightInd w:val="0"/>
        <w:spacing w:after="0"/>
        <w:jc w:val="center"/>
        <w:rPr>
          <w:rFonts w:cs="Arial"/>
          <w:b/>
          <w:bCs/>
          <w:color w:val="0D0D0D" w:themeColor="text1" w:themeTint="F2"/>
          <w:sz w:val="28"/>
          <w:szCs w:val="28"/>
        </w:rPr>
      </w:pPr>
      <w:r w:rsidRPr="005E14AC">
        <w:rPr>
          <w:rFonts w:cs="Arial"/>
          <w:b/>
          <w:color w:val="0D0D0D" w:themeColor="text1" w:themeTint="F2"/>
          <w:sz w:val="28"/>
          <w:szCs w:val="28"/>
          <w:lang w:val="es-ES"/>
        </w:rPr>
        <w:t>Trabajo Final</w:t>
      </w:r>
    </w:p>
    <w:p w14:paraId="20B44035" w14:textId="77777777" w:rsidR="00606B39" w:rsidRPr="005E14AC" w:rsidRDefault="00606B39" w:rsidP="00606B39">
      <w:pPr>
        <w:autoSpaceDE w:val="0"/>
        <w:autoSpaceDN w:val="0"/>
        <w:adjustRightInd w:val="0"/>
        <w:spacing w:after="0"/>
        <w:jc w:val="center"/>
        <w:rPr>
          <w:rFonts w:cs="Arial"/>
          <w:b/>
          <w:bCs/>
          <w:color w:val="0D0D0D" w:themeColor="text1" w:themeTint="F2"/>
          <w:sz w:val="28"/>
          <w:szCs w:val="28"/>
        </w:rPr>
      </w:pPr>
      <w:r w:rsidRPr="005E14AC">
        <w:rPr>
          <w:rFonts w:cs="Arial"/>
          <w:b/>
          <w:color w:val="0D0D0D" w:themeColor="text1" w:themeTint="F2"/>
          <w:sz w:val="28"/>
          <w:szCs w:val="28"/>
          <w:lang w:val="es-ES"/>
        </w:rPr>
        <w:t>Ingeniería en Informática</w:t>
      </w:r>
    </w:p>
    <w:p w14:paraId="3E0FE9AD" w14:textId="77777777" w:rsidR="00606B39" w:rsidRPr="005E14AC" w:rsidRDefault="00606B39" w:rsidP="00AC008A">
      <w:pPr>
        <w:spacing w:after="0"/>
        <w:jc w:val="both"/>
        <w:rPr>
          <w:rFonts w:cs="Arial"/>
          <w:color w:val="0D0D0D" w:themeColor="text1" w:themeTint="F2"/>
          <w:sz w:val="28"/>
          <w:szCs w:val="28"/>
        </w:rPr>
      </w:pPr>
    </w:p>
    <w:p w14:paraId="03846313" w14:textId="77777777" w:rsidR="00DF22F3" w:rsidRPr="005E14AC" w:rsidRDefault="00DF22F3" w:rsidP="00AC008A">
      <w:pPr>
        <w:spacing w:after="0"/>
        <w:jc w:val="both"/>
        <w:rPr>
          <w:rFonts w:cs="Arial"/>
          <w:b/>
          <w:color w:val="0D0D0D" w:themeColor="text1" w:themeTint="F2"/>
          <w:sz w:val="28"/>
          <w:szCs w:val="28"/>
          <w:lang w:val="es-ES"/>
        </w:rPr>
      </w:pPr>
    </w:p>
    <w:p w14:paraId="08D97F7C" w14:textId="77777777" w:rsidR="00DF22F3" w:rsidRPr="005E14AC" w:rsidRDefault="00DF22F3" w:rsidP="00AC008A">
      <w:pPr>
        <w:spacing w:after="0"/>
        <w:jc w:val="both"/>
        <w:rPr>
          <w:rFonts w:cs="Arial"/>
          <w:b/>
          <w:color w:val="0D0D0D" w:themeColor="text1" w:themeTint="F2"/>
          <w:sz w:val="28"/>
          <w:szCs w:val="28"/>
          <w:lang w:val="es-ES"/>
        </w:rPr>
      </w:pPr>
    </w:p>
    <w:p w14:paraId="1AFC78A3" w14:textId="77777777" w:rsidR="00F81206" w:rsidRPr="005E14AC" w:rsidRDefault="00F81206" w:rsidP="00AC008A">
      <w:pPr>
        <w:spacing w:after="0"/>
        <w:jc w:val="both"/>
        <w:rPr>
          <w:rFonts w:cs="Arial"/>
          <w:b/>
          <w:color w:val="0D0D0D" w:themeColor="text1" w:themeTint="F2"/>
          <w:sz w:val="28"/>
          <w:szCs w:val="28"/>
        </w:rPr>
      </w:pPr>
      <w:r w:rsidRPr="005E14AC">
        <w:rPr>
          <w:rFonts w:cs="Arial"/>
          <w:b/>
          <w:color w:val="0D0D0D" w:themeColor="text1" w:themeTint="F2"/>
          <w:sz w:val="28"/>
          <w:szCs w:val="28"/>
          <w:lang w:val="es-ES"/>
        </w:rPr>
        <w:t>Alumno: Solari, Pablo.</w:t>
      </w:r>
    </w:p>
    <w:p w14:paraId="62ACCEB8" w14:textId="77777777" w:rsidR="00F81206" w:rsidRPr="005E14AC" w:rsidRDefault="00A17C7F" w:rsidP="00AC008A">
      <w:pPr>
        <w:spacing w:after="0"/>
        <w:jc w:val="both"/>
        <w:rPr>
          <w:rFonts w:cs="Arial"/>
          <w:b/>
          <w:color w:val="0D0D0D" w:themeColor="text1" w:themeTint="F2"/>
          <w:sz w:val="28"/>
          <w:szCs w:val="28"/>
        </w:rPr>
      </w:pPr>
      <w:proofErr w:type="spellStart"/>
      <w:r w:rsidRPr="005E14AC">
        <w:rPr>
          <w:rFonts w:cs="Arial"/>
          <w:b/>
          <w:color w:val="0D0D0D" w:themeColor="text1" w:themeTint="F2"/>
          <w:sz w:val="28"/>
          <w:szCs w:val="28"/>
          <w:lang w:val="es-ES"/>
        </w:rPr>
        <w:t>Prof</w:t>
      </w:r>
      <w:proofErr w:type="spellEnd"/>
      <w:r w:rsidR="00F81206" w:rsidRPr="005E14AC">
        <w:rPr>
          <w:rFonts w:cs="Arial"/>
          <w:b/>
          <w:color w:val="0D0D0D" w:themeColor="text1" w:themeTint="F2"/>
          <w:sz w:val="28"/>
          <w:szCs w:val="28"/>
          <w:lang w:val="es-ES"/>
        </w:rPr>
        <w:t>: Duarte, Jorge</w:t>
      </w:r>
      <w:r w:rsidRPr="005E14AC">
        <w:rPr>
          <w:rFonts w:cs="Arial"/>
          <w:b/>
          <w:color w:val="0D0D0D" w:themeColor="text1" w:themeTint="F2"/>
          <w:sz w:val="28"/>
          <w:szCs w:val="28"/>
          <w:lang w:val="es-ES"/>
        </w:rPr>
        <w:t xml:space="preserve"> – Lovera, Maximiliano</w:t>
      </w:r>
    </w:p>
    <w:p w14:paraId="1A8349F4" w14:textId="77777777" w:rsidR="00F81206" w:rsidRPr="005E14AC" w:rsidRDefault="00F81206" w:rsidP="00AC008A">
      <w:pPr>
        <w:spacing w:after="0"/>
        <w:jc w:val="both"/>
        <w:rPr>
          <w:rFonts w:cs="Arial"/>
          <w:b/>
          <w:color w:val="0D0D0D" w:themeColor="text1" w:themeTint="F2"/>
          <w:sz w:val="28"/>
          <w:szCs w:val="28"/>
        </w:rPr>
      </w:pPr>
      <w:r w:rsidRPr="005E14AC">
        <w:rPr>
          <w:rFonts w:cs="Arial"/>
          <w:b/>
          <w:color w:val="0D0D0D" w:themeColor="text1" w:themeTint="F2"/>
          <w:sz w:val="28"/>
          <w:szCs w:val="28"/>
          <w:lang w:val="es-ES"/>
        </w:rPr>
        <w:t>Año: 202</w:t>
      </w:r>
      <w:r w:rsidR="00DF22F3" w:rsidRPr="005E14AC">
        <w:rPr>
          <w:rFonts w:cs="Arial"/>
          <w:b/>
          <w:color w:val="0D0D0D" w:themeColor="text1" w:themeTint="F2"/>
          <w:sz w:val="28"/>
          <w:szCs w:val="28"/>
          <w:lang w:val="es-ES"/>
        </w:rPr>
        <w:t>6</w:t>
      </w:r>
      <w:r w:rsidRPr="005E14AC">
        <w:rPr>
          <w:rFonts w:cs="Arial"/>
          <w:b/>
          <w:color w:val="0D0D0D" w:themeColor="text1" w:themeTint="F2"/>
          <w:sz w:val="28"/>
          <w:szCs w:val="28"/>
          <w:lang w:val="es-ES"/>
        </w:rPr>
        <w:t>.</w:t>
      </w:r>
    </w:p>
    <w:p w14:paraId="39B8D8B4" w14:textId="77777777" w:rsidR="003E538B" w:rsidRPr="005E14AC" w:rsidRDefault="003E538B">
      <w:pPr>
        <w:pStyle w:val="TtuloTDC"/>
        <w:rPr>
          <w:rFonts w:cs="Arial"/>
          <w:color w:val="0D0D0D" w:themeColor="text1" w:themeTint="F2"/>
          <w:sz w:val="28"/>
          <w:szCs w:val="28"/>
          <w:lang w:val="es-ES"/>
        </w:rPr>
      </w:pPr>
    </w:p>
    <w:p w14:paraId="035E3AAD" w14:textId="77777777" w:rsidR="003E538B" w:rsidRPr="005E14AC" w:rsidRDefault="003E538B" w:rsidP="003E538B">
      <w:pPr>
        <w:rPr>
          <w:rFonts w:cs="Arial"/>
          <w:color w:val="0D0D0D" w:themeColor="text1" w:themeTint="F2"/>
          <w:sz w:val="28"/>
          <w:szCs w:val="28"/>
          <w:lang w:val="es-ES"/>
        </w:rPr>
      </w:pPr>
    </w:p>
    <w:p w14:paraId="50FDA4B0" w14:textId="77777777" w:rsidR="00D83F21" w:rsidRPr="005E14AC" w:rsidRDefault="0045216B">
      <w:pPr>
        <w:pStyle w:val="TtuloTDC"/>
        <w:rPr>
          <w:rFonts w:cs="Arial"/>
          <w:color w:val="0D0D0D" w:themeColor="text1" w:themeTint="F2"/>
          <w:sz w:val="28"/>
          <w:szCs w:val="28"/>
          <w:lang w:val="es-ES"/>
        </w:rPr>
      </w:pPr>
      <w:r w:rsidRPr="005E14AC">
        <w:rPr>
          <w:rFonts w:cs="Arial"/>
          <w:color w:val="0D0D0D" w:themeColor="text1" w:themeTint="F2"/>
          <w:sz w:val="28"/>
          <w:szCs w:val="28"/>
          <w:lang w:val="es-ES"/>
        </w:rPr>
        <w:lastRenderedPageBreak/>
        <w:t>ÍNDICE</w:t>
      </w:r>
    </w:p>
    <w:p w14:paraId="3104D638" w14:textId="098645C0" w:rsidR="00B43103" w:rsidRPr="005E14AC" w:rsidRDefault="001203B6">
      <w:pPr>
        <w:pStyle w:val="TDC1"/>
        <w:tabs>
          <w:tab w:val="right" w:leader="dot" w:pos="8828"/>
        </w:tabs>
        <w:rPr>
          <w:rFonts w:asciiTheme="minorHAnsi" w:eastAsiaTheme="minorEastAsia" w:hAnsiTheme="minorHAnsi"/>
          <w:noProof/>
          <w:color w:val="0D0D0D" w:themeColor="text1" w:themeTint="F2"/>
          <w:szCs w:val="22"/>
          <w:lang w:eastAsia="es-AR"/>
        </w:rPr>
      </w:pPr>
      <w:r w:rsidRPr="005E14AC">
        <w:rPr>
          <w:rFonts w:cs="Arial"/>
          <w:color w:val="0D0D0D" w:themeColor="text1" w:themeTint="F2"/>
        </w:rPr>
        <w:fldChar w:fldCharType="begin"/>
      </w:r>
      <w:r w:rsidRPr="005E14AC">
        <w:rPr>
          <w:rFonts w:cs="Arial"/>
          <w:color w:val="0D0D0D" w:themeColor="text1" w:themeTint="F2"/>
        </w:rPr>
        <w:instrText xml:space="preserve"> TOC \o "1-4" \h \z </w:instrText>
      </w:r>
      <w:r w:rsidRPr="005E14AC">
        <w:rPr>
          <w:rFonts w:cs="Arial"/>
          <w:color w:val="0D0D0D" w:themeColor="text1" w:themeTint="F2"/>
        </w:rPr>
        <w:fldChar w:fldCharType="separate"/>
      </w:r>
      <w:hyperlink w:anchor="_Toc238673882" w:history="1">
        <w:r w:rsidR="00B43103" w:rsidRPr="005E14AC">
          <w:rPr>
            <w:rStyle w:val="Hipervnculo"/>
            <w:rFonts w:cs="Arial"/>
            <w:noProof/>
            <w:color w:val="0D0D0D" w:themeColor="text1" w:themeTint="F2"/>
          </w:rPr>
          <w:t>LISTA DE FIGURAS</w:t>
        </w:r>
        <w:r w:rsidR="00B43103" w:rsidRPr="005E14AC">
          <w:rPr>
            <w:noProof/>
            <w:webHidden/>
            <w:color w:val="0D0D0D" w:themeColor="text1" w:themeTint="F2"/>
          </w:rPr>
          <w:tab/>
        </w:r>
        <w:r w:rsidR="00B43103" w:rsidRPr="005E14AC">
          <w:rPr>
            <w:noProof/>
            <w:webHidden/>
            <w:color w:val="0D0D0D" w:themeColor="text1" w:themeTint="F2"/>
          </w:rPr>
          <w:fldChar w:fldCharType="begin"/>
        </w:r>
        <w:r w:rsidR="00B43103" w:rsidRPr="005E14AC">
          <w:rPr>
            <w:noProof/>
            <w:webHidden/>
            <w:color w:val="0D0D0D" w:themeColor="text1" w:themeTint="F2"/>
          </w:rPr>
          <w:instrText xml:space="preserve"> PAGEREF _Toc238673882 \h </w:instrText>
        </w:r>
        <w:r w:rsidR="00B43103" w:rsidRPr="005E14AC">
          <w:rPr>
            <w:noProof/>
            <w:webHidden/>
            <w:color w:val="0D0D0D" w:themeColor="text1" w:themeTint="F2"/>
          </w:rPr>
        </w:r>
        <w:r w:rsidR="00B43103" w:rsidRPr="005E14AC">
          <w:rPr>
            <w:noProof/>
            <w:webHidden/>
            <w:color w:val="0D0D0D" w:themeColor="text1" w:themeTint="F2"/>
          </w:rPr>
          <w:fldChar w:fldCharType="separate"/>
        </w:r>
        <w:r w:rsidR="00B43103" w:rsidRPr="005E14AC">
          <w:rPr>
            <w:noProof/>
            <w:webHidden/>
            <w:color w:val="0D0D0D" w:themeColor="text1" w:themeTint="F2"/>
          </w:rPr>
          <w:t>5</w:t>
        </w:r>
        <w:r w:rsidR="00B43103" w:rsidRPr="005E14AC">
          <w:rPr>
            <w:noProof/>
            <w:webHidden/>
            <w:color w:val="0D0D0D" w:themeColor="text1" w:themeTint="F2"/>
          </w:rPr>
          <w:fldChar w:fldCharType="end"/>
        </w:r>
      </w:hyperlink>
    </w:p>
    <w:p w14:paraId="219AF3A5" w14:textId="1B4BF825" w:rsidR="00B43103" w:rsidRPr="005E14AC" w:rsidRDefault="00B43103">
      <w:pPr>
        <w:pStyle w:val="TDC1"/>
        <w:tabs>
          <w:tab w:val="right" w:leader="dot" w:pos="8828"/>
        </w:tabs>
        <w:rPr>
          <w:rFonts w:asciiTheme="minorHAnsi" w:eastAsiaTheme="minorEastAsia" w:hAnsiTheme="minorHAnsi"/>
          <w:noProof/>
          <w:color w:val="0D0D0D" w:themeColor="text1" w:themeTint="F2"/>
          <w:szCs w:val="22"/>
          <w:lang w:eastAsia="es-AR"/>
        </w:rPr>
      </w:pPr>
      <w:hyperlink w:anchor="_Toc238673883" w:history="1">
        <w:r w:rsidRPr="005E14AC">
          <w:rPr>
            <w:rStyle w:val="Hipervnculo"/>
            <w:rFonts w:cs="Arial"/>
            <w:noProof/>
            <w:color w:val="0D0D0D" w:themeColor="text1" w:themeTint="F2"/>
          </w:rPr>
          <w:t>LISTA DE TABLAS</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_Toc238673883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7</w:t>
        </w:r>
        <w:r w:rsidRPr="005E14AC">
          <w:rPr>
            <w:noProof/>
            <w:webHidden/>
            <w:color w:val="0D0D0D" w:themeColor="text1" w:themeTint="F2"/>
          </w:rPr>
          <w:fldChar w:fldCharType="end"/>
        </w:r>
      </w:hyperlink>
    </w:p>
    <w:p w14:paraId="5081B77D" w14:textId="68CE8DBD" w:rsidR="00B43103" w:rsidRPr="005E14AC" w:rsidRDefault="00B43103">
      <w:pPr>
        <w:pStyle w:val="TDC1"/>
        <w:tabs>
          <w:tab w:val="right" w:leader="dot" w:pos="8828"/>
        </w:tabs>
        <w:rPr>
          <w:rFonts w:asciiTheme="minorHAnsi" w:eastAsiaTheme="minorEastAsia" w:hAnsiTheme="minorHAnsi"/>
          <w:noProof/>
          <w:color w:val="0D0D0D" w:themeColor="text1" w:themeTint="F2"/>
          <w:szCs w:val="22"/>
          <w:lang w:eastAsia="es-AR"/>
        </w:rPr>
      </w:pPr>
      <w:hyperlink w:anchor="_Toc238673884" w:history="1">
        <w:r w:rsidRPr="005E14AC">
          <w:rPr>
            <w:rStyle w:val="Hipervnculo"/>
            <w:rFonts w:cs="Arial"/>
            <w:noProof/>
            <w:color w:val="0D0D0D" w:themeColor="text1" w:themeTint="F2"/>
          </w:rPr>
          <w:t>RESUMEN</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_Toc238673884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8</w:t>
        </w:r>
        <w:r w:rsidRPr="005E14AC">
          <w:rPr>
            <w:noProof/>
            <w:webHidden/>
            <w:color w:val="0D0D0D" w:themeColor="text1" w:themeTint="F2"/>
          </w:rPr>
          <w:fldChar w:fldCharType="end"/>
        </w:r>
      </w:hyperlink>
    </w:p>
    <w:p w14:paraId="1B69193E" w14:textId="383B3A14" w:rsidR="00B43103" w:rsidRPr="005E14AC" w:rsidRDefault="00B43103">
      <w:pPr>
        <w:pStyle w:val="TDC1"/>
        <w:tabs>
          <w:tab w:val="right" w:leader="dot" w:pos="8828"/>
        </w:tabs>
        <w:rPr>
          <w:rFonts w:asciiTheme="minorHAnsi" w:eastAsiaTheme="minorEastAsia" w:hAnsiTheme="minorHAnsi"/>
          <w:noProof/>
          <w:color w:val="0D0D0D" w:themeColor="text1" w:themeTint="F2"/>
          <w:szCs w:val="22"/>
          <w:lang w:eastAsia="es-AR"/>
        </w:rPr>
      </w:pPr>
      <w:hyperlink w:anchor="_Toc238673885" w:history="1">
        <w:r w:rsidRPr="005E14AC">
          <w:rPr>
            <w:rStyle w:val="Hipervnculo"/>
            <w:rFonts w:cs="Arial"/>
            <w:noProof/>
            <w:color w:val="0D0D0D" w:themeColor="text1" w:themeTint="F2"/>
            <w:lang w:val="es-ES"/>
          </w:rPr>
          <w:t>1. INTRODUCCIÓN</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_Toc238673885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9</w:t>
        </w:r>
        <w:r w:rsidRPr="005E14AC">
          <w:rPr>
            <w:noProof/>
            <w:webHidden/>
            <w:color w:val="0D0D0D" w:themeColor="text1" w:themeTint="F2"/>
          </w:rPr>
          <w:fldChar w:fldCharType="end"/>
        </w:r>
      </w:hyperlink>
    </w:p>
    <w:p w14:paraId="29FA2968" w14:textId="3D3B8279" w:rsidR="00B43103" w:rsidRPr="005E14AC" w:rsidRDefault="00B43103">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886" w:history="1">
        <w:r w:rsidRPr="005E14AC">
          <w:rPr>
            <w:rStyle w:val="Hipervnculo"/>
            <w:rFonts w:cs="Arial"/>
            <w:noProof/>
            <w:color w:val="0D0D0D" w:themeColor="text1" w:themeTint="F2"/>
            <w:lang w:val="es-ES"/>
          </w:rPr>
          <w:t>1.1 Descripción del problema</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_Toc238673886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9</w:t>
        </w:r>
        <w:r w:rsidRPr="005E14AC">
          <w:rPr>
            <w:noProof/>
            <w:webHidden/>
            <w:color w:val="0D0D0D" w:themeColor="text1" w:themeTint="F2"/>
          </w:rPr>
          <w:fldChar w:fldCharType="end"/>
        </w:r>
      </w:hyperlink>
    </w:p>
    <w:p w14:paraId="7D133200" w14:textId="4515FC7D" w:rsidR="00B43103" w:rsidRPr="005E14AC" w:rsidRDefault="00B43103">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887" w:history="1">
        <w:r w:rsidRPr="005E14AC">
          <w:rPr>
            <w:rStyle w:val="Hipervnculo"/>
            <w:rFonts w:cs="Arial"/>
            <w:noProof/>
            <w:color w:val="0D0D0D" w:themeColor="text1" w:themeTint="F2"/>
            <w:lang w:val="es-ES"/>
          </w:rPr>
          <w:t>1.2 Objetivos</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_Toc238673887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11</w:t>
        </w:r>
        <w:r w:rsidRPr="005E14AC">
          <w:rPr>
            <w:noProof/>
            <w:webHidden/>
            <w:color w:val="0D0D0D" w:themeColor="text1" w:themeTint="F2"/>
          </w:rPr>
          <w:fldChar w:fldCharType="end"/>
        </w:r>
      </w:hyperlink>
    </w:p>
    <w:p w14:paraId="6472252E" w14:textId="4222183A" w:rsidR="00B43103" w:rsidRPr="005E14AC" w:rsidRDefault="00B43103">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888" w:history="1">
        <w:r w:rsidRPr="005E14AC">
          <w:rPr>
            <w:rStyle w:val="Hipervnculo"/>
            <w:rFonts w:cs="Arial"/>
            <w:noProof/>
            <w:color w:val="0D0D0D" w:themeColor="text1" w:themeTint="F2"/>
            <w:lang w:val="es-ES"/>
          </w:rPr>
          <w:t>1.3 Antecedentes</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_Toc238673888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13</w:t>
        </w:r>
        <w:r w:rsidRPr="005E14AC">
          <w:rPr>
            <w:noProof/>
            <w:webHidden/>
            <w:color w:val="0D0D0D" w:themeColor="text1" w:themeTint="F2"/>
          </w:rPr>
          <w:fldChar w:fldCharType="end"/>
        </w:r>
      </w:hyperlink>
    </w:p>
    <w:p w14:paraId="0A09473B" w14:textId="20CB7C54" w:rsidR="00B43103" w:rsidRPr="005E14AC" w:rsidRDefault="00B43103">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889" w:history="1">
        <w:r w:rsidRPr="005E14AC">
          <w:rPr>
            <w:rStyle w:val="Hipervnculo"/>
            <w:rFonts w:cs="Arial"/>
            <w:noProof/>
            <w:color w:val="0D0D0D" w:themeColor="text1" w:themeTint="F2"/>
            <w:lang w:val="es-ES"/>
          </w:rPr>
          <w:t>1.3.1 Influencia del Big Data y la IA en el fútbol</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_Toc238673889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13</w:t>
        </w:r>
        <w:r w:rsidRPr="005E14AC">
          <w:rPr>
            <w:noProof/>
            <w:webHidden/>
            <w:color w:val="0D0D0D" w:themeColor="text1" w:themeTint="F2"/>
          </w:rPr>
          <w:fldChar w:fldCharType="end"/>
        </w:r>
      </w:hyperlink>
    </w:p>
    <w:p w14:paraId="20FE5D08" w14:textId="20C3372F" w:rsidR="00B43103" w:rsidRPr="005E14AC" w:rsidRDefault="00B43103">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890" w:history="1">
        <w:r w:rsidRPr="005E14AC">
          <w:rPr>
            <w:rStyle w:val="Hipervnculo"/>
            <w:rFonts w:cs="Arial"/>
            <w:noProof/>
            <w:color w:val="0D0D0D" w:themeColor="text1" w:themeTint="F2"/>
            <w:lang w:val="es-ES"/>
          </w:rPr>
          <w:t>1.3.2 Importancia del software en el fútbol formativo</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_Toc238673890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13</w:t>
        </w:r>
        <w:r w:rsidRPr="005E14AC">
          <w:rPr>
            <w:noProof/>
            <w:webHidden/>
            <w:color w:val="0D0D0D" w:themeColor="text1" w:themeTint="F2"/>
          </w:rPr>
          <w:fldChar w:fldCharType="end"/>
        </w:r>
      </w:hyperlink>
    </w:p>
    <w:p w14:paraId="5943B107" w14:textId="7D7E8B86" w:rsidR="00B43103" w:rsidRPr="005E14AC" w:rsidRDefault="00B43103">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891" w:history="1">
        <w:r w:rsidRPr="005E14AC">
          <w:rPr>
            <w:rStyle w:val="Hipervnculo"/>
            <w:rFonts w:cs="Arial"/>
            <w:noProof/>
            <w:color w:val="0D0D0D" w:themeColor="text1" w:themeTint="F2"/>
            <w:lang w:val="es-ES"/>
          </w:rPr>
          <w:t>1.4 Justificación</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_Toc238673891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14</w:t>
        </w:r>
        <w:r w:rsidRPr="005E14AC">
          <w:rPr>
            <w:noProof/>
            <w:webHidden/>
            <w:color w:val="0D0D0D" w:themeColor="text1" w:themeTint="F2"/>
          </w:rPr>
          <w:fldChar w:fldCharType="end"/>
        </w:r>
      </w:hyperlink>
    </w:p>
    <w:p w14:paraId="14EB516E" w14:textId="0E95210A" w:rsidR="00B43103" w:rsidRPr="005E14AC" w:rsidRDefault="00B43103">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892" w:history="1">
        <w:r w:rsidRPr="005E14AC">
          <w:rPr>
            <w:rStyle w:val="Hipervnculo"/>
            <w:rFonts w:cs="Arial"/>
            <w:noProof/>
            <w:color w:val="0D0D0D" w:themeColor="text1" w:themeTint="F2"/>
            <w:lang w:val="es-ES"/>
          </w:rPr>
          <w:t>1.5 Alcance</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_Toc238673892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15</w:t>
        </w:r>
        <w:r w:rsidRPr="005E14AC">
          <w:rPr>
            <w:noProof/>
            <w:webHidden/>
            <w:color w:val="0D0D0D" w:themeColor="text1" w:themeTint="F2"/>
          </w:rPr>
          <w:fldChar w:fldCharType="end"/>
        </w:r>
      </w:hyperlink>
    </w:p>
    <w:p w14:paraId="229FB46A" w14:textId="52579DCC" w:rsidR="00B43103" w:rsidRPr="005E14AC" w:rsidRDefault="00B43103">
      <w:pPr>
        <w:pStyle w:val="TDC1"/>
        <w:tabs>
          <w:tab w:val="right" w:leader="dot" w:pos="8828"/>
        </w:tabs>
        <w:rPr>
          <w:rFonts w:asciiTheme="minorHAnsi" w:eastAsiaTheme="minorEastAsia" w:hAnsiTheme="minorHAnsi"/>
          <w:noProof/>
          <w:color w:val="0D0D0D" w:themeColor="text1" w:themeTint="F2"/>
          <w:szCs w:val="22"/>
          <w:lang w:eastAsia="es-AR"/>
        </w:rPr>
      </w:pPr>
      <w:hyperlink w:anchor="_Toc238673893" w:history="1">
        <w:r w:rsidRPr="005E14AC">
          <w:rPr>
            <w:rStyle w:val="Hipervnculo"/>
            <w:rFonts w:cs="Arial"/>
            <w:noProof/>
            <w:color w:val="0D0D0D" w:themeColor="text1" w:themeTint="F2"/>
            <w:lang w:val="es-ES"/>
          </w:rPr>
          <w:t>2. MARCO TEÓRICO</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_Toc238673893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17</w:t>
        </w:r>
        <w:r w:rsidRPr="005E14AC">
          <w:rPr>
            <w:noProof/>
            <w:webHidden/>
            <w:color w:val="0D0D0D" w:themeColor="text1" w:themeTint="F2"/>
          </w:rPr>
          <w:fldChar w:fldCharType="end"/>
        </w:r>
      </w:hyperlink>
    </w:p>
    <w:p w14:paraId="63D91CF9" w14:textId="6B3058BE" w:rsidR="00B43103" w:rsidRPr="005E14AC" w:rsidRDefault="00B43103">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894" w:history="1">
        <w:r w:rsidRPr="005E14AC">
          <w:rPr>
            <w:rStyle w:val="Hipervnculo"/>
            <w:rFonts w:cs="Arial"/>
            <w:noProof/>
            <w:color w:val="0D0D0D" w:themeColor="text1" w:themeTint="F2"/>
            <w:lang w:val="es-ES"/>
          </w:rPr>
          <w:t>2.1 Definición de términos</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_Toc238673894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17</w:t>
        </w:r>
        <w:r w:rsidRPr="005E14AC">
          <w:rPr>
            <w:noProof/>
            <w:webHidden/>
            <w:color w:val="0D0D0D" w:themeColor="text1" w:themeTint="F2"/>
          </w:rPr>
          <w:fldChar w:fldCharType="end"/>
        </w:r>
      </w:hyperlink>
    </w:p>
    <w:p w14:paraId="1B396DD3" w14:textId="40E46541" w:rsidR="00B43103" w:rsidRPr="005E14AC" w:rsidRDefault="00B43103">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895" w:history="1">
        <w:r w:rsidRPr="005E14AC">
          <w:rPr>
            <w:rStyle w:val="Hipervnculo"/>
            <w:rFonts w:cs="Arial"/>
            <w:noProof/>
            <w:color w:val="0D0D0D" w:themeColor="text1" w:themeTint="F2"/>
          </w:rPr>
          <w:t>2.1.1 Aprendizaje automático aplicado al deporte</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_Toc238673895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17</w:t>
        </w:r>
        <w:r w:rsidRPr="005E14AC">
          <w:rPr>
            <w:noProof/>
            <w:webHidden/>
            <w:color w:val="0D0D0D" w:themeColor="text1" w:themeTint="F2"/>
          </w:rPr>
          <w:fldChar w:fldCharType="end"/>
        </w:r>
      </w:hyperlink>
    </w:p>
    <w:p w14:paraId="05370AAD" w14:textId="4F0FF3CB" w:rsidR="00B43103" w:rsidRPr="005E14AC" w:rsidRDefault="00B43103">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896" w:history="1">
        <w:r w:rsidRPr="005E14AC">
          <w:rPr>
            <w:rStyle w:val="Hipervnculo"/>
            <w:rFonts w:cs="Arial"/>
            <w:noProof/>
            <w:color w:val="0D0D0D" w:themeColor="text1" w:themeTint="F2"/>
            <w:lang w:val="es-ES"/>
          </w:rPr>
          <w:t>2.1.2 Análisis de datos en el deporte</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_Toc238673896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18</w:t>
        </w:r>
        <w:r w:rsidRPr="005E14AC">
          <w:rPr>
            <w:noProof/>
            <w:webHidden/>
            <w:color w:val="0D0D0D" w:themeColor="text1" w:themeTint="F2"/>
          </w:rPr>
          <w:fldChar w:fldCharType="end"/>
        </w:r>
      </w:hyperlink>
    </w:p>
    <w:p w14:paraId="2BA14C37" w14:textId="216A4719" w:rsidR="00B43103" w:rsidRPr="005E14AC" w:rsidRDefault="00B43103">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897" w:history="1">
        <w:r w:rsidRPr="005E14AC">
          <w:rPr>
            <w:rStyle w:val="Hipervnculo"/>
            <w:rFonts w:cs="Arial"/>
            <w:noProof/>
            <w:color w:val="0D0D0D" w:themeColor="text1" w:themeTint="F2"/>
            <w:lang w:val="es-ES"/>
          </w:rPr>
          <w:t>2.1.3 Relevancia de la inteligencia artificial en el deporte</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_Toc238673897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19</w:t>
        </w:r>
        <w:r w:rsidRPr="005E14AC">
          <w:rPr>
            <w:noProof/>
            <w:webHidden/>
            <w:color w:val="0D0D0D" w:themeColor="text1" w:themeTint="F2"/>
          </w:rPr>
          <w:fldChar w:fldCharType="end"/>
        </w:r>
      </w:hyperlink>
    </w:p>
    <w:p w14:paraId="65F5AAC0" w14:textId="2326BD34" w:rsidR="00B43103" w:rsidRPr="005E14AC" w:rsidRDefault="00B43103">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898" w:history="1">
        <w:r w:rsidRPr="005E14AC">
          <w:rPr>
            <w:rStyle w:val="Hipervnculo"/>
            <w:rFonts w:cs="Arial"/>
            <w:noProof/>
            <w:color w:val="0D0D0D" w:themeColor="text1" w:themeTint="F2"/>
          </w:rPr>
          <w:t>2.1.4 Ciencia de datos y Big Data</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_Toc238673898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20</w:t>
        </w:r>
        <w:r w:rsidRPr="005E14AC">
          <w:rPr>
            <w:noProof/>
            <w:webHidden/>
            <w:color w:val="0D0D0D" w:themeColor="text1" w:themeTint="F2"/>
          </w:rPr>
          <w:fldChar w:fldCharType="end"/>
        </w:r>
      </w:hyperlink>
    </w:p>
    <w:p w14:paraId="1CA4809D" w14:textId="2591B35B" w:rsidR="00B43103" w:rsidRPr="005E14AC" w:rsidRDefault="00B43103">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899" w:history="1">
        <w:r w:rsidRPr="005E14AC">
          <w:rPr>
            <w:rStyle w:val="Hipervnculo"/>
            <w:rFonts w:cs="Arial"/>
            <w:noProof/>
            <w:color w:val="0D0D0D" w:themeColor="text1" w:themeTint="F2"/>
          </w:rPr>
          <w:t>2.1.5 Analítica de datos</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_Toc238673899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21</w:t>
        </w:r>
        <w:r w:rsidRPr="005E14AC">
          <w:rPr>
            <w:noProof/>
            <w:webHidden/>
            <w:color w:val="0D0D0D" w:themeColor="text1" w:themeTint="F2"/>
          </w:rPr>
          <w:fldChar w:fldCharType="end"/>
        </w:r>
      </w:hyperlink>
    </w:p>
    <w:p w14:paraId="6DE6B9FC" w14:textId="79BC86CA" w:rsidR="00B43103" w:rsidRPr="005E14AC" w:rsidRDefault="00B43103">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00" w:history="1">
        <w:r w:rsidRPr="005E14AC">
          <w:rPr>
            <w:rStyle w:val="Hipervnculo"/>
            <w:rFonts w:cs="Arial"/>
            <w:noProof/>
            <w:color w:val="0D0D0D" w:themeColor="text1" w:themeTint="F2"/>
          </w:rPr>
          <w:t>2.1.6 Fundamentos de modelado y evaluación</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_Toc238673900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22</w:t>
        </w:r>
        <w:r w:rsidRPr="005E14AC">
          <w:rPr>
            <w:noProof/>
            <w:webHidden/>
            <w:color w:val="0D0D0D" w:themeColor="text1" w:themeTint="F2"/>
          </w:rPr>
          <w:fldChar w:fldCharType="end"/>
        </w:r>
      </w:hyperlink>
    </w:p>
    <w:p w14:paraId="4779E62B" w14:textId="739EFA04" w:rsidR="00B43103" w:rsidRPr="005E14AC" w:rsidRDefault="00B43103">
      <w:pPr>
        <w:pStyle w:val="TDC4"/>
        <w:tabs>
          <w:tab w:val="right" w:leader="dot" w:pos="8828"/>
        </w:tabs>
        <w:rPr>
          <w:noProof/>
          <w:color w:val="0D0D0D" w:themeColor="text1" w:themeTint="F2"/>
          <w:lang w:eastAsia="es-AR"/>
        </w:rPr>
      </w:pPr>
      <w:hyperlink w:anchor="_Toc238673901" w:history="1">
        <w:r w:rsidRPr="005E14AC">
          <w:rPr>
            <w:rStyle w:val="Hipervnculo"/>
            <w:rFonts w:cs="Arial"/>
            <w:noProof/>
            <w:color w:val="0D0D0D" w:themeColor="text1" w:themeTint="F2"/>
          </w:rPr>
          <w:t>2.1.6.1 Redes neuronales feed-forward y clasificación binaria</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_Toc238673901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22</w:t>
        </w:r>
        <w:r w:rsidRPr="005E14AC">
          <w:rPr>
            <w:noProof/>
            <w:webHidden/>
            <w:color w:val="0D0D0D" w:themeColor="text1" w:themeTint="F2"/>
          </w:rPr>
          <w:fldChar w:fldCharType="end"/>
        </w:r>
      </w:hyperlink>
    </w:p>
    <w:p w14:paraId="2A7FCF92" w14:textId="0B09526A" w:rsidR="00B43103" w:rsidRPr="005E14AC" w:rsidRDefault="00B43103">
      <w:pPr>
        <w:pStyle w:val="TDC4"/>
        <w:tabs>
          <w:tab w:val="right" w:leader="dot" w:pos="8828"/>
        </w:tabs>
        <w:rPr>
          <w:noProof/>
          <w:color w:val="0D0D0D" w:themeColor="text1" w:themeTint="F2"/>
          <w:lang w:eastAsia="es-AR"/>
        </w:rPr>
      </w:pPr>
      <w:hyperlink w:anchor="_Toc238673902" w:history="1">
        <w:r w:rsidRPr="005E14AC">
          <w:rPr>
            <w:rStyle w:val="Hipervnculo"/>
            <w:rFonts w:cs="Arial"/>
            <w:noProof/>
            <w:color w:val="0D0D0D" w:themeColor="text1" w:themeTint="F2"/>
          </w:rPr>
          <w:t>2.1.6.2 Normalización y vector de características</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_Toc238673902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23</w:t>
        </w:r>
        <w:r w:rsidRPr="005E14AC">
          <w:rPr>
            <w:noProof/>
            <w:webHidden/>
            <w:color w:val="0D0D0D" w:themeColor="text1" w:themeTint="F2"/>
          </w:rPr>
          <w:fldChar w:fldCharType="end"/>
        </w:r>
      </w:hyperlink>
    </w:p>
    <w:p w14:paraId="044AE69D" w14:textId="071424CD" w:rsidR="00B43103" w:rsidRPr="005E14AC" w:rsidRDefault="00B43103">
      <w:pPr>
        <w:pStyle w:val="TDC4"/>
        <w:tabs>
          <w:tab w:val="right" w:leader="dot" w:pos="8828"/>
        </w:tabs>
        <w:rPr>
          <w:noProof/>
          <w:color w:val="0D0D0D" w:themeColor="text1" w:themeTint="F2"/>
          <w:lang w:eastAsia="es-AR"/>
        </w:rPr>
      </w:pPr>
      <w:hyperlink w:anchor="_Toc238673903" w:history="1">
        <w:r w:rsidRPr="005E14AC">
          <w:rPr>
            <w:rStyle w:val="Hipervnculo"/>
            <w:rFonts w:cs="Arial"/>
            <w:noProof/>
            <w:color w:val="0D0D0D" w:themeColor="text1" w:themeTint="F2"/>
          </w:rPr>
          <w:t>2.1.6.3 Métricas de evaluación de clasificación</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_Toc238673903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23</w:t>
        </w:r>
        <w:r w:rsidRPr="005E14AC">
          <w:rPr>
            <w:noProof/>
            <w:webHidden/>
            <w:color w:val="0D0D0D" w:themeColor="text1" w:themeTint="F2"/>
          </w:rPr>
          <w:fldChar w:fldCharType="end"/>
        </w:r>
      </w:hyperlink>
    </w:p>
    <w:p w14:paraId="487DCEF4" w14:textId="4908438B" w:rsidR="00B43103" w:rsidRPr="005E14AC" w:rsidRDefault="00B43103">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04" w:history="1">
        <w:r w:rsidRPr="005E14AC">
          <w:rPr>
            <w:rStyle w:val="Hipervnculo"/>
            <w:rFonts w:cs="Arial"/>
            <w:noProof/>
            <w:color w:val="0D0D0D" w:themeColor="text1" w:themeTint="F2"/>
          </w:rPr>
          <w:t>2.2 Trabajos relacionados y contexto de uso</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_Toc238673904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23</w:t>
        </w:r>
        <w:r w:rsidRPr="005E14AC">
          <w:rPr>
            <w:noProof/>
            <w:webHidden/>
            <w:color w:val="0D0D0D" w:themeColor="text1" w:themeTint="F2"/>
          </w:rPr>
          <w:fldChar w:fldCharType="end"/>
        </w:r>
      </w:hyperlink>
    </w:p>
    <w:p w14:paraId="1D795024" w14:textId="4D39D63B" w:rsidR="00B43103" w:rsidRPr="005E14AC" w:rsidRDefault="00B43103">
      <w:pPr>
        <w:pStyle w:val="TDC1"/>
        <w:tabs>
          <w:tab w:val="right" w:leader="dot" w:pos="8828"/>
        </w:tabs>
        <w:rPr>
          <w:rFonts w:asciiTheme="minorHAnsi" w:eastAsiaTheme="minorEastAsia" w:hAnsiTheme="minorHAnsi"/>
          <w:noProof/>
          <w:color w:val="0D0D0D" w:themeColor="text1" w:themeTint="F2"/>
          <w:szCs w:val="22"/>
          <w:lang w:eastAsia="es-AR"/>
        </w:rPr>
      </w:pPr>
      <w:hyperlink w:anchor="_Toc238673905" w:history="1">
        <w:r w:rsidRPr="005E14AC">
          <w:rPr>
            <w:rStyle w:val="Hipervnculo"/>
            <w:rFonts w:cs="Arial"/>
            <w:noProof/>
            <w:color w:val="0D0D0D" w:themeColor="text1" w:themeTint="F2"/>
            <w:lang w:val="es-ES"/>
          </w:rPr>
          <w:t>3. METODOLOGÍA</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_Toc238673905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25</w:t>
        </w:r>
        <w:r w:rsidRPr="005E14AC">
          <w:rPr>
            <w:noProof/>
            <w:webHidden/>
            <w:color w:val="0D0D0D" w:themeColor="text1" w:themeTint="F2"/>
          </w:rPr>
          <w:fldChar w:fldCharType="end"/>
        </w:r>
      </w:hyperlink>
    </w:p>
    <w:p w14:paraId="52044553" w14:textId="27FC2FF3" w:rsidR="00B43103" w:rsidRPr="005E14AC" w:rsidRDefault="00B43103">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06" w:history="1">
        <w:r w:rsidRPr="005E14AC">
          <w:rPr>
            <w:rStyle w:val="Hipervnculo"/>
            <w:rFonts w:cs="Arial"/>
            <w:noProof/>
            <w:color w:val="0D0D0D" w:themeColor="text1" w:themeTint="F2"/>
          </w:rPr>
          <w:t>3.1 Enfoque de datos y modelado</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_Toc238673906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25</w:t>
        </w:r>
        <w:r w:rsidRPr="005E14AC">
          <w:rPr>
            <w:noProof/>
            <w:webHidden/>
            <w:color w:val="0D0D0D" w:themeColor="text1" w:themeTint="F2"/>
          </w:rPr>
          <w:fldChar w:fldCharType="end"/>
        </w:r>
      </w:hyperlink>
    </w:p>
    <w:p w14:paraId="08E46F9A" w14:textId="191C11A2" w:rsidR="00B43103" w:rsidRPr="005E14AC" w:rsidRDefault="00B43103">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07" w:history="1">
        <w:r w:rsidRPr="005E14AC">
          <w:rPr>
            <w:rStyle w:val="Hipervnculo"/>
            <w:rFonts w:cs="Arial"/>
            <w:noProof/>
            <w:color w:val="0D0D0D" w:themeColor="text1" w:themeTint="F2"/>
          </w:rPr>
          <w:t>3.1.1 Recolección y estructura de datos</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_Toc238673907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25</w:t>
        </w:r>
        <w:r w:rsidRPr="005E14AC">
          <w:rPr>
            <w:noProof/>
            <w:webHidden/>
            <w:color w:val="0D0D0D" w:themeColor="text1" w:themeTint="F2"/>
          </w:rPr>
          <w:fldChar w:fldCharType="end"/>
        </w:r>
      </w:hyperlink>
    </w:p>
    <w:p w14:paraId="3E9A1062" w14:textId="58E2838C" w:rsidR="00B43103" w:rsidRPr="005E14AC" w:rsidRDefault="00B43103">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08" w:history="1">
        <w:r w:rsidRPr="005E14AC">
          <w:rPr>
            <w:rStyle w:val="Hipervnculo"/>
            <w:rFonts w:cs="Arial"/>
            <w:noProof/>
            <w:color w:val="0D0D0D" w:themeColor="text1" w:themeTint="F2"/>
          </w:rPr>
          <w:t>3.1.2 Preprocesamiento y normalización</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_Toc238673908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25</w:t>
        </w:r>
        <w:r w:rsidRPr="005E14AC">
          <w:rPr>
            <w:noProof/>
            <w:webHidden/>
            <w:color w:val="0D0D0D" w:themeColor="text1" w:themeTint="F2"/>
          </w:rPr>
          <w:fldChar w:fldCharType="end"/>
        </w:r>
      </w:hyperlink>
    </w:p>
    <w:p w14:paraId="3773443D" w14:textId="02A8FCC7" w:rsidR="00B43103" w:rsidRPr="005E14AC" w:rsidRDefault="00B43103">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09" w:history="1">
        <w:r w:rsidRPr="005E14AC">
          <w:rPr>
            <w:rStyle w:val="Hipervnculo"/>
            <w:rFonts w:cs="Arial"/>
            <w:noProof/>
            <w:color w:val="0D0D0D" w:themeColor="text1" w:themeTint="F2"/>
          </w:rPr>
          <w:t>3.1.3 Entrenamiento y evaluación</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_Toc238673909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25</w:t>
        </w:r>
        <w:r w:rsidRPr="005E14AC">
          <w:rPr>
            <w:noProof/>
            <w:webHidden/>
            <w:color w:val="0D0D0D" w:themeColor="text1" w:themeTint="F2"/>
          </w:rPr>
          <w:fldChar w:fldCharType="end"/>
        </w:r>
      </w:hyperlink>
    </w:p>
    <w:p w14:paraId="5C0D9A52" w14:textId="786CB27C" w:rsidR="00B43103" w:rsidRPr="005E14AC" w:rsidRDefault="00B43103">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10" w:history="1">
        <w:r w:rsidRPr="005E14AC">
          <w:rPr>
            <w:rStyle w:val="Hipervnculo"/>
            <w:rFonts w:cs="Arial"/>
            <w:noProof/>
            <w:color w:val="0D0D0D" w:themeColor="text1" w:themeTint="F2"/>
          </w:rPr>
          <w:t>3.1.4 Definición de la variable objetivo</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_Toc238673910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26</w:t>
        </w:r>
        <w:r w:rsidRPr="005E14AC">
          <w:rPr>
            <w:noProof/>
            <w:webHidden/>
            <w:color w:val="0D0D0D" w:themeColor="text1" w:themeTint="F2"/>
          </w:rPr>
          <w:fldChar w:fldCharType="end"/>
        </w:r>
      </w:hyperlink>
    </w:p>
    <w:p w14:paraId="10E6248B" w14:textId="25F8E174" w:rsidR="00B43103" w:rsidRPr="005E14AC" w:rsidRDefault="00B43103">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11" w:history="1">
        <w:r w:rsidRPr="005E14AC">
          <w:rPr>
            <w:rStyle w:val="Hipervnculo"/>
            <w:rFonts w:cs="Arial"/>
            <w:noProof/>
            <w:color w:val="0D0D0D" w:themeColor="text1" w:themeTint="F2"/>
          </w:rPr>
          <w:t>3.2 Metodología de desarrollo</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_Toc238673911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26</w:t>
        </w:r>
        <w:r w:rsidRPr="005E14AC">
          <w:rPr>
            <w:noProof/>
            <w:webHidden/>
            <w:color w:val="0D0D0D" w:themeColor="text1" w:themeTint="F2"/>
          </w:rPr>
          <w:fldChar w:fldCharType="end"/>
        </w:r>
      </w:hyperlink>
    </w:p>
    <w:p w14:paraId="6814996C" w14:textId="036DED5B" w:rsidR="00B43103" w:rsidRPr="005E14AC" w:rsidRDefault="00B43103">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12" w:history="1">
        <w:r w:rsidRPr="005E14AC">
          <w:rPr>
            <w:rStyle w:val="Hipervnculo"/>
            <w:rFonts w:cs="Arial"/>
            <w:noProof/>
            <w:color w:val="0D0D0D" w:themeColor="text1" w:themeTint="F2"/>
          </w:rPr>
          <w:t>3.3 Ciclo de vida del software</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_Toc238673912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27</w:t>
        </w:r>
        <w:r w:rsidRPr="005E14AC">
          <w:rPr>
            <w:noProof/>
            <w:webHidden/>
            <w:color w:val="0D0D0D" w:themeColor="text1" w:themeTint="F2"/>
          </w:rPr>
          <w:fldChar w:fldCharType="end"/>
        </w:r>
      </w:hyperlink>
    </w:p>
    <w:p w14:paraId="794EB586" w14:textId="51582B6F" w:rsidR="00B43103" w:rsidRPr="005E14AC" w:rsidRDefault="00B43103">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13" w:history="1">
        <w:r w:rsidRPr="005E14AC">
          <w:rPr>
            <w:rStyle w:val="Hipervnculo"/>
            <w:rFonts w:cs="Arial"/>
            <w:noProof/>
            <w:color w:val="0D0D0D" w:themeColor="text1" w:themeTint="F2"/>
          </w:rPr>
          <w:t>3.4 Desglose de tareas y cronograma consolidado</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_Toc238673913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27</w:t>
        </w:r>
        <w:r w:rsidRPr="005E14AC">
          <w:rPr>
            <w:noProof/>
            <w:webHidden/>
            <w:color w:val="0D0D0D" w:themeColor="text1" w:themeTint="F2"/>
          </w:rPr>
          <w:fldChar w:fldCharType="end"/>
        </w:r>
      </w:hyperlink>
    </w:p>
    <w:p w14:paraId="5B96C818" w14:textId="7D904155" w:rsidR="00B43103" w:rsidRPr="005E14AC" w:rsidRDefault="00B43103">
      <w:pPr>
        <w:pStyle w:val="TDC1"/>
        <w:tabs>
          <w:tab w:val="right" w:leader="dot" w:pos="8828"/>
        </w:tabs>
        <w:rPr>
          <w:rFonts w:asciiTheme="minorHAnsi" w:eastAsiaTheme="minorEastAsia" w:hAnsiTheme="minorHAnsi"/>
          <w:noProof/>
          <w:color w:val="0D0D0D" w:themeColor="text1" w:themeTint="F2"/>
          <w:szCs w:val="22"/>
          <w:lang w:eastAsia="es-AR"/>
        </w:rPr>
      </w:pPr>
      <w:hyperlink w:anchor="_Toc238673914" w:history="1">
        <w:r w:rsidRPr="005E14AC">
          <w:rPr>
            <w:rStyle w:val="Hipervnculo"/>
            <w:rFonts w:cs="Arial"/>
            <w:noProof/>
            <w:color w:val="0D0D0D" w:themeColor="text1" w:themeTint="F2"/>
            <w:lang w:val="es-ES"/>
          </w:rPr>
          <w:t>4. ANÁLISIS Y DISEÑO</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_Toc238673914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29</w:t>
        </w:r>
        <w:r w:rsidRPr="005E14AC">
          <w:rPr>
            <w:noProof/>
            <w:webHidden/>
            <w:color w:val="0D0D0D" w:themeColor="text1" w:themeTint="F2"/>
          </w:rPr>
          <w:fldChar w:fldCharType="end"/>
        </w:r>
      </w:hyperlink>
    </w:p>
    <w:p w14:paraId="428728A5" w14:textId="344EF99C" w:rsidR="00B43103" w:rsidRPr="005E14AC" w:rsidRDefault="00B43103">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15" w:history="1">
        <w:r w:rsidRPr="005E14AC">
          <w:rPr>
            <w:rStyle w:val="Hipervnculo"/>
            <w:rFonts w:cs="Arial"/>
            <w:noProof/>
            <w:color w:val="0D0D0D" w:themeColor="text1" w:themeTint="F2"/>
            <w:lang w:val="es-ES"/>
          </w:rPr>
          <w:t>4.1 Arquitectura del sistema</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_Toc238673915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29</w:t>
        </w:r>
        <w:r w:rsidRPr="005E14AC">
          <w:rPr>
            <w:noProof/>
            <w:webHidden/>
            <w:color w:val="0D0D0D" w:themeColor="text1" w:themeTint="F2"/>
          </w:rPr>
          <w:fldChar w:fldCharType="end"/>
        </w:r>
      </w:hyperlink>
    </w:p>
    <w:p w14:paraId="562F194F" w14:textId="78539B8C" w:rsidR="00B43103" w:rsidRPr="005E14AC" w:rsidRDefault="00B43103">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16" w:history="1">
        <w:r w:rsidRPr="005E14AC">
          <w:rPr>
            <w:rStyle w:val="Hipervnculo"/>
            <w:rFonts w:cs="Arial"/>
            <w:noProof/>
            <w:color w:val="0D0D0D" w:themeColor="text1" w:themeTint="F2"/>
          </w:rPr>
          <w:t>4.1.1 Arquitectura general, capas y componentes</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_Toc238673916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29</w:t>
        </w:r>
        <w:r w:rsidRPr="005E14AC">
          <w:rPr>
            <w:noProof/>
            <w:webHidden/>
            <w:color w:val="0D0D0D" w:themeColor="text1" w:themeTint="F2"/>
          </w:rPr>
          <w:fldChar w:fldCharType="end"/>
        </w:r>
      </w:hyperlink>
    </w:p>
    <w:p w14:paraId="67EABD98" w14:textId="23483EA0" w:rsidR="00B43103" w:rsidRPr="005E14AC" w:rsidRDefault="00B43103">
      <w:pPr>
        <w:pStyle w:val="TDC4"/>
        <w:tabs>
          <w:tab w:val="right" w:leader="dot" w:pos="8828"/>
        </w:tabs>
        <w:rPr>
          <w:noProof/>
          <w:color w:val="0D0D0D" w:themeColor="text1" w:themeTint="F2"/>
          <w:lang w:eastAsia="es-AR"/>
        </w:rPr>
      </w:pPr>
      <w:hyperlink w:anchor="_Toc238673917" w:history="1">
        <w:r w:rsidRPr="005E14AC">
          <w:rPr>
            <w:rStyle w:val="Hipervnculo"/>
            <w:rFonts w:cs="Arial"/>
            <w:noProof/>
            <w:color w:val="0D0D0D" w:themeColor="text1" w:themeTint="F2"/>
          </w:rPr>
          <w:t>4.1.1.1 Flask (Python)</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_Toc238673917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33</w:t>
        </w:r>
        <w:r w:rsidRPr="005E14AC">
          <w:rPr>
            <w:noProof/>
            <w:webHidden/>
            <w:color w:val="0D0D0D" w:themeColor="text1" w:themeTint="F2"/>
          </w:rPr>
          <w:fldChar w:fldCharType="end"/>
        </w:r>
      </w:hyperlink>
    </w:p>
    <w:p w14:paraId="33785E84" w14:textId="76BE2D15" w:rsidR="00B43103" w:rsidRPr="005E14AC" w:rsidRDefault="00B43103">
      <w:pPr>
        <w:pStyle w:val="TDC4"/>
        <w:tabs>
          <w:tab w:val="right" w:leader="dot" w:pos="8828"/>
        </w:tabs>
        <w:rPr>
          <w:noProof/>
          <w:color w:val="0D0D0D" w:themeColor="text1" w:themeTint="F2"/>
          <w:lang w:eastAsia="es-AR"/>
        </w:rPr>
      </w:pPr>
      <w:hyperlink w:anchor="_Toc238673918" w:history="1">
        <w:r w:rsidRPr="005E14AC">
          <w:rPr>
            <w:rStyle w:val="Hipervnculo"/>
            <w:rFonts w:cs="Arial"/>
            <w:noProof/>
            <w:color w:val="0D0D0D" w:themeColor="text1" w:themeTint="F2"/>
          </w:rPr>
          <w:t>4.1.1.2 .NET Core Minimal APIs (C#)</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_Toc238673918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34</w:t>
        </w:r>
        <w:r w:rsidRPr="005E14AC">
          <w:rPr>
            <w:noProof/>
            <w:webHidden/>
            <w:color w:val="0D0D0D" w:themeColor="text1" w:themeTint="F2"/>
          </w:rPr>
          <w:fldChar w:fldCharType="end"/>
        </w:r>
      </w:hyperlink>
    </w:p>
    <w:p w14:paraId="2BCEAFD1" w14:textId="15C6D3BA" w:rsidR="00B43103" w:rsidRPr="005E14AC" w:rsidRDefault="00B43103">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19" w:history="1">
        <w:r w:rsidRPr="005E14AC">
          <w:rPr>
            <w:rStyle w:val="Hipervnculo"/>
            <w:rFonts w:cs="Arial"/>
            <w:noProof/>
            <w:color w:val="0D0D0D" w:themeColor="text1" w:themeTint="F2"/>
            <w:lang w:val="es-ES"/>
          </w:rPr>
          <w:t>4.1.2 Diseño de la Base de datos</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_Toc238673919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40</w:t>
        </w:r>
        <w:r w:rsidRPr="005E14AC">
          <w:rPr>
            <w:noProof/>
            <w:webHidden/>
            <w:color w:val="0D0D0D" w:themeColor="text1" w:themeTint="F2"/>
          </w:rPr>
          <w:fldChar w:fldCharType="end"/>
        </w:r>
      </w:hyperlink>
    </w:p>
    <w:p w14:paraId="333BB1CE" w14:textId="6FCD6739" w:rsidR="00B43103" w:rsidRPr="005E14AC" w:rsidRDefault="00B43103">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20" w:history="1">
        <w:r w:rsidRPr="005E14AC">
          <w:rPr>
            <w:rStyle w:val="Hipervnculo"/>
            <w:rFonts w:cs="Arial"/>
            <w:noProof/>
            <w:color w:val="0D0D0D" w:themeColor="text1" w:themeTint="F2"/>
            <w:lang w:val="es-ES"/>
          </w:rPr>
          <w:t>4.1.3 Interfaz de Usuario</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_Toc238673920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41</w:t>
        </w:r>
        <w:r w:rsidRPr="005E14AC">
          <w:rPr>
            <w:noProof/>
            <w:webHidden/>
            <w:color w:val="0D0D0D" w:themeColor="text1" w:themeTint="F2"/>
          </w:rPr>
          <w:fldChar w:fldCharType="end"/>
        </w:r>
      </w:hyperlink>
    </w:p>
    <w:p w14:paraId="1420ED40" w14:textId="47ABFEEB" w:rsidR="00B43103" w:rsidRPr="005E14AC" w:rsidRDefault="00B43103">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21" w:history="1">
        <w:r w:rsidRPr="005E14AC">
          <w:rPr>
            <w:rStyle w:val="Hipervnculo"/>
            <w:rFonts w:cs="Arial"/>
            <w:noProof/>
            <w:color w:val="0D0D0D" w:themeColor="text1" w:themeTint="F2"/>
            <w:lang w:val="es-ES"/>
          </w:rPr>
          <w:t>4.2 Funcionalidades y componentes</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_Toc238673921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42</w:t>
        </w:r>
        <w:r w:rsidRPr="005E14AC">
          <w:rPr>
            <w:noProof/>
            <w:webHidden/>
            <w:color w:val="0D0D0D" w:themeColor="text1" w:themeTint="F2"/>
          </w:rPr>
          <w:fldChar w:fldCharType="end"/>
        </w:r>
      </w:hyperlink>
    </w:p>
    <w:p w14:paraId="4E3A79AE" w14:textId="5962F280" w:rsidR="00B43103" w:rsidRPr="005E14AC" w:rsidRDefault="00B43103">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22" w:history="1">
        <w:r w:rsidRPr="005E14AC">
          <w:rPr>
            <w:rStyle w:val="Hipervnculo"/>
            <w:rFonts w:cs="Arial"/>
            <w:noProof/>
            <w:color w:val="0D0D0D" w:themeColor="text1" w:themeTint="F2"/>
          </w:rPr>
          <w:t>4.2.1 Módulos funcionales implementados</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_Toc238673922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42</w:t>
        </w:r>
        <w:r w:rsidRPr="005E14AC">
          <w:rPr>
            <w:noProof/>
            <w:webHidden/>
            <w:color w:val="0D0D0D" w:themeColor="text1" w:themeTint="F2"/>
          </w:rPr>
          <w:fldChar w:fldCharType="end"/>
        </w:r>
      </w:hyperlink>
    </w:p>
    <w:p w14:paraId="345AE25A" w14:textId="175D4751" w:rsidR="00B43103" w:rsidRPr="005E14AC" w:rsidRDefault="00B43103">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23" w:history="1">
        <w:r w:rsidRPr="005E14AC">
          <w:rPr>
            <w:rStyle w:val="Hipervnculo"/>
            <w:rFonts w:cs="Arial"/>
            <w:noProof/>
            <w:color w:val="0D0D0D" w:themeColor="text1" w:themeTint="F2"/>
          </w:rPr>
          <w:t>4.2.2 Modelo de evaluación deportiva</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_Toc238673923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42</w:t>
        </w:r>
        <w:r w:rsidRPr="005E14AC">
          <w:rPr>
            <w:noProof/>
            <w:webHidden/>
            <w:color w:val="0D0D0D" w:themeColor="text1" w:themeTint="F2"/>
          </w:rPr>
          <w:fldChar w:fldCharType="end"/>
        </w:r>
      </w:hyperlink>
    </w:p>
    <w:p w14:paraId="1DAA5DE1" w14:textId="2D871D04" w:rsidR="00B43103" w:rsidRPr="005E14AC" w:rsidRDefault="00B43103">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24" w:history="1">
        <w:r w:rsidRPr="005E14AC">
          <w:rPr>
            <w:rStyle w:val="Hipervnculo"/>
            <w:rFonts w:cs="Arial"/>
            <w:noProof/>
            <w:color w:val="0D0D0D" w:themeColor="text1" w:themeTint="F2"/>
          </w:rPr>
          <w:t>4.2.3 Uso de PyTorch y Scikit-learn</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_Toc238673924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43</w:t>
        </w:r>
        <w:r w:rsidRPr="005E14AC">
          <w:rPr>
            <w:noProof/>
            <w:webHidden/>
            <w:color w:val="0D0D0D" w:themeColor="text1" w:themeTint="F2"/>
          </w:rPr>
          <w:fldChar w:fldCharType="end"/>
        </w:r>
      </w:hyperlink>
    </w:p>
    <w:p w14:paraId="2BE049A5" w14:textId="63624297" w:rsidR="00B43103" w:rsidRPr="005E14AC" w:rsidRDefault="00B43103">
      <w:pPr>
        <w:pStyle w:val="TDC4"/>
        <w:tabs>
          <w:tab w:val="right" w:leader="dot" w:pos="8828"/>
        </w:tabs>
        <w:rPr>
          <w:noProof/>
          <w:color w:val="0D0D0D" w:themeColor="text1" w:themeTint="F2"/>
          <w:lang w:eastAsia="es-AR"/>
        </w:rPr>
      </w:pPr>
      <w:hyperlink w:anchor="_Toc238673925" w:history="1">
        <w:r w:rsidRPr="005E14AC">
          <w:rPr>
            <w:rStyle w:val="Hipervnculo"/>
            <w:rFonts w:cs="Arial"/>
            <w:noProof/>
            <w:color w:val="0D0D0D" w:themeColor="text1" w:themeTint="F2"/>
          </w:rPr>
          <w:t>4.2.3.1 Síntesis explicativa del flujo predictivo</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_Toc238673925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44</w:t>
        </w:r>
        <w:r w:rsidRPr="005E14AC">
          <w:rPr>
            <w:noProof/>
            <w:webHidden/>
            <w:color w:val="0D0D0D" w:themeColor="text1" w:themeTint="F2"/>
          </w:rPr>
          <w:fldChar w:fldCharType="end"/>
        </w:r>
      </w:hyperlink>
    </w:p>
    <w:p w14:paraId="56760EAA" w14:textId="5567F62E" w:rsidR="00B43103" w:rsidRPr="005E14AC" w:rsidRDefault="00B43103">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26" w:history="1">
        <w:r w:rsidRPr="005E14AC">
          <w:rPr>
            <w:rStyle w:val="Hipervnculo"/>
            <w:rFonts w:cs="Arial"/>
            <w:noProof/>
            <w:color w:val="0D0D0D" w:themeColor="text1" w:themeTint="F2"/>
          </w:rPr>
          <w:t>4.2.4 Seguridad y autenticación</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_Toc238673926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45</w:t>
        </w:r>
        <w:r w:rsidRPr="005E14AC">
          <w:rPr>
            <w:noProof/>
            <w:webHidden/>
            <w:color w:val="0D0D0D" w:themeColor="text1" w:themeTint="F2"/>
          </w:rPr>
          <w:fldChar w:fldCharType="end"/>
        </w:r>
      </w:hyperlink>
    </w:p>
    <w:p w14:paraId="0A1D73CA" w14:textId="1016A316" w:rsidR="00B43103" w:rsidRPr="005E14AC" w:rsidRDefault="00B43103">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27" w:history="1">
        <w:r w:rsidRPr="005E14AC">
          <w:rPr>
            <w:rStyle w:val="Hipervnculo"/>
            <w:rFonts w:cs="Arial"/>
            <w:noProof/>
            <w:color w:val="0D0D0D" w:themeColor="text1" w:themeTint="F2"/>
          </w:rPr>
          <w:t>4.3 Requisitos del sistema</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_Toc238673927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45</w:t>
        </w:r>
        <w:r w:rsidRPr="005E14AC">
          <w:rPr>
            <w:noProof/>
            <w:webHidden/>
            <w:color w:val="0D0D0D" w:themeColor="text1" w:themeTint="F2"/>
          </w:rPr>
          <w:fldChar w:fldCharType="end"/>
        </w:r>
      </w:hyperlink>
    </w:p>
    <w:p w14:paraId="26EFD2AB" w14:textId="42C1DDD0" w:rsidR="00B43103" w:rsidRPr="005E14AC" w:rsidRDefault="00B43103">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28" w:history="1">
        <w:r w:rsidRPr="005E14AC">
          <w:rPr>
            <w:rStyle w:val="Hipervnculo"/>
            <w:rFonts w:cs="Arial"/>
            <w:noProof/>
            <w:color w:val="0D0D0D" w:themeColor="text1" w:themeTint="F2"/>
          </w:rPr>
          <w:t>4.4 Modelo de datos</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_Toc238673928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46</w:t>
        </w:r>
        <w:r w:rsidRPr="005E14AC">
          <w:rPr>
            <w:noProof/>
            <w:webHidden/>
            <w:color w:val="0D0D0D" w:themeColor="text1" w:themeTint="F2"/>
          </w:rPr>
          <w:fldChar w:fldCharType="end"/>
        </w:r>
      </w:hyperlink>
    </w:p>
    <w:p w14:paraId="5971AC22" w14:textId="322C01DC" w:rsidR="00B43103" w:rsidRPr="005E14AC" w:rsidRDefault="00B43103">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29" w:history="1">
        <w:r w:rsidRPr="005E14AC">
          <w:rPr>
            <w:rStyle w:val="Hipervnculo"/>
            <w:rFonts w:cs="Arial"/>
            <w:noProof/>
            <w:color w:val="0D0D0D" w:themeColor="text1" w:themeTint="F2"/>
          </w:rPr>
          <w:t>4.5 Endpoints principales del MVP</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_Toc238673929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47</w:t>
        </w:r>
        <w:r w:rsidRPr="005E14AC">
          <w:rPr>
            <w:noProof/>
            <w:webHidden/>
            <w:color w:val="0D0D0D" w:themeColor="text1" w:themeTint="F2"/>
          </w:rPr>
          <w:fldChar w:fldCharType="end"/>
        </w:r>
      </w:hyperlink>
    </w:p>
    <w:p w14:paraId="78E56F29" w14:textId="29DE4666" w:rsidR="00B43103" w:rsidRPr="005E14AC" w:rsidRDefault="00B43103">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30" w:history="1">
        <w:r w:rsidRPr="005E14AC">
          <w:rPr>
            <w:rStyle w:val="Hipervnculo"/>
            <w:rFonts w:cs="Arial"/>
            <w:noProof/>
            <w:color w:val="0D0D0D" w:themeColor="text1" w:themeTint="F2"/>
          </w:rPr>
          <w:t>4.6 Decisiones tecnológicas y alineación con el MVP</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_Toc238673930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48</w:t>
        </w:r>
        <w:r w:rsidRPr="005E14AC">
          <w:rPr>
            <w:noProof/>
            <w:webHidden/>
            <w:color w:val="0D0D0D" w:themeColor="text1" w:themeTint="F2"/>
          </w:rPr>
          <w:fldChar w:fldCharType="end"/>
        </w:r>
      </w:hyperlink>
    </w:p>
    <w:p w14:paraId="14E67DCB" w14:textId="3BB97DDC" w:rsidR="00B43103" w:rsidRPr="005E14AC" w:rsidRDefault="00B43103">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31" w:history="1">
        <w:r w:rsidRPr="005E14AC">
          <w:rPr>
            <w:rStyle w:val="Hipervnculo"/>
            <w:rFonts w:cs="Arial"/>
            <w:noProof/>
            <w:color w:val="0D0D0D" w:themeColor="text1" w:themeTint="F2"/>
          </w:rPr>
          <w:t>4.7 Casos de uso</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_Toc238673931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48</w:t>
        </w:r>
        <w:r w:rsidRPr="005E14AC">
          <w:rPr>
            <w:noProof/>
            <w:webHidden/>
            <w:color w:val="0D0D0D" w:themeColor="text1" w:themeTint="F2"/>
          </w:rPr>
          <w:fldChar w:fldCharType="end"/>
        </w:r>
      </w:hyperlink>
    </w:p>
    <w:p w14:paraId="69749EFF" w14:textId="0761D894" w:rsidR="00B43103" w:rsidRPr="005E14AC" w:rsidRDefault="00B43103">
      <w:pPr>
        <w:pStyle w:val="TDC1"/>
        <w:tabs>
          <w:tab w:val="right" w:leader="dot" w:pos="8828"/>
        </w:tabs>
        <w:rPr>
          <w:rFonts w:asciiTheme="minorHAnsi" w:eastAsiaTheme="minorEastAsia" w:hAnsiTheme="minorHAnsi"/>
          <w:noProof/>
          <w:color w:val="0D0D0D" w:themeColor="text1" w:themeTint="F2"/>
          <w:szCs w:val="22"/>
          <w:lang w:eastAsia="es-AR"/>
        </w:rPr>
      </w:pPr>
      <w:hyperlink w:anchor="_Toc238673932" w:history="1">
        <w:r w:rsidRPr="005E14AC">
          <w:rPr>
            <w:rStyle w:val="Hipervnculo"/>
            <w:rFonts w:cs="Arial"/>
            <w:noProof/>
            <w:color w:val="0D0D0D" w:themeColor="text1" w:themeTint="F2"/>
            <w:lang w:val="es-ES"/>
          </w:rPr>
          <w:t>5. DESARROLLO</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_Toc238673932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52</w:t>
        </w:r>
        <w:r w:rsidRPr="005E14AC">
          <w:rPr>
            <w:noProof/>
            <w:webHidden/>
            <w:color w:val="0D0D0D" w:themeColor="text1" w:themeTint="F2"/>
          </w:rPr>
          <w:fldChar w:fldCharType="end"/>
        </w:r>
      </w:hyperlink>
    </w:p>
    <w:p w14:paraId="3A049D11" w14:textId="3D1D40B6" w:rsidR="00B43103" w:rsidRPr="005E14AC" w:rsidRDefault="00B43103">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33" w:history="1">
        <w:r w:rsidRPr="005E14AC">
          <w:rPr>
            <w:rStyle w:val="Hipervnculo"/>
            <w:rFonts w:cs="Arial"/>
            <w:noProof/>
            <w:color w:val="0D0D0D" w:themeColor="text1" w:themeTint="F2"/>
          </w:rPr>
          <w:t>5.1 Implementación del backend</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_Toc238673933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52</w:t>
        </w:r>
        <w:r w:rsidRPr="005E14AC">
          <w:rPr>
            <w:noProof/>
            <w:webHidden/>
            <w:color w:val="0D0D0D" w:themeColor="text1" w:themeTint="F2"/>
          </w:rPr>
          <w:fldChar w:fldCharType="end"/>
        </w:r>
      </w:hyperlink>
    </w:p>
    <w:p w14:paraId="5E0A5563" w14:textId="74D5754A" w:rsidR="00B43103" w:rsidRPr="005E14AC" w:rsidRDefault="00B43103">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34" w:history="1">
        <w:r w:rsidRPr="005E14AC">
          <w:rPr>
            <w:rStyle w:val="Hipervnculo"/>
            <w:rFonts w:cs="Arial"/>
            <w:noProof/>
            <w:color w:val="0D0D0D" w:themeColor="text1" w:themeTint="F2"/>
          </w:rPr>
          <w:t>5.2 Implementación del frontend</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_Toc238673934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54</w:t>
        </w:r>
        <w:r w:rsidRPr="005E14AC">
          <w:rPr>
            <w:noProof/>
            <w:webHidden/>
            <w:color w:val="0D0D0D" w:themeColor="text1" w:themeTint="F2"/>
          </w:rPr>
          <w:fldChar w:fldCharType="end"/>
        </w:r>
      </w:hyperlink>
    </w:p>
    <w:p w14:paraId="4D7AAA5B" w14:textId="1436213D" w:rsidR="00B43103" w:rsidRPr="005E14AC" w:rsidRDefault="00B43103">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35" w:history="1">
        <w:r w:rsidRPr="005E14AC">
          <w:rPr>
            <w:rStyle w:val="Hipervnculo"/>
            <w:rFonts w:cs="Arial"/>
            <w:noProof/>
            <w:color w:val="0D0D0D" w:themeColor="text1" w:themeTint="F2"/>
          </w:rPr>
          <w:t>5.3 Datos, edad y categoría juvenil</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_Toc238673935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55</w:t>
        </w:r>
        <w:r w:rsidRPr="005E14AC">
          <w:rPr>
            <w:noProof/>
            <w:webHidden/>
            <w:color w:val="0D0D0D" w:themeColor="text1" w:themeTint="F2"/>
          </w:rPr>
          <w:fldChar w:fldCharType="end"/>
        </w:r>
      </w:hyperlink>
    </w:p>
    <w:p w14:paraId="75E63468" w14:textId="72D97270" w:rsidR="00B43103" w:rsidRPr="005E14AC" w:rsidRDefault="00B43103">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36" w:history="1">
        <w:r w:rsidRPr="005E14AC">
          <w:rPr>
            <w:rStyle w:val="Hipervnculo"/>
            <w:rFonts w:cs="Arial"/>
            <w:noProof/>
            <w:color w:val="0D0D0D" w:themeColor="text1" w:themeTint="F2"/>
          </w:rPr>
          <w:t>5.4 Entrenamiento del modelo de aprendizaje automático</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_Toc238673936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55</w:t>
        </w:r>
        <w:r w:rsidRPr="005E14AC">
          <w:rPr>
            <w:noProof/>
            <w:webHidden/>
            <w:color w:val="0D0D0D" w:themeColor="text1" w:themeTint="F2"/>
          </w:rPr>
          <w:fldChar w:fldCharType="end"/>
        </w:r>
      </w:hyperlink>
    </w:p>
    <w:p w14:paraId="1B756156" w14:textId="50F17175" w:rsidR="00B43103" w:rsidRPr="005E14AC" w:rsidRDefault="00B43103">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37" w:history="1">
        <w:r w:rsidRPr="005E14AC">
          <w:rPr>
            <w:rStyle w:val="Hipervnculo"/>
            <w:rFonts w:cs="Arial"/>
            <w:noProof/>
            <w:color w:val="0D0D0D" w:themeColor="text1" w:themeTint="F2"/>
          </w:rPr>
          <w:t>5.5 Seguridad y robustez implementada</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_Toc238673937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57</w:t>
        </w:r>
        <w:r w:rsidRPr="005E14AC">
          <w:rPr>
            <w:noProof/>
            <w:webHidden/>
            <w:color w:val="0D0D0D" w:themeColor="text1" w:themeTint="F2"/>
          </w:rPr>
          <w:fldChar w:fldCharType="end"/>
        </w:r>
      </w:hyperlink>
    </w:p>
    <w:p w14:paraId="0123D4EC" w14:textId="5F683798" w:rsidR="00B43103" w:rsidRPr="005E14AC" w:rsidRDefault="00B43103">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38" w:history="1">
        <w:r w:rsidRPr="005E14AC">
          <w:rPr>
            <w:rStyle w:val="Hipervnculo"/>
            <w:rFonts w:cs="Arial"/>
            <w:noProof/>
            <w:color w:val="0D0D0D" w:themeColor="text1" w:themeTint="F2"/>
          </w:rPr>
          <w:t>5.6 Despliegue del sistema</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_Toc238673938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57</w:t>
        </w:r>
        <w:r w:rsidRPr="005E14AC">
          <w:rPr>
            <w:noProof/>
            <w:webHidden/>
            <w:color w:val="0D0D0D" w:themeColor="text1" w:themeTint="F2"/>
          </w:rPr>
          <w:fldChar w:fldCharType="end"/>
        </w:r>
      </w:hyperlink>
    </w:p>
    <w:p w14:paraId="56AC0972" w14:textId="270E4E47" w:rsidR="00B43103" w:rsidRPr="005E14AC" w:rsidRDefault="00B43103">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39" w:history="1">
        <w:r w:rsidRPr="005E14AC">
          <w:rPr>
            <w:rStyle w:val="Hipervnculo"/>
            <w:rFonts w:cs="Arial"/>
            <w:noProof/>
            <w:color w:val="0D0D0D" w:themeColor="text1" w:themeTint="F2"/>
          </w:rPr>
          <w:t>5.7 Problemas técnicos y decisiones de implementación</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_Toc238673939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60</w:t>
        </w:r>
        <w:r w:rsidRPr="005E14AC">
          <w:rPr>
            <w:noProof/>
            <w:webHidden/>
            <w:color w:val="0D0D0D" w:themeColor="text1" w:themeTint="F2"/>
          </w:rPr>
          <w:fldChar w:fldCharType="end"/>
        </w:r>
      </w:hyperlink>
    </w:p>
    <w:p w14:paraId="20F33E99" w14:textId="344E3734" w:rsidR="00B43103" w:rsidRPr="005E14AC" w:rsidRDefault="00B43103">
      <w:pPr>
        <w:pStyle w:val="TDC1"/>
        <w:tabs>
          <w:tab w:val="right" w:leader="dot" w:pos="8828"/>
        </w:tabs>
        <w:rPr>
          <w:rFonts w:asciiTheme="minorHAnsi" w:eastAsiaTheme="minorEastAsia" w:hAnsiTheme="minorHAnsi"/>
          <w:noProof/>
          <w:color w:val="0D0D0D" w:themeColor="text1" w:themeTint="F2"/>
          <w:szCs w:val="22"/>
          <w:lang w:eastAsia="es-AR"/>
        </w:rPr>
      </w:pPr>
      <w:hyperlink w:anchor="_Toc238673940" w:history="1">
        <w:r w:rsidRPr="005E14AC">
          <w:rPr>
            <w:rStyle w:val="Hipervnculo"/>
            <w:rFonts w:cs="Arial"/>
            <w:noProof/>
            <w:color w:val="0D0D0D" w:themeColor="text1" w:themeTint="F2"/>
            <w:lang w:val="es-ES"/>
          </w:rPr>
          <w:t>6. PRUEBAS Y RESULTADOS</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_Toc238673940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61</w:t>
        </w:r>
        <w:r w:rsidRPr="005E14AC">
          <w:rPr>
            <w:noProof/>
            <w:webHidden/>
            <w:color w:val="0D0D0D" w:themeColor="text1" w:themeTint="F2"/>
          </w:rPr>
          <w:fldChar w:fldCharType="end"/>
        </w:r>
      </w:hyperlink>
    </w:p>
    <w:p w14:paraId="2EB52CE7" w14:textId="0999CA3F" w:rsidR="00B43103" w:rsidRPr="005E14AC" w:rsidRDefault="00B43103">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41" w:history="1">
        <w:r w:rsidRPr="005E14AC">
          <w:rPr>
            <w:rStyle w:val="Hipervnculo"/>
            <w:rFonts w:cs="Arial"/>
            <w:noProof/>
            <w:color w:val="0D0D0D" w:themeColor="text1" w:themeTint="F2"/>
          </w:rPr>
          <w:t>6.1 Plan de pruebas</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_Toc238673941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61</w:t>
        </w:r>
        <w:r w:rsidRPr="005E14AC">
          <w:rPr>
            <w:noProof/>
            <w:webHidden/>
            <w:color w:val="0D0D0D" w:themeColor="text1" w:themeTint="F2"/>
          </w:rPr>
          <w:fldChar w:fldCharType="end"/>
        </w:r>
      </w:hyperlink>
    </w:p>
    <w:p w14:paraId="77887208" w14:textId="3DC4A136" w:rsidR="00B43103" w:rsidRPr="005E14AC" w:rsidRDefault="00B43103">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42" w:history="1">
        <w:r w:rsidRPr="005E14AC">
          <w:rPr>
            <w:rStyle w:val="Hipervnculo"/>
            <w:rFonts w:cs="Arial"/>
            <w:noProof/>
            <w:color w:val="0D0D0D" w:themeColor="text1" w:themeTint="F2"/>
          </w:rPr>
          <w:t>6.2 Resultados del MVP</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_Toc238673942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61</w:t>
        </w:r>
        <w:r w:rsidRPr="005E14AC">
          <w:rPr>
            <w:noProof/>
            <w:webHidden/>
            <w:color w:val="0D0D0D" w:themeColor="text1" w:themeTint="F2"/>
          </w:rPr>
          <w:fldChar w:fldCharType="end"/>
        </w:r>
      </w:hyperlink>
    </w:p>
    <w:p w14:paraId="488B8E1F" w14:textId="2647F3B0" w:rsidR="00B43103" w:rsidRPr="005E14AC" w:rsidRDefault="00B43103">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43" w:history="1">
        <w:r w:rsidRPr="005E14AC">
          <w:rPr>
            <w:rStyle w:val="Hipervnculo"/>
            <w:rFonts w:cs="Arial"/>
            <w:noProof/>
            <w:color w:val="0D0D0D" w:themeColor="text1" w:themeTint="F2"/>
          </w:rPr>
          <w:t>6.2.1 Métricas de PlayerNet y calibración</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_Toc238673943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62</w:t>
        </w:r>
        <w:r w:rsidRPr="005E14AC">
          <w:rPr>
            <w:noProof/>
            <w:webHidden/>
            <w:color w:val="0D0D0D" w:themeColor="text1" w:themeTint="F2"/>
          </w:rPr>
          <w:fldChar w:fldCharType="end"/>
        </w:r>
      </w:hyperlink>
    </w:p>
    <w:p w14:paraId="2CD826C9" w14:textId="5E674BD6" w:rsidR="00B43103" w:rsidRPr="005E14AC" w:rsidRDefault="00B43103">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44" w:history="1">
        <w:r w:rsidRPr="005E14AC">
          <w:rPr>
            <w:rStyle w:val="Hipervnculo"/>
            <w:rFonts w:cs="Arial"/>
            <w:noProof/>
            <w:color w:val="0D0D0D" w:themeColor="text1" w:themeTint="F2"/>
          </w:rPr>
          <w:t>6.2.2 Comparación con baseline</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_Toc238673944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63</w:t>
        </w:r>
        <w:r w:rsidRPr="005E14AC">
          <w:rPr>
            <w:noProof/>
            <w:webHidden/>
            <w:color w:val="0D0D0D" w:themeColor="text1" w:themeTint="F2"/>
          </w:rPr>
          <w:fldChar w:fldCharType="end"/>
        </w:r>
      </w:hyperlink>
    </w:p>
    <w:p w14:paraId="7B54B998" w14:textId="7BB853A1" w:rsidR="00B43103" w:rsidRPr="005E14AC" w:rsidRDefault="00B43103">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45" w:history="1">
        <w:r w:rsidRPr="005E14AC">
          <w:rPr>
            <w:rStyle w:val="Hipervnculo"/>
            <w:rFonts w:cs="Arial"/>
            <w:noProof/>
            <w:color w:val="0D0D0D" w:themeColor="text1" w:themeTint="F2"/>
          </w:rPr>
          <w:t>6.2.3 Evidencia operativa del deploy</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_Toc238673945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64</w:t>
        </w:r>
        <w:r w:rsidRPr="005E14AC">
          <w:rPr>
            <w:noProof/>
            <w:webHidden/>
            <w:color w:val="0D0D0D" w:themeColor="text1" w:themeTint="F2"/>
          </w:rPr>
          <w:fldChar w:fldCharType="end"/>
        </w:r>
      </w:hyperlink>
    </w:p>
    <w:p w14:paraId="7C60EE7B" w14:textId="1C906D70" w:rsidR="00B43103" w:rsidRPr="005E14AC" w:rsidRDefault="00B43103">
      <w:pPr>
        <w:pStyle w:val="TDC3"/>
        <w:tabs>
          <w:tab w:val="right" w:leader="dot" w:pos="8828"/>
        </w:tabs>
        <w:rPr>
          <w:rFonts w:asciiTheme="minorHAnsi" w:eastAsiaTheme="minorEastAsia" w:hAnsiTheme="minorHAnsi"/>
          <w:noProof/>
          <w:color w:val="0D0D0D" w:themeColor="text1" w:themeTint="F2"/>
          <w:szCs w:val="22"/>
          <w:lang w:eastAsia="es-AR"/>
        </w:rPr>
      </w:pPr>
      <w:hyperlink w:anchor="_Toc238673946" w:history="1">
        <w:r w:rsidRPr="005E14AC">
          <w:rPr>
            <w:rStyle w:val="Hipervnculo"/>
            <w:rFonts w:cs="Arial"/>
            <w:noProof/>
            <w:color w:val="0D0D0D" w:themeColor="text1" w:themeTint="F2"/>
          </w:rPr>
          <w:t>6.2.4 Evidencia de integración continua</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_Toc238673946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73</w:t>
        </w:r>
        <w:r w:rsidRPr="005E14AC">
          <w:rPr>
            <w:noProof/>
            <w:webHidden/>
            <w:color w:val="0D0D0D" w:themeColor="text1" w:themeTint="F2"/>
          </w:rPr>
          <w:fldChar w:fldCharType="end"/>
        </w:r>
      </w:hyperlink>
    </w:p>
    <w:p w14:paraId="2DA9E50A" w14:textId="772F4C90" w:rsidR="00B43103" w:rsidRPr="005E14AC" w:rsidRDefault="00B43103">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47" w:history="1">
        <w:r w:rsidRPr="005E14AC">
          <w:rPr>
            <w:rStyle w:val="Hipervnculo"/>
            <w:rFonts w:cs="Arial"/>
            <w:noProof/>
            <w:color w:val="0D0D0D" w:themeColor="text1" w:themeTint="F2"/>
          </w:rPr>
          <w:t>6.3 Limitaciones observadas en la validación</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_Toc238673947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74</w:t>
        </w:r>
        <w:r w:rsidRPr="005E14AC">
          <w:rPr>
            <w:noProof/>
            <w:webHidden/>
            <w:color w:val="0D0D0D" w:themeColor="text1" w:themeTint="F2"/>
          </w:rPr>
          <w:fldChar w:fldCharType="end"/>
        </w:r>
      </w:hyperlink>
    </w:p>
    <w:p w14:paraId="69C469F3" w14:textId="58D82296" w:rsidR="00B43103" w:rsidRPr="005E14AC" w:rsidRDefault="00B43103">
      <w:pPr>
        <w:pStyle w:val="TDC1"/>
        <w:tabs>
          <w:tab w:val="right" w:leader="dot" w:pos="8828"/>
        </w:tabs>
        <w:rPr>
          <w:rFonts w:asciiTheme="minorHAnsi" w:eastAsiaTheme="minorEastAsia" w:hAnsiTheme="minorHAnsi"/>
          <w:noProof/>
          <w:color w:val="0D0D0D" w:themeColor="text1" w:themeTint="F2"/>
          <w:szCs w:val="22"/>
          <w:lang w:eastAsia="es-AR"/>
        </w:rPr>
      </w:pPr>
      <w:hyperlink w:anchor="_Toc238673948" w:history="1">
        <w:r w:rsidRPr="005E14AC">
          <w:rPr>
            <w:rStyle w:val="Hipervnculo"/>
            <w:rFonts w:cs="Arial"/>
            <w:noProof/>
            <w:color w:val="0D0D0D" w:themeColor="text1" w:themeTint="F2"/>
            <w:lang w:val="es-ES"/>
          </w:rPr>
          <w:t>7. CONCLUSIÓN</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_Toc238673948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76</w:t>
        </w:r>
        <w:r w:rsidRPr="005E14AC">
          <w:rPr>
            <w:noProof/>
            <w:webHidden/>
            <w:color w:val="0D0D0D" w:themeColor="text1" w:themeTint="F2"/>
          </w:rPr>
          <w:fldChar w:fldCharType="end"/>
        </w:r>
      </w:hyperlink>
    </w:p>
    <w:p w14:paraId="2F218DC2" w14:textId="504EB170" w:rsidR="00B43103" w:rsidRPr="005E14AC" w:rsidRDefault="00B43103">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49" w:history="1">
        <w:r w:rsidRPr="005E14AC">
          <w:rPr>
            <w:rStyle w:val="Hipervnculo"/>
            <w:rFonts w:cs="Arial"/>
            <w:noProof/>
            <w:color w:val="0D0D0D" w:themeColor="text1" w:themeTint="F2"/>
          </w:rPr>
          <w:t>7.1 Conclusiones</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_Toc238673949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76</w:t>
        </w:r>
        <w:r w:rsidRPr="005E14AC">
          <w:rPr>
            <w:noProof/>
            <w:webHidden/>
            <w:color w:val="0D0D0D" w:themeColor="text1" w:themeTint="F2"/>
          </w:rPr>
          <w:fldChar w:fldCharType="end"/>
        </w:r>
      </w:hyperlink>
    </w:p>
    <w:p w14:paraId="35481655" w14:textId="32F33D78" w:rsidR="00B43103" w:rsidRPr="005E14AC" w:rsidRDefault="00B43103">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50" w:history="1">
        <w:r w:rsidRPr="005E14AC">
          <w:rPr>
            <w:rStyle w:val="Hipervnculo"/>
            <w:rFonts w:cs="Arial"/>
            <w:noProof/>
            <w:color w:val="0D0D0D" w:themeColor="text1" w:themeTint="F2"/>
          </w:rPr>
          <w:t>7.2 Cumplimiento de objetivos</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_Toc238673950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76</w:t>
        </w:r>
        <w:r w:rsidRPr="005E14AC">
          <w:rPr>
            <w:noProof/>
            <w:webHidden/>
            <w:color w:val="0D0D0D" w:themeColor="text1" w:themeTint="F2"/>
          </w:rPr>
          <w:fldChar w:fldCharType="end"/>
        </w:r>
      </w:hyperlink>
    </w:p>
    <w:p w14:paraId="298D7FF7" w14:textId="518A4565" w:rsidR="00B43103" w:rsidRPr="005E14AC" w:rsidRDefault="00B43103">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51" w:history="1">
        <w:r w:rsidRPr="005E14AC">
          <w:rPr>
            <w:rStyle w:val="Hipervnculo"/>
            <w:rFonts w:cs="Arial"/>
            <w:noProof/>
            <w:color w:val="0D0D0D" w:themeColor="text1" w:themeTint="F2"/>
          </w:rPr>
          <w:t>7.3 Limitaciones</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_Toc238673951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77</w:t>
        </w:r>
        <w:r w:rsidRPr="005E14AC">
          <w:rPr>
            <w:noProof/>
            <w:webHidden/>
            <w:color w:val="0D0D0D" w:themeColor="text1" w:themeTint="F2"/>
          </w:rPr>
          <w:fldChar w:fldCharType="end"/>
        </w:r>
      </w:hyperlink>
    </w:p>
    <w:p w14:paraId="3472EC57" w14:textId="38CD911B" w:rsidR="00B43103" w:rsidRPr="005E14AC" w:rsidRDefault="00B43103">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52" w:history="1">
        <w:r w:rsidRPr="005E14AC">
          <w:rPr>
            <w:rStyle w:val="Hipervnculo"/>
            <w:rFonts w:cs="Arial"/>
            <w:noProof/>
            <w:color w:val="0D0D0D" w:themeColor="text1" w:themeTint="F2"/>
          </w:rPr>
          <w:t>7.4 Lecciones aprendidas</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_Toc238673952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77</w:t>
        </w:r>
        <w:r w:rsidRPr="005E14AC">
          <w:rPr>
            <w:noProof/>
            <w:webHidden/>
            <w:color w:val="0D0D0D" w:themeColor="text1" w:themeTint="F2"/>
          </w:rPr>
          <w:fldChar w:fldCharType="end"/>
        </w:r>
      </w:hyperlink>
    </w:p>
    <w:p w14:paraId="37E195A1" w14:textId="4B11C186" w:rsidR="00B43103" w:rsidRPr="005E14AC" w:rsidRDefault="00B43103">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53" w:history="1">
        <w:r w:rsidRPr="005E14AC">
          <w:rPr>
            <w:rStyle w:val="Hipervnculo"/>
            <w:rFonts w:cs="Arial"/>
            <w:noProof/>
            <w:color w:val="0D0D0D" w:themeColor="text1" w:themeTint="F2"/>
          </w:rPr>
          <w:t>7.5 Trabajo futuro</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_Toc238673953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78</w:t>
        </w:r>
        <w:r w:rsidRPr="005E14AC">
          <w:rPr>
            <w:noProof/>
            <w:webHidden/>
            <w:color w:val="0D0D0D" w:themeColor="text1" w:themeTint="F2"/>
          </w:rPr>
          <w:fldChar w:fldCharType="end"/>
        </w:r>
      </w:hyperlink>
    </w:p>
    <w:p w14:paraId="64361B07" w14:textId="32BBB64F" w:rsidR="00B43103" w:rsidRPr="005E14AC" w:rsidRDefault="00B43103">
      <w:pPr>
        <w:pStyle w:val="TDC1"/>
        <w:tabs>
          <w:tab w:val="right" w:leader="dot" w:pos="8828"/>
        </w:tabs>
        <w:rPr>
          <w:rFonts w:asciiTheme="minorHAnsi" w:eastAsiaTheme="minorEastAsia" w:hAnsiTheme="minorHAnsi"/>
          <w:noProof/>
          <w:color w:val="0D0D0D" w:themeColor="text1" w:themeTint="F2"/>
          <w:szCs w:val="22"/>
          <w:lang w:eastAsia="es-AR"/>
        </w:rPr>
      </w:pPr>
      <w:hyperlink w:anchor="_Toc238673954" w:history="1">
        <w:r w:rsidRPr="005E14AC">
          <w:rPr>
            <w:rStyle w:val="Hipervnculo"/>
            <w:rFonts w:cs="Arial"/>
            <w:noProof/>
            <w:color w:val="0D0D0D" w:themeColor="text1" w:themeTint="F2"/>
          </w:rPr>
          <w:t>8. BIBLIOGRAFÍA</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_Toc238673954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79</w:t>
        </w:r>
        <w:r w:rsidRPr="005E14AC">
          <w:rPr>
            <w:noProof/>
            <w:webHidden/>
            <w:color w:val="0D0D0D" w:themeColor="text1" w:themeTint="F2"/>
          </w:rPr>
          <w:fldChar w:fldCharType="end"/>
        </w:r>
      </w:hyperlink>
    </w:p>
    <w:p w14:paraId="0AB7B7B5" w14:textId="619C24DB" w:rsidR="00B43103" w:rsidRPr="005E14AC" w:rsidRDefault="00B43103">
      <w:pPr>
        <w:pStyle w:val="TDC1"/>
        <w:tabs>
          <w:tab w:val="right" w:leader="dot" w:pos="8828"/>
        </w:tabs>
        <w:rPr>
          <w:rFonts w:asciiTheme="minorHAnsi" w:eastAsiaTheme="minorEastAsia" w:hAnsiTheme="minorHAnsi"/>
          <w:noProof/>
          <w:color w:val="0D0D0D" w:themeColor="text1" w:themeTint="F2"/>
          <w:szCs w:val="22"/>
          <w:lang w:eastAsia="es-AR"/>
        </w:rPr>
      </w:pPr>
      <w:hyperlink w:anchor="_Toc238673955" w:history="1">
        <w:r w:rsidRPr="005E14AC">
          <w:rPr>
            <w:rStyle w:val="Hipervnculo"/>
            <w:rFonts w:cs="Arial"/>
            <w:noProof/>
            <w:color w:val="0D0D0D" w:themeColor="text1" w:themeTint="F2"/>
          </w:rPr>
          <w:t>9. ANEXOS TÉCNICOS</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_Toc238673955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81</w:t>
        </w:r>
        <w:r w:rsidRPr="005E14AC">
          <w:rPr>
            <w:noProof/>
            <w:webHidden/>
            <w:color w:val="0D0D0D" w:themeColor="text1" w:themeTint="F2"/>
          </w:rPr>
          <w:fldChar w:fldCharType="end"/>
        </w:r>
      </w:hyperlink>
    </w:p>
    <w:p w14:paraId="450F5E44" w14:textId="551EF039" w:rsidR="00B43103" w:rsidRPr="005E14AC" w:rsidRDefault="00B43103">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56" w:history="1">
        <w:r w:rsidRPr="005E14AC">
          <w:rPr>
            <w:rStyle w:val="Hipervnculo"/>
            <w:rFonts w:cs="Arial"/>
            <w:noProof/>
            <w:color w:val="0D0D0D" w:themeColor="text1" w:themeTint="F2"/>
          </w:rPr>
          <w:t>9.1 Rutas principales</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_Toc238673956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81</w:t>
        </w:r>
        <w:r w:rsidRPr="005E14AC">
          <w:rPr>
            <w:noProof/>
            <w:webHidden/>
            <w:color w:val="0D0D0D" w:themeColor="text1" w:themeTint="F2"/>
          </w:rPr>
          <w:fldChar w:fldCharType="end"/>
        </w:r>
      </w:hyperlink>
    </w:p>
    <w:p w14:paraId="79A0236D" w14:textId="5F40937F" w:rsidR="00B43103" w:rsidRPr="005E14AC" w:rsidRDefault="00B43103">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57" w:history="1">
        <w:r w:rsidRPr="005E14AC">
          <w:rPr>
            <w:rStyle w:val="Hipervnculo"/>
            <w:rFonts w:cs="Arial"/>
            <w:noProof/>
            <w:color w:val="0D0D0D" w:themeColor="text1" w:themeTint="F2"/>
          </w:rPr>
          <w:t>9.2 Variables de entorno relevantes</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_Toc238673957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81</w:t>
        </w:r>
        <w:r w:rsidRPr="005E14AC">
          <w:rPr>
            <w:noProof/>
            <w:webHidden/>
            <w:color w:val="0D0D0D" w:themeColor="text1" w:themeTint="F2"/>
          </w:rPr>
          <w:fldChar w:fldCharType="end"/>
        </w:r>
      </w:hyperlink>
    </w:p>
    <w:p w14:paraId="0F7C0CCE" w14:textId="67B87111" w:rsidR="00B43103" w:rsidRPr="005E14AC" w:rsidRDefault="00B43103">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58" w:history="1">
        <w:r w:rsidRPr="005E14AC">
          <w:rPr>
            <w:rStyle w:val="Hipervnculo"/>
            <w:rFonts w:cs="Arial"/>
            <w:noProof/>
            <w:color w:val="0D0D0D" w:themeColor="text1" w:themeTint="F2"/>
          </w:rPr>
          <w:t>9.3 Glosario técnico</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_Toc238673958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81</w:t>
        </w:r>
        <w:r w:rsidRPr="005E14AC">
          <w:rPr>
            <w:noProof/>
            <w:webHidden/>
            <w:color w:val="0D0D0D" w:themeColor="text1" w:themeTint="F2"/>
          </w:rPr>
          <w:fldChar w:fldCharType="end"/>
        </w:r>
      </w:hyperlink>
    </w:p>
    <w:p w14:paraId="2503E639" w14:textId="00D712C4" w:rsidR="00B43103" w:rsidRPr="005E14AC" w:rsidRDefault="00B43103">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59" w:history="1">
        <w:r w:rsidRPr="005E14AC">
          <w:rPr>
            <w:rStyle w:val="Hipervnculo"/>
            <w:rFonts w:cs="Arial"/>
            <w:noProof/>
            <w:color w:val="0D0D0D" w:themeColor="text1" w:themeTint="F2"/>
          </w:rPr>
          <w:t>9.4 Reproducción mínima</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_Toc238673959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84</w:t>
        </w:r>
        <w:r w:rsidRPr="005E14AC">
          <w:rPr>
            <w:noProof/>
            <w:webHidden/>
            <w:color w:val="0D0D0D" w:themeColor="text1" w:themeTint="F2"/>
          </w:rPr>
          <w:fldChar w:fldCharType="end"/>
        </w:r>
      </w:hyperlink>
    </w:p>
    <w:p w14:paraId="21A3D2B4" w14:textId="7417E5FB" w:rsidR="00B43103" w:rsidRPr="005E14AC" w:rsidRDefault="00B43103">
      <w:pPr>
        <w:pStyle w:val="TDC1"/>
        <w:tabs>
          <w:tab w:val="right" w:leader="dot" w:pos="8828"/>
        </w:tabs>
        <w:rPr>
          <w:rFonts w:asciiTheme="minorHAnsi" w:eastAsiaTheme="minorEastAsia" w:hAnsiTheme="minorHAnsi"/>
          <w:noProof/>
          <w:color w:val="0D0D0D" w:themeColor="text1" w:themeTint="F2"/>
          <w:szCs w:val="22"/>
          <w:lang w:eastAsia="es-AR"/>
        </w:rPr>
      </w:pPr>
      <w:hyperlink w:anchor="_Toc238673960" w:history="1">
        <w:r w:rsidRPr="005E14AC">
          <w:rPr>
            <w:rStyle w:val="Hipervnculo"/>
            <w:rFonts w:cs="Arial"/>
            <w:noProof/>
            <w:color w:val="0D0D0D" w:themeColor="text1" w:themeTint="F2"/>
          </w:rPr>
          <w:t>10. ANEXOS VISUALES Y EVIDENCIA</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_Toc238673960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85</w:t>
        </w:r>
        <w:r w:rsidRPr="005E14AC">
          <w:rPr>
            <w:noProof/>
            <w:webHidden/>
            <w:color w:val="0D0D0D" w:themeColor="text1" w:themeTint="F2"/>
          </w:rPr>
          <w:fldChar w:fldCharType="end"/>
        </w:r>
      </w:hyperlink>
    </w:p>
    <w:p w14:paraId="24D70D7F" w14:textId="184BC80D" w:rsidR="00B43103" w:rsidRPr="005E14AC" w:rsidRDefault="00B43103">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61" w:history="1">
        <w:r w:rsidRPr="005E14AC">
          <w:rPr>
            <w:rStyle w:val="Hipervnculo"/>
            <w:rFonts w:cs="Arial"/>
            <w:noProof/>
            <w:color w:val="0D0D0D" w:themeColor="text1" w:themeTint="F2"/>
          </w:rPr>
          <w:t>10.1 Evidencia Render</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_Toc238673961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85</w:t>
        </w:r>
        <w:r w:rsidRPr="005E14AC">
          <w:rPr>
            <w:noProof/>
            <w:webHidden/>
            <w:color w:val="0D0D0D" w:themeColor="text1" w:themeTint="F2"/>
          </w:rPr>
          <w:fldChar w:fldCharType="end"/>
        </w:r>
      </w:hyperlink>
    </w:p>
    <w:p w14:paraId="692D8D43" w14:textId="6FE4CC3B" w:rsidR="00B43103" w:rsidRPr="005E14AC" w:rsidRDefault="00B43103">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62" w:history="1">
        <w:r w:rsidRPr="005E14AC">
          <w:rPr>
            <w:rStyle w:val="Hipervnculo"/>
            <w:rFonts w:cs="Arial"/>
            <w:noProof/>
            <w:color w:val="0D0D0D" w:themeColor="text1" w:themeTint="F2"/>
          </w:rPr>
          <w:t>10.2 Integración continua y documentos técnicos</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_Toc238673962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85</w:t>
        </w:r>
        <w:r w:rsidRPr="005E14AC">
          <w:rPr>
            <w:noProof/>
            <w:webHidden/>
            <w:color w:val="0D0D0D" w:themeColor="text1" w:themeTint="F2"/>
          </w:rPr>
          <w:fldChar w:fldCharType="end"/>
        </w:r>
      </w:hyperlink>
    </w:p>
    <w:p w14:paraId="13913229" w14:textId="6AC64B99" w:rsidR="00B43103" w:rsidRPr="005E14AC" w:rsidRDefault="00B43103">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63" w:history="1">
        <w:r w:rsidRPr="005E14AC">
          <w:rPr>
            <w:rStyle w:val="Hipervnculo"/>
            <w:rFonts w:cs="Arial"/>
            <w:noProof/>
            <w:color w:val="0D0D0D" w:themeColor="text1" w:themeTint="F2"/>
          </w:rPr>
          <w:t>10.3 Limitaciones documentadas del MVP</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_Toc238673963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86</w:t>
        </w:r>
        <w:r w:rsidRPr="005E14AC">
          <w:rPr>
            <w:noProof/>
            <w:webHidden/>
            <w:color w:val="0D0D0D" w:themeColor="text1" w:themeTint="F2"/>
          </w:rPr>
          <w:fldChar w:fldCharType="end"/>
        </w:r>
      </w:hyperlink>
    </w:p>
    <w:p w14:paraId="443E1B2C" w14:textId="25EF53EC" w:rsidR="00B43103" w:rsidRPr="005E14AC" w:rsidRDefault="00B43103">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64" w:history="1">
        <w:r w:rsidRPr="005E14AC">
          <w:rPr>
            <w:rStyle w:val="Hipervnculo"/>
            <w:rFonts w:cs="Arial"/>
            <w:noProof/>
            <w:color w:val="0D0D0D" w:themeColor="text1" w:themeTint="F2"/>
          </w:rPr>
          <w:t>10.4 Diagramas ampliados</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_Toc238673964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87</w:t>
        </w:r>
        <w:r w:rsidRPr="005E14AC">
          <w:rPr>
            <w:noProof/>
            <w:webHidden/>
            <w:color w:val="0D0D0D" w:themeColor="text1" w:themeTint="F2"/>
          </w:rPr>
          <w:fldChar w:fldCharType="end"/>
        </w:r>
      </w:hyperlink>
    </w:p>
    <w:p w14:paraId="1DA53D61" w14:textId="7AAB3E89" w:rsidR="00B43103" w:rsidRPr="005E14AC" w:rsidRDefault="00B43103">
      <w:pPr>
        <w:pStyle w:val="TDC2"/>
        <w:tabs>
          <w:tab w:val="right" w:leader="dot" w:pos="8828"/>
        </w:tabs>
        <w:rPr>
          <w:rFonts w:asciiTheme="minorHAnsi" w:eastAsiaTheme="minorEastAsia" w:hAnsiTheme="minorHAnsi"/>
          <w:noProof/>
          <w:color w:val="0D0D0D" w:themeColor="text1" w:themeTint="F2"/>
          <w:szCs w:val="22"/>
          <w:lang w:eastAsia="es-AR"/>
        </w:rPr>
      </w:pPr>
      <w:hyperlink w:anchor="_Toc238673965" w:history="1">
        <w:r w:rsidRPr="005E14AC">
          <w:rPr>
            <w:rStyle w:val="Hipervnculo"/>
            <w:rFonts w:cs="Arial"/>
            <w:noProof/>
            <w:color w:val="0D0D0D" w:themeColor="text1" w:themeTint="F2"/>
          </w:rPr>
          <w:t>10.5 Casos de uso ampliados</w:t>
        </w:r>
        <w:r w:rsidRPr="005E14AC">
          <w:rPr>
            <w:noProof/>
            <w:webHidden/>
            <w:color w:val="0D0D0D" w:themeColor="text1" w:themeTint="F2"/>
          </w:rPr>
          <w:tab/>
        </w:r>
        <w:r w:rsidRPr="005E14AC">
          <w:rPr>
            <w:noProof/>
            <w:webHidden/>
            <w:color w:val="0D0D0D" w:themeColor="text1" w:themeTint="F2"/>
          </w:rPr>
          <w:fldChar w:fldCharType="begin"/>
        </w:r>
        <w:r w:rsidRPr="005E14AC">
          <w:rPr>
            <w:noProof/>
            <w:webHidden/>
            <w:color w:val="0D0D0D" w:themeColor="text1" w:themeTint="F2"/>
          </w:rPr>
          <w:instrText xml:space="preserve"> PAGEREF _Toc238673965 \h </w:instrText>
        </w:r>
        <w:r w:rsidRPr="005E14AC">
          <w:rPr>
            <w:noProof/>
            <w:webHidden/>
            <w:color w:val="0D0D0D" w:themeColor="text1" w:themeTint="F2"/>
          </w:rPr>
        </w:r>
        <w:r w:rsidRPr="005E14AC">
          <w:rPr>
            <w:noProof/>
            <w:webHidden/>
            <w:color w:val="0D0D0D" w:themeColor="text1" w:themeTint="F2"/>
          </w:rPr>
          <w:fldChar w:fldCharType="separate"/>
        </w:r>
        <w:r w:rsidRPr="005E14AC">
          <w:rPr>
            <w:noProof/>
            <w:webHidden/>
            <w:color w:val="0D0D0D" w:themeColor="text1" w:themeTint="F2"/>
          </w:rPr>
          <w:t>91</w:t>
        </w:r>
        <w:r w:rsidRPr="005E14AC">
          <w:rPr>
            <w:noProof/>
            <w:webHidden/>
            <w:color w:val="0D0D0D" w:themeColor="text1" w:themeTint="F2"/>
          </w:rPr>
          <w:fldChar w:fldCharType="end"/>
        </w:r>
      </w:hyperlink>
    </w:p>
    <w:p w14:paraId="02E0E4D6" w14:textId="67307645" w:rsidR="00E64755" w:rsidRPr="005E14AC" w:rsidRDefault="001203B6">
      <w:pPr>
        <w:rPr>
          <w:rFonts w:cs="Arial"/>
          <w:color w:val="0D0D0D" w:themeColor="text1" w:themeTint="F2"/>
        </w:rPr>
      </w:pPr>
      <w:r w:rsidRPr="005E14AC">
        <w:rPr>
          <w:rFonts w:cs="Arial"/>
          <w:color w:val="0D0D0D" w:themeColor="text1" w:themeTint="F2"/>
        </w:rPr>
        <w:fldChar w:fldCharType="end"/>
      </w:r>
    </w:p>
    <w:p w14:paraId="08B78717" w14:textId="77777777" w:rsidR="005E547B" w:rsidRPr="005E14AC" w:rsidRDefault="004B2433">
      <w:pPr>
        <w:pStyle w:val="Ttulo1"/>
        <w:pageBreakBefore/>
        <w:rPr>
          <w:rFonts w:ascii="Arial" w:hAnsi="Arial" w:cs="Arial"/>
          <w:color w:val="0D0D0D" w:themeColor="text1" w:themeTint="F2"/>
        </w:rPr>
      </w:pPr>
      <w:bookmarkStart w:id="0" w:name="_Toc230197648"/>
      <w:bookmarkStart w:id="1" w:name="_Toc230376286"/>
      <w:bookmarkStart w:id="2" w:name="_Toc238673882"/>
      <w:r w:rsidRPr="005E14AC">
        <w:rPr>
          <w:rFonts w:ascii="Arial" w:hAnsi="Arial" w:cs="Arial"/>
          <w:color w:val="0D0D0D" w:themeColor="text1" w:themeTint="F2"/>
        </w:rPr>
        <w:lastRenderedPageBreak/>
        <w:t>LISTA DE FIGURAS</w:t>
      </w:r>
      <w:bookmarkEnd w:id="0"/>
      <w:bookmarkEnd w:id="1"/>
      <w:bookmarkEnd w:id="2"/>
    </w:p>
    <w:p w14:paraId="3B3C1B57" w14:textId="2FE742E1" w:rsidR="005F6669" w:rsidRPr="005E14AC" w:rsidRDefault="001203B6">
      <w:pPr>
        <w:pStyle w:val="TDC1"/>
        <w:tabs>
          <w:tab w:val="right" w:leader="dot" w:pos="8828"/>
        </w:tabs>
        <w:rPr>
          <w:rFonts w:eastAsiaTheme="minorEastAsia" w:cs="Arial"/>
          <w:noProof/>
          <w:color w:val="0D0D0D" w:themeColor="text1" w:themeTint="F2"/>
          <w:szCs w:val="22"/>
          <w:lang w:eastAsia="es-AR"/>
        </w:rPr>
      </w:pPr>
      <w:r w:rsidRPr="005E14AC">
        <w:rPr>
          <w:rFonts w:cs="Arial"/>
          <w:color w:val="0D0D0D" w:themeColor="text1" w:themeTint="F2"/>
        </w:rPr>
        <w:fldChar w:fldCharType="begin"/>
      </w:r>
      <w:r w:rsidRPr="005E14AC">
        <w:rPr>
          <w:rFonts w:cs="Arial"/>
          <w:color w:val="0D0D0D" w:themeColor="text1" w:themeTint="F2"/>
        </w:rPr>
        <w:instrText xml:space="preserve"> TOC \f F \h \z </w:instrText>
      </w:r>
      <w:r w:rsidRPr="005E14AC">
        <w:rPr>
          <w:rFonts w:cs="Arial"/>
          <w:color w:val="0D0D0D" w:themeColor="text1" w:themeTint="F2"/>
        </w:rPr>
        <w:fldChar w:fldCharType="separate"/>
      </w:r>
      <w:hyperlink w:anchor="_Toc238244272" w:history="1">
        <w:r w:rsidR="005F6669" w:rsidRPr="005E14AC">
          <w:rPr>
            <w:rStyle w:val="Hipervnculo"/>
            <w:rFonts w:cs="Arial"/>
            <w:noProof/>
            <w:color w:val="0D0D0D" w:themeColor="text1" w:themeTint="F2"/>
          </w:rPr>
          <w:t>Figura 4-1. Diagrama de componentes de TPScouting.</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_Toc238244272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28</w:t>
        </w:r>
        <w:r w:rsidR="005F6669" w:rsidRPr="005E14AC">
          <w:rPr>
            <w:rFonts w:cs="Arial"/>
            <w:noProof/>
            <w:webHidden/>
            <w:color w:val="0D0D0D" w:themeColor="text1" w:themeTint="F2"/>
          </w:rPr>
          <w:fldChar w:fldCharType="end"/>
        </w:r>
      </w:hyperlink>
    </w:p>
    <w:p w14:paraId="0BF1B692" w14:textId="787F19DA" w:rsidR="005F6669" w:rsidRPr="005E14AC" w:rsidRDefault="00B21DF5">
      <w:pPr>
        <w:pStyle w:val="TDC1"/>
        <w:tabs>
          <w:tab w:val="right" w:leader="dot" w:pos="8828"/>
        </w:tabs>
        <w:rPr>
          <w:rFonts w:eastAsiaTheme="minorEastAsia" w:cs="Arial"/>
          <w:noProof/>
          <w:color w:val="0D0D0D" w:themeColor="text1" w:themeTint="F2"/>
          <w:szCs w:val="22"/>
          <w:lang w:eastAsia="es-AR"/>
        </w:rPr>
      </w:pPr>
      <w:hyperlink w:anchor="_Toc238244273" w:history="1">
        <w:r w:rsidR="005F6669" w:rsidRPr="005E14AC">
          <w:rPr>
            <w:rStyle w:val="Hipervnculo"/>
            <w:rFonts w:cs="Arial"/>
            <w:noProof/>
            <w:color w:val="0D0D0D" w:themeColor="text1" w:themeTint="F2"/>
          </w:rPr>
          <w:t>Figura 4-2. Diagrama de clases del modelo de dominio.</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_Toc238244273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44</w:t>
        </w:r>
        <w:r w:rsidR="005F6669" w:rsidRPr="005E14AC">
          <w:rPr>
            <w:rFonts w:cs="Arial"/>
            <w:noProof/>
            <w:webHidden/>
            <w:color w:val="0D0D0D" w:themeColor="text1" w:themeTint="F2"/>
          </w:rPr>
          <w:fldChar w:fldCharType="end"/>
        </w:r>
      </w:hyperlink>
    </w:p>
    <w:p w14:paraId="52F5A9F9" w14:textId="58F62A94" w:rsidR="005F6669" w:rsidRPr="005E14AC" w:rsidRDefault="00B21DF5">
      <w:pPr>
        <w:pStyle w:val="TDC1"/>
        <w:tabs>
          <w:tab w:val="right" w:leader="dot" w:pos="8828"/>
        </w:tabs>
        <w:rPr>
          <w:rFonts w:eastAsiaTheme="minorEastAsia" w:cs="Arial"/>
          <w:noProof/>
          <w:color w:val="0D0D0D" w:themeColor="text1" w:themeTint="F2"/>
          <w:szCs w:val="22"/>
          <w:lang w:eastAsia="es-AR"/>
        </w:rPr>
      </w:pPr>
      <w:hyperlink w:anchor="_Toc238244274" w:history="1">
        <w:r w:rsidR="005F6669" w:rsidRPr="005E14AC">
          <w:rPr>
            <w:rStyle w:val="Hipervnculo"/>
            <w:rFonts w:cs="Arial"/>
            <w:noProof/>
            <w:color w:val="0D0D0D" w:themeColor="text1" w:themeTint="F2"/>
          </w:rPr>
          <w:t>Figura 4-3. Diagrama de casos de uso general.</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_Toc238244274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46</w:t>
        </w:r>
        <w:r w:rsidR="005F6669" w:rsidRPr="005E14AC">
          <w:rPr>
            <w:rFonts w:cs="Arial"/>
            <w:noProof/>
            <w:webHidden/>
            <w:color w:val="0D0D0D" w:themeColor="text1" w:themeTint="F2"/>
          </w:rPr>
          <w:fldChar w:fldCharType="end"/>
        </w:r>
      </w:hyperlink>
    </w:p>
    <w:p w14:paraId="3586925E" w14:textId="17C5DEC0" w:rsidR="005F6669" w:rsidRPr="005E14AC" w:rsidRDefault="00B21DF5">
      <w:pPr>
        <w:pStyle w:val="TDC1"/>
        <w:tabs>
          <w:tab w:val="right" w:leader="dot" w:pos="8828"/>
        </w:tabs>
        <w:rPr>
          <w:rFonts w:eastAsiaTheme="minorEastAsia" w:cs="Arial"/>
          <w:noProof/>
          <w:color w:val="0D0D0D" w:themeColor="text1" w:themeTint="F2"/>
          <w:szCs w:val="22"/>
          <w:lang w:eastAsia="es-AR"/>
        </w:rPr>
      </w:pPr>
      <w:hyperlink w:anchor="_Toc238244275" w:history="1">
        <w:r w:rsidR="005F6669" w:rsidRPr="005E14AC">
          <w:rPr>
            <w:rStyle w:val="Hipervnculo"/>
            <w:rFonts w:cs="Arial"/>
            <w:noProof/>
            <w:color w:val="0D0D0D" w:themeColor="text1" w:themeTint="F2"/>
          </w:rPr>
          <w:t>Figura 4-4. Diagrama de casos de uso de gestión de jugadores.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_Toc238244275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47</w:t>
        </w:r>
        <w:r w:rsidR="005F6669" w:rsidRPr="005E14AC">
          <w:rPr>
            <w:rFonts w:cs="Arial"/>
            <w:noProof/>
            <w:webHidden/>
            <w:color w:val="0D0D0D" w:themeColor="text1" w:themeTint="F2"/>
          </w:rPr>
          <w:fldChar w:fldCharType="end"/>
        </w:r>
      </w:hyperlink>
    </w:p>
    <w:p w14:paraId="06AA02FC" w14:textId="0177D018" w:rsidR="005F6669" w:rsidRPr="005E14AC" w:rsidRDefault="00B21DF5">
      <w:pPr>
        <w:pStyle w:val="TDC1"/>
        <w:tabs>
          <w:tab w:val="right" w:leader="dot" w:pos="8828"/>
        </w:tabs>
        <w:rPr>
          <w:rFonts w:eastAsiaTheme="minorEastAsia" w:cs="Arial"/>
          <w:noProof/>
          <w:color w:val="0D0D0D" w:themeColor="text1" w:themeTint="F2"/>
          <w:szCs w:val="22"/>
          <w:lang w:eastAsia="es-AR"/>
        </w:rPr>
      </w:pPr>
      <w:hyperlink w:anchor="_Toc238244276" w:history="1">
        <w:r w:rsidR="005F6669" w:rsidRPr="005E14AC">
          <w:rPr>
            <w:rStyle w:val="Hipervnculo"/>
            <w:rFonts w:cs="Arial"/>
            <w:noProof/>
            <w:color w:val="0D0D0D" w:themeColor="text1" w:themeTint="F2"/>
          </w:rPr>
          <w:t>Figura 4-5. Diagrama de casos de uso de análisis y decisión scout.</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_Toc238244276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48</w:t>
        </w:r>
        <w:r w:rsidR="005F6669" w:rsidRPr="005E14AC">
          <w:rPr>
            <w:rFonts w:cs="Arial"/>
            <w:noProof/>
            <w:webHidden/>
            <w:color w:val="0D0D0D" w:themeColor="text1" w:themeTint="F2"/>
          </w:rPr>
          <w:fldChar w:fldCharType="end"/>
        </w:r>
      </w:hyperlink>
    </w:p>
    <w:p w14:paraId="43412110" w14:textId="24831784" w:rsidR="005F6669" w:rsidRPr="005E14AC" w:rsidRDefault="00B21DF5">
      <w:pPr>
        <w:pStyle w:val="TDC1"/>
        <w:tabs>
          <w:tab w:val="right" w:leader="dot" w:pos="8828"/>
        </w:tabs>
        <w:rPr>
          <w:rFonts w:eastAsiaTheme="minorEastAsia" w:cs="Arial"/>
          <w:noProof/>
          <w:color w:val="0D0D0D" w:themeColor="text1" w:themeTint="F2"/>
          <w:szCs w:val="22"/>
          <w:lang w:eastAsia="es-AR"/>
        </w:rPr>
      </w:pPr>
      <w:hyperlink w:anchor="_Toc238244277" w:history="1">
        <w:r w:rsidR="005F6669" w:rsidRPr="005E14AC">
          <w:rPr>
            <w:rStyle w:val="Hipervnculo"/>
            <w:rFonts w:cs="Arial"/>
            <w:noProof/>
            <w:color w:val="0D0D0D" w:themeColor="text1" w:themeTint="F2"/>
          </w:rPr>
          <w:t>Figura 5-1. Secuencia real de inferencia: score combinado principal y calibración secundaria.</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_Toc238244277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50</w:t>
        </w:r>
        <w:r w:rsidR="005F6669" w:rsidRPr="005E14AC">
          <w:rPr>
            <w:rFonts w:cs="Arial"/>
            <w:noProof/>
            <w:webHidden/>
            <w:color w:val="0D0D0D" w:themeColor="text1" w:themeTint="F2"/>
          </w:rPr>
          <w:fldChar w:fldCharType="end"/>
        </w:r>
      </w:hyperlink>
    </w:p>
    <w:p w14:paraId="349E4066" w14:textId="65AC3944" w:rsidR="005F6669" w:rsidRPr="005E14AC" w:rsidRDefault="00B21DF5">
      <w:pPr>
        <w:pStyle w:val="TDC1"/>
        <w:tabs>
          <w:tab w:val="right" w:leader="dot" w:pos="8828"/>
        </w:tabs>
        <w:rPr>
          <w:rFonts w:eastAsiaTheme="minorEastAsia" w:cs="Arial"/>
          <w:noProof/>
          <w:color w:val="0D0D0D" w:themeColor="text1" w:themeTint="F2"/>
          <w:szCs w:val="22"/>
          <w:lang w:eastAsia="es-AR"/>
        </w:rPr>
      </w:pPr>
      <w:hyperlink w:anchor="_Toc238244278" w:history="1">
        <w:r w:rsidR="005F6669" w:rsidRPr="005E14AC">
          <w:rPr>
            <w:rStyle w:val="Hipervnculo"/>
            <w:rFonts w:cs="Arial"/>
            <w:noProof/>
            <w:color w:val="0D0D0D" w:themeColor="text1" w:themeTint="F2"/>
          </w:rPr>
          <w:t>Figura 5-2. Secuencia de carga del panel general.</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_Toc238244278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51</w:t>
        </w:r>
        <w:r w:rsidR="005F6669" w:rsidRPr="005E14AC">
          <w:rPr>
            <w:rFonts w:cs="Arial"/>
            <w:noProof/>
            <w:webHidden/>
            <w:color w:val="0D0D0D" w:themeColor="text1" w:themeTint="F2"/>
          </w:rPr>
          <w:fldChar w:fldCharType="end"/>
        </w:r>
      </w:hyperlink>
    </w:p>
    <w:p w14:paraId="36195DE0" w14:textId="6382D88A" w:rsidR="005F6669" w:rsidRPr="005E14AC" w:rsidRDefault="00B21DF5">
      <w:pPr>
        <w:pStyle w:val="TDC1"/>
        <w:tabs>
          <w:tab w:val="right" w:leader="dot" w:pos="8828"/>
        </w:tabs>
        <w:rPr>
          <w:rFonts w:eastAsiaTheme="minorEastAsia" w:cs="Arial"/>
          <w:noProof/>
          <w:color w:val="0D0D0D" w:themeColor="text1" w:themeTint="F2"/>
          <w:szCs w:val="22"/>
          <w:lang w:eastAsia="es-AR"/>
        </w:rPr>
      </w:pPr>
      <w:hyperlink w:anchor="_Toc238244279" w:history="1">
        <w:r w:rsidR="005F6669" w:rsidRPr="005E14AC">
          <w:rPr>
            <w:rStyle w:val="Hipervnculo"/>
            <w:rFonts w:cs="Arial"/>
            <w:noProof/>
            <w:color w:val="0D0D0D" w:themeColor="text1" w:themeTint="F2"/>
          </w:rPr>
          <w:t>Figura 5-3. Arquitectura de despliegue en Render y mecanismos operativos del MVP.</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_Toc238244279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55</w:t>
        </w:r>
        <w:r w:rsidR="005F6669" w:rsidRPr="005E14AC">
          <w:rPr>
            <w:rFonts w:cs="Arial"/>
            <w:noProof/>
            <w:webHidden/>
            <w:color w:val="0D0D0D" w:themeColor="text1" w:themeTint="F2"/>
          </w:rPr>
          <w:fldChar w:fldCharType="end"/>
        </w:r>
      </w:hyperlink>
    </w:p>
    <w:p w14:paraId="06332588" w14:textId="570D5D8E" w:rsidR="005F6669" w:rsidRPr="005E14AC" w:rsidRDefault="00B21DF5">
      <w:pPr>
        <w:pStyle w:val="TDC1"/>
        <w:tabs>
          <w:tab w:val="right" w:leader="dot" w:pos="8828"/>
        </w:tabs>
        <w:rPr>
          <w:rFonts w:eastAsiaTheme="minorEastAsia" w:cs="Arial"/>
          <w:noProof/>
          <w:color w:val="0D0D0D" w:themeColor="text1" w:themeTint="F2"/>
          <w:szCs w:val="22"/>
          <w:lang w:eastAsia="es-AR"/>
        </w:rPr>
      </w:pPr>
      <w:hyperlink w:anchor="_Toc238244280" w:history="1">
        <w:r w:rsidR="005F6669" w:rsidRPr="005E14AC">
          <w:rPr>
            <w:rStyle w:val="Hipervnculo"/>
            <w:rFonts w:cs="Arial"/>
            <w:noProof/>
            <w:color w:val="0D0D0D" w:themeColor="text1" w:themeTint="F2"/>
          </w:rPr>
          <w:t>Figura 6-1. Curva real de entrenamiento generada desde training_metadata.json.</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_Toc238244280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60</w:t>
        </w:r>
        <w:r w:rsidR="005F6669" w:rsidRPr="005E14AC">
          <w:rPr>
            <w:rFonts w:cs="Arial"/>
            <w:noProof/>
            <w:webHidden/>
            <w:color w:val="0D0D0D" w:themeColor="text1" w:themeTint="F2"/>
          </w:rPr>
          <w:fldChar w:fldCharType="end"/>
        </w:r>
      </w:hyperlink>
    </w:p>
    <w:p w14:paraId="73338CFF" w14:textId="223CA183" w:rsidR="005F6669" w:rsidRPr="005E14AC" w:rsidRDefault="00B21DF5">
      <w:pPr>
        <w:pStyle w:val="TDC1"/>
        <w:tabs>
          <w:tab w:val="right" w:leader="dot" w:pos="8828"/>
        </w:tabs>
        <w:rPr>
          <w:rFonts w:eastAsiaTheme="minorEastAsia" w:cs="Arial"/>
          <w:noProof/>
          <w:color w:val="0D0D0D" w:themeColor="text1" w:themeTint="F2"/>
          <w:szCs w:val="22"/>
          <w:lang w:eastAsia="es-AR"/>
        </w:rPr>
      </w:pPr>
      <w:hyperlink w:anchor="_Toc238244281" w:history="1">
        <w:r w:rsidR="005F6669" w:rsidRPr="005E14AC">
          <w:rPr>
            <w:rStyle w:val="Hipervnculo"/>
            <w:rFonts w:cs="Arial"/>
            <w:noProof/>
            <w:color w:val="0D0D0D" w:themeColor="text1" w:themeTint="F2"/>
          </w:rPr>
          <w:t>Figura 6-2. Login del MVP desplegado en Render.</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_Toc238244281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62</w:t>
        </w:r>
        <w:r w:rsidR="005F6669" w:rsidRPr="005E14AC">
          <w:rPr>
            <w:rFonts w:cs="Arial"/>
            <w:noProof/>
            <w:webHidden/>
            <w:color w:val="0D0D0D" w:themeColor="text1" w:themeTint="F2"/>
          </w:rPr>
          <w:fldChar w:fldCharType="end"/>
        </w:r>
      </w:hyperlink>
    </w:p>
    <w:p w14:paraId="1BB5147D" w14:textId="0902C3E6" w:rsidR="005F6669" w:rsidRPr="005E14AC" w:rsidRDefault="00B21DF5">
      <w:pPr>
        <w:pStyle w:val="TDC1"/>
        <w:tabs>
          <w:tab w:val="right" w:leader="dot" w:pos="8828"/>
        </w:tabs>
        <w:rPr>
          <w:rFonts w:eastAsiaTheme="minorEastAsia" w:cs="Arial"/>
          <w:noProof/>
          <w:color w:val="0D0D0D" w:themeColor="text1" w:themeTint="F2"/>
          <w:szCs w:val="22"/>
          <w:lang w:eastAsia="es-AR"/>
        </w:rPr>
      </w:pPr>
      <w:hyperlink w:anchor="_Toc238244282" w:history="1">
        <w:r w:rsidR="005F6669" w:rsidRPr="005E14AC">
          <w:rPr>
            <w:rStyle w:val="Hipervnculo"/>
            <w:rFonts w:cs="Arial"/>
            <w:noProof/>
            <w:color w:val="0D0D0D" w:themeColor="text1" w:themeTint="F2"/>
          </w:rPr>
          <w:t>Figura 6-3. Panel general o mesa de scouting con métricas accionables.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_Toc238244282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63</w:t>
        </w:r>
        <w:r w:rsidR="005F6669" w:rsidRPr="005E14AC">
          <w:rPr>
            <w:rFonts w:cs="Arial"/>
            <w:noProof/>
            <w:webHidden/>
            <w:color w:val="0D0D0D" w:themeColor="text1" w:themeTint="F2"/>
          </w:rPr>
          <w:fldChar w:fldCharType="end"/>
        </w:r>
      </w:hyperlink>
    </w:p>
    <w:p w14:paraId="0CDFD103" w14:textId="166CB64E" w:rsidR="005F6669" w:rsidRPr="005E14AC" w:rsidRDefault="00B21DF5">
      <w:pPr>
        <w:pStyle w:val="TDC1"/>
        <w:tabs>
          <w:tab w:val="right" w:leader="dot" w:pos="8828"/>
        </w:tabs>
        <w:rPr>
          <w:rFonts w:eastAsiaTheme="minorEastAsia" w:cs="Arial"/>
          <w:noProof/>
          <w:color w:val="0D0D0D" w:themeColor="text1" w:themeTint="F2"/>
          <w:szCs w:val="22"/>
          <w:lang w:eastAsia="es-AR"/>
        </w:rPr>
      </w:pPr>
      <w:hyperlink w:anchor="_Toc238244283" w:history="1">
        <w:r w:rsidR="005F6669" w:rsidRPr="005E14AC">
          <w:rPr>
            <w:rStyle w:val="Hipervnculo"/>
            <w:rFonts w:cs="Arial"/>
            <w:noProof/>
            <w:color w:val="0D0D0D" w:themeColor="text1" w:themeTint="F2"/>
          </w:rPr>
          <w:t>Figura 6-4. Listado paginado de jugadores con edad, categoría y potencial.</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_Toc238244283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64</w:t>
        </w:r>
        <w:r w:rsidR="005F6669" w:rsidRPr="005E14AC">
          <w:rPr>
            <w:rFonts w:cs="Arial"/>
            <w:noProof/>
            <w:webHidden/>
            <w:color w:val="0D0D0D" w:themeColor="text1" w:themeTint="F2"/>
          </w:rPr>
          <w:fldChar w:fldCharType="end"/>
        </w:r>
      </w:hyperlink>
    </w:p>
    <w:p w14:paraId="01620C27" w14:textId="3A1992BC" w:rsidR="005F6669" w:rsidRPr="005E14AC" w:rsidRDefault="00B21DF5">
      <w:pPr>
        <w:pStyle w:val="TDC1"/>
        <w:tabs>
          <w:tab w:val="right" w:leader="dot" w:pos="8828"/>
        </w:tabs>
        <w:rPr>
          <w:rFonts w:eastAsiaTheme="minorEastAsia" w:cs="Arial"/>
          <w:noProof/>
          <w:color w:val="0D0D0D" w:themeColor="text1" w:themeTint="F2"/>
          <w:szCs w:val="22"/>
          <w:lang w:eastAsia="es-AR"/>
        </w:rPr>
      </w:pPr>
      <w:hyperlink w:anchor="_Toc238244284" w:history="1">
        <w:r w:rsidR="005F6669" w:rsidRPr="005E14AC">
          <w:rPr>
            <w:rStyle w:val="Hipervnculo"/>
            <w:rFonts w:cs="Arial"/>
            <w:noProof/>
            <w:color w:val="0D0D0D" w:themeColor="text1" w:themeTint="F2"/>
          </w:rPr>
          <w:t>Figura 6-5. Ficha de jugador con historial, atributos y acciones CRUD en modales.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_Toc238244284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67</w:t>
        </w:r>
        <w:r w:rsidR="005F6669" w:rsidRPr="005E14AC">
          <w:rPr>
            <w:rFonts w:cs="Arial"/>
            <w:noProof/>
            <w:webHidden/>
            <w:color w:val="0D0D0D" w:themeColor="text1" w:themeTint="F2"/>
          </w:rPr>
          <w:fldChar w:fldCharType="end"/>
        </w:r>
      </w:hyperlink>
    </w:p>
    <w:p w14:paraId="2978E027" w14:textId="7B56706B" w:rsidR="005F6669" w:rsidRPr="005E14AC" w:rsidRDefault="00B21DF5">
      <w:pPr>
        <w:pStyle w:val="TDC1"/>
        <w:tabs>
          <w:tab w:val="right" w:leader="dot" w:pos="8828"/>
        </w:tabs>
        <w:rPr>
          <w:rFonts w:eastAsiaTheme="minorEastAsia" w:cs="Arial"/>
          <w:noProof/>
          <w:color w:val="0D0D0D" w:themeColor="text1" w:themeTint="F2"/>
          <w:szCs w:val="22"/>
          <w:lang w:eastAsia="es-AR"/>
        </w:rPr>
      </w:pPr>
      <w:hyperlink w:anchor="_Toc238244285" w:history="1">
        <w:r w:rsidR="005F6669" w:rsidRPr="005E14AC">
          <w:rPr>
            <w:rStyle w:val="Hipervnculo"/>
            <w:rFonts w:cs="Arial"/>
            <w:noProof/>
            <w:color w:val="0D0D0D" w:themeColor="text1" w:themeTint="F2"/>
          </w:rPr>
          <w:t>Figura 6-6. Vista de predicción con edad y ajuste combinado de historial y posición.</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_Toc238244285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68</w:t>
        </w:r>
        <w:r w:rsidR="005F6669" w:rsidRPr="005E14AC">
          <w:rPr>
            <w:rFonts w:cs="Arial"/>
            <w:noProof/>
            <w:webHidden/>
            <w:color w:val="0D0D0D" w:themeColor="text1" w:themeTint="F2"/>
          </w:rPr>
          <w:fldChar w:fldCharType="end"/>
        </w:r>
      </w:hyperlink>
    </w:p>
    <w:p w14:paraId="1D3C038D" w14:textId="7D462224" w:rsidR="005F6669" w:rsidRPr="005E14AC" w:rsidRDefault="00B21DF5">
      <w:pPr>
        <w:pStyle w:val="TDC1"/>
        <w:tabs>
          <w:tab w:val="right" w:leader="dot" w:pos="8828"/>
        </w:tabs>
        <w:rPr>
          <w:rFonts w:eastAsiaTheme="minorEastAsia" w:cs="Arial"/>
          <w:noProof/>
          <w:color w:val="0D0D0D" w:themeColor="text1" w:themeTint="F2"/>
          <w:szCs w:val="22"/>
          <w:lang w:eastAsia="es-AR"/>
        </w:rPr>
      </w:pPr>
      <w:hyperlink w:anchor="_Toc238244286" w:history="1">
        <w:r w:rsidR="005F6669" w:rsidRPr="005E14AC">
          <w:rPr>
            <w:rStyle w:val="Hipervnculo"/>
            <w:rFonts w:cs="Arial"/>
            <w:noProof/>
            <w:color w:val="0D0D0D" w:themeColor="text1" w:themeTint="F2"/>
          </w:rPr>
          <w:t>Figura 6-7. Comparador múltiple de jugadores.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_Toc238244286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69</w:t>
        </w:r>
        <w:r w:rsidR="005F6669" w:rsidRPr="005E14AC">
          <w:rPr>
            <w:rFonts w:cs="Arial"/>
            <w:noProof/>
            <w:webHidden/>
            <w:color w:val="0D0D0D" w:themeColor="text1" w:themeTint="F2"/>
          </w:rPr>
          <w:fldChar w:fldCharType="end"/>
        </w:r>
      </w:hyperlink>
    </w:p>
    <w:p w14:paraId="2260ECDD" w14:textId="2BAA2D98" w:rsidR="005F6669" w:rsidRPr="005E14AC" w:rsidRDefault="00B21DF5">
      <w:pPr>
        <w:pStyle w:val="TDC1"/>
        <w:tabs>
          <w:tab w:val="right" w:leader="dot" w:pos="8828"/>
        </w:tabs>
        <w:rPr>
          <w:rFonts w:eastAsiaTheme="minorEastAsia" w:cs="Arial"/>
          <w:noProof/>
          <w:color w:val="0D0D0D" w:themeColor="text1" w:themeTint="F2"/>
          <w:szCs w:val="22"/>
          <w:lang w:eastAsia="es-AR"/>
        </w:rPr>
      </w:pPr>
      <w:hyperlink w:anchor="_Toc238244287" w:history="1">
        <w:r w:rsidR="005F6669" w:rsidRPr="005E14AC">
          <w:rPr>
            <w:rStyle w:val="Hipervnculo"/>
            <w:rFonts w:cs="Arial"/>
            <w:noProof/>
            <w:color w:val="0D0D0D" w:themeColor="text1" w:themeTint="F2"/>
          </w:rPr>
          <w:t>Figura 6-8. Resumen público de la ejecución CI #73 en GitHub Actions.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_Toc238244287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70</w:t>
        </w:r>
        <w:r w:rsidR="005F6669" w:rsidRPr="005E14AC">
          <w:rPr>
            <w:rFonts w:cs="Arial"/>
            <w:noProof/>
            <w:webHidden/>
            <w:color w:val="0D0D0D" w:themeColor="text1" w:themeTint="F2"/>
          </w:rPr>
          <w:fldChar w:fldCharType="end"/>
        </w:r>
      </w:hyperlink>
    </w:p>
    <w:p w14:paraId="7B6B91B1" w14:textId="3CCEA4E0" w:rsidR="005F6669" w:rsidRPr="005E14AC" w:rsidRDefault="00B21DF5">
      <w:pPr>
        <w:pStyle w:val="TDC1"/>
        <w:tabs>
          <w:tab w:val="right" w:leader="dot" w:pos="8828"/>
        </w:tabs>
        <w:rPr>
          <w:rFonts w:eastAsiaTheme="minorEastAsia" w:cs="Arial"/>
          <w:noProof/>
          <w:color w:val="0D0D0D" w:themeColor="text1" w:themeTint="F2"/>
          <w:szCs w:val="22"/>
          <w:lang w:eastAsia="es-AR"/>
        </w:rPr>
      </w:pPr>
      <w:hyperlink w:anchor="_Toc238244288" w:history="1">
        <w:r w:rsidR="005F6669" w:rsidRPr="005E14AC">
          <w:rPr>
            <w:rStyle w:val="Hipervnculo"/>
            <w:rFonts w:cs="Arial"/>
            <w:noProof/>
            <w:color w:val="0D0D0D" w:themeColor="text1" w:themeTint="F2"/>
          </w:rPr>
          <w:t>Figura 10-1. Historial público y ejecución exitosa del workflow CI de TPScouting.</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_Toc238244288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82</w:t>
        </w:r>
        <w:r w:rsidR="005F6669" w:rsidRPr="005E14AC">
          <w:rPr>
            <w:rFonts w:cs="Arial"/>
            <w:noProof/>
            <w:webHidden/>
            <w:color w:val="0D0D0D" w:themeColor="text1" w:themeTint="F2"/>
          </w:rPr>
          <w:fldChar w:fldCharType="end"/>
        </w:r>
      </w:hyperlink>
    </w:p>
    <w:p w14:paraId="68C12CB8" w14:textId="084C10FA" w:rsidR="005F6669" w:rsidRPr="005E14AC" w:rsidRDefault="00B21DF5">
      <w:pPr>
        <w:pStyle w:val="TDC1"/>
        <w:tabs>
          <w:tab w:val="right" w:leader="dot" w:pos="8828"/>
        </w:tabs>
        <w:rPr>
          <w:rFonts w:eastAsiaTheme="minorEastAsia" w:cs="Arial"/>
          <w:noProof/>
          <w:color w:val="0D0D0D" w:themeColor="text1" w:themeTint="F2"/>
          <w:szCs w:val="22"/>
          <w:lang w:eastAsia="es-AR"/>
        </w:rPr>
      </w:pPr>
      <w:hyperlink w:anchor="_Toc238244289" w:history="1">
        <w:r w:rsidR="005F6669" w:rsidRPr="005E14AC">
          <w:rPr>
            <w:rStyle w:val="Hipervnculo"/>
            <w:rFonts w:cs="Arial"/>
            <w:noProof/>
            <w:color w:val="0D0D0D" w:themeColor="text1" w:themeTint="F2"/>
          </w:rPr>
          <w:t>Figura 10-2. Diagrama de componentes de TPScouting ampliado.</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_Toc238244289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84</w:t>
        </w:r>
        <w:r w:rsidR="005F6669" w:rsidRPr="005E14AC">
          <w:rPr>
            <w:rFonts w:cs="Arial"/>
            <w:noProof/>
            <w:webHidden/>
            <w:color w:val="0D0D0D" w:themeColor="text1" w:themeTint="F2"/>
          </w:rPr>
          <w:fldChar w:fldCharType="end"/>
        </w:r>
      </w:hyperlink>
    </w:p>
    <w:p w14:paraId="55DD895A" w14:textId="07BD4250" w:rsidR="005F6669" w:rsidRPr="005E14AC" w:rsidRDefault="00B21DF5">
      <w:pPr>
        <w:pStyle w:val="TDC1"/>
        <w:tabs>
          <w:tab w:val="right" w:leader="dot" w:pos="8828"/>
        </w:tabs>
        <w:rPr>
          <w:rFonts w:eastAsiaTheme="minorEastAsia" w:cs="Arial"/>
          <w:noProof/>
          <w:color w:val="0D0D0D" w:themeColor="text1" w:themeTint="F2"/>
          <w:szCs w:val="22"/>
          <w:lang w:eastAsia="es-AR"/>
        </w:rPr>
      </w:pPr>
      <w:hyperlink w:anchor="_Toc238244290" w:history="1">
        <w:r w:rsidR="005F6669" w:rsidRPr="005E14AC">
          <w:rPr>
            <w:rStyle w:val="Hipervnculo"/>
            <w:rFonts w:cs="Arial"/>
            <w:noProof/>
            <w:color w:val="0D0D0D" w:themeColor="text1" w:themeTint="F2"/>
          </w:rPr>
          <w:t>Figura 10-3. Diagrama de clases del modelo de dominio ampliado.</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_Toc238244290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85</w:t>
        </w:r>
        <w:r w:rsidR="005F6669" w:rsidRPr="005E14AC">
          <w:rPr>
            <w:rFonts w:cs="Arial"/>
            <w:noProof/>
            <w:webHidden/>
            <w:color w:val="0D0D0D" w:themeColor="text1" w:themeTint="F2"/>
          </w:rPr>
          <w:fldChar w:fldCharType="end"/>
        </w:r>
      </w:hyperlink>
    </w:p>
    <w:p w14:paraId="2EEB1ADD" w14:textId="2B1304B5" w:rsidR="005F6669" w:rsidRPr="005E14AC" w:rsidRDefault="00B21DF5">
      <w:pPr>
        <w:pStyle w:val="TDC1"/>
        <w:tabs>
          <w:tab w:val="right" w:leader="dot" w:pos="8828"/>
        </w:tabs>
        <w:rPr>
          <w:rFonts w:eastAsiaTheme="minorEastAsia" w:cs="Arial"/>
          <w:noProof/>
          <w:color w:val="0D0D0D" w:themeColor="text1" w:themeTint="F2"/>
          <w:szCs w:val="22"/>
          <w:lang w:eastAsia="es-AR"/>
        </w:rPr>
      </w:pPr>
      <w:hyperlink w:anchor="_Toc238244291" w:history="1">
        <w:r w:rsidR="005F6669" w:rsidRPr="005E14AC">
          <w:rPr>
            <w:rStyle w:val="Hipervnculo"/>
            <w:rFonts w:cs="Arial"/>
            <w:noProof/>
            <w:color w:val="0D0D0D" w:themeColor="text1" w:themeTint="F2"/>
          </w:rPr>
          <w:t>Figura 10-4. Diagrama de secuencia de inferencia ampliado.</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_Toc238244291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86</w:t>
        </w:r>
        <w:r w:rsidR="005F6669" w:rsidRPr="005E14AC">
          <w:rPr>
            <w:rFonts w:cs="Arial"/>
            <w:noProof/>
            <w:webHidden/>
            <w:color w:val="0D0D0D" w:themeColor="text1" w:themeTint="F2"/>
          </w:rPr>
          <w:fldChar w:fldCharType="end"/>
        </w:r>
      </w:hyperlink>
    </w:p>
    <w:p w14:paraId="0C72499C" w14:textId="3E75F4EC" w:rsidR="005F6669" w:rsidRPr="005E14AC" w:rsidRDefault="00B21DF5">
      <w:pPr>
        <w:pStyle w:val="TDC1"/>
        <w:tabs>
          <w:tab w:val="right" w:leader="dot" w:pos="8828"/>
        </w:tabs>
        <w:rPr>
          <w:rFonts w:eastAsiaTheme="minorEastAsia" w:cs="Arial"/>
          <w:noProof/>
          <w:color w:val="0D0D0D" w:themeColor="text1" w:themeTint="F2"/>
          <w:szCs w:val="22"/>
          <w:lang w:eastAsia="es-AR"/>
        </w:rPr>
      </w:pPr>
      <w:hyperlink w:anchor="_Toc238244292" w:history="1">
        <w:r w:rsidR="005F6669" w:rsidRPr="005E14AC">
          <w:rPr>
            <w:rStyle w:val="Hipervnculo"/>
            <w:rFonts w:cs="Arial"/>
            <w:noProof/>
            <w:color w:val="0D0D0D" w:themeColor="text1" w:themeTint="F2"/>
          </w:rPr>
          <w:t>Figura 10-5. Diagrama de secuencia del panel general ampliado.</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_Toc238244292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87</w:t>
        </w:r>
        <w:r w:rsidR="005F6669" w:rsidRPr="005E14AC">
          <w:rPr>
            <w:rFonts w:cs="Arial"/>
            <w:noProof/>
            <w:webHidden/>
            <w:color w:val="0D0D0D" w:themeColor="text1" w:themeTint="F2"/>
          </w:rPr>
          <w:fldChar w:fldCharType="end"/>
        </w:r>
      </w:hyperlink>
    </w:p>
    <w:p w14:paraId="177E976D" w14:textId="4E15F925" w:rsidR="005F6669" w:rsidRPr="005E14AC" w:rsidRDefault="00B21DF5">
      <w:pPr>
        <w:pStyle w:val="TDC1"/>
        <w:tabs>
          <w:tab w:val="right" w:leader="dot" w:pos="8828"/>
        </w:tabs>
        <w:rPr>
          <w:rFonts w:eastAsiaTheme="minorEastAsia" w:cs="Arial"/>
          <w:noProof/>
          <w:color w:val="0D0D0D" w:themeColor="text1" w:themeTint="F2"/>
          <w:szCs w:val="22"/>
          <w:lang w:eastAsia="es-AR"/>
        </w:rPr>
      </w:pPr>
      <w:hyperlink w:anchor="_Toc238244293" w:history="1">
        <w:r w:rsidR="005F6669" w:rsidRPr="005E14AC">
          <w:rPr>
            <w:rStyle w:val="Hipervnculo"/>
            <w:rFonts w:cs="Arial"/>
            <w:noProof/>
            <w:color w:val="0D0D0D" w:themeColor="text1" w:themeTint="F2"/>
          </w:rPr>
          <w:t>Figura 10-6. Diagrama de despliegue en Render ampliado.</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_Toc238244293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88</w:t>
        </w:r>
        <w:r w:rsidR="005F6669" w:rsidRPr="005E14AC">
          <w:rPr>
            <w:rFonts w:cs="Arial"/>
            <w:noProof/>
            <w:webHidden/>
            <w:color w:val="0D0D0D" w:themeColor="text1" w:themeTint="F2"/>
          </w:rPr>
          <w:fldChar w:fldCharType="end"/>
        </w:r>
      </w:hyperlink>
    </w:p>
    <w:p w14:paraId="6E83FB73" w14:textId="7BD102B4" w:rsidR="005F6669" w:rsidRPr="005E14AC" w:rsidRDefault="00B21DF5">
      <w:pPr>
        <w:pStyle w:val="TDC1"/>
        <w:tabs>
          <w:tab w:val="right" w:leader="dot" w:pos="8828"/>
        </w:tabs>
        <w:rPr>
          <w:rFonts w:eastAsiaTheme="minorEastAsia" w:cs="Arial"/>
          <w:noProof/>
          <w:color w:val="0D0D0D" w:themeColor="text1" w:themeTint="F2"/>
          <w:szCs w:val="22"/>
          <w:lang w:eastAsia="es-AR"/>
        </w:rPr>
      </w:pPr>
      <w:hyperlink w:anchor="_Toc238244294" w:history="1">
        <w:r w:rsidR="005F6669" w:rsidRPr="005E14AC">
          <w:rPr>
            <w:rStyle w:val="Hipervnculo"/>
            <w:rFonts w:cs="Arial"/>
            <w:noProof/>
            <w:color w:val="0D0D0D" w:themeColor="text1" w:themeTint="F2"/>
          </w:rPr>
          <w:t>Figura 10-7. Diagrama de casos de uso general ampliado.</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_Toc238244294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89</w:t>
        </w:r>
        <w:r w:rsidR="005F6669" w:rsidRPr="005E14AC">
          <w:rPr>
            <w:rFonts w:cs="Arial"/>
            <w:noProof/>
            <w:webHidden/>
            <w:color w:val="0D0D0D" w:themeColor="text1" w:themeTint="F2"/>
          </w:rPr>
          <w:fldChar w:fldCharType="end"/>
        </w:r>
      </w:hyperlink>
    </w:p>
    <w:p w14:paraId="58525639" w14:textId="69C3B084" w:rsidR="005F6669" w:rsidRPr="005E14AC" w:rsidRDefault="00B21DF5">
      <w:pPr>
        <w:pStyle w:val="TDC1"/>
        <w:tabs>
          <w:tab w:val="right" w:leader="dot" w:pos="8828"/>
        </w:tabs>
        <w:rPr>
          <w:rFonts w:eastAsiaTheme="minorEastAsia" w:cs="Arial"/>
          <w:noProof/>
          <w:color w:val="0D0D0D" w:themeColor="text1" w:themeTint="F2"/>
          <w:szCs w:val="22"/>
          <w:lang w:eastAsia="es-AR"/>
        </w:rPr>
      </w:pPr>
      <w:hyperlink w:anchor="_Toc238244295" w:history="1">
        <w:r w:rsidR="005F6669" w:rsidRPr="005E14AC">
          <w:rPr>
            <w:rStyle w:val="Hipervnculo"/>
            <w:rFonts w:cs="Arial"/>
            <w:noProof/>
            <w:color w:val="0D0D0D" w:themeColor="text1" w:themeTint="F2"/>
          </w:rPr>
          <w:t>Figura 10-8. Diagrama de casos de uso de gestión de jugadores ampliado.</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_Toc238244295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92</w:t>
        </w:r>
        <w:r w:rsidR="005F6669" w:rsidRPr="005E14AC">
          <w:rPr>
            <w:rFonts w:cs="Arial"/>
            <w:noProof/>
            <w:webHidden/>
            <w:color w:val="0D0D0D" w:themeColor="text1" w:themeTint="F2"/>
          </w:rPr>
          <w:fldChar w:fldCharType="end"/>
        </w:r>
      </w:hyperlink>
    </w:p>
    <w:p w14:paraId="69C2B4D4" w14:textId="26CACD82" w:rsidR="005F6669" w:rsidRPr="005E14AC" w:rsidRDefault="00B21DF5">
      <w:pPr>
        <w:pStyle w:val="TDC1"/>
        <w:tabs>
          <w:tab w:val="right" w:leader="dot" w:pos="8828"/>
        </w:tabs>
        <w:rPr>
          <w:rFonts w:eastAsiaTheme="minorEastAsia" w:cs="Arial"/>
          <w:noProof/>
          <w:color w:val="0D0D0D" w:themeColor="text1" w:themeTint="F2"/>
          <w:szCs w:val="22"/>
          <w:lang w:eastAsia="es-AR"/>
        </w:rPr>
      </w:pPr>
      <w:hyperlink w:anchor="_Toc238244296" w:history="1">
        <w:r w:rsidR="005F6669" w:rsidRPr="005E14AC">
          <w:rPr>
            <w:rStyle w:val="Hipervnculo"/>
            <w:rFonts w:cs="Arial"/>
            <w:noProof/>
            <w:color w:val="0D0D0D" w:themeColor="text1" w:themeTint="F2"/>
          </w:rPr>
          <w:t>Figura 10-9. Diagrama de casos de uso de análisis y decisión scout ampliado.</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_Toc238244296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93</w:t>
        </w:r>
        <w:r w:rsidR="005F6669" w:rsidRPr="005E14AC">
          <w:rPr>
            <w:rFonts w:cs="Arial"/>
            <w:noProof/>
            <w:webHidden/>
            <w:color w:val="0D0D0D" w:themeColor="text1" w:themeTint="F2"/>
          </w:rPr>
          <w:fldChar w:fldCharType="end"/>
        </w:r>
      </w:hyperlink>
    </w:p>
    <w:p w14:paraId="4219005D" w14:textId="6DA006F9" w:rsidR="00E64755" w:rsidRPr="005E14AC" w:rsidRDefault="001203B6">
      <w:pPr>
        <w:rPr>
          <w:rFonts w:cs="Arial"/>
          <w:color w:val="0D0D0D" w:themeColor="text1" w:themeTint="F2"/>
        </w:rPr>
      </w:pPr>
      <w:r w:rsidRPr="005E14AC">
        <w:rPr>
          <w:rFonts w:cs="Arial"/>
          <w:color w:val="0D0D0D" w:themeColor="text1" w:themeTint="F2"/>
        </w:rPr>
        <w:lastRenderedPageBreak/>
        <w:fldChar w:fldCharType="end"/>
      </w:r>
    </w:p>
    <w:p w14:paraId="542FB4B8" w14:textId="77777777" w:rsidR="005E547B" w:rsidRPr="005E14AC" w:rsidRDefault="004B2433">
      <w:pPr>
        <w:pStyle w:val="Ttulo1"/>
        <w:pageBreakBefore/>
        <w:rPr>
          <w:rFonts w:ascii="Arial" w:hAnsi="Arial" w:cs="Arial"/>
          <w:color w:val="0D0D0D" w:themeColor="text1" w:themeTint="F2"/>
        </w:rPr>
      </w:pPr>
      <w:bookmarkStart w:id="3" w:name="_Toc230197649"/>
      <w:bookmarkStart w:id="4" w:name="_Toc230376287"/>
      <w:bookmarkStart w:id="5" w:name="_Toc238673883"/>
      <w:r w:rsidRPr="005E14AC">
        <w:rPr>
          <w:rFonts w:ascii="Arial" w:hAnsi="Arial" w:cs="Arial"/>
          <w:color w:val="0D0D0D" w:themeColor="text1" w:themeTint="F2"/>
        </w:rPr>
        <w:lastRenderedPageBreak/>
        <w:t>LISTA DE TABLAS</w:t>
      </w:r>
      <w:bookmarkEnd w:id="3"/>
      <w:bookmarkEnd w:id="4"/>
      <w:bookmarkEnd w:id="5"/>
    </w:p>
    <w:p w14:paraId="7D95D8BE" w14:textId="60823C11" w:rsidR="005F6669" w:rsidRPr="005E14AC" w:rsidRDefault="001203B6">
      <w:pPr>
        <w:pStyle w:val="TDC1"/>
        <w:tabs>
          <w:tab w:val="right" w:leader="dot" w:pos="8828"/>
        </w:tabs>
        <w:rPr>
          <w:rFonts w:eastAsiaTheme="minorEastAsia" w:cs="Arial"/>
          <w:noProof/>
          <w:color w:val="0D0D0D" w:themeColor="text1" w:themeTint="F2"/>
          <w:szCs w:val="22"/>
          <w:lang w:eastAsia="es-AR"/>
        </w:rPr>
      </w:pPr>
      <w:r w:rsidRPr="005E14AC">
        <w:rPr>
          <w:rFonts w:cs="Arial"/>
          <w:color w:val="0D0D0D" w:themeColor="text1" w:themeTint="F2"/>
        </w:rPr>
        <w:fldChar w:fldCharType="begin"/>
      </w:r>
      <w:r w:rsidRPr="005E14AC">
        <w:rPr>
          <w:rFonts w:cs="Arial"/>
          <w:color w:val="0D0D0D" w:themeColor="text1" w:themeTint="F2"/>
        </w:rPr>
        <w:instrText xml:space="preserve"> TOC \f T \h \z </w:instrText>
      </w:r>
      <w:r w:rsidRPr="005E14AC">
        <w:rPr>
          <w:rFonts w:cs="Arial"/>
          <w:color w:val="0D0D0D" w:themeColor="text1" w:themeTint="F2"/>
        </w:rPr>
        <w:fldChar w:fldCharType="separate"/>
      </w:r>
      <w:hyperlink w:anchor="_Toc238244297" w:history="1">
        <w:r w:rsidR="005F6669" w:rsidRPr="005E14AC">
          <w:rPr>
            <w:rStyle w:val="Hipervnculo"/>
            <w:rFonts w:cs="Arial"/>
            <w:noProof/>
            <w:color w:val="0D0D0D" w:themeColor="text1" w:themeTint="F2"/>
          </w:rPr>
          <w:t>Tabla 3-1. Desglose de tareas y cronograma consolidado.</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_Toc238244297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25</w:t>
        </w:r>
        <w:r w:rsidR="005F6669" w:rsidRPr="005E14AC">
          <w:rPr>
            <w:rFonts w:cs="Arial"/>
            <w:noProof/>
            <w:webHidden/>
            <w:color w:val="0D0D0D" w:themeColor="text1" w:themeTint="F2"/>
          </w:rPr>
          <w:fldChar w:fldCharType="end"/>
        </w:r>
      </w:hyperlink>
    </w:p>
    <w:p w14:paraId="78A8FEDC" w14:textId="6B9E1ADF" w:rsidR="005F6669" w:rsidRPr="005E14AC" w:rsidRDefault="00B21DF5">
      <w:pPr>
        <w:pStyle w:val="TDC1"/>
        <w:tabs>
          <w:tab w:val="right" w:leader="dot" w:pos="8828"/>
        </w:tabs>
        <w:rPr>
          <w:rFonts w:eastAsiaTheme="minorEastAsia" w:cs="Arial"/>
          <w:noProof/>
          <w:color w:val="0D0D0D" w:themeColor="text1" w:themeTint="F2"/>
          <w:szCs w:val="22"/>
          <w:lang w:eastAsia="es-AR"/>
        </w:rPr>
      </w:pPr>
      <w:hyperlink w:anchor="_Toc238244298" w:history="1">
        <w:r w:rsidR="005F6669" w:rsidRPr="005E14AC">
          <w:rPr>
            <w:rStyle w:val="Hipervnculo"/>
            <w:rFonts w:cs="Arial"/>
            <w:noProof/>
            <w:color w:val="0D0D0D" w:themeColor="text1" w:themeTint="F2"/>
          </w:rPr>
          <w:t>Tabla 4-1. Comparación entre Flask y .NET Core Minimal APIs.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_Toc238244298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33</w:t>
        </w:r>
        <w:r w:rsidR="005F6669" w:rsidRPr="005E14AC">
          <w:rPr>
            <w:rFonts w:cs="Arial"/>
            <w:noProof/>
            <w:webHidden/>
            <w:color w:val="0D0D0D" w:themeColor="text1" w:themeTint="F2"/>
          </w:rPr>
          <w:fldChar w:fldCharType="end"/>
        </w:r>
      </w:hyperlink>
    </w:p>
    <w:p w14:paraId="06463849" w14:textId="7876CEC8" w:rsidR="005F6669" w:rsidRPr="005E14AC" w:rsidRDefault="00B21DF5">
      <w:pPr>
        <w:pStyle w:val="TDC1"/>
        <w:tabs>
          <w:tab w:val="right" w:leader="dot" w:pos="8828"/>
        </w:tabs>
        <w:rPr>
          <w:rFonts w:eastAsiaTheme="minorEastAsia" w:cs="Arial"/>
          <w:noProof/>
          <w:color w:val="0D0D0D" w:themeColor="text1" w:themeTint="F2"/>
          <w:szCs w:val="22"/>
          <w:lang w:eastAsia="es-AR"/>
        </w:rPr>
      </w:pPr>
      <w:hyperlink w:anchor="_Toc238244299" w:history="1">
        <w:r w:rsidR="005F6669" w:rsidRPr="005E14AC">
          <w:rPr>
            <w:rStyle w:val="Hipervnculo"/>
            <w:rFonts w:cs="Arial"/>
            <w:noProof/>
            <w:color w:val="0D0D0D" w:themeColor="text1" w:themeTint="F2"/>
          </w:rPr>
          <w:t>Tabla 4-2. Comparación entre SQLAlchemy y Peewee.</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_Toc238244299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35</w:t>
        </w:r>
        <w:r w:rsidR="005F6669" w:rsidRPr="005E14AC">
          <w:rPr>
            <w:rFonts w:cs="Arial"/>
            <w:noProof/>
            <w:webHidden/>
            <w:color w:val="0D0D0D" w:themeColor="text1" w:themeTint="F2"/>
          </w:rPr>
          <w:fldChar w:fldCharType="end"/>
        </w:r>
      </w:hyperlink>
    </w:p>
    <w:p w14:paraId="4EE9ED75" w14:textId="5861FACF" w:rsidR="005F6669" w:rsidRPr="005E14AC" w:rsidRDefault="00B21DF5">
      <w:pPr>
        <w:pStyle w:val="TDC1"/>
        <w:tabs>
          <w:tab w:val="right" w:leader="dot" w:pos="8828"/>
        </w:tabs>
        <w:rPr>
          <w:rFonts w:eastAsiaTheme="minorEastAsia" w:cs="Arial"/>
          <w:noProof/>
          <w:color w:val="0D0D0D" w:themeColor="text1" w:themeTint="F2"/>
          <w:szCs w:val="22"/>
          <w:lang w:eastAsia="es-AR"/>
        </w:rPr>
      </w:pPr>
      <w:hyperlink w:anchor="_Toc238244300" w:history="1">
        <w:r w:rsidR="005F6669" w:rsidRPr="005E14AC">
          <w:rPr>
            <w:rStyle w:val="Hipervnculo"/>
            <w:rFonts w:cs="Arial"/>
            <w:noProof/>
            <w:color w:val="0D0D0D" w:themeColor="text1" w:themeTint="F2"/>
          </w:rPr>
          <w:t>Tabla 4-3. Capas y responsabilidades del MVP.</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_Toc238244300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37</w:t>
        </w:r>
        <w:r w:rsidR="005F6669" w:rsidRPr="005E14AC">
          <w:rPr>
            <w:rFonts w:cs="Arial"/>
            <w:noProof/>
            <w:webHidden/>
            <w:color w:val="0D0D0D" w:themeColor="text1" w:themeTint="F2"/>
          </w:rPr>
          <w:fldChar w:fldCharType="end"/>
        </w:r>
      </w:hyperlink>
    </w:p>
    <w:p w14:paraId="7F479065" w14:textId="3DABC8DD" w:rsidR="005F6669" w:rsidRPr="005E14AC" w:rsidRDefault="00B21DF5">
      <w:pPr>
        <w:pStyle w:val="TDC1"/>
        <w:tabs>
          <w:tab w:val="right" w:leader="dot" w:pos="8828"/>
        </w:tabs>
        <w:rPr>
          <w:rFonts w:eastAsiaTheme="minorEastAsia" w:cs="Arial"/>
          <w:noProof/>
          <w:color w:val="0D0D0D" w:themeColor="text1" w:themeTint="F2"/>
          <w:szCs w:val="22"/>
          <w:lang w:eastAsia="es-AR"/>
        </w:rPr>
      </w:pPr>
      <w:hyperlink w:anchor="_Toc238244301" w:history="1">
        <w:r w:rsidR="005F6669" w:rsidRPr="005E14AC">
          <w:rPr>
            <w:rStyle w:val="Hipervnculo"/>
            <w:rFonts w:cs="Arial"/>
            <w:noProof/>
            <w:color w:val="0D0D0D" w:themeColor="text1" w:themeTint="F2"/>
          </w:rPr>
          <w:t>Tabla 4-4. Comparación entre motores relacionales.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_Toc238244301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38</w:t>
        </w:r>
        <w:r w:rsidR="005F6669" w:rsidRPr="005E14AC">
          <w:rPr>
            <w:rFonts w:cs="Arial"/>
            <w:noProof/>
            <w:webHidden/>
            <w:color w:val="0D0D0D" w:themeColor="text1" w:themeTint="F2"/>
          </w:rPr>
          <w:fldChar w:fldCharType="end"/>
        </w:r>
      </w:hyperlink>
    </w:p>
    <w:p w14:paraId="777B6C4C" w14:textId="4444FB7D" w:rsidR="005F6669" w:rsidRPr="005E14AC" w:rsidRDefault="00B21DF5">
      <w:pPr>
        <w:pStyle w:val="TDC1"/>
        <w:tabs>
          <w:tab w:val="right" w:leader="dot" w:pos="8828"/>
        </w:tabs>
        <w:rPr>
          <w:rFonts w:eastAsiaTheme="minorEastAsia" w:cs="Arial"/>
          <w:noProof/>
          <w:color w:val="0D0D0D" w:themeColor="text1" w:themeTint="F2"/>
          <w:szCs w:val="22"/>
          <w:lang w:eastAsia="es-AR"/>
        </w:rPr>
      </w:pPr>
      <w:hyperlink w:anchor="_Toc238244302" w:history="1">
        <w:r w:rsidR="005F6669" w:rsidRPr="005E14AC">
          <w:rPr>
            <w:rStyle w:val="Hipervnculo"/>
            <w:rFonts w:cs="Arial"/>
            <w:noProof/>
            <w:color w:val="0D0D0D" w:themeColor="text1" w:themeTint="F2"/>
          </w:rPr>
          <w:t>Tabla 4-5. Dimensiones de evaluación deportiva.</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_Toc238244302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40</w:t>
        </w:r>
        <w:r w:rsidR="005F6669" w:rsidRPr="005E14AC">
          <w:rPr>
            <w:rFonts w:cs="Arial"/>
            <w:noProof/>
            <w:webHidden/>
            <w:color w:val="0D0D0D" w:themeColor="text1" w:themeTint="F2"/>
          </w:rPr>
          <w:fldChar w:fldCharType="end"/>
        </w:r>
      </w:hyperlink>
    </w:p>
    <w:p w14:paraId="54F69851" w14:textId="6F2ED610" w:rsidR="005F6669" w:rsidRPr="005E14AC" w:rsidRDefault="00B21DF5">
      <w:pPr>
        <w:pStyle w:val="TDC1"/>
        <w:tabs>
          <w:tab w:val="right" w:leader="dot" w:pos="8828"/>
        </w:tabs>
        <w:rPr>
          <w:rFonts w:eastAsiaTheme="minorEastAsia" w:cs="Arial"/>
          <w:noProof/>
          <w:color w:val="0D0D0D" w:themeColor="text1" w:themeTint="F2"/>
          <w:szCs w:val="22"/>
          <w:lang w:eastAsia="es-AR"/>
        </w:rPr>
      </w:pPr>
      <w:hyperlink w:anchor="_Toc238244303" w:history="1">
        <w:r w:rsidR="005F6669" w:rsidRPr="005E14AC">
          <w:rPr>
            <w:rStyle w:val="Hipervnculo"/>
            <w:rFonts w:cs="Arial"/>
            <w:noProof/>
            <w:color w:val="0D0D0D" w:themeColor="text1" w:themeTint="F2"/>
          </w:rPr>
          <w:t>Tabla 4-6. Requisitos funcionales del sistema.</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_Toc238244303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42</w:t>
        </w:r>
        <w:r w:rsidR="005F6669" w:rsidRPr="005E14AC">
          <w:rPr>
            <w:rFonts w:cs="Arial"/>
            <w:noProof/>
            <w:webHidden/>
            <w:color w:val="0D0D0D" w:themeColor="text1" w:themeTint="F2"/>
          </w:rPr>
          <w:fldChar w:fldCharType="end"/>
        </w:r>
      </w:hyperlink>
    </w:p>
    <w:p w14:paraId="133E4D3F" w14:textId="433157C1" w:rsidR="005F6669" w:rsidRPr="005E14AC" w:rsidRDefault="00B21DF5">
      <w:pPr>
        <w:pStyle w:val="TDC1"/>
        <w:tabs>
          <w:tab w:val="right" w:leader="dot" w:pos="8828"/>
        </w:tabs>
        <w:rPr>
          <w:rFonts w:eastAsiaTheme="minorEastAsia" w:cs="Arial"/>
          <w:noProof/>
          <w:color w:val="0D0D0D" w:themeColor="text1" w:themeTint="F2"/>
          <w:szCs w:val="22"/>
          <w:lang w:eastAsia="es-AR"/>
        </w:rPr>
      </w:pPr>
      <w:hyperlink w:anchor="_Toc238244304" w:history="1">
        <w:r w:rsidR="005F6669" w:rsidRPr="005E14AC">
          <w:rPr>
            <w:rStyle w:val="Hipervnculo"/>
            <w:rFonts w:cs="Arial"/>
            <w:noProof/>
            <w:color w:val="0D0D0D" w:themeColor="text1" w:themeTint="F2"/>
          </w:rPr>
          <w:t>Tabla 4-7. Entidades principales del modelo de datos.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_Toc238244304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43</w:t>
        </w:r>
        <w:r w:rsidR="005F6669" w:rsidRPr="005E14AC">
          <w:rPr>
            <w:rFonts w:cs="Arial"/>
            <w:noProof/>
            <w:webHidden/>
            <w:color w:val="0D0D0D" w:themeColor="text1" w:themeTint="F2"/>
          </w:rPr>
          <w:fldChar w:fldCharType="end"/>
        </w:r>
      </w:hyperlink>
    </w:p>
    <w:p w14:paraId="582619FD" w14:textId="43D0CB1B" w:rsidR="005F6669" w:rsidRPr="005E14AC" w:rsidRDefault="00B21DF5">
      <w:pPr>
        <w:pStyle w:val="TDC1"/>
        <w:tabs>
          <w:tab w:val="right" w:leader="dot" w:pos="8828"/>
        </w:tabs>
        <w:rPr>
          <w:rFonts w:eastAsiaTheme="minorEastAsia" w:cs="Arial"/>
          <w:noProof/>
          <w:color w:val="0D0D0D" w:themeColor="text1" w:themeTint="F2"/>
          <w:szCs w:val="22"/>
          <w:lang w:eastAsia="es-AR"/>
        </w:rPr>
      </w:pPr>
      <w:hyperlink w:anchor="_Toc238244305" w:history="1">
        <w:r w:rsidR="005F6669" w:rsidRPr="005E14AC">
          <w:rPr>
            <w:rStyle w:val="Hipervnculo"/>
            <w:rFonts w:cs="Arial"/>
            <w:noProof/>
            <w:color w:val="0D0D0D" w:themeColor="text1" w:themeTint="F2"/>
          </w:rPr>
          <w:t>Tabla 4-8. Endpoints principales del MVP.</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_Toc238244305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44</w:t>
        </w:r>
        <w:r w:rsidR="005F6669" w:rsidRPr="005E14AC">
          <w:rPr>
            <w:rFonts w:cs="Arial"/>
            <w:noProof/>
            <w:webHidden/>
            <w:color w:val="0D0D0D" w:themeColor="text1" w:themeTint="F2"/>
          </w:rPr>
          <w:fldChar w:fldCharType="end"/>
        </w:r>
      </w:hyperlink>
    </w:p>
    <w:p w14:paraId="48BFF047" w14:textId="4DC47294" w:rsidR="005F6669" w:rsidRPr="005E14AC" w:rsidRDefault="00B21DF5">
      <w:pPr>
        <w:pStyle w:val="TDC1"/>
        <w:tabs>
          <w:tab w:val="right" w:leader="dot" w:pos="8828"/>
        </w:tabs>
        <w:rPr>
          <w:rFonts w:eastAsiaTheme="minorEastAsia" w:cs="Arial"/>
          <w:noProof/>
          <w:color w:val="0D0D0D" w:themeColor="text1" w:themeTint="F2"/>
          <w:szCs w:val="22"/>
          <w:lang w:eastAsia="es-AR"/>
        </w:rPr>
      </w:pPr>
      <w:hyperlink w:anchor="_Toc238244306" w:history="1">
        <w:r w:rsidR="005F6669" w:rsidRPr="005E14AC">
          <w:rPr>
            <w:rStyle w:val="Hipervnculo"/>
            <w:rFonts w:cs="Arial"/>
            <w:noProof/>
            <w:color w:val="0D0D0D" w:themeColor="text1" w:themeTint="F2"/>
          </w:rPr>
          <w:t>Tabla 4-9. Decisiones tecnológicas.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_Toc238244306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45</w:t>
        </w:r>
        <w:r w:rsidR="005F6669" w:rsidRPr="005E14AC">
          <w:rPr>
            <w:rFonts w:cs="Arial"/>
            <w:noProof/>
            <w:webHidden/>
            <w:color w:val="0D0D0D" w:themeColor="text1" w:themeTint="F2"/>
          </w:rPr>
          <w:fldChar w:fldCharType="end"/>
        </w:r>
      </w:hyperlink>
    </w:p>
    <w:p w14:paraId="0671A6D1" w14:textId="4E972142" w:rsidR="005F6669" w:rsidRPr="005E14AC" w:rsidRDefault="00B21DF5">
      <w:pPr>
        <w:pStyle w:val="TDC1"/>
        <w:tabs>
          <w:tab w:val="right" w:leader="dot" w:pos="8828"/>
        </w:tabs>
        <w:rPr>
          <w:rFonts w:eastAsiaTheme="minorEastAsia" w:cs="Arial"/>
          <w:noProof/>
          <w:color w:val="0D0D0D" w:themeColor="text1" w:themeTint="F2"/>
          <w:szCs w:val="22"/>
          <w:lang w:eastAsia="es-AR"/>
        </w:rPr>
      </w:pPr>
      <w:hyperlink w:anchor="_Toc238244307" w:history="1">
        <w:r w:rsidR="005F6669" w:rsidRPr="005E14AC">
          <w:rPr>
            <w:rStyle w:val="Hipervnculo"/>
            <w:rFonts w:cs="Arial"/>
            <w:noProof/>
            <w:color w:val="0D0D0D" w:themeColor="text1" w:themeTint="F2"/>
          </w:rPr>
          <w:t>Tabla 4-10. Casos de uso principales.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_Toc238244307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45</w:t>
        </w:r>
        <w:r w:rsidR="005F6669" w:rsidRPr="005E14AC">
          <w:rPr>
            <w:rFonts w:cs="Arial"/>
            <w:noProof/>
            <w:webHidden/>
            <w:color w:val="0D0D0D" w:themeColor="text1" w:themeTint="F2"/>
          </w:rPr>
          <w:fldChar w:fldCharType="end"/>
        </w:r>
      </w:hyperlink>
    </w:p>
    <w:p w14:paraId="51195D4B" w14:textId="38B97EA7" w:rsidR="005F6669" w:rsidRPr="005E14AC" w:rsidRDefault="00B21DF5">
      <w:pPr>
        <w:pStyle w:val="TDC1"/>
        <w:tabs>
          <w:tab w:val="right" w:leader="dot" w:pos="8828"/>
        </w:tabs>
        <w:rPr>
          <w:rFonts w:eastAsiaTheme="minorEastAsia" w:cs="Arial"/>
          <w:noProof/>
          <w:color w:val="0D0D0D" w:themeColor="text1" w:themeTint="F2"/>
          <w:szCs w:val="22"/>
          <w:lang w:eastAsia="es-AR"/>
        </w:rPr>
      </w:pPr>
      <w:hyperlink w:anchor="_Toc238244308" w:history="1">
        <w:r w:rsidR="005F6669" w:rsidRPr="005E14AC">
          <w:rPr>
            <w:rStyle w:val="Hipervnculo"/>
            <w:rFonts w:cs="Arial"/>
            <w:noProof/>
            <w:color w:val="0D0D0D" w:themeColor="text1" w:themeTint="F2"/>
          </w:rPr>
          <w:t>Tabla 5-1. Configuración verificada del modelo PlayerNet.</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_Toc238244308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52</w:t>
        </w:r>
        <w:r w:rsidR="005F6669" w:rsidRPr="005E14AC">
          <w:rPr>
            <w:rFonts w:cs="Arial"/>
            <w:noProof/>
            <w:webHidden/>
            <w:color w:val="0D0D0D" w:themeColor="text1" w:themeTint="F2"/>
          </w:rPr>
          <w:fldChar w:fldCharType="end"/>
        </w:r>
      </w:hyperlink>
    </w:p>
    <w:p w14:paraId="551CD705" w14:textId="11F83B7E" w:rsidR="005F6669" w:rsidRPr="005E14AC" w:rsidRDefault="00B21DF5">
      <w:pPr>
        <w:pStyle w:val="TDC1"/>
        <w:tabs>
          <w:tab w:val="right" w:leader="dot" w:pos="8828"/>
        </w:tabs>
        <w:rPr>
          <w:rFonts w:eastAsiaTheme="minorEastAsia" w:cs="Arial"/>
          <w:noProof/>
          <w:color w:val="0D0D0D" w:themeColor="text1" w:themeTint="F2"/>
          <w:szCs w:val="22"/>
          <w:lang w:eastAsia="es-AR"/>
        </w:rPr>
      </w:pPr>
      <w:hyperlink w:anchor="_Toc238244309" w:history="1">
        <w:r w:rsidR="005F6669" w:rsidRPr="005E14AC">
          <w:rPr>
            <w:rStyle w:val="Hipervnculo"/>
            <w:rFonts w:cs="Arial"/>
            <w:noProof/>
            <w:color w:val="0D0D0D" w:themeColor="text1" w:themeTint="F2"/>
          </w:rPr>
          <w:t>Tabla 5-2. Estado del despliegue en Render.</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_Toc238244309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53</w:t>
        </w:r>
        <w:r w:rsidR="005F6669" w:rsidRPr="005E14AC">
          <w:rPr>
            <w:rFonts w:cs="Arial"/>
            <w:noProof/>
            <w:webHidden/>
            <w:color w:val="0D0D0D" w:themeColor="text1" w:themeTint="F2"/>
          </w:rPr>
          <w:fldChar w:fldCharType="end"/>
        </w:r>
      </w:hyperlink>
    </w:p>
    <w:p w14:paraId="4E71AD50" w14:textId="0A79190C" w:rsidR="005F6669" w:rsidRPr="005E14AC" w:rsidRDefault="00B21DF5">
      <w:pPr>
        <w:pStyle w:val="TDC1"/>
        <w:tabs>
          <w:tab w:val="right" w:leader="dot" w:pos="8828"/>
        </w:tabs>
        <w:rPr>
          <w:rFonts w:eastAsiaTheme="minorEastAsia" w:cs="Arial"/>
          <w:noProof/>
          <w:color w:val="0D0D0D" w:themeColor="text1" w:themeTint="F2"/>
          <w:szCs w:val="22"/>
          <w:lang w:eastAsia="es-AR"/>
        </w:rPr>
      </w:pPr>
      <w:hyperlink w:anchor="_Toc238244310" w:history="1">
        <w:r w:rsidR="005F6669" w:rsidRPr="005E14AC">
          <w:rPr>
            <w:rStyle w:val="Hipervnculo"/>
            <w:rFonts w:cs="Arial"/>
            <w:noProof/>
            <w:color w:val="0D0D0D" w:themeColor="text1" w:themeTint="F2"/>
          </w:rPr>
          <w:t>Tabla 6-1. Cobertura del plan de pruebas.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_Toc238244310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57</w:t>
        </w:r>
        <w:r w:rsidR="005F6669" w:rsidRPr="005E14AC">
          <w:rPr>
            <w:rFonts w:cs="Arial"/>
            <w:noProof/>
            <w:webHidden/>
            <w:color w:val="0D0D0D" w:themeColor="text1" w:themeTint="F2"/>
          </w:rPr>
          <w:fldChar w:fldCharType="end"/>
        </w:r>
      </w:hyperlink>
    </w:p>
    <w:p w14:paraId="7A12AF60" w14:textId="5C7BB6EF" w:rsidR="005F6669" w:rsidRPr="005E14AC" w:rsidRDefault="00B21DF5">
      <w:pPr>
        <w:pStyle w:val="TDC1"/>
        <w:tabs>
          <w:tab w:val="right" w:leader="dot" w:pos="8828"/>
        </w:tabs>
        <w:rPr>
          <w:rFonts w:eastAsiaTheme="minorEastAsia" w:cs="Arial"/>
          <w:noProof/>
          <w:color w:val="0D0D0D" w:themeColor="text1" w:themeTint="F2"/>
          <w:szCs w:val="22"/>
          <w:lang w:eastAsia="es-AR"/>
        </w:rPr>
      </w:pPr>
      <w:hyperlink w:anchor="_Toc238244311" w:history="1">
        <w:r w:rsidR="005F6669" w:rsidRPr="005E14AC">
          <w:rPr>
            <w:rStyle w:val="Hipervnculo"/>
            <w:rFonts w:cs="Arial"/>
            <w:noProof/>
            <w:color w:val="0D0D0D" w:themeColor="text1" w:themeTint="F2"/>
          </w:rPr>
          <w:t>Tabla 6-2. Resultados de validación automatizada y CI.</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_Toc238244311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58</w:t>
        </w:r>
        <w:r w:rsidR="005F6669" w:rsidRPr="005E14AC">
          <w:rPr>
            <w:rFonts w:cs="Arial"/>
            <w:noProof/>
            <w:webHidden/>
            <w:color w:val="0D0D0D" w:themeColor="text1" w:themeTint="F2"/>
          </w:rPr>
          <w:fldChar w:fldCharType="end"/>
        </w:r>
      </w:hyperlink>
    </w:p>
    <w:p w14:paraId="39DEE37F" w14:textId="70DDBB72" w:rsidR="005F6669" w:rsidRPr="005E14AC" w:rsidRDefault="00B21DF5">
      <w:pPr>
        <w:pStyle w:val="TDC1"/>
        <w:tabs>
          <w:tab w:val="right" w:leader="dot" w:pos="8828"/>
        </w:tabs>
        <w:rPr>
          <w:rFonts w:eastAsiaTheme="minorEastAsia" w:cs="Arial"/>
          <w:noProof/>
          <w:color w:val="0D0D0D" w:themeColor="text1" w:themeTint="F2"/>
          <w:szCs w:val="22"/>
          <w:lang w:eastAsia="es-AR"/>
        </w:rPr>
      </w:pPr>
      <w:hyperlink w:anchor="_Toc238244312" w:history="1">
        <w:r w:rsidR="005F6669" w:rsidRPr="005E14AC">
          <w:rPr>
            <w:rStyle w:val="Hipervnculo"/>
            <w:rFonts w:cs="Arial"/>
            <w:noProof/>
            <w:color w:val="0D0D0D" w:themeColor="text1" w:themeTint="F2"/>
          </w:rPr>
          <w:t>Tabla 6-3. Métricas de PlayerNet calibrado y crudo en test.</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_Toc238244312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58</w:t>
        </w:r>
        <w:r w:rsidR="005F6669" w:rsidRPr="005E14AC">
          <w:rPr>
            <w:rFonts w:cs="Arial"/>
            <w:noProof/>
            <w:webHidden/>
            <w:color w:val="0D0D0D" w:themeColor="text1" w:themeTint="F2"/>
          </w:rPr>
          <w:fldChar w:fldCharType="end"/>
        </w:r>
      </w:hyperlink>
    </w:p>
    <w:p w14:paraId="36CA4F16" w14:textId="40518A6D" w:rsidR="005F6669" w:rsidRPr="005E14AC" w:rsidRDefault="00B21DF5">
      <w:pPr>
        <w:pStyle w:val="TDC1"/>
        <w:tabs>
          <w:tab w:val="right" w:leader="dot" w:pos="8828"/>
        </w:tabs>
        <w:rPr>
          <w:rFonts w:eastAsiaTheme="minorEastAsia" w:cs="Arial"/>
          <w:noProof/>
          <w:color w:val="0D0D0D" w:themeColor="text1" w:themeTint="F2"/>
          <w:szCs w:val="22"/>
          <w:lang w:eastAsia="es-AR"/>
        </w:rPr>
      </w:pPr>
      <w:hyperlink w:anchor="_Toc238244313" w:history="1">
        <w:r w:rsidR="005F6669" w:rsidRPr="005E14AC">
          <w:rPr>
            <w:rStyle w:val="Hipervnculo"/>
            <w:rFonts w:cs="Arial"/>
            <w:noProof/>
            <w:color w:val="0D0D0D" w:themeColor="text1" w:themeTint="F2"/>
          </w:rPr>
          <w:t>Tabla 6-4. Comparación con baselines.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_Toc238244313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59</w:t>
        </w:r>
        <w:r w:rsidR="005F6669" w:rsidRPr="005E14AC">
          <w:rPr>
            <w:rFonts w:cs="Arial"/>
            <w:noProof/>
            <w:webHidden/>
            <w:color w:val="0D0D0D" w:themeColor="text1" w:themeTint="F2"/>
          </w:rPr>
          <w:fldChar w:fldCharType="end"/>
        </w:r>
      </w:hyperlink>
    </w:p>
    <w:p w14:paraId="0A48D191" w14:textId="6FC1C814" w:rsidR="005F6669" w:rsidRPr="005E14AC" w:rsidRDefault="00B21DF5">
      <w:pPr>
        <w:pStyle w:val="TDC1"/>
        <w:tabs>
          <w:tab w:val="right" w:leader="dot" w:pos="8828"/>
        </w:tabs>
        <w:rPr>
          <w:rFonts w:eastAsiaTheme="minorEastAsia" w:cs="Arial"/>
          <w:noProof/>
          <w:color w:val="0D0D0D" w:themeColor="text1" w:themeTint="F2"/>
          <w:szCs w:val="22"/>
          <w:lang w:eastAsia="es-AR"/>
        </w:rPr>
      </w:pPr>
      <w:hyperlink w:anchor="_Toc238244314" w:history="1">
        <w:r w:rsidR="005F6669" w:rsidRPr="005E14AC">
          <w:rPr>
            <w:rStyle w:val="Hipervnculo"/>
            <w:rFonts w:cs="Arial"/>
            <w:noProof/>
            <w:color w:val="0D0D0D" w:themeColor="text1" w:themeTint="F2"/>
          </w:rPr>
          <w:t>Tabla 6-5. Smoke real del deploy en Render.</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_Toc238244314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61</w:t>
        </w:r>
        <w:r w:rsidR="005F6669" w:rsidRPr="005E14AC">
          <w:rPr>
            <w:rFonts w:cs="Arial"/>
            <w:noProof/>
            <w:webHidden/>
            <w:color w:val="0D0D0D" w:themeColor="text1" w:themeTint="F2"/>
          </w:rPr>
          <w:fldChar w:fldCharType="end"/>
        </w:r>
      </w:hyperlink>
    </w:p>
    <w:p w14:paraId="269C6199" w14:textId="52CB0F7D" w:rsidR="005F6669" w:rsidRPr="005E14AC" w:rsidRDefault="00B21DF5">
      <w:pPr>
        <w:pStyle w:val="TDC1"/>
        <w:tabs>
          <w:tab w:val="right" w:leader="dot" w:pos="8828"/>
        </w:tabs>
        <w:rPr>
          <w:rFonts w:eastAsiaTheme="minorEastAsia" w:cs="Arial"/>
          <w:noProof/>
          <w:color w:val="0D0D0D" w:themeColor="text1" w:themeTint="F2"/>
          <w:szCs w:val="22"/>
          <w:lang w:eastAsia="es-AR"/>
        </w:rPr>
      </w:pPr>
      <w:hyperlink w:anchor="_Toc238244315" w:history="1">
        <w:r w:rsidR="005F6669" w:rsidRPr="005E14AC">
          <w:rPr>
            <w:rStyle w:val="Hipervnculo"/>
            <w:rFonts w:cs="Arial"/>
            <w:noProof/>
            <w:color w:val="0D0D0D" w:themeColor="text1" w:themeTint="F2"/>
          </w:rPr>
          <w:t>Tabla 7-1. Cumplimiento de objetivos.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_Toc238244315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72</w:t>
        </w:r>
        <w:r w:rsidR="005F6669" w:rsidRPr="005E14AC">
          <w:rPr>
            <w:rFonts w:cs="Arial"/>
            <w:noProof/>
            <w:webHidden/>
            <w:color w:val="0D0D0D" w:themeColor="text1" w:themeTint="F2"/>
          </w:rPr>
          <w:fldChar w:fldCharType="end"/>
        </w:r>
      </w:hyperlink>
    </w:p>
    <w:p w14:paraId="5858EDB7" w14:textId="41605A3C" w:rsidR="005F6669" w:rsidRPr="005E14AC" w:rsidRDefault="00B21DF5">
      <w:pPr>
        <w:pStyle w:val="TDC1"/>
        <w:tabs>
          <w:tab w:val="right" w:leader="dot" w:pos="8828"/>
        </w:tabs>
        <w:rPr>
          <w:rFonts w:eastAsiaTheme="minorEastAsia" w:cs="Arial"/>
          <w:noProof/>
          <w:color w:val="0D0D0D" w:themeColor="text1" w:themeTint="F2"/>
          <w:szCs w:val="22"/>
          <w:lang w:eastAsia="es-AR"/>
        </w:rPr>
      </w:pPr>
      <w:hyperlink w:anchor="_Toc238244316" w:history="1">
        <w:r w:rsidR="005F6669" w:rsidRPr="005E14AC">
          <w:rPr>
            <w:rStyle w:val="Hipervnculo"/>
            <w:rFonts w:cs="Arial"/>
            <w:noProof/>
            <w:color w:val="0D0D0D" w:themeColor="text1" w:themeTint="F2"/>
          </w:rPr>
          <w:t>Tabla 9-1. Rutas principales.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_Toc238244316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76</w:t>
        </w:r>
        <w:r w:rsidR="005F6669" w:rsidRPr="005E14AC">
          <w:rPr>
            <w:rFonts w:cs="Arial"/>
            <w:noProof/>
            <w:webHidden/>
            <w:color w:val="0D0D0D" w:themeColor="text1" w:themeTint="F2"/>
          </w:rPr>
          <w:fldChar w:fldCharType="end"/>
        </w:r>
      </w:hyperlink>
    </w:p>
    <w:p w14:paraId="66A47C17" w14:textId="4B7ED640" w:rsidR="005F6669" w:rsidRPr="005E14AC" w:rsidRDefault="00B21DF5">
      <w:pPr>
        <w:pStyle w:val="TDC1"/>
        <w:tabs>
          <w:tab w:val="right" w:leader="dot" w:pos="8828"/>
        </w:tabs>
        <w:rPr>
          <w:rFonts w:eastAsiaTheme="minorEastAsia" w:cs="Arial"/>
          <w:noProof/>
          <w:color w:val="0D0D0D" w:themeColor="text1" w:themeTint="F2"/>
          <w:szCs w:val="22"/>
          <w:lang w:eastAsia="es-AR"/>
        </w:rPr>
      </w:pPr>
      <w:hyperlink w:anchor="_Toc238244317" w:history="1">
        <w:r w:rsidR="005F6669" w:rsidRPr="005E14AC">
          <w:rPr>
            <w:rStyle w:val="Hipervnculo"/>
            <w:rFonts w:cs="Arial"/>
            <w:noProof/>
            <w:color w:val="0D0D0D" w:themeColor="text1" w:themeTint="F2"/>
          </w:rPr>
          <w:t>Tabla 9-2. Variables de entorno relevantes.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_Toc238244317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76</w:t>
        </w:r>
        <w:r w:rsidR="005F6669" w:rsidRPr="005E14AC">
          <w:rPr>
            <w:rFonts w:cs="Arial"/>
            <w:noProof/>
            <w:webHidden/>
            <w:color w:val="0D0D0D" w:themeColor="text1" w:themeTint="F2"/>
          </w:rPr>
          <w:fldChar w:fldCharType="end"/>
        </w:r>
      </w:hyperlink>
    </w:p>
    <w:p w14:paraId="4F396CCD" w14:textId="5CF5C6FD" w:rsidR="005F6669" w:rsidRPr="005E14AC" w:rsidRDefault="00B21DF5">
      <w:pPr>
        <w:pStyle w:val="TDC1"/>
        <w:tabs>
          <w:tab w:val="right" w:leader="dot" w:pos="8828"/>
        </w:tabs>
        <w:rPr>
          <w:rFonts w:eastAsiaTheme="minorEastAsia" w:cs="Arial"/>
          <w:noProof/>
          <w:color w:val="0D0D0D" w:themeColor="text1" w:themeTint="F2"/>
          <w:szCs w:val="22"/>
          <w:lang w:eastAsia="es-AR"/>
        </w:rPr>
      </w:pPr>
      <w:hyperlink w:anchor="_Toc238244318" w:history="1">
        <w:r w:rsidR="005F6669" w:rsidRPr="005E14AC">
          <w:rPr>
            <w:rStyle w:val="Hipervnculo"/>
            <w:rFonts w:cs="Arial"/>
            <w:noProof/>
            <w:color w:val="0D0D0D" w:themeColor="text1" w:themeTint="F2"/>
          </w:rPr>
          <w:t>Tabla 9-3. Glosario técnico.</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_Toc238244318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78</w:t>
        </w:r>
        <w:r w:rsidR="005F6669" w:rsidRPr="005E14AC">
          <w:rPr>
            <w:rFonts w:cs="Arial"/>
            <w:noProof/>
            <w:webHidden/>
            <w:color w:val="0D0D0D" w:themeColor="text1" w:themeTint="F2"/>
          </w:rPr>
          <w:fldChar w:fldCharType="end"/>
        </w:r>
      </w:hyperlink>
    </w:p>
    <w:p w14:paraId="012A446C" w14:textId="690FC445" w:rsidR="00E64755" w:rsidRPr="005E14AC" w:rsidRDefault="001203B6">
      <w:pPr>
        <w:rPr>
          <w:rFonts w:cs="Arial"/>
          <w:color w:val="0D0D0D" w:themeColor="text1" w:themeTint="F2"/>
        </w:rPr>
      </w:pPr>
      <w:r w:rsidRPr="005E14AC">
        <w:rPr>
          <w:rFonts w:cs="Arial"/>
          <w:color w:val="0D0D0D" w:themeColor="text1" w:themeTint="F2"/>
        </w:rPr>
        <w:fldChar w:fldCharType="end"/>
      </w:r>
    </w:p>
    <w:p w14:paraId="4D8FA253" w14:textId="77777777" w:rsidR="005E547B" w:rsidRPr="005E14AC" w:rsidRDefault="004B2433">
      <w:pPr>
        <w:pStyle w:val="Ttulo1"/>
        <w:pageBreakBefore/>
        <w:rPr>
          <w:rFonts w:ascii="Arial" w:hAnsi="Arial" w:cs="Arial"/>
          <w:color w:val="0D0D0D" w:themeColor="text1" w:themeTint="F2"/>
        </w:rPr>
      </w:pPr>
      <w:bookmarkStart w:id="6" w:name="_Toc230197650"/>
      <w:bookmarkStart w:id="7" w:name="_Toc230376288"/>
      <w:bookmarkStart w:id="8" w:name="_Toc238673884"/>
      <w:r w:rsidRPr="005E14AC">
        <w:rPr>
          <w:rFonts w:ascii="Arial" w:hAnsi="Arial" w:cs="Arial"/>
          <w:color w:val="0D0D0D" w:themeColor="text1" w:themeTint="F2"/>
        </w:rPr>
        <w:lastRenderedPageBreak/>
        <w:t>RESUMEN</w:t>
      </w:r>
      <w:bookmarkEnd w:id="6"/>
      <w:bookmarkEnd w:id="7"/>
      <w:bookmarkEnd w:id="8"/>
    </w:p>
    <w:p w14:paraId="1A5321BF" w14:textId="64B107FC" w:rsidR="005E547B" w:rsidRPr="005E14AC" w:rsidRDefault="00B10018">
      <w:pPr>
        <w:rPr>
          <w:rFonts w:cs="Arial"/>
          <w:color w:val="0D0D0D" w:themeColor="text1" w:themeTint="F2"/>
        </w:rPr>
      </w:pPr>
      <w:r w:rsidRPr="005E14AC">
        <w:rPr>
          <w:rFonts w:cs="Arial"/>
          <w:color w:val="0D0D0D" w:themeColor="text1" w:themeTint="F2"/>
        </w:rPr>
        <w:t>En este</w:t>
      </w:r>
      <w:r w:rsidR="004B2433" w:rsidRPr="005E14AC">
        <w:rPr>
          <w:rFonts w:cs="Arial"/>
          <w:color w:val="0D0D0D" w:themeColor="text1" w:themeTint="F2"/>
        </w:rPr>
        <w:t xml:space="preserve"> </w:t>
      </w:r>
      <w:r w:rsidRPr="005E14AC">
        <w:rPr>
          <w:rFonts w:cs="Arial"/>
          <w:color w:val="0D0D0D" w:themeColor="text1" w:themeTint="F2"/>
        </w:rPr>
        <w:t>t</w:t>
      </w:r>
      <w:r w:rsidR="004B2433" w:rsidRPr="005E14AC">
        <w:rPr>
          <w:rFonts w:cs="Arial"/>
          <w:color w:val="0D0D0D" w:themeColor="text1" w:themeTint="F2"/>
        </w:rPr>
        <w:t xml:space="preserve">rabajo </w:t>
      </w:r>
      <w:r w:rsidRPr="005E14AC">
        <w:rPr>
          <w:rFonts w:cs="Arial"/>
          <w:color w:val="0D0D0D" w:themeColor="text1" w:themeTint="F2"/>
        </w:rPr>
        <w:t>f</w:t>
      </w:r>
      <w:r w:rsidR="004B2433" w:rsidRPr="005E14AC">
        <w:rPr>
          <w:rFonts w:cs="Arial"/>
          <w:color w:val="0D0D0D" w:themeColor="text1" w:themeTint="F2"/>
        </w:rPr>
        <w:t>inal</w:t>
      </w:r>
      <w:r w:rsidRPr="005E14AC">
        <w:rPr>
          <w:rFonts w:cs="Arial"/>
          <w:color w:val="0D0D0D" w:themeColor="text1" w:themeTint="F2"/>
        </w:rPr>
        <w:t xml:space="preserve"> se</w:t>
      </w:r>
      <w:r w:rsidR="004B2433" w:rsidRPr="005E14AC">
        <w:rPr>
          <w:rFonts w:cs="Arial"/>
          <w:color w:val="0D0D0D" w:themeColor="text1" w:themeTint="F2"/>
        </w:rPr>
        <w:t xml:space="preserve"> presenta </w:t>
      </w:r>
      <w:proofErr w:type="spellStart"/>
      <w:r w:rsidR="004B2433" w:rsidRPr="005E14AC">
        <w:rPr>
          <w:rFonts w:cs="Arial"/>
          <w:color w:val="0D0D0D" w:themeColor="text1" w:themeTint="F2"/>
        </w:rPr>
        <w:t>TPScouting</w:t>
      </w:r>
      <w:proofErr w:type="spellEnd"/>
      <w:r w:rsidR="004B2433" w:rsidRPr="005E14AC">
        <w:rPr>
          <w:rFonts w:cs="Arial"/>
          <w:color w:val="0D0D0D" w:themeColor="text1" w:themeTint="F2"/>
        </w:rPr>
        <w:t xml:space="preserve">, un producto mínimo viable (MVP) orientado al seguimiento de jugadores juveniles de fútbol. La aplicación permite registrar jugadores, atributos, estadísticas, reportes y disponibilidad; visualizar información en un panel general; comparar perfiles; y estimar una proyección de potencial mediante un modelo implementado en </w:t>
      </w:r>
      <w:proofErr w:type="spellStart"/>
      <w:r w:rsidR="004B2433" w:rsidRPr="005E14AC">
        <w:rPr>
          <w:rFonts w:cs="Arial"/>
          <w:color w:val="0D0D0D" w:themeColor="text1" w:themeTint="F2"/>
        </w:rPr>
        <w:t>PyTorch</w:t>
      </w:r>
      <w:proofErr w:type="spellEnd"/>
      <w:r w:rsidR="004B2433" w:rsidRPr="005E14AC">
        <w:rPr>
          <w:rFonts w:cs="Arial"/>
          <w:color w:val="0D0D0D" w:themeColor="text1" w:themeTint="F2"/>
        </w:rPr>
        <w:t>. La validación</w:t>
      </w:r>
      <w:r w:rsidRPr="005E14AC">
        <w:rPr>
          <w:rFonts w:cs="Arial"/>
          <w:color w:val="0D0D0D" w:themeColor="text1" w:themeTint="F2"/>
        </w:rPr>
        <w:t>,</w:t>
      </w:r>
      <w:r w:rsidR="004B2433" w:rsidRPr="005E14AC">
        <w:rPr>
          <w:rFonts w:cs="Arial"/>
          <w:color w:val="0D0D0D" w:themeColor="text1" w:themeTint="F2"/>
        </w:rPr>
        <w:t xml:space="preserve"> utiliza datos sintéticos, pruebas automatizadas, métricas de clasificación, comparación con modelos de referencia y evidencia del despliegue. Los resultados demuestran la factibilidad técnica de integrar el flujo completo, pero no constituyen una validación deportiva real ni prueban que el sistema reemplace el criterio de un scout.</w:t>
      </w:r>
    </w:p>
    <w:p w14:paraId="0242684B" w14:textId="77777777" w:rsidR="005E547B" w:rsidRPr="005E14AC" w:rsidRDefault="004B2433">
      <w:pPr>
        <w:rPr>
          <w:rFonts w:cs="Arial"/>
          <w:color w:val="0D0D0D" w:themeColor="text1" w:themeTint="F2"/>
        </w:rPr>
      </w:pPr>
      <w:r w:rsidRPr="005E14AC">
        <w:rPr>
          <w:rFonts w:cs="Arial"/>
          <w:color w:val="0D0D0D" w:themeColor="text1" w:themeTint="F2"/>
        </w:rPr>
        <w:t xml:space="preserve">Palabras clave: </w:t>
      </w:r>
      <w:proofErr w:type="spellStart"/>
      <w:r w:rsidRPr="005E14AC">
        <w:rPr>
          <w:rFonts w:cs="Arial"/>
          <w:color w:val="0D0D0D" w:themeColor="text1" w:themeTint="F2"/>
        </w:rPr>
        <w:t>scouting</w:t>
      </w:r>
      <w:proofErr w:type="spellEnd"/>
      <w:r w:rsidRPr="005E14AC">
        <w:rPr>
          <w:rFonts w:cs="Arial"/>
          <w:color w:val="0D0D0D" w:themeColor="text1" w:themeTint="F2"/>
        </w:rPr>
        <w:t xml:space="preserve"> juvenil; fútbol; aprendizaje automático; </w:t>
      </w:r>
      <w:proofErr w:type="spellStart"/>
      <w:r w:rsidRPr="005E14AC">
        <w:rPr>
          <w:rFonts w:cs="Arial"/>
          <w:color w:val="0D0D0D" w:themeColor="text1" w:themeTint="F2"/>
        </w:rPr>
        <w:t>Flask</w:t>
      </w:r>
      <w:proofErr w:type="spellEnd"/>
      <w:r w:rsidRPr="005E14AC">
        <w:rPr>
          <w:rFonts w:cs="Arial"/>
          <w:color w:val="0D0D0D" w:themeColor="text1" w:themeTint="F2"/>
        </w:rPr>
        <w:t xml:space="preserve">; </w:t>
      </w:r>
      <w:proofErr w:type="spellStart"/>
      <w:r w:rsidRPr="005E14AC">
        <w:rPr>
          <w:rFonts w:cs="Arial"/>
          <w:color w:val="0D0D0D" w:themeColor="text1" w:themeTint="F2"/>
        </w:rPr>
        <w:t>PyTorch</w:t>
      </w:r>
      <w:proofErr w:type="spellEnd"/>
      <w:r w:rsidRPr="005E14AC">
        <w:rPr>
          <w:rFonts w:cs="Arial"/>
          <w:color w:val="0D0D0D" w:themeColor="text1" w:themeTint="F2"/>
        </w:rPr>
        <w:t>.</w:t>
      </w:r>
    </w:p>
    <w:p w14:paraId="48A7B8CC" w14:textId="77777777" w:rsidR="005E547B" w:rsidRPr="005E14AC" w:rsidRDefault="005E547B">
      <w:pPr>
        <w:rPr>
          <w:rFonts w:cs="Arial"/>
          <w:color w:val="0D0D0D" w:themeColor="text1" w:themeTint="F2"/>
        </w:rPr>
      </w:pPr>
    </w:p>
    <w:p w14:paraId="656942C0" w14:textId="77777777" w:rsidR="005E547B" w:rsidRPr="005E14AC" w:rsidRDefault="005E547B">
      <w:pPr>
        <w:rPr>
          <w:rFonts w:cs="Arial"/>
          <w:color w:val="0D0D0D" w:themeColor="text1" w:themeTint="F2"/>
        </w:rPr>
      </w:pPr>
    </w:p>
    <w:p w14:paraId="1232AC06" w14:textId="77777777" w:rsidR="00B92A81" w:rsidRPr="005E14AC" w:rsidRDefault="00B92A81">
      <w:pPr>
        <w:rPr>
          <w:rFonts w:cs="Arial"/>
          <w:color w:val="0D0D0D" w:themeColor="text1" w:themeTint="F2"/>
        </w:rPr>
        <w:sectPr w:rsidR="00B92A81" w:rsidRPr="005E14AC" w:rsidSect="00301613">
          <w:headerReference w:type="even" r:id="rId9"/>
          <w:headerReference w:type="default" r:id="rId10"/>
          <w:footerReference w:type="even" r:id="rId11"/>
          <w:footerReference w:type="default" r:id="rId12"/>
          <w:headerReference w:type="first" r:id="rId13"/>
          <w:footerReference w:type="first" r:id="rId14"/>
          <w:pgSz w:w="12240" w:h="15840"/>
          <w:pgMar w:top="1417" w:right="1701" w:bottom="1417" w:left="1701" w:header="708" w:footer="708" w:gutter="0"/>
          <w:pgNumType w:start="0"/>
          <w:cols w:space="708"/>
          <w:titlePg/>
          <w:docGrid w:linePitch="360"/>
        </w:sectPr>
      </w:pPr>
    </w:p>
    <w:p w14:paraId="3CFE27B7" w14:textId="77777777" w:rsidR="006D2C25" w:rsidRPr="005E14AC" w:rsidRDefault="006D2C25" w:rsidP="000D3911">
      <w:pPr>
        <w:pStyle w:val="Ttulo1"/>
        <w:pageBreakBefore/>
        <w:jc w:val="both"/>
        <w:rPr>
          <w:rFonts w:ascii="Arial" w:hAnsi="Arial" w:cs="Arial"/>
          <w:color w:val="0D0D0D" w:themeColor="text1" w:themeTint="F2"/>
          <w:szCs w:val="28"/>
        </w:rPr>
      </w:pPr>
      <w:bookmarkStart w:id="9" w:name="_Toc230197652"/>
      <w:bookmarkStart w:id="10" w:name="_Toc230376289"/>
      <w:bookmarkStart w:id="11" w:name="_Toc238673885"/>
      <w:r w:rsidRPr="005E14AC">
        <w:rPr>
          <w:rFonts w:ascii="Arial" w:hAnsi="Arial" w:cs="Arial"/>
          <w:color w:val="0D0D0D" w:themeColor="text1" w:themeTint="F2"/>
          <w:szCs w:val="28"/>
          <w:lang w:val="es-ES"/>
        </w:rPr>
        <w:lastRenderedPageBreak/>
        <w:t>1. INTRODUCCIÓN</w:t>
      </w:r>
      <w:bookmarkEnd w:id="9"/>
      <w:bookmarkEnd w:id="10"/>
      <w:bookmarkEnd w:id="11"/>
    </w:p>
    <w:p w14:paraId="7D466088" w14:textId="77777777" w:rsidR="00DF5C88" w:rsidRPr="005E14AC" w:rsidRDefault="000A3F8A">
      <w:pPr>
        <w:pStyle w:val="Ttulo2"/>
        <w:rPr>
          <w:rFonts w:ascii="Arial" w:hAnsi="Arial" w:cs="Arial"/>
          <w:color w:val="0D0D0D" w:themeColor="text1" w:themeTint="F2"/>
          <w:sz w:val="28"/>
          <w:lang w:val="es-ES"/>
        </w:rPr>
      </w:pPr>
      <w:bookmarkStart w:id="12" w:name="_Toc230120358"/>
      <w:bookmarkStart w:id="13" w:name="_Toc230197653"/>
      <w:bookmarkStart w:id="14" w:name="_Toc230376290"/>
      <w:bookmarkStart w:id="15" w:name="_Toc238673886"/>
      <w:r w:rsidRPr="005E14AC">
        <w:rPr>
          <w:rFonts w:ascii="Arial" w:hAnsi="Arial" w:cs="Arial"/>
          <w:color w:val="0D0D0D" w:themeColor="text1" w:themeTint="F2"/>
          <w:sz w:val="28"/>
          <w:lang w:val="es-ES"/>
        </w:rPr>
        <w:t>1.1 Descripción del problema</w:t>
      </w:r>
      <w:bookmarkEnd w:id="12"/>
      <w:bookmarkEnd w:id="13"/>
      <w:bookmarkEnd w:id="14"/>
      <w:bookmarkEnd w:id="15"/>
    </w:p>
    <w:p w14:paraId="0FF2456F" w14:textId="77777777" w:rsidR="00FB4BBF" w:rsidRPr="005E14AC" w:rsidRDefault="00FB4BBF" w:rsidP="00AC008A">
      <w:pPr>
        <w:jc w:val="both"/>
        <w:rPr>
          <w:rFonts w:cs="Arial"/>
          <w:color w:val="0D0D0D" w:themeColor="text1" w:themeTint="F2"/>
          <w:sz w:val="28"/>
          <w:szCs w:val="28"/>
        </w:rPr>
      </w:pPr>
      <w:r w:rsidRPr="005E14AC">
        <w:rPr>
          <w:rFonts w:cs="Arial"/>
          <w:color w:val="0D0D0D" w:themeColor="text1" w:themeTint="F2"/>
          <w:sz w:val="28"/>
          <w:szCs w:val="28"/>
          <w:lang w:val="es-ES"/>
        </w:rPr>
        <w:t>En el dinámico mundo del fútbol contemporáneo, los clubes de comunidades pequeñas y de recursos limitados enfrentan desafíos significativos, especialmente en el ámbito del fútbol infantojuvenil. En muchos casos, estas instituciones constituyen el primer espacio de formación deportiva y social para niños y adolescentes, pero se ven condicionadas por restricciones financieras, logísticas y de infraestructura que dificultan el seguimiento sistemático de sus jóvenes jugadores.</w:t>
      </w:r>
    </w:p>
    <w:p w14:paraId="5C5E68E6" w14:textId="77777777" w:rsidR="00FB4BBF" w:rsidRPr="005E14AC" w:rsidRDefault="00FB4BBF" w:rsidP="00AC008A">
      <w:pPr>
        <w:jc w:val="both"/>
        <w:rPr>
          <w:rFonts w:cs="Arial"/>
          <w:color w:val="0D0D0D" w:themeColor="text1" w:themeTint="F2"/>
          <w:sz w:val="28"/>
          <w:szCs w:val="28"/>
        </w:rPr>
      </w:pPr>
      <w:r w:rsidRPr="005E14AC">
        <w:rPr>
          <w:rFonts w:cs="Arial"/>
          <w:color w:val="0D0D0D" w:themeColor="text1" w:themeTint="F2"/>
          <w:sz w:val="28"/>
          <w:szCs w:val="28"/>
          <w:lang w:val="es-ES"/>
        </w:rPr>
        <w:t>Esta situación plantea una paradoja: mientras el talento juvenil puede convertirse en una fuente de valor deportivo y económico en el mediano plazo, la falta de inversión y de procesos de registro y análisis de información reduce la capacidad de los clubes para identificar oportunidades, planificar la formación y sostener decisiones basadas en evidencia.</w:t>
      </w:r>
    </w:p>
    <w:p w14:paraId="2CEB1486" w14:textId="77777777" w:rsidR="00412EE1" w:rsidRPr="005E14AC" w:rsidRDefault="00FB4BBF" w:rsidP="00AC008A">
      <w:pPr>
        <w:jc w:val="both"/>
        <w:rPr>
          <w:rFonts w:cs="Arial"/>
          <w:color w:val="0D0D0D" w:themeColor="text1" w:themeTint="F2"/>
          <w:sz w:val="28"/>
          <w:szCs w:val="28"/>
        </w:rPr>
      </w:pPr>
      <w:r w:rsidRPr="005E14AC">
        <w:rPr>
          <w:rFonts w:cs="Arial"/>
          <w:color w:val="0D0D0D" w:themeColor="text1" w:themeTint="F2"/>
          <w:sz w:val="28"/>
          <w:szCs w:val="28"/>
          <w:lang w:val="es-ES"/>
        </w:rPr>
        <w:t>Además, la recolección y el análisis de datos suelen ser insuficientes. Aunque se generan registros a través de entrenamientos, partidos y evaluaciones, con frecuencia dichos datos no se almacenan de forma estructurada o se pierden, lo que limita la posibilidad de comparar jugadores, detectar patrones de evolución y evaluar el potencial con criterios consistentes.</w:t>
      </w:r>
    </w:p>
    <w:p w14:paraId="517F31C5" w14:textId="77777777" w:rsidR="006D2C25" w:rsidRPr="005E14AC" w:rsidRDefault="006D2C25" w:rsidP="00AC008A">
      <w:pPr>
        <w:jc w:val="both"/>
        <w:rPr>
          <w:rFonts w:cs="Arial"/>
          <w:color w:val="0D0D0D" w:themeColor="text1" w:themeTint="F2"/>
          <w:sz w:val="28"/>
          <w:szCs w:val="28"/>
          <w:u w:val="single"/>
        </w:rPr>
      </w:pPr>
      <w:r w:rsidRPr="005E14AC">
        <w:rPr>
          <w:rFonts w:cs="Arial"/>
          <w:color w:val="0D0D0D" w:themeColor="text1" w:themeTint="F2"/>
          <w:sz w:val="28"/>
          <w:szCs w:val="28"/>
          <w:lang w:val="es-ES"/>
        </w:rPr>
        <w:t xml:space="preserve">En consecuencia, muchos jóvenes con potencial de desarrollo pueden pasar desapercibidos o no recibir seguimiento adecuado. Esto impacta tanto en sus oportunidades de crecimiento deportivo y profesional como </w:t>
      </w:r>
      <w:r w:rsidRPr="005E14AC">
        <w:rPr>
          <w:rFonts w:cs="Arial"/>
          <w:color w:val="0D0D0D" w:themeColor="text1" w:themeTint="F2"/>
          <w:sz w:val="28"/>
          <w:szCs w:val="28"/>
          <w:lang w:val="es-ES"/>
        </w:rPr>
        <w:lastRenderedPageBreak/>
        <w:t>en la sostenibilidad de los clubes, que dependen de maximizar el rendimiento de recursos formativos reducidos.</w:t>
      </w:r>
    </w:p>
    <w:p w14:paraId="17A52B49" w14:textId="77777777" w:rsidR="00FB4BBF" w:rsidRPr="005E14AC" w:rsidRDefault="00FB4BBF" w:rsidP="00AC008A">
      <w:pPr>
        <w:jc w:val="both"/>
        <w:rPr>
          <w:rFonts w:cs="Arial"/>
          <w:color w:val="0D0D0D" w:themeColor="text1" w:themeTint="F2"/>
          <w:sz w:val="28"/>
          <w:szCs w:val="28"/>
        </w:rPr>
      </w:pPr>
      <w:r w:rsidRPr="005E14AC">
        <w:rPr>
          <w:rFonts w:cs="Arial"/>
          <w:color w:val="0D0D0D" w:themeColor="text1" w:themeTint="F2"/>
          <w:sz w:val="28"/>
          <w:szCs w:val="28"/>
          <w:lang w:val="es-ES"/>
        </w:rPr>
        <w:t xml:space="preserve">Frente a esta realidad, el presente proyecto propone una solución tecnológica que integra ciencia de datos e inteligencia artificial para complementar el </w:t>
      </w:r>
      <w:proofErr w:type="spellStart"/>
      <w:r w:rsidRPr="005E14AC">
        <w:rPr>
          <w:rFonts w:cs="Arial"/>
          <w:color w:val="0D0D0D" w:themeColor="text1" w:themeTint="F2"/>
          <w:sz w:val="28"/>
          <w:szCs w:val="28"/>
          <w:lang w:val="es-ES"/>
        </w:rPr>
        <w:t>scouting</w:t>
      </w:r>
      <w:proofErr w:type="spellEnd"/>
      <w:r w:rsidRPr="005E14AC">
        <w:rPr>
          <w:rFonts w:cs="Arial"/>
          <w:color w:val="0D0D0D" w:themeColor="text1" w:themeTint="F2"/>
          <w:sz w:val="28"/>
          <w:szCs w:val="28"/>
          <w:lang w:val="es-ES"/>
        </w:rPr>
        <w:t xml:space="preserve"> tradicional. El objetivo es aportar mayor objetividad, trazabilidad y capacidad de comparación, mejorando la toma de decisiones y ampliando la visibilidad de talentos en contextos con recursos limitados.</w:t>
      </w:r>
    </w:p>
    <w:p w14:paraId="1F57A698" w14:textId="14ACD135" w:rsidR="00412EE1" w:rsidRPr="005E14AC" w:rsidRDefault="00FB4BBF" w:rsidP="00AC008A">
      <w:pPr>
        <w:jc w:val="both"/>
        <w:rPr>
          <w:rFonts w:cs="Arial"/>
          <w:color w:val="0D0D0D" w:themeColor="text1" w:themeTint="F2"/>
          <w:sz w:val="36"/>
          <w:szCs w:val="36"/>
        </w:rPr>
      </w:pPr>
      <w:r w:rsidRPr="005E14AC">
        <w:rPr>
          <w:rFonts w:cs="Arial"/>
          <w:color w:val="0D0D0D" w:themeColor="text1" w:themeTint="F2"/>
          <w:sz w:val="28"/>
          <w:szCs w:val="24"/>
        </w:rPr>
        <w:t>Con la expansión de la IA</w:t>
      </w:r>
      <w:r w:rsidR="00B10018" w:rsidRPr="005E14AC">
        <w:rPr>
          <w:rFonts w:cs="Arial"/>
          <w:color w:val="0D0D0D" w:themeColor="text1" w:themeTint="F2"/>
          <w:sz w:val="28"/>
          <w:szCs w:val="24"/>
        </w:rPr>
        <w:t xml:space="preserve"> en los últimos tiempos</w:t>
      </w:r>
      <w:r w:rsidRPr="005E14AC">
        <w:rPr>
          <w:rFonts w:cs="Arial"/>
          <w:color w:val="0D0D0D" w:themeColor="text1" w:themeTint="F2"/>
          <w:sz w:val="28"/>
          <w:szCs w:val="24"/>
        </w:rPr>
        <w:t xml:space="preserve"> y su incorporación al análisis deportivo, los procesos de </w:t>
      </w:r>
      <w:proofErr w:type="spellStart"/>
      <w:r w:rsidRPr="005E14AC">
        <w:rPr>
          <w:rFonts w:cs="Arial"/>
          <w:color w:val="0D0D0D" w:themeColor="text1" w:themeTint="F2"/>
          <w:sz w:val="28"/>
          <w:szCs w:val="24"/>
        </w:rPr>
        <w:t>scouting</w:t>
      </w:r>
      <w:proofErr w:type="spellEnd"/>
      <w:r w:rsidRPr="005E14AC">
        <w:rPr>
          <w:rFonts w:cs="Arial"/>
          <w:color w:val="0D0D0D" w:themeColor="text1" w:themeTint="F2"/>
          <w:sz w:val="28"/>
          <w:szCs w:val="24"/>
        </w:rPr>
        <w:t xml:space="preserve"> disponen de nuevas herramientas para organizar y comparar información. Plataformas como </w:t>
      </w:r>
      <w:proofErr w:type="spellStart"/>
      <w:r w:rsidRPr="005E14AC">
        <w:rPr>
          <w:rFonts w:cs="Arial"/>
          <w:color w:val="0D0D0D" w:themeColor="text1" w:themeTint="F2"/>
          <w:sz w:val="28"/>
          <w:szCs w:val="24"/>
        </w:rPr>
        <w:t>Wyscout</w:t>
      </w:r>
      <w:proofErr w:type="spellEnd"/>
      <w:r w:rsidRPr="005E14AC">
        <w:rPr>
          <w:rFonts w:cs="Arial"/>
          <w:color w:val="0D0D0D" w:themeColor="text1" w:themeTint="F2"/>
          <w:sz w:val="28"/>
          <w:szCs w:val="24"/>
        </w:rPr>
        <w:t xml:space="preserve"> centralizan video y datos deportivos para apoyar la observación, la comparación y el reclutamiento</w:t>
      </w:r>
      <w:r w:rsidR="00B10018" w:rsidRPr="005E14AC">
        <w:rPr>
          <w:rFonts w:cs="Arial"/>
          <w:color w:val="0D0D0D" w:themeColor="text1" w:themeTint="F2"/>
          <w:sz w:val="28"/>
          <w:szCs w:val="24"/>
        </w:rPr>
        <w:t xml:space="preserve">. </w:t>
      </w:r>
      <w:r w:rsidRPr="005E14AC">
        <w:rPr>
          <w:rFonts w:cs="Arial"/>
          <w:color w:val="0D0D0D" w:themeColor="text1" w:themeTint="F2"/>
          <w:sz w:val="28"/>
          <w:szCs w:val="24"/>
        </w:rPr>
        <w:t>Sin embargo, disponer de más datos</w:t>
      </w:r>
      <w:r w:rsidR="00B10018" w:rsidRPr="005E14AC">
        <w:rPr>
          <w:rFonts w:cs="Arial"/>
          <w:color w:val="0D0D0D" w:themeColor="text1" w:themeTint="F2"/>
          <w:sz w:val="28"/>
          <w:szCs w:val="24"/>
        </w:rPr>
        <w:t>,</w:t>
      </w:r>
      <w:r w:rsidRPr="005E14AC">
        <w:rPr>
          <w:rFonts w:cs="Arial"/>
          <w:color w:val="0D0D0D" w:themeColor="text1" w:themeTint="F2"/>
          <w:sz w:val="28"/>
          <w:szCs w:val="24"/>
        </w:rPr>
        <w:t xml:space="preserve"> no garantiza por sí mismo decisiones más precisas: los resultados dependen de la calidad del registro, del objetivo definido y de la revisión humana.</w:t>
      </w:r>
    </w:p>
    <w:p w14:paraId="44E29D91" w14:textId="77777777" w:rsidR="006A79D2" w:rsidRPr="005E14AC" w:rsidRDefault="006A79D2" w:rsidP="00AC008A">
      <w:pPr>
        <w:jc w:val="both"/>
        <w:rPr>
          <w:rFonts w:cs="Arial"/>
          <w:color w:val="0D0D0D" w:themeColor="text1" w:themeTint="F2"/>
          <w:sz w:val="36"/>
          <w:szCs w:val="36"/>
        </w:rPr>
      </w:pPr>
    </w:p>
    <w:p w14:paraId="009EC913" w14:textId="77777777" w:rsidR="006D2C25" w:rsidRPr="005E14AC" w:rsidRDefault="006D2C25" w:rsidP="00AC008A">
      <w:pPr>
        <w:jc w:val="both"/>
        <w:rPr>
          <w:rFonts w:cs="Arial"/>
          <w:i/>
          <w:color w:val="0D0D0D" w:themeColor="text1" w:themeTint="F2"/>
          <w:sz w:val="36"/>
          <w:szCs w:val="36"/>
        </w:rPr>
      </w:pPr>
      <w:r w:rsidRPr="005E14AC">
        <w:rPr>
          <w:rFonts w:cs="Arial"/>
          <w:color w:val="0D0D0D" w:themeColor="text1" w:themeTint="F2"/>
          <w:sz w:val="28"/>
          <w:szCs w:val="24"/>
          <w:u w:val="single"/>
        </w:rPr>
        <w:t>Problema de investigación:</w:t>
      </w:r>
      <w:r w:rsidRPr="005E14AC">
        <w:rPr>
          <w:rFonts w:cs="Arial"/>
          <w:color w:val="0D0D0D" w:themeColor="text1" w:themeTint="F2"/>
          <w:sz w:val="28"/>
          <w:szCs w:val="24"/>
        </w:rPr>
        <w:t xml:space="preserve"> ¿Cómo pueden la ciencia de datos y la inteligencia artificial contribuir a optimizar la identificación, la evaluación y la proyección del potencial de jugadores juveniles en clubes con recursos limitados?</w:t>
      </w:r>
    </w:p>
    <w:p w14:paraId="669485B0" w14:textId="61E652D9" w:rsidR="005C526C" w:rsidRPr="005E14AC" w:rsidRDefault="005C526C" w:rsidP="00AC008A">
      <w:pPr>
        <w:jc w:val="both"/>
        <w:rPr>
          <w:rFonts w:cs="Arial"/>
          <w:color w:val="0D0D0D" w:themeColor="text1" w:themeTint="F2"/>
          <w:sz w:val="36"/>
          <w:szCs w:val="36"/>
        </w:rPr>
      </w:pPr>
      <w:r w:rsidRPr="005E14AC">
        <w:rPr>
          <w:rFonts w:cs="Arial"/>
          <w:color w:val="0D0D0D" w:themeColor="text1" w:themeTint="F2"/>
          <w:sz w:val="28"/>
          <w:szCs w:val="24"/>
        </w:rPr>
        <w:t>Una de las principales limitaciones de los clubes de fútbol con recursos reducidos</w:t>
      </w:r>
      <w:r w:rsidR="006A79D2" w:rsidRPr="005E14AC">
        <w:rPr>
          <w:rFonts w:cs="Arial"/>
          <w:color w:val="0D0D0D" w:themeColor="text1" w:themeTint="F2"/>
          <w:sz w:val="28"/>
          <w:szCs w:val="24"/>
        </w:rPr>
        <w:t>,</w:t>
      </w:r>
      <w:r w:rsidRPr="005E14AC">
        <w:rPr>
          <w:rFonts w:cs="Arial"/>
          <w:color w:val="0D0D0D" w:themeColor="text1" w:themeTint="F2"/>
          <w:sz w:val="28"/>
          <w:szCs w:val="24"/>
        </w:rPr>
        <w:t xml:space="preserve"> radica en optimizar sus inversiones y gestionar eficazmente la información de los jugadores. En este contexto, cada decisión</w:t>
      </w:r>
      <w:r w:rsidR="006A79D2" w:rsidRPr="005E14AC">
        <w:rPr>
          <w:rFonts w:cs="Arial"/>
          <w:color w:val="0D0D0D" w:themeColor="text1" w:themeTint="F2"/>
          <w:sz w:val="28"/>
          <w:szCs w:val="24"/>
        </w:rPr>
        <w:t>,</w:t>
      </w:r>
      <w:r w:rsidRPr="005E14AC">
        <w:rPr>
          <w:rFonts w:cs="Arial"/>
          <w:color w:val="0D0D0D" w:themeColor="text1" w:themeTint="F2"/>
          <w:sz w:val="28"/>
          <w:szCs w:val="24"/>
        </w:rPr>
        <w:t xml:space="preserve"> </w:t>
      </w:r>
      <w:r w:rsidRPr="005E14AC">
        <w:rPr>
          <w:rFonts w:cs="Arial"/>
          <w:color w:val="0D0D0D" w:themeColor="text1" w:themeTint="F2"/>
          <w:sz w:val="28"/>
          <w:szCs w:val="24"/>
        </w:rPr>
        <w:lastRenderedPageBreak/>
        <w:t>debería contribuir al desarrollo institucional y al proceso formativo de los futbolistas juveniles.</w:t>
      </w:r>
    </w:p>
    <w:p w14:paraId="6AD99C15" w14:textId="7D4854AE" w:rsidR="005C526C" w:rsidRPr="005E14AC" w:rsidRDefault="0079760E" w:rsidP="00AC008A">
      <w:pPr>
        <w:jc w:val="both"/>
        <w:rPr>
          <w:rFonts w:cs="Arial"/>
          <w:color w:val="0D0D0D" w:themeColor="text1" w:themeTint="F2"/>
          <w:sz w:val="36"/>
          <w:szCs w:val="36"/>
        </w:rPr>
      </w:pPr>
      <w:r w:rsidRPr="005E14AC">
        <w:rPr>
          <w:rFonts w:cs="Arial"/>
          <w:color w:val="0D0D0D" w:themeColor="text1" w:themeTint="F2"/>
          <w:sz w:val="28"/>
          <w:szCs w:val="24"/>
        </w:rPr>
        <w:t>Otra dificultad relevante</w:t>
      </w:r>
      <w:r w:rsidR="006A79D2" w:rsidRPr="005E14AC">
        <w:rPr>
          <w:rFonts w:cs="Arial"/>
          <w:color w:val="0D0D0D" w:themeColor="text1" w:themeTint="F2"/>
          <w:sz w:val="28"/>
          <w:szCs w:val="24"/>
        </w:rPr>
        <w:t>,</w:t>
      </w:r>
      <w:r w:rsidRPr="005E14AC">
        <w:rPr>
          <w:rFonts w:cs="Arial"/>
          <w:color w:val="0D0D0D" w:themeColor="text1" w:themeTint="F2"/>
          <w:sz w:val="28"/>
          <w:szCs w:val="24"/>
        </w:rPr>
        <w:t xml:space="preserve"> es la recolección y el análisis de datos</w:t>
      </w:r>
      <w:r w:rsidR="006A79D2" w:rsidRPr="005E14AC">
        <w:rPr>
          <w:rFonts w:cs="Arial"/>
          <w:color w:val="0D0D0D" w:themeColor="text1" w:themeTint="F2"/>
          <w:sz w:val="28"/>
          <w:szCs w:val="24"/>
        </w:rPr>
        <w:t xml:space="preserve"> mencionados anteriormente</w:t>
      </w:r>
      <w:r w:rsidRPr="005E14AC">
        <w:rPr>
          <w:rFonts w:cs="Arial"/>
          <w:color w:val="0D0D0D" w:themeColor="text1" w:themeTint="F2"/>
          <w:sz w:val="28"/>
          <w:szCs w:val="24"/>
        </w:rPr>
        <w:t>. Aunque los clubes generan información sobre el rendimiento y las habilidades de sus jugadores, con frecuencia</w:t>
      </w:r>
      <w:r w:rsidR="006A79D2" w:rsidRPr="005E14AC">
        <w:rPr>
          <w:rFonts w:cs="Arial"/>
          <w:color w:val="0D0D0D" w:themeColor="text1" w:themeTint="F2"/>
          <w:sz w:val="28"/>
          <w:szCs w:val="24"/>
        </w:rPr>
        <w:t>,</w:t>
      </w:r>
      <w:r w:rsidRPr="005E14AC">
        <w:rPr>
          <w:rFonts w:cs="Arial"/>
          <w:color w:val="0D0D0D" w:themeColor="text1" w:themeTint="F2"/>
          <w:sz w:val="28"/>
          <w:szCs w:val="24"/>
        </w:rPr>
        <w:t xml:space="preserve"> carecen de medios para procesarla de manera sistemática. Los registros en papel o las herramientas rudimentarias pueden </w:t>
      </w:r>
      <w:r w:rsidRPr="005E14AC">
        <w:rPr>
          <w:rFonts w:cs="Arial"/>
          <w:color w:val="0D0D0D" w:themeColor="text1" w:themeTint="F2"/>
        </w:rPr>
        <w:t xml:space="preserve">producir </w:t>
      </w:r>
      <w:r w:rsidRPr="005E14AC">
        <w:rPr>
          <w:rFonts w:cs="Arial"/>
          <w:color w:val="0D0D0D" w:themeColor="text1" w:themeTint="F2"/>
          <w:sz w:val="28"/>
          <w:szCs w:val="24"/>
        </w:rPr>
        <w:t>pérdida, duplicación o uso deficiente de</w:t>
      </w:r>
      <w:r w:rsidR="006A79D2" w:rsidRPr="005E14AC">
        <w:rPr>
          <w:rFonts w:cs="Arial"/>
          <w:color w:val="0D0D0D" w:themeColor="text1" w:themeTint="F2"/>
          <w:sz w:val="28"/>
          <w:szCs w:val="24"/>
        </w:rPr>
        <w:t xml:space="preserve"> la</w:t>
      </w:r>
      <w:r w:rsidRPr="005E14AC">
        <w:rPr>
          <w:rFonts w:cs="Arial"/>
          <w:color w:val="0D0D0D" w:themeColor="text1" w:themeTint="F2"/>
          <w:sz w:val="28"/>
          <w:szCs w:val="24"/>
        </w:rPr>
        <w:t xml:space="preserve"> información. Este enfoque manual no solo resulta ineficiente, sino que también puede conducir a decisiones mal fundamentadas sobre el desarrollo de los deportistas.</w:t>
      </w:r>
    </w:p>
    <w:p w14:paraId="3945D38E" w14:textId="77777777" w:rsidR="005C526C" w:rsidRPr="005E14AC" w:rsidRDefault="00D34911" w:rsidP="00AC008A">
      <w:pPr>
        <w:jc w:val="both"/>
        <w:rPr>
          <w:rFonts w:cs="Arial"/>
          <w:color w:val="0D0D0D" w:themeColor="text1" w:themeTint="F2"/>
          <w:sz w:val="36"/>
          <w:szCs w:val="36"/>
        </w:rPr>
      </w:pPr>
      <w:r w:rsidRPr="005E14AC">
        <w:rPr>
          <w:rFonts w:cs="Arial"/>
          <w:color w:val="0D0D0D" w:themeColor="text1" w:themeTint="F2"/>
          <w:sz w:val="28"/>
          <w:szCs w:val="24"/>
        </w:rPr>
        <w:t>Asimismo, la dificultad para identificar patrones, tendencias y señales de evolución limita la toma de decisiones estratégicas. Esto puede ocasionar que algunos talentos no sean reconocidos a tiempo y que los recursos formativos se asignen sin criterios consistentes, afectando tanto a la sostenibilidad del club como a las oportunidades de desarrollo de los jugadores.</w:t>
      </w:r>
    </w:p>
    <w:p w14:paraId="46D1C73A" w14:textId="5AE5A3ED" w:rsidR="005C526C" w:rsidRPr="005E14AC" w:rsidRDefault="0079760E" w:rsidP="00AC008A">
      <w:pPr>
        <w:jc w:val="both"/>
        <w:rPr>
          <w:rFonts w:cs="Arial"/>
          <w:color w:val="0D0D0D" w:themeColor="text1" w:themeTint="F2"/>
          <w:sz w:val="28"/>
          <w:szCs w:val="28"/>
        </w:rPr>
      </w:pPr>
      <w:r w:rsidRPr="005E14AC">
        <w:rPr>
          <w:rFonts w:cs="Arial"/>
          <w:color w:val="0D0D0D" w:themeColor="text1" w:themeTint="F2"/>
          <w:sz w:val="28"/>
          <w:szCs w:val="28"/>
          <w:lang w:val="es-ES"/>
        </w:rPr>
        <w:t>Por lo tanto, esta investigación busca dar respuesta a la pregunta planteada, con el objetivo de presentar una solución</w:t>
      </w:r>
      <w:r w:rsidR="006A79D2" w:rsidRPr="005E14AC">
        <w:rPr>
          <w:rFonts w:cs="Arial"/>
          <w:color w:val="0D0D0D" w:themeColor="text1" w:themeTint="F2"/>
          <w:sz w:val="28"/>
          <w:szCs w:val="28"/>
          <w:lang w:val="es-ES"/>
        </w:rPr>
        <w:t>,</w:t>
      </w:r>
      <w:r w:rsidRPr="005E14AC">
        <w:rPr>
          <w:rFonts w:cs="Arial"/>
          <w:color w:val="0D0D0D" w:themeColor="text1" w:themeTint="F2"/>
          <w:sz w:val="28"/>
          <w:szCs w:val="28"/>
          <w:lang w:val="es-ES"/>
        </w:rPr>
        <w:t xml:space="preserve"> que permita a los clubes optimizar sus recursos y gestionar de mejor forma la identificación y el desarrollo de sus jóvenes promesas a través del uso efectivo de tecnologías de IA.</w:t>
      </w:r>
    </w:p>
    <w:p w14:paraId="78D4D156" w14:textId="77777777" w:rsidR="006D2C25" w:rsidRPr="005E14AC" w:rsidRDefault="006D2C25" w:rsidP="00AC008A">
      <w:pPr>
        <w:pStyle w:val="Ttulo2"/>
        <w:jc w:val="both"/>
        <w:rPr>
          <w:rFonts w:ascii="Arial" w:hAnsi="Arial" w:cs="Arial"/>
          <w:color w:val="0D0D0D" w:themeColor="text1" w:themeTint="F2"/>
          <w:sz w:val="28"/>
          <w:u w:val="single"/>
        </w:rPr>
      </w:pPr>
      <w:bookmarkStart w:id="16" w:name="_Toc230120359"/>
      <w:bookmarkStart w:id="17" w:name="_Toc230197654"/>
      <w:bookmarkStart w:id="18" w:name="_Toc230376291"/>
      <w:bookmarkStart w:id="19" w:name="_Toc238673887"/>
      <w:r w:rsidRPr="005E14AC">
        <w:rPr>
          <w:rFonts w:ascii="Arial" w:hAnsi="Arial" w:cs="Arial"/>
          <w:color w:val="0D0D0D" w:themeColor="text1" w:themeTint="F2"/>
          <w:sz w:val="28"/>
          <w:lang w:val="es-ES"/>
        </w:rPr>
        <w:t>1.2 Objetivos</w:t>
      </w:r>
      <w:bookmarkEnd w:id="16"/>
      <w:bookmarkEnd w:id="17"/>
      <w:bookmarkEnd w:id="18"/>
      <w:bookmarkEnd w:id="19"/>
    </w:p>
    <w:p w14:paraId="176FC535" w14:textId="77777777" w:rsidR="005C526C" w:rsidRPr="005E14AC" w:rsidRDefault="005C526C" w:rsidP="00AC008A">
      <w:pPr>
        <w:jc w:val="both"/>
        <w:rPr>
          <w:rFonts w:cs="Arial"/>
          <w:color w:val="0D0D0D" w:themeColor="text1" w:themeTint="F2"/>
          <w:sz w:val="28"/>
          <w:szCs w:val="28"/>
        </w:rPr>
      </w:pPr>
      <w:r w:rsidRPr="005E14AC">
        <w:rPr>
          <w:rFonts w:cs="Arial"/>
          <w:color w:val="0D0D0D" w:themeColor="text1" w:themeTint="F2"/>
          <w:sz w:val="28"/>
          <w:szCs w:val="28"/>
          <w:u w:val="single"/>
          <w:lang w:val="es-ES"/>
        </w:rPr>
        <w:t>Objetivo general</w:t>
      </w:r>
      <w:r w:rsidRPr="005E14AC">
        <w:rPr>
          <w:rFonts w:cs="Arial"/>
          <w:color w:val="0D0D0D" w:themeColor="text1" w:themeTint="F2"/>
          <w:sz w:val="28"/>
          <w:szCs w:val="28"/>
          <w:lang w:val="es-ES"/>
        </w:rPr>
        <w:t xml:space="preserve">: desarrollar una aplicación que integre inteligencia artificial y análisis de datos para mejorar la evaluación y la proyección del potencial de desarrollo de futbolistas juveniles, utilizando </w:t>
      </w:r>
      <w:r w:rsidRPr="005E14AC">
        <w:rPr>
          <w:rFonts w:cs="Arial"/>
          <w:color w:val="0D0D0D" w:themeColor="text1" w:themeTint="F2"/>
          <w:sz w:val="28"/>
          <w:szCs w:val="28"/>
          <w:lang w:val="es-ES"/>
        </w:rPr>
        <w:lastRenderedPageBreak/>
        <w:t>información proveniente de entrenamientos, estadísticas de partidos y evaluaciones periódicas, con el fin de ofrecer una base más objetiva y accionable para la toma de decisiones.</w:t>
      </w:r>
    </w:p>
    <w:p w14:paraId="35ED4A90" w14:textId="77777777" w:rsidR="005C526C" w:rsidRPr="005E14AC" w:rsidRDefault="007D133A"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Optimizar la evaluación: utilizar técnicas de analítica de datos y modelos de aprendizaje automático para procesar información deportiva y estimar habilidades con criterios consistentes, reduciendo la subjetividad del proceso tradicional.</w:t>
      </w:r>
    </w:p>
    <w:p w14:paraId="6B5234A7" w14:textId="77777777" w:rsidR="005C526C" w:rsidRPr="005E14AC" w:rsidRDefault="005C526C"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Identificar talentos subrepresentados: detectar perfiles con proyección que podrían pasar desapercibidos bajo enfoques convencionales, ampliando el espectro de detección.</w:t>
      </w:r>
    </w:p>
    <w:p w14:paraId="4BBAC94D" w14:textId="77777777" w:rsidR="005C526C" w:rsidRPr="005E14AC" w:rsidRDefault="007D133A"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Mejorar la toma de decisiones: proporcionar a entrenadores y responsables del desarrollo información basada en datos para decisiones de formación, seguimiento y proyección.</w:t>
      </w:r>
    </w:p>
    <w:p w14:paraId="57C978B2" w14:textId="77777777" w:rsidR="005C526C" w:rsidRPr="005E14AC" w:rsidRDefault="005C526C"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 xml:space="preserve">Promover la igualdad de oportunidades: democratizar el acceso a herramientas de </w:t>
      </w:r>
      <w:proofErr w:type="spellStart"/>
      <w:r w:rsidRPr="005E14AC">
        <w:rPr>
          <w:rFonts w:cs="Arial"/>
          <w:color w:val="0D0D0D" w:themeColor="text1" w:themeTint="F2"/>
          <w:sz w:val="28"/>
          <w:szCs w:val="28"/>
          <w:lang w:val="es-ES"/>
        </w:rPr>
        <w:t>scouting</w:t>
      </w:r>
      <w:proofErr w:type="spellEnd"/>
      <w:r w:rsidRPr="005E14AC">
        <w:rPr>
          <w:rFonts w:cs="Arial"/>
          <w:color w:val="0D0D0D" w:themeColor="text1" w:themeTint="F2"/>
          <w:sz w:val="28"/>
          <w:szCs w:val="28"/>
          <w:lang w:val="es-ES"/>
        </w:rPr>
        <w:t xml:space="preserve"> basadas en datos para acercar posibilidades de identificación y desarrollo a juveniles de clubes con menos recursos.</w:t>
      </w:r>
    </w:p>
    <w:p w14:paraId="672829D1" w14:textId="44C3B02C" w:rsidR="005C526C" w:rsidRPr="005E14AC" w:rsidRDefault="005C526C" w:rsidP="000D3911">
      <w:pPr>
        <w:pStyle w:val="Prrafodelista"/>
        <w:numPr>
          <w:ilvl w:val="0"/>
          <w:numId w:val="1"/>
        </w:numPr>
        <w:jc w:val="both"/>
        <w:rPr>
          <w:rFonts w:cs="Arial"/>
          <w:color w:val="0D0D0D" w:themeColor="text1" w:themeTint="F2"/>
          <w:sz w:val="36"/>
          <w:szCs w:val="36"/>
        </w:rPr>
      </w:pPr>
      <w:r w:rsidRPr="005E14AC">
        <w:rPr>
          <w:rFonts w:cs="Arial"/>
          <w:color w:val="0D0D0D" w:themeColor="text1" w:themeTint="F2"/>
          <w:sz w:val="28"/>
          <w:szCs w:val="24"/>
        </w:rPr>
        <w:t>Optimizar la gestión de recursos: apoyar mediante evidencia, la asignación y priorización de recursos formativos limitados.</w:t>
      </w:r>
    </w:p>
    <w:p w14:paraId="0AD91903" w14:textId="1CEB7F9F" w:rsidR="005C526C" w:rsidRPr="005E14AC" w:rsidRDefault="005C526C" w:rsidP="00AC008A">
      <w:pPr>
        <w:jc w:val="both"/>
        <w:rPr>
          <w:rFonts w:cs="Arial"/>
          <w:color w:val="0D0D0D" w:themeColor="text1" w:themeTint="F2"/>
          <w:sz w:val="36"/>
          <w:szCs w:val="36"/>
        </w:rPr>
      </w:pPr>
      <w:r w:rsidRPr="005E14AC">
        <w:rPr>
          <w:rFonts w:cs="Arial"/>
          <w:i/>
          <w:iCs/>
          <w:color w:val="0D0D0D" w:themeColor="text1" w:themeTint="F2"/>
          <w:sz w:val="28"/>
          <w:szCs w:val="24"/>
        </w:rPr>
        <w:t>Criterios de éxito</w:t>
      </w:r>
      <w:r w:rsidRPr="005E14AC">
        <w:rPr>
          <w:rFonts w:cs="Arial"/>
          <w:color w:val="0D0D0D" w:themeColor="text1" w:themeTint="F2"/>
          <w:sz w:val="28"/>
          <w:szCs w:val="24"/>
        </w:rPr>
        <w:t xml:space="preserve">: en el marco de este MVP, el resultado se evalúa mediante criterios técnicos observables: funcionamiento de los </w:t>
      </w:r>
      <w:r w:rsidR="006A79D2" w:rsidRPr="005E14AC">
        <w:rPr>
          <w:rFonts w:cs="Arial"/>
          <w:color w:val="0D0D0D" w:themeColor="text1" w:themeTint="F2"/>
          <w:sz w:val="28"/>
          <w:szCs w:val="24"/>
        </w:rPr>
        <w:t xml:space="preserve">procesos </w:t>
      </w:r>
      <w:r w:rsidRPr="005E14AC">
        <w:rPr>
          <w:rFonts w:cs="Arial"/>
          <w:color w:val="0D0D0D" w:themeColor="text1" w:themeTint="F2"/>
          <w:sz w:val="28"/>
          <w:szCs w:val="24"/>
        </w:rPr>
        <w:t>principales, ejecución de pruebas automatizadas, disponibilidad de evidencia operativa</w:t>
      </w:r>
      <w:r w:rsidR="006A79D2" w:rsidRPr="005E14AC">
        <w:rPr>
          <w:rFonts w:cs="Arial"/>
          <w:color w:val="0D0D0D" w:themeColor="text1" w:themeTint="F2"/>
          <w:sz w:val="28"/>
          <w:szCs w:val="24"/>
        </w:rPr>
        <w:t xml:space="preserve"> y</w:t>
      </w:r>
      <w:r w:rsidRPr="005E14AC">
        <w:rPr>
          <w:rFonts w:cs="Arial"/>
          <w:color w:val="0D0D0D" w:themeColor="text1" w:themeTint="F2"/>
          <w:sz w:val="28"/>
          <w:szCs w:val="24"/>
        </w:rPr>
        <w:t xml:space="preserve"> métricas del modelo</w:t>
      </w:r>
      <w:r w:rsidR="006A79D2" w:rsidRPr="005E14AC">
        <w:rPr>
          <w:rFonts w:cs="Arial"/>
          <w:color w:val="0D0D0D" w:themeColor="text1" w:themeTint="F2"/>
          <w:sz w:val="28"/>
          <w:szCs w:val="24"/>
        </w:rPr>
        <w:t xml:space="preserve">. </w:t>
      </w:r>
      <w:r w:rsidRPr="005E14AC">
        <w:rPr>
          <w:rFonts w:cs="Arial"/>
          <w:color w:val="0D0D0D" w:themeColor="text1" w:themeTint="F2"/>
          <w:sz w:val="28"/>
          <w:szCs w:val="24"/>
        </w:rPr>
        <w:t>El impacto real sobre la eficiencia, la efectividad, la igualdad de oportunidades o las decisiones deportivas requiere una validación posterior con clubes, scouts y jugadores reales.</w:t>
      </w:r>
    </w:p>
    <w:p w14:paraId="45A132A6" w14:textId="77777777" w:rsidR="005C6E16" w:rsidRPr="005E14AC" w:rsidRDefault="005C6E16" w:rsidP="006524D4">
      <w:pPr>
        <w:pStyle w:val="Ttulo2"/>
        <w:jc w:val="both"/>
        <w:rPr>
          <w:rFonts w:ascii="Arial" w:hAnsi="Arial" w:cs="Arial"/>
          <w:color w:val="0D0D0D" w:themeColor="text1" w:themeTint="F2"/>
          <w:sz w:val="28"/>
          <w:lang w:val="es-ES"/>
        </w:rPr>
      </w:pPr>
      <w:bookmarkStart w:id="20" w:name="_Toc230120360"/>
      <w:bookmarkStart w:id="21" w:name="_Toc230197655"/>
      <w:bookmarkStart w:id="22" w:name="_Toc230376292"/>
      <w:bookmarkStart w:id="23" w:name="_Toc238673888"/>
      <w:r w:rsidRPr="005E14AC">
        <w:rPr>
          <w:rFonts w:ascii="Arial" w:hAnsi="Arial" w:cs="Arial"/>
          <w:color w:val="0D0D0D" w:themeColor="text1" w:themeTint="F2"/>
          <w:sz w:val="28"/>
          <w:lang w:val="es-ES"/>
        </w:rPr>
        <w:lastRenderedPageBreak/>
        <w:t>1.3 Antecedentes</w:t>
      </w:r>
      <w:bookmarkEnd w:id="20"/>
      <w:bookmarkEnd w:id="21"/>
      <w:bookmarkEnd w:id="22"/>
      <w:bookmarkEnd w:id="23"/>
    </w:p>
    <w:p w14:paraId="5420EABD" w14:textId="77777777" w:rsidR="005C6E16" w:rsidRPr="005E14AC" w:rsidRDefault="005C6E16" w:rsidP="006524D4">
      <w:pPr>
        <w:pStyle w:val="NormalWeb"/>
        <w:jc w:val="both"/>
        <w:rPr>
          <w:rFonts w:cs="Arial"/>
          <w:color w:val="0D0D0D" w:themeColor="text1" w:themeTint="F2"/>
          <w:sz w:val="28"/>
          <w:szCs w:val="28"/>
          <w:lang w:val="es-ES"/>
        </w:rPr>
      </w:pPr>
      <w:r w:rsidRPr="005E14AC">
        <w:rPr>
          <w:rFonts w:cs="Arial"/>
          <w:color w:val="0D0D0D" w:themeColor="text1" w:themeTint="F2"/>
          <w:sz w:val="28"/>
          <w:szCs w:val="28"/>
          <w:lang w:val="es-ES"/>
        </w:rPr>
        <w:t xml:space="preserve">El software se inspira en la creciente tendencia del uso de datos e inteligencia artificial en el </w:t>
      </w:r>
      <w:proofErr w:type="spellStart"/>
      <w:r w:rsidRPr="005E14AC">
        <w:rPr>
          <w:rFonts w:cs="Arial"/>
          <w:color w:val="0D0D0D" w:themeColor="text1" w:themeTint="F2"/>
          <w:sz w:val="28"/>
          <w:szCs w:val="28"/>
          <w:lang w:val="es-ES"/>
        </w:rPr>
        <w:t>scouting</w:t>
      </w:r>
      <w:proofErr w:type="spellEnd"/>
      <w:r w:rsidRPr="005E14AC">
        <w:rPr>
          <w:rFonts w:cs="Arial"/>
          <w:color w:val="0D0D0D" w:themeColor="text1" w:themeTint="F2"/>
          <w:sz w:val="28"/>
          <w:szCs w:val="28"/>
          <w:lang w:val="es-ES"/>
        </w:rPr>
        <w:t xml:space="preserve"> deportivo. Los clubes de fútbol han comenzado a utilizar herramientas avanzadas de análisis para identificar talento, reducir riesgos en fichajes y optimizar el rendimiento de sus equipos juveniles.</w:t>
      </w:r>
    </w:p>
    <w:p w14:paraId="0DDA25BC" w14:textId="77777777" w:rsidR="005C6E16" w:rsidRPr="005E14AC" w:rsidRDefault="005C6E16" w:rsidP="006524D4">
      <w:pPr>
        <w:pStyle w:val="Ttulo3"/>
        <w:jc w:val="both"/>
        <w:rPr>
          <w:rFonts w:ascii="Arial" w:hAnsi="Arial" w:cs="Arial"/>
          <w:color w:val="0D0D0D" w:themeColor="text1" w:themeTint="F2"/>
          <w:sz w:val="28"/>
          <w:szCs w:val="28"/>
          <w:lang w:val="es-ES"/>
        </w:rPr>
      </w:pPr>
      <w:bookmarkStart w:id="24" w:name="_Toc230120361"/>
      <w:bookmarkStart w:id="25" w:name="_Toc230197656"/>
      <w:bookmarkStart w:id="26" w:name="_Toc230376293"/>
      <w:bookmarkStart w:id="27" w:name="_Toc238673889"/>
      <w:r w:rsidRPr="005E14AC">
        <w:rPr>
          <w:rFonts w:ascii="Arial" w:hAnsi="Arial" w:cs="Arial"/>
          <w:color w:val="0D0D0D" w:themeColor="text1" w:themeTint="F2"/>
          <w:sz w:val="28"/>
          <w:szCs w:val="28"/>
          <w:lang w:val="es-ES"/>
        </w:rPr>
        <w:t>1.3.1 Influencia del Big Data y la IA en el fútbol</w:t>
      </w:r>
      <w:bookmarkEnd w:id="24"/>
      <w:bookmarkEnd w:id="25"/>
      <w:bookmarkEnd w:id="26"/>
      <w:bookmarkEnd w:id="27"/>
    </w:p>
    <w:p w14:paraId="04E6654F"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 w:val="28"/>
          <w:szCs w:val="24"/>
        </w:rPr>
        <w:t>El análisis de eventos, estadísticas e historiales permite construir evaluaciones multidimensionales y comparar perfiles de jugadores con criterios consistentes (</w:t>
      </w:r>
      <w:proofErr w:type="spellStart"/>
      <w:r w:rsidRPr="005E14AC">
        <w:rPr>
          <w:rFonts w:cs="Arial"/>
          <w:color w:val="0D0D0D" w:themeColor="text1" w:themeTint="F2"/>
          <w:sz w:val="28"/>
          <w:szCs w:val="24"/>
        </w:rPr>
        <w:t>Pappalardo</w:t>
      </w:r>
      <w:proofErr w:type="spellEnd"/>
      <w:r w:rsidRPr="005E14AC">
        <w:rPr>
          <w:rFonts w:cs="Arial"/>
          <w:color w:val="0D0D0D" w:themeColor="text1" w:themeTint="F2"/>
          <w:sz w:val="28"/>
          <w:szCs w:val="24"/>
        </w:rPr>
        <w:t xml:space="preserve"> et al., 2019; </w:t>
      </w:r>
      <w:proofErr w:type="spellStart"/>
      <w:r w:rsidRPr="005E14AC">
        <w:rPr>
          <w:rFonts w:cs="Arial"/>
          <w:color w:val="0D0D0D" w:themeColor="text1" w:themeTint="F2"/>
          <w:sz w:val="28"/>
          <w:szCs w:val="24"/>
        </w:rPr>
        <w:t>Decroos</w:t>
      </w:r>
      <w:proofErr w:type="spellEnd"/>
      <w:r w:rsidRPr="005E14AC">
        <w:rPr>
          <w:rFonts w:cs="Arial"/>
          <w:color w:val="0D0D0D" w:themeColor="text1" w:themeTint="F2"/>
          <w:sz w:val="28"/>
          <w:szCs w:val="24"/>
        </w:rPr>
        <w:t xml:space="preserve"> et al., 2019).</w:t>
      </w:r>
    </w:p>
    <w:p w14:paraId="15C92A2B"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 w:val="28"/>
          <w:szCs w:val="24"/>
        </w:rPr>
        <w:t xml:space="preserve">Plataformas profesionales como </w:t>
      </w:r>
      <w:proofErr w:type="spellStart"/>
      <w:r w:rsidRPr="005E14AC">
        <w:rPr>
          <w:rFonts w:cs="Arial"/>
          <w:color w:val="0D0D0D" w:themeColor="text1" w:themeTint="F2"/>
          <w:sz w:val="28"/>
          <w:szCs w:val="24"/>
        </w:rPr>
        <w:t>Wyscout</w:t>
      </w:r>
      <w:proofErr w:type="spellEnd"/>
      <w:r w:rsidRPr="005E14AC">
        <w:rPr>
          <w:rFonts w:cs="Arial"/>
          <w:color w:val="0D0D0D" w:themeColor="text1" w:themeTint="F2"/>
          <w:sz w:val="28"/>
          <w:szCs w:val="24"/>
        </w:rPr>
        <w:t xml:space="preserve"> centralizan video y datos deportivos para apoyar procesos de observación, comparación y reclutamiento (</w:t>
      </w:r>
      <w:proofErr w:type="spellStart"/>
      <w:r w:rsidRPr="005E14AC">
        <w:rPr>
          <w:rFonts w:cs="Arial"/>
          <w:color w:val="0D0D0D" w:themeColor="text1" w:themeTint="F2"/>
          <w:sz w:val="28"/>
          <w:szCs w:val="24"/>
        </w:rPr>
        <w:t>Hudl</w:t>
      </w:r>
      <w:proofErr w:type="spellEnd"/>
      <w:r w:rsidRPr="005E14AC">
        <w:rPr>
          <w:rFonts w:cs="Arial"/>
          <w:color w:val="0D0D0D" w:themeColor="text1" w:themeTint="F2"/>
          <w:sz w:val="28"/>
          <w:szCs w:val="24"/>
        </w:rPr>
        <w:t>, s. f.).</w:t>
      </w:r>
    </w:p>
    <w:p w14:paraId="61637C60"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 w:val="28"/>
          <w:szCs w:val="24"/>
        </w:rPr>
        <w:t xml:space="preserve">La literatura reciente también explora modelos de aprendizaje automático para detectar perfiles de alto potencial y pronosticar la evolución futura de los jugadores, aunque sus resultados dependen de la calidad de los datos, la definición del objetivo y el contexto de aplicación (Lacan, 2024; van </w:t>
      </w:r>
      <w:proofErr w:type="spellStart"/>
      <w:r w:rsidRPr="005E14AC">
        <w:rPr>
          <w:rFonts w:cs="Arial"/>
          <w:color w:val="0D0D0D" w:themeColor="text1" w:themeTint="F2"/>
          <w:sz w:val="28"/>
          <w:szCs w:val="24"/>
        </w:rPr>
        <w:t>Arem</w:t>
      </w:r>
      <w:proofErr w:type="spellEnd"/>
      <w:r w:rsidRPr="005E14AC">
        <w:rPr>
          <w:rFonts w:cs="Arial"/>
          <w:color w:val="0D0D0D" w:themeColor="text1" w:themeTint="F2"/>
          <w:sz w:val="28"/>
          <w:szCs w:val="24"/>
        </w:rPr>
        <w:t xml:space="preserve"> et al., 2025).</w:t>
      </w:r>
    </w:p>
    <w:p w14:paraId="40A75707" w14:textId="77777777" w:rsidR="005C6E16" w:rsidRPr="005E14AC" w:rsidRDefault="005C6E16" w:rsidP="006524D4">
      <w:pPr>
        <w:pStyle w:val="Ttulo3"/>
        <w:jc w:val="both"/>
        <w:rPr>
          <w:rFonts w:ascii="Arial" w:hAnsi="Arial" w:cs="Arial"/>
          <w:color w:val="0D0D0D" w:themeColor="text1" w:themeTint="F2"/>
          <w:sz w:val="28"/>
          <w:szCs w:val="28"/>
          <w:lang w:val="es-ES"/>
        </w:rPr>
      </w:pPr>
      <w:bookmarkStart w:id="28" w:name="_Toc230120362"/>
      <w:bookmarkStart w:id="29" w:name="_Toc230197657"/>
      <w:bookmarkStart w:id="30" w:name="_Toc230376294"/>
      <w:bookmarkStart w:id="31" w:name="_Toc238673890"/>
      <w:r w:rsidRPr="005E14AC">
        <w:rPr>
          <w:rFonts w:ascii="Arial" w:hAnsi="Arial" w:cs="Arial"/>
          <w:color w:val="0D0D0D" w:themeColor="text1" w:themeTint="F2"/>
          <w:sz w:val="28"/>
          <w:szCs w:val="28"/>
          <w:lang w:val="es-ES"/>
        </w:rPr>
        <w:t>1.3.2 Importancia del software en el fútbol formativo</w:t>
      </w:r>
      <w:bookmarkEnd w:id="28"/>
      <w:bookmarkEnd w:id="29"/>
      <w:bookmarkEnd w:id="30"/>
      <w:bookmarkEnd w:id="31"/>
    </w:p>
    <w:p w14:paraId="6EC26D73"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 w:val="28"/>
          <w:szCs w:val="28"/>
          <w:lang w:val="es-ES"/>
        </w:rPr>
      </w:pPr>
      <w:r w:rsidRPr="005E14AC">
        <w:rPr>
          <w:rFonts w:cs="Arial"/>
          <w:color w:val="0D0D0D" w:themeColor="text1" w:themeTint="F2"/>
          <w:sz w:val="28"/>
          <w:szCs w:val="28"/>
          <w:lang w:val="es-ES"/>
        </w:rPr>
        <w:t>Los clubes pequeños y medianos tienen menos acceso a tecnología avanzada, lo que genera ineficiencia en la captación de talento.</w:t>
      </w:r>
    </w:p>
    <w:p w14:paraId="33EDC0AD"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 w:val="28"/>
          <w:szCs w:val="24"/>
        </w:rPr>
        <w:lastRenderedPageBreak/>
        <w:t>La observación experta aporta contexto cualitativo indispensable, pero cuando los registros no están estandarizados resulta difícil comparar evaluaciones, conservar trazabilidad y revisar decisiones.</w:t>
      </w:r>
    </w:p>
    <w:p w14:paraId="430575E7"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 w:val="28"/>
          <w:szCs w:val="28"/>
          <w:lang w:val="es-ES"/>
        </w:rPr>
      </w:pPr>
      <w:r w:rsidRPr="005E14AC">
        <w:rPr>
          <w:rFonts w:cs="Arial"/>
          <w:color w:val="0D0D0D" w:themeColor="text1" w:themeTint="F2"/>
          <w:sz w:val="28"/>
          <w:szCs w:val="28"/>
          <w:lang w:val="es-ES"/>
        </w:rPr>
        <w:t>Este software busca reducir la brecha tecnológica, permitiendo que cualquier club o academia tenga acceso a herramientas basadas en datos para la toma de decisiones.</w:t>
      </w:r>
    </w:p>
    <w:p w14:paraId="4388FC94" w14:textId="77777777" w:rsidR="006D2C25" w:rsidRPr="005E14AC" w:rsidRDefault="006D2C25" w:rsidP="006524D4">
      <w:pPr>
        <w:pStyle w:val="Ttulo2"/>
        <w:jc w:val="both"/>
        <w:rPr>
          <w:rFonts w:ascii="Arial" w:hAnsi="Arial" w:cs="Arial"/>
          <w:color w:val="0D0D0D" w:themeColor="text1" w:themeTint="F2"/>
          <w:sz w:val="28"/>
          <w:u w:val="single"/>
        </w:rPr>
      </w:pPr>
      <w:bookmarkStart w:id="32" w:name="_Toc230120363"/>
      <w:bookmarkStart w:id="33" w:name="_Toc230197658"/>
      <w:bookmarkStart w:id="34" w:name="_Toc230376295"/>
      <w:bookmarkStart w:id="35" w:name="_Toc238673891"/>
      <w:r w:rsidRPr="005E14AC">
        <w:rPr>
          <w:rFonts w:ascii="Arial" w:hAnsi="Arial" w:cs="Arial"/>
          <w:color w:val="0D0D0D" w:themeColor="text1" w:themeTint="F2"/>
          <w:sz w:val="28"/>
          <w:lang w:val="es-ES"/>
        </w:rPr>
        <w:t>1.4 Justificación</w:t>
      </w:r>
      <w:bookmarkEnd w:id="32"/>
      <w:bookmarkEnd w:id="33"/>
      <w:bookmarkEnd w:id="34"/>
      <w:bookmarkEnd w:id="35"/>
    </w:p>
    <w:p w14:paraId="794E958D" w14:textId="66496D8E" w:rsidR="005C526C" w:rsidRPr="005E14AC" w:rsidRDefault="005C526C" w:rsidP="006524D4">
      <w:pPr>
        <w:jc w:val="both"/>
        <w:rPr>
          <w:rFonts w:cs="Arial"/>
          <w:color w:val="0D0D0D" w:themeColor="text1" w:themeTint="F2"/>
          <w:sz w:val="28"/>
          <w:szCs w:val="28"/>
        </w:rPr>
      </w:pPr>
      <w:r w:rsidRPr="005E14AC">
        <w:rPr>
          <w:rFonts w:cs="Arial"/>
          <w:color w:val="0D0D0D" w:themeColor="text1" w:themeTint="F2"/>
          <w:sz w:val="28"/>
          <w:szCs w:val="28"/>
          <w:lang w:val="es-ES"/>
        </w:rPr>
        <w:t>La propuesta de este sistema representa la unión entre tecnología y deporte, con foco en el fútbol juvenil. Al incorporar registro</w:t>
      </w:r>
      <w:r w:rsidR="006A79D2" w:rsidRPr="005E14AC">
        <w:rPr>
          <w:rFonts w:cs="Arial"/>
          <w:color w:val="0D0D0D" w:themeColor="text1" w:themeTint="F2"/>
          <w:sz w:val="28"/>
          <w:szCs w:val="28"/>
          <w:lang w:val="es-ES"/>
        </w:rPr>
        <w:t>s</w:t>
      </w:r>
      <w:r w:rsidRPr="005E14AC">
        <w:rPr>
          <w:rFonts w:cs="Arial"/>
          <w:color w:val="0D0D0D" w:themeColor="text1" w:themeTint="F2"/>
          <w:sz w:val="28"/>
          <w:szCs w:val="28"/>
          <w:lang w:val="es-ES"/>
        </w:rPr>
        <w:t xml:space="preserve"> estructurado</w:t>
      </w:r>
      <w:r w:rsidR="006A79D2" w:rsidRPr="005E14AC">
        <w:rPr>
          <w:rFonts w:cs="Arial"/>
          <w:color w:val="0D0D0D" w:themeColor="text1" w:themeTint="F2"/>
          <w:sz w:val="28"/>
          <w:szCs w:val="28"/>
          <w:lang w:val="es-ES"/>
        </w:rPr>
        <w:t>s</w:t>
      </w:r>
      <w:r w:rsidRPr="005E14AC">
        <w:rPr>
          <w:rFonts w:cs="Arial"/>
          <w:color w:val="0D0D0D" w:themeColor="text1" w:themeTint="F2"/>
          <w:sz w:val="28"/>
          <w:szCs w:val="28"/>
          <w:lang w:val="es-ES"/>
        </w:rPr>
        <w:t xml:space="preserve">, visualizaciones y un módulo predictivo, se busca mejorar la precisión del </w:t>
      </w:r>
      <w:proofErr w:type="spellStart"/>
      <w:r w:rsidRPr="005E14AC">
        <w:rPr>
          <w:rFonts w:cs="Arial"/>
          <w:color w:val="0D0D0D" w:themeColor="text1" w:themeTint="F2"/>
          <w:sz w:val="28"/>
          <w:szCs w:val="28"/>
          <w:lang w:val="es-ES"/>
        </w:rPr>
        <w:t>scouting</w:t>
      </w:r>
      <w:proofErr w:type="spellEnd"/>
      <w:r w:rsidRPr="005E14AC">
        <w:rPr>
          <w:rFonts w:cs="Arial"/>
          <w:color w:val="0D0D0D" w:themeColor="text1" w:themeTint="F2"/>
          <w:sz w:val="28"/>
          <w:szCs w:val="28"/>
          <w:lang w:val="es-ES"/>
        </w:rPr>
        <w:t xml:space="preserve"> y </w:t>
      </w:r>
      <w:r w:rsidR="006A79D2" w:rsidRPr="005E14AC">
        <w:rPr>
          <w:rFonts w:cs="Arial"/>
          <w:color w:val="0D0D0D" w:themeColor="text1" w:themeTint="F2"/>
          <w:sz w:val="28"/>
          <w:szCs w:val="28"/>
          <w:lang w:val="es-ES"/>
        </w:rPr>
        <w:t>equiparar las condiciones</w:t>
      </w:r>
      <w:r w:rsidRPr="005E14AC">
        <w:rPr>
          <w:rFonts w:cs="Arial"/>
          <w:color w:val="0D0D0D" w:themeColor="text1" w:themeTint="F2"/>
          <w:sz w:val="28"/>
          <w:szCs w:val="28"/>
          <w:lang w:val="es-ES"/>
        </w:rPr>
        <w:t xml:space="preserve"> tecnológicas entre clubes de distinto poder económico.</w:t>
      </w:r>
    </w:p>
    <w:p w14:paraId="56CC2F9E" w14:textId="20B53C9B" w:rsidR="005C526C" w:rsidRPr="005E14AC" w:rsidRDefault="005C526C" w:rsidP="006524D4">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Innovación tecnológica: integración de analítica de datos e inteligencia artificial aplicada a</w:t>
      </w:r>
      <w:r w:rsidR="00B20320" w:rsidRPr="005E14AC">
        <w:rPr>
          <w:rFonts w:cs="Arial"/>
          <w:color w:val="0D0D0D" w:themeColor="text1" w:themeTint="F2"/>
          <w:sz w:val="28"/>
          <w:szCs w:val="28"/>
          <w:lang w:val="es-ES"/>
        </w:rPr>
        <w:t>l</w:t>
      </w:r>
      <w:r w:rsidRPr="005E14AC">
        <w:rPr>
          <w:rFonts w:cs="Arial"/>
          <w:color w:val="0D0D0D" w:themeColor="text1" w:themeTint="F2"/>
          <w:sz w:val="28"/>
          <w:szCs w:val="28"/>
          <w:lang w:val="es-ES"/>
        </w:rPr>
        <w:t xml:space="preserve"> </w:t>
      </w:r>
      <w:proofErr w:type="spellStart"/>
      <w:r w:rsidRPr="005E14AC">
        <w:rPr>
          <w:rFonts w:cs="Arial"/>
          <w:color w:val="0D0D0D" w:themeColor="text1" w:themeTint="F2"/>
          <w:sz w:val="28"/>
          <w:szCs w:val="28"/>
          <w:lang w:val="es-ES"/>
        </w:rPr>
        <w:t>scouting</w:t>
      </w:r>
      <w:proofErr w:type="spellEnd"/>
      <w:r w:rsidRPr="005E14AC">
        <w:rPr>
          <w:rFonts w:cs="Arial"/>
          <w:color w:val="0D0D0D" w:themeColor="text1" w:themeTint="F2"/>
          <w:sz w:val="28"/>
          <w:szCs w:val="28"/>
          <w:lang w:val="es-ES"/>
        </w:rPr>
        <w:t xml:space="preserve"> juvenil.</w:t>
      </w:r>
    </w:p>
    <w:p w14:paraId="724BA1BA" w14:textId="77777777" w:rsidR="005C526C" w:rsidRPr="005E14AC" w:rsidRDefault="007B5E1B" w:rsidP="006524D4">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Aplicación práctica: soporte a clubes para registrar, comparar y proyectar jugadores de manera operativa y accesible.</w:t>
      </w:r>
    </w:p>
    <w:p w14:paraId="5A885AE6" w14:textId="77777777" w:rsidR="005C526C" w:rsidRPr="005E14AC" w:rsidRDefault="005C526C" w:rsidP="006524D4">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Contribución a la igualdad: reducción de desigualdades al ofrecer una herramienta replicable para clubes con recursos limitados.</w:t>
      </w:r>
    </w:p>
    <w:p w14:paraId="3C140CFC" w14:textId="77777777" w:rsidR="005C526C" w:rsidRPr="005E14AC" w:rsidRDefault="004D3188" w:rsidP="006524D4">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Caso práctico: demostración de factibilidad mediante un MVP web integrado con un módulo de predicción.</w:t>
      </w:r>
    </w:p>
    <w:p w14:paraId="6842FACF" w14:textId="7F9C97D0" w:rsidR="005C526C" w:rsidRPr="005E14AC" w:rsidRDefault="005C526C" w:rsidP="006524D4">
      <w:pPr>
        <w:pStyle w:val="Prrafodelista"/>
        <w:numPr>
          <w:ilvl w:val="0"/>
          <w:numId w:val="1"/>
        </w:numPr>
        <w:jc w:val="both"/>
        <w:rPr>
          <w:rFonts w:cs="Arial"/>
          <w:i/>
          <w:iCs/>
          <w:color w:val="0D0D0D" w:themeColor="text1" w:themeTint="F2"/>
          <w:sz w:val="36"/>
          <w:szCs w:val="36"/>
        </w:rPr>
      </w:pPr>
      <w:r w:rsidRPr="005E14AC">
        <w:rPr>
          <w:rFonts w:cs="Arial"/>
          <w:color w:val="0D0D0D" w:themeColor="text1" w:themeTint="F2"/>
          <w:sz w:val="28"/>
          <w:szCs w:val="24"/>
        </w:rPr>
        <w:t xml:space="preserve">Visualización y comunicación de datos: mediante paneles, gráficos, comparadores, vistas imprimibles y el registro de reportes scout, el sistema facilita la interpretación y comunicación de la información entre entrenadores, directivos y otras partes interesadas. </w:t>
      </w:r>
      <w:r w:rsidRPr="005E14AC">
        <w:rPr>
          <w:rFonts w:cs="Arial"/>
          <w:i/>
          <w:iCs/>
          <w:color w:val="0D0D0D" w:themeColor="text1" w:themeTint="F2"/>
          <w:sz w:val="28"/>
          <w:szCs w:val="24"/>
        </w:rPr>
        <w:t xml:space="preserve">La </w:t>
      </w:r>
      <w:r w:rsidRPr="005E14AC">
        <w:rPr>
          <w:rFonts w:cs="Arial"/>
          <w:i/>
          <w:iCs/>
          <w:color w:val="0D0D0D" w:themeColor="text1" w:themeTint="F2"/>
          <w:sz w:val="28"/>
          <w:szCs w:val="24"/>
        </w:rPr>
        <w:lastRenderedPageBreak/>
        <w:t>exportación formal de informes y archivos PDF se mantiene como trabajo futuro.</w:t>
      </w:r>
    </w:p>
    <w:p w14:paraId="6C9CBA2D" w14:textId="4A1E1872" w:rsidR="005C6E16" w:rsidRPr="005E14AC" w:rsidRDefault="005C6E16" w:rsidP="006524D4">
      <w:pPr>
        <w:pStyle w:val="Ttulo2"/>
        <w:jc w:val="both"/>
        <w:rPr>
          <w:rFonts w:ascii="Arial" w:hAnsi="Arial" w:cs="Arial"/>
          <w:color w:val="0D0D0D" w:themeColor="text1" w:themeTint="F2"/>
          <w:sz w:val="28"/>
          <w:lang w:val="es-ES"/>
        </w:rPr>
      </w:pPr>
      <w:bookmarkStart w:id="36" w:name="_Toc230120364"/>
      <w:bookmarkStart w:id="37" w:name="_Toc230197659"/>
      <w:bookmarkStart w:id="38" w:name="_Toc230376296"/>
      <w:bookmarkStart w:id="39" w:name="_Toc238673892"/>
      <w:r w:rsidRPr="005E14AC">
        <w:rPr>
          <w:rFonts w:ascii="Arial" w:hAnsi="Arial" w:cs="Arial"/>
          <w:color w:val="0D0D0D" w:themeColor="text1" w:themeTint="F2"/>
          <w:sz w:val="28"/>
          <w:lang w:val="es-ES"/>
        </w:rPr>
        <w:t>1.5 Alcance</w:t>
      </w:r>
      <w:bookmarkEnd w:id="36"/>
      <w:bookmarkEnd w:id="37"/>
      <w:bookmarkEnd w:id="38"/>
      <w:bookmarkEnd w:id="39"/>
    </w:p>
    <w:p w14:paraId="539F4E87"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xml:space="preserve">El alcance del proyecto es el desarrollo de un MVP académico de </w:t>
      </w:r>
      <w:proofErr w:type="spellStart"/>
      <w:r w:rsidRPr="005E14AC">
        <w:rPr>
          <w:rFonts w:cs="Arial"/>
          <w:color w:val="0D0D0D" w:themeColor="text1" w:themeTint="F2"/>
          <w:sz w:val="28"/>
          <w:szCs w:val="28"/>
        </w:rPr>
        <w:t>scouting</w:t>
      </w:r>
      <w:proofErr w:type="spellEnd"/>
      <w:r w:rsidRPr="005E14AC">
        <w:rPr>
          <w:rFonts w:cs="Arial"/>
          <w:color w:val="0D0D0D" w:themeColor="text1" w:themeTint="F2"/>
          <w:sz w:val="28"/>
          <w:szCs w:val="28"/>
        </w:rPr>
        <w:t xml:space="preserve"> juvenil que permite registrar jugadores, cargar atributos y estadísticas, consultar fichas, comparar perfiles y calcular una proyección de potencial mediante un modelo de Machine </w:t>
      </w:r>
      <w:proofErr w:type="spellStart"/>
      <w:r w:rsidRPr="005E14AC">
        <w:rPr>
          <w:rFonts w:cs="Arial"/>
          <w:color w:val="0D0D0D" w:themeColor="text1" w:themeTint="F2"/>
          <w:sz w:val="28"/>
          <w:szCs w:val="28"/>
        </w:rPr>
        <w:t>Learning</w:t>
      </w:r>
      <w:proofErr w:type="spellEnd"/>
      <w:r w:rsidRPr="005E14AC">
        <w:rPr>
          <w:rFonts w:cs="Arial"/>
          <w:color w:val="0D0D0D" w:themeColor="text1" w:themeTint="F2"/>
          <w:sz w:val="28"/>
          <w:szCs w:val="28"/>
        </w:rPr>
        <w:t xml:space="preserve"> integrado al </w:t>
      </w:r>
      <w:proofErr w:type="spellStart"/>
      <w:r w:rsidRPr="005E14AC">
        <w:rPr>
          <w:rFonts w:cs="Arial"/>
          <w:color w:val="0D0D0D" w:themeColor="text1" w:themeTint="F2"/>
          <w:sz w:val="28"/>
          <w:szCs w:val="28"/>
        </w:rPr>
        <w:t>backend</w:t>
      </w:r>
      <w:proofErr w:type="spellEnd"/>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Flask</w:t>
      </w:r>
      <w:proofErr w:type="spellEnd"/>
      <w:r w:rsidRPr="005E14AC">
        <w:rPr>
          <w:rFonts w:cs="Arial"/>
          <w:color w:val="0D0D0D" w:themeColor="text1" w:themeTint="F2"/>
          <w:sz w:val="28"/>
          <w:szCs w:val="28"/>
        </w:rPr>
        <w:t>.</w:t>
      </w:r>
    </w:p>
    <w:p w14:paraId="21946663" w14:textId="77777777" w:rsidR="006A2DF0" w:rsidRPr="005E14AC" w:rsidRDefault="00F90877" w:rsidP="006524D4">
      <w:pPr>
        <w:jc w:val="both"/>
        <w:rPr>
          <w:rFonts w:cs="Arial"/>
          <w:color w:val="0D0D0D" w:themeColor="text1" w:themeTint="F2"/>
          <w:sz w:val="36"/>
          <w:szCs w:val="36"/>
        </w:rPr>
      </w:pPr>
      <w:r w:rsidRPr="005E14AC">
        <w:rPr>
          <w:rFonts w:cs="Arial"/>
          <w:color w:val="0D0D0D" w:themeColor="text1" w:themeTint="F2"/>
          <w:sz w:val="28"/>
          <w:szCs w:val="24"/>
        </w:rPr>
        <w:t>La solución se enfoca en una institución o entorno de evaluación acotado, con datos sintéticos para demostrar el flujo completo sin depender de proveedores externos de datos deportivos.</w:t>
      </w:r>
    </w:p>
    <w:p w14:paraId="5528B988"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Incluye:</w:t>
      </w:r>
    </w:p>
    <w:p w14:paraId="166280E2"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Autenticación por usuario y contraseña, roles básicos y protección de rutas sensibles.</w:t>
      </w:r>
    </w:p>
    <w:p w14:paraId="5BF715D9"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Gestión de jugadores, staff, atributos, rendimiento, disponibilidad, evaluaciones físicas, reportes y comparadores.</w:t>
      </w:r>
    </w:p>
    <w:p w14:paraId="310E0511"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Carga individual y carga masiva por CSV compatible con Excel, con previsualización y validación por fila.</w:t>
      </w:r>
    </w:p>
    <w:p w14:paraId="01E531D9"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Dashboard</w:t>
      </w:r>
      <w:proofErr w:type="spellEnd"/>
      <w:r w:rsidRPr="005E14AC">
        <w:rPr>
          <w:rFonts w:cs="Arial"/>
          <w:color w:val="0D0D0D" w:themeColor="text1" w:themeTint="F2"/>
          <w:sz w:val="28"/>
          <w:szCs w:val="28"/>
        </w:rPr>
        <w:t xml:space="preserve"> o panel general con métricas accionables adaptadas al rol del usuario.</w:t>
      </w:r>
    </w:p>
    <w:p w14:paraId="50B60F0C" w14:textId="656A8669"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xml:space="preserve">• Inferencia de potencial con </w:t>
      </w:r>
      <w:r w:rsidR="00A21ADF" w:rsidRPr="005E14AC">
        <w:rPr>
          <w:rFonts w:cs="Arial"/>
          <w:color w:val="0D0D0D" w:themeColor="text1" w:themeTint="F2"/>
          <w:sz w:val="28"/>
          <w:szCs w:val="28"/>
        </w:rPr>
        <w:t xml:space="preserve">una red neuronal denominada </w:t>
      </w:r>
      <w:proofErr w:type="spellStart"/>
      <w:r w:rsidRPr="005E14AC">
        <w:rPr>
          <w:rFonts w:cs="Arial"/>
          <w:color w:val="0D0D0D" w:themeColor="text1" w:themeTint="F2"/>
          <w:sz w:val="28"/>
          <w:szCs w:val="28"/>
        </w:rPr>
        <w:t>PlayerNet</w:t>
      </w:r>
      <w:proofErr w:type="spellEnd"/>
      <w:r w:rsidRPr="005E14AC">
        <w:rPr>
          <w:rFonts w:cs="Arial"/>
          <w:color w:val="0D0D0D" w:themeColor="text1" w:themeTint="F2"/>
          <w:sz w:val="28"/>
          <w:szCs w:val="28"/>
        </w:rPr>
        <w:t xml:space="preserve"> en </w:t>
      </w:r>
      <w:proofErr w:type="spellStart"/>
      <w:r w:rsidRPr="005E14AC">
        <w:rPr>
          <w:rFonts w:cs="Arial"/>
          <w:color w:val="0D0D0D" w:themeColor="text1" w:themeTint="F2"/>
          <w:sz w:val="28"/>
          <w:szCs w:val="28"/>
        </w:rPr>
        <w:t>PyTorch</w:t>
      </w:r>
      <w:proofErr w:type="spellEnd"/>
      <w:r w:rsidRPr="005E14AC">
        <w:rPr>
          <w:rFonts w:cs="Arial"/>
          <w:color w:val="0D0D0D" w:themeColor="text1" w:themeTint="F2"/>
          <w:sz w:val="28"/>
          <w:szCs w:val="28"/>
        </w:rPr>
        <w:t xml:space="preserve">, usando </w:t>
      </w:r>
      <w:proofErr w:type="spellStart"/>
      <w:r w:rsidRPr="005E14AC">
        <w:rPr>
          <w:rFonts w:cs="Arial"/>
          <w:color w:val="0D0D0D" w:themeColor="text1" w:themeTint="F2"/>
          <w:sz w:val="28"/>
          <w:szCs w:val="28"/>
        </w:rPr>
        <w:t>features</w:t>
      </w:r>
      <w:proofErr w:type="spellEnd"/>
      <w:r w:rsidRPr="005E14AC">
        <w:rPr>
          <w:rFonts w:cs="Arial"/>
          <w:color w:val="0D0D0D" w:themeColor="text1" w:themeTint="F2"/>
          <w:sz w:val="28"/>
          <w:szCs w:val="28"/>
        </w:rPr>
        <w:t xml:space="preserve"> derivadas de atributos, edad, posición e historial disponible.</w:t>
      </w:r>
    </w:p>
    <w:p w14:paraId="736C288F" w14:textId="406D721B"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lastRenderedPageBreak/>
        <w:t xml:space="preserve">• Pruebas automatizadas con </w:t>
      </w:r>
      <w:proofErr w:type="spellStart"/>
      <w:r w:rsidRPr="005E14AC">
        <w:rPr>
          <w:rFonts w:cs="Arial"/>
          <w:color w:val="0D0D0D" w:themeColor="text1" w:themeTint="F2"/>
          <w:sz w:val="28"/>
          <w:szCs w:val="28"/>
        </w:rPr>
        <w:t>pytest</w:t>
      </w:r>
      <w:proofErr w:type="spellEnd"/>
      <w:r w:rsidRPr="005E14AC">
        <w:rPr>
          <w:rFonts w:cs="Arial"/>
          <w:color w:val="0D0D0D" w:themeColor="text1" w:themeTint="F2"/>
          <w:sz w:val="28"/>
          <w:szCs w:val="28"/>
        </w:rPr>
        <w:t xml:space="preserve">, cobertura en </w:t>
      </w:r>
      <w:r w:rsidR="00A21ADF" w:rsidRPr="005E14AC">
        <w:rPr>
          <w:rFonts w:cs="Arial"/>
          <w:color w:val="0D0D0D" w:themeColor="text1" w:themeTint="F2"/>
          <w:sz w:val="28"/>
          <w:szCs w:val="28"/>
        </w:rPr>
        <w:t>Integración Continua</w:t>
      </w:r>
      <w:r w:rsidRPr="005E14AC">
        <w:rPr>
          <w:rFonts w:cs="Arial"/>
          <w:color w:val="0D0D0D" w:themeColor="text1" w:themeTint="F2"/>
          <w:sz w:val="28"/>
          <w:szCs w:val="28"/>
        </w:rPr>
        <w:t xml:space="preserve"> y </w:t>
      </w:r>
      <w:r w:rsidR="00A21ADF" w:rsidRPr="005E14AC">
        <w:rPr>
          <w:rFonts w:cs="Arial"/>
          <w:color w:val="0D0D0D" w:themeColor="text1" w:themeTint="F2"/>
          <w:sz w:val="28"/>
          <w:szCs w:val="28"/>
        </w:rPr>
        <w:t>“</w:t>
      </w:r>
      <w:proofErr w:type="spellStart"/>
      <w:r w:rsidRPr="005E14AC">
        <w:rPr>
          <w:rFonts w:cs="Arial"/>
          <w:color w:val="0D0D0D" w:themeColor="text1" w:themeTint="F2"/>
          <w:sz w:val="28"/>
          <w:szCs w:val="28"/>
        </w:rPr>
        <w:t>smoke</w:t>
      </w:r>
      <w:proofErr w:type="spellEnd"/>
      <w:r w:rsidRPr="005E14AC">
        <w:rPr>
          <w:rFonts w:cs="Arial"/>
          <w:color w:val="0D0D0D" w:themeColor="text1" w:themeTint="F2"/>
          <w:sz w:val="28"/>
          <w:szCs w:val="28"/>
        </w:rPr>
        <w:t xml:space="preserve"> real</w:t>
      </w:r>
      <w:r w:rsidR="00A21ADF" w:rsidRPr="005E14AC">
        <w:rPr>
          <w:rFonts w:cs="Arial"/>
          <w:color w:val="0D0D0D" w:themeColor="text1" w:themeTint="F2"/>
          <w:sz w:val="28"/>
          <w:szCs w:val="28"/>
        </w:rPr>
        <w:t>”</w:t>
      </w:r>
      <w:r w:rsidRPr="005E14AC">
        <w:rPr>
          <w:rFonts w:cs="Arial"/>
          <w:color w:val="0D0D0D" w:themeColor="text1" w:themeTint="F2"/>
          <w:sz w:val="28"/>
          <w:szCs w:val="28"/>
        </w:rPr>
        <w:t xml:space="preserve"> sobre Render.</w:t>
      </w:r>
    </w:p>
    <w:p w14:paraId="175CE7B1"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Queda fuera del alcance del MVP:</w:t>
      </w:r>
    </w:p>
    <w:p w14:paraId="623140F3"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xml:space="preserve">• Análisis automático de video, tracking GPS, integración con </w:t>
      </w:r>
      <w:proofErr w:type="spellStart"/>
      <w:r w:rsidRPr="005E14AC">
        <w:rPr>
          <w:rFonts w:cs="Arial"/>
          <w:color w:val="0D0D0D" w:themeColor="text1" w:themeTint="F2"/>
          <w:sz w:val="28"/>
          <w:szCs w:val="28"/>
        </w:rPr>
        <w:t>Wyscout</w:t>
      </w:r>
      <w:proofErr w:type="spellEnd"/>
      <w:r w:rsidRPr="005E14AC">
        <w:rPr>
          <w:rFonts w:cs="Arial"/>
          <w:color w:val="0D0D0D" w:themeColor="text1" w:themeTint="F2"/>
          <w:sz w:val="28"/>
          <w:szCs w:val="28"/>
        </w:rPr>
        <w:t>/</w:t>
      </w:r>
      <w:proofErr w:type="spellStart"/>
      <w:r w:rsidRPr="005E14AC">
        <w:rPr>
          <w:rFonts w:cs="Arial"/>
          <w:color w:val="0D0D0D" w:themeColor="text1" w:themeTint="F2"/>
          <w:sz w:val="28"/>
          <w:szCs w:val="28"/>
        </w:rPr>
        <w:t>Hudl</w:t>
      </w:r>
      <w:proofErr w:type="spellEnd"/>
      <w:r w:rsidRPr="005E14AC">
        <w:rPr>
          <w:rFonts w:cs="Arial"/>
          <w:color w:val="0D0D0D" w:themeColor="text1" w:themeTint="F2"/>
          <w:sz w:val="28"/>
          <w:szCs w:val="28"/>
        </w:rPr>
        <w:t xml:space="preserve"> u otros proveedores comerciales.</w:t>
      </w:r>
    </w:p>
    <w:p w14:paraId="16958757"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xml:space="preserve">• Gestión </w:t>
      </w:r>
      <w:proofErr w:type="spellStart"/>
      <w:r w:rsidRPr="005E14AC">
        <w:rPr>
          <w:rFonts w:cs="Arial"/>
          <w:color w:val="0D0D0D" w:themeColor="text1" w:themeTint="F2"/>
          <w:sz w:val="28"/>
          <w:szCs w:val="28"/>
        </w:rPr>
        <w:t>multi-club</w:t>
      </w:r>
      <w:proofErr w:type="spellEnd"/>
      <w:r w:rsidRPr="005E14AC">
        <w:rPr>
          <w:rFonts w:cs="Arial"/>
          <w:color w:val="0D0D0D" w:themeColor="text1" w:themeTint="F2"/>
          <w:sz w:val="28"/>
          <w:szCs w:val="28"/>
        </w:rPr>
        <w:t xml:space="preserve">, módulos financieros, contratos, valuación económica o </w:t>
      </w:r>
      <w:proofErr w:type="spellStart"/>
      <w:r w:rsidRPr="005E14AC">
        <w:rPr>
          <w:rFonts w:cs="Arial"/>
          <w:color w:val="0D0D0D" w:themeColor="text1" w:themeTint="F2"/>
          <w:sz w:val="28"/>
          <w:szCs w:val="28"/>
        </w:rPr>
        <w:t>scouting</w:t>
      </w:r>
      <w:proofErr w:type="spellEnd"/>
      <w:r w:rsidRPr="005E14AC">
        <w:rPr>
          <w:rFonts w:cs="Arial"/>
          <w:color w:val="0D0D0D" w:themeColor="text1" w:themeTint="F2"/>
          <w:sz w:val="28"/>
          <w:szCs w:val="28"/>
        </w:rPr>
        <w:t xml:space="preserve"> internacional distribuido.</w:t>
      </w:r>
    </w:p>
    <w:p w14:paraId="0175DF03"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Entrenamiento con datos reales longitudinales de clubes, ya que el MVP utiliza datos sintéticos para reproducibilidad académica.</w:t>
      </w:r>
    </w:p>
    <w:p w14:paraId="21F937BB"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xml:space="preserve">• Arquitectura productiva </w:t>
      </w:r>
      <w:proofErr w:type="spellStart"/>
      <w:r w:rsidRPr="005E14AC">
        <w:rPr>
          <w:rFonts w:cs="Arial"/>
          <w:color w:val="0D0D0D" w:themeColor="text1" w:themeTint="F2"/>
          <w:sz w:val="28"/>
          <w:szCs w:val="28"/>
        </w:rPr>
        <w:t>multi-instancia</w:t>
      </w:r>
      <w:proofErr w:type="spellEnd"/>
      <w:r w:rsidRPr="005E14AC">
        <w:rPr>
          <w:rFonts w:cs="Arial"/>
          <w:color w:val="0D0D0D" w:themeColor="text1" w:themeTint="F2"/>
          <w:sz w:val="28"/>
          <w:szCs w:val="28"/>
        </w:rPr>
        <w:t xml:space="preserve"> con cache distribuido, </w:t>
      </w:r>
      <w:proofErr w:type="spellStart"/>
      <w:r w:rsidRPr="005E14AC">
        <w:rPr>
          <w:rFonts w:cs="Arial"/>
          <w:color w:val="0D0D0D" w:themeColor="text1" w:themeTint="F2"/>
          <w:sz w:val="28"/>
          <w:szCs w:val="28"/>
        </w:rPr>
        <w:t>rate</w:t>
      </w:r>
      <w:proofErr w:type="spellEnd"/>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limiting</w:t>
      </w:r>
      <w:proofErr w:type="spellEnd"/>
      <w:r w:rsidRPr="005E14AC">
        <w:rPr>
          <w:rFonts w:cs="Arial"/>
          <w:color w:val="0D0D0D" w:themeColor="text1" w:themeTint="F2"/>
          <w:sz w:val="28"/>
          <w:szCs w:val="28"/>
        </w:rPr>
        <w:t xml:space="preserve"> centralizado, auditoría completa y orquestación de pipelines.</w:t>
      </w:r>
    </w:p>
    <w:p w14:paraId="70DBB8E7"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Criterios mínimos de éxito observables:</w:t>
      </w:r>
    </w:p>
    <w:p w14:paraId="3851758F"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Ejecutar la suite automatizada sin fallos.</w:t>
      </w:r>
    </w:p>
    <w:p w14:paraId="2817C5F1"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xml:space="preserve">• Acceder al </w:t>
      </w:r>
      <w:proofErr w:type="spellStart"/>
      <w:r w:rsidRPr="005E14AC">
        <w:rPr>
          <w:rFonts w:cs="Arial"/>
          <w:color w:val="0D0D0D" w:themeColor="text1" w:themeTint="F2"/>
          <w:sz w:val="28"/>
          <w:szCs w:val="28"/>
        </w:rPr>
        <w:t>deploy</w:t>
      </w:r>
      <w:proofErr w:type="spellEnd"/>
      <w:r w:rsidRPr="005E14AC">
        <w:rPr>
          <w:rFonts w:cs="Arial"/>
          <w:color w:val="0D0D0D" w:themeColor="text1" w:themeTint="F2"/>
          <w:sz w:val="28"/>
          <w:szCs w:val="28"/>
        </w:rPr>
        <w:t xml:space="preserve"> público, iniciar sesión y navegar </w:t>
      </w:r>
      <w:proofErr w:type="spellStart"/>
      <w:r w:rsidRPr="005E14AC">
        <w:rPr>
          <w:rFonts w:cs="Arial"/>
          <w:color w:val="0D0D0D" w:themeColor="text1" w:themeTint="F2"/>
          <w:sz w:val="28"/>
          <w:szCs w:val="28"/>
        </w:rPr>
        <w:t>dashboard</w:t>
      </w:r>
      <w:proofErr w:type="spellEnd"/>
      <w:r w:rsidRPr="005E14AC">
        <w:rPr>
          <w:rFonts w:cs="Arial"/>
          <w:color w:val="0D0D0D" w:themeColor="text1" w:themeTint="F2"/>
          <w:sz w:val="28"/>
          <w:szCs w:val="28"/>
        </w:rPr>
        <w:t>, listado, ficha, predicción y comparadores.</w:t>
      </w:r>
    </w:p>
    <w:p w14:paraId="331183F8"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Mantener atributos dentro de escala 1-20 y potencial categorizado en bajo, medio y alto con umbrales documentados.</w:t>
      </w:r>
    </w:p>
    <w:p w14:paraId="42009DA1" w14:textId="79D33013"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xml:space="preserve">• Registrar evidencia real de métricas de entrenamiento, </w:t>
      </w:r>
      <w:r w:rsidR="00A21ADF" w:rsidRPr="005E14AC">
        <w:rPr>
          <w:rFonts w:cs="Arial"/>
          <w:color w:val="0D0D0D" w:themeColor="text1" w:themeTint="F2"/>
          <w:sz w:val="28"/>
          <w:szCs w:val="28"/>
        </w:rPr>
        <w:t>prueba real</w:t>
      </w:r>
      <w:r w:rsidRPr="005E14AC">
        <w:rPr>
          <w:rFonts w:cs="Arial"/>
          <w:color w:val="0D0D0D" w:themeColor="text1" w:themeTint="F2"/>
          <w:sz w:val="28"/>
          <w:szCs w:val="28"/>
        </w:rPr>
        <w:t xml:space="preserve"> </w:t>
      </w:r>
      <w:r w:rsidR="00A21ADF" w:rsidRPr="005E14AC">
        <w:rPr>
          <w:rFonts w:cs="Arial"/>
          <w:color w:val="0D0D0D" w:themeColor="text1" w:themeTint="F2"/>
          <w:sz w:val="28"/>
          <w:szCs w:val="28"/>
        </w:rPr>
        <w:t>en</w:t>
      </w:r>
      <w:r w:rsidRPr="005E14AC">
        <w:rPr>
          <w:rFonts w:cs="Arial"/>
          <w:color w:val="0D0D0D" w:themeColor="text1" w:themeTint="F2"/>
          <w:sz w:val="28"/>
          <w:szCs w:val="28"/>
        </w:rPr>
        <w:t xml:space="preserve"> Render y capturas de funcionamiento.</w:t>
      </w:r>
    </w:p>
    <w:p w14:paraId="2CAC0FD8" w14:textId="77777777" w:rsidR="00B92A81" w:rsidRPr="005E14AC" w:rsidRDefault="00B92A81">
      <w:pPr>
        <w:rPr>
          <w:rFonts w:cs="Arial"/>
          <w:color w:val="0D0D0D" w:themeColor="text1" w:themeTint="F2"/>
        </w:rPr>
        <w:sectPr w:rsidR="00B92A81" w:rsidRPr="005E14AC" w:rsidSect="00301613">
          <w:footerReference w:type="even" r:id="rId15"/>
          <w:footerReference w:type="default" r:id="rId16"/>
          <w:footerReference w:type="first" r:id="rId17"/>
          <w:pgSz w:w="12240" w:h="15840"/>
          <w:pgMar w:top="1417" w:right="1701" w:bottom="1417" w:left="1701" w:header="708" w:footer="708" w:gutter="0"/>
          <w:cols w:space="708"/>
          <w:docGrid w:linePitch="360"/>
        </w:sectPr>
      </w:pPr>
    </w:p>
    <w:p w14:paraId="5FE88997" w14:textId="77777777" w:rsidR="005C6E16" w:rsidRPr="005E14AC" w:rsidRDefault="005C6E16" w:rsidP="005C6E16">
      <w:pPr>
        <w:pStyle w:val="Ttulo1"/>
        <w:pageBreakBefore/>
        <w:jc w:val="both"/>
        <w:rPr>
          <w:rFonts w:ascii="Arial" w:hAnsi="Arial" w:cs="Arial"/>
          <w:color w:val="0D0D0D" w:themeColor="text1" w:themeTint="F2"/>
          <w:szCs w:val="28"/>
          <w:lang w:val="es-ES"/>
        </w:rPr>
      </w:pPr>
      <w:bookmarkStart w:id="40" w:name="_Toc230120365"/>
      <w:bookmarkStart w:id="41" w:name="_Toc230197660"/>
      <w:bookmarkStart w:id="42" w:name="_Toc230376297"/>
      <w:bookmarkStart w:id="43" w:name="_Toc238673893"/>
      <w:r w:rsidRPr="005E14AC">
        <w:rPr>
          <w:rFonts w:ascii="Arial" w:hAnsi="Arial" w:cs="Arial"/>
          <w:color w:val="0D0D0D" w:themeColor="text1" w:themeTint="F2"/>
          <w:szCs w:val="28"/>
          <w:lang w:val="es-ES"/>
        </w:rPr>
        <w:lastRenderedPageBreak/>
        <w:t>2. MARCO TEÓRICO</w:t>
      </w:r>
      <w:bookmarkEnd w:id="40"/>
      <w:bookmarkEnd w:id="41"/>
      <w:bookmarkEnd w:id="42"/>
      <w:bookmarkEnd w:id="43"/>
    </w:p>
    <w:p w14:paraId="76F34191" w14:textId="77777777" w:rsidR="006D2C25" w:rsidRPr="005E14AC" w:rsidRDefault="006D2C25" w:rsidP="00AC008A">
      <w:pPr>
        <w:pStyle w:val="Ttulo2"/>
        <w:jc w:val="both"/>
        <w:rPr>
          <w:rFonts w:ascii="Arial" w:hAnsi="Arial" w:cs="Arial"/>
          <w:color w:val="0D0D0D" w:themeColor="text1" w:themeTint="F2"/>
          <w:sz w:val="36"/>
          <w:szCs w:val="36"/>
        </w:rPr>
      </w:pPr>
      <w:bookmarkStart w:id="44" w:name="_Toc230120366"/>
      <w:bookmarkStart w:id="45" w:name="_Toc230197661"/>
      <w:bookmarkStart w:id="46" w:name="_Toc230376298"/>
      <w:bookmarkStart w:id="47" w:name="_Toc238673894"/>
      <w:r w:rsidRPr="005E14AC">
        <w:rPr>
          <w:rFonts w:ascii="Arial" w:hAnsi="Arial" w:cs="Arial"/>
          <w:color w:val="0D0D0D" w:themeColor="text1" w:themeTint="F2"/>
          <w:sz w:val="28"/>
          <w:lang w:val="es-ES"/>
        </w:rPr>
        <w:t>2.1 Definición de términos</w:t>
      </w:r>
      <w:bookmarkEnd w:id="44"/>
      <w:bookmarkEnd w:id="45"/>
      <w:bookmarkEnd w:id="46"/>
      <w:bookmarkEnd w:id="47"/>
    </w:p>
    <w:p w14:paraId="6D273E1A" w14:textId="77777777" w:rsidR="00FF018A" w:rsidRPr="005E14AC" w:rsidRDefault="00FF018A" w:rsidP="00AC008A">
      <w:pPr>
        <w:pStyle w:val="Ttulo3"/>
        <w:jc w:val="both"/>
        <w:rPr>
          <w:rFonts w:ascii="Arial" w:hAnsi="Arial" w:cs="Arial"/>
          <w:color w:val="0D0D0D" w:themeColor="text1" w:themeTint="F2"/>
          <w:sz w:val="36"/>
          <w:szCs w:val="36"/>
        </w:rPr>
      </w:pPr>
      <w:bookmarkStart w:id="48" w:name="_Toc238673895"/>
      <w:r w:rsidRPr="005E14AC">
        <w:rPr>
          <w:rFonts w:ascii="Arial" w:hAnsi="Arial" w:cs="Arial"/>
          <w:color w:val="0D0D0D" w:themeColor="text1" w:themeTint="F2"/>
          <w:sz w:val="28"/>
          <w:szCs w:val="32"/>
        </w:rPr>
        <w:t>2.1.1 Aprendizaje automático aplicado al deporte</w:t>
      </w:r>
      <w:bookmarkEnd w:id="48"/>
    </w:p>
    <w:p w14:paraId="158650FA" w14:textId="77777777" w:rsidR="00FF018A" w:rsidRPr="005E14AC" w:rsidRDefault="00FF018A"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 xml:space="preserve">Definición y Principios Básicos de Machine </w:t>
      </w:r>
      <w:proofErr w:type="spellStart"/>
      <w:r w:rsidRPr="005E14AC">
        <w:rPr>
          <w:rFonts w:cs="Arial"/>
          <w:i/>
          <w:color w:val="0D0D0D" w:themeColor="text1" w:themeTint="F2"/>
          <w:sz w:val="28"/>
          <w:szCs w:val="28"/>
          <w:lang w:val="es-ES"/>
        </w:rPr>
        <w:t>Learning</w:t>
      </w:r>
      <w:proofErr w:type="spellEnd"/>
    </w:p>
    <w:p w14:paraId="5CDD3F17" w14:textId="77777777" w:rsidR="00FF018A" w:rsidRPr="005E14AC" w:rsidRDefault="00FF018A" w:rsidP="00AC008A">
      <w:pPr>
        <w:jc w:val="both"/>
        <w:rPr>
          <w:rFonts w:cs="Arial"/>
          <w:color w:val="0D0D0D" w:themeColor="text1" w:themeTint="F2"/>
          <w:sz w:val="36"/>
          <w:szCs w:val="36"/>
        </w:rPr>
      </w:pPr>
      <w:r w:rsidRPr="005E14AC">
        <w:rPr>
          <w:rFonts w:cs="Arial"/>
          <w:color w:val="0D0D0D" w:themeColor="text1" w:themeTint="F2"/>
          <w:sz w:val="28"/>
          <w:szCs w:val="24"/>
        </w:rPr>
        <w:t xml:space="preserve">Machine </w:t>
      </w:r>
      <w:proofErr w:type="spellStart"/>
      <w:r w:rsidRPr="005E14AC">
        <w:rPr>
          <w:rFonts w:cs="Arial"/>
          <w:color w:val="0D0D0D" w:themeColor="text1" w:themeTint="F2"/>
          <w:sz w:val="28"/>
          <w:szCs w:val="24"/>
        </w:rPr>
        <w:t>Learning</w:t>
      </w:r>
      <w:proofErr w:type="spellEnd"/>
      <w:r w:rsidRPr="005E14AC">
        <w:rPr>
          <w:rFonts w:cs="Arial"/>
          <w:color w:val="0D0D0D" w:themeColor="text1" w:themeTint="F2"/>
          <w:sz w:val="28"/>
          <w:szCs w:val="24"/>
        </w:rPr>
        <w:t xml:space="preserve"> (ML) es una rama de la inteligencia artificial que permite a las máquinas aprender y mejorar a partir de la experiencia, sin ser explícitamente programadas para cada tarea. Esencialmente, ML se centra en el desarrollo de algoritmos que pueden procesar datos y realizar predicciones o tomar decisiones basadas en esos datos (Hastie et al., 2009; </w:t>
      </w:r>
      <w:proofErr w:type="spellStart"/>
      <w:r w:rsidRPr="005E14AC">
        <w:rPr>
          <w:rFonts w:cs="Arial"/>
          <w:color w:val="0D0D0D" w:themeColor="text1" w:themeTint="F2"/>
          <w:sz w:val="28"/>
          <w:szCs w:val="24"/>
        </w:rPr>
        <w:t>Goodfellow</w:t>
      </w:r>
      <w:proofErr w:type="spellEnd"/>
      <w:r w:rsidRPr="005E14AC">
        <w:rPr>
          <w:rFonts w:cs="Arial"/>
          <w:color w:val="0D0D0D" w:themeColor="text1" w:themeTint="F2"/>
          <w:sz w:val="28"/>
          <w:szCs w:val="24"/>
        </w:rPr>
        <w:t xml:space="preserve"> et al., 2016).</w:t>
      </w:r>
    </w:p>
    <w:p w14:paraId="2ECA3F01" w14:textId="77777777" w:rsidR="00FF018A" w:rsidRPr="005E14AC" w:rsidRDefault="006774C3"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 xml:space="preserve">Subcampos del Machine </w:t>
      </w:r>
      <w:proofErr w:type="spellStart"/>
      <w:r w:rsidRPr="005E14AC">
        <w:rPr>
          <w:rFonts w:cs="Arial"/>
          <w:i/>
          <w:color w:val="0D0D0D" w:themeColor="text1" w:themeTint="F2"/>
          <w:sz w:val="28"/>
          <w:szCs w:val="28"/>
          <w:lang w:val="es-ES"/>
        </w:rPr>
        <w:t>Learning</w:t>
      </w:r>
      <w:proofErr w:type="spellEnd"/>
    </w:p>
    <w:p w14:paraId="1FDFE78D" w14:textId="77777777" w:rsidR="00FF018A" w:rsidRPr="005E14AC" w:rsidRDefault="00FF018A" w:rsidP="00AC008A">
      <w:pPr>
        <w:jc w:val="both"/>
        <w:rPr>
          <w:rFonts w:cs="Arial"/>
          <w:color w:val="0D0D0D" w:themeColor="text1" w:themeTint="F2"/>
          <w:sz w:val="28"/>
          <w:szCs w:val="28"/>
        </w:rPr>
      </w:pPr>
      <w:r w:rsidRPr="005E14AC">
        <w:rPr>
          <w:rFonts w:cs="Arial"/>
          <w:color w:val="0D0D0D" w:themeColor="text1" w:themeTint="F2"/>
          <w:sz w:val="28"/>
          <w:szCs w:val="28"/>
          <w:lang w:val="es-ES"/>
        </w:rPr>
        <w:t>Aprendizaje Supervisado: Esta técnica se basa en aprender a partir de un conjunto de datos etiquetados. Por ejemplo, en el deporte, puede usarse para predecir el resultado de un partido basándose en datos históricos.</w:t>
      </w:r>
    </w:p>
    <w:p w14:paraId="6BC2CC0F" w14:textId="77777777" w:rsidR="00FF018A" w:rsidRPr="005E14AC" w:rsidRDefault="00FF018A" w:rsidP="00AC008A">
      <w:pPr>
        <w:jc w:val="both"/>
        <w:rPr>
          <w:rFonts w:cs="Arial"/>
          <w:color w:val="0D0D0D" w:themeColor="text1" w:themeTint="F2"/>
          <w:sz w:val="28"/>
          <w:szCs w:val="28"/>
        </w:rPr>
      </w:pPr>
      <w:r w:rsidRPr="005E14AC">
        <w:rPr>
          <w:rFonts w:cs="Arial"/>
          <w:color w:val="0D0D0D" w:themeColor="text1" w:themeTint="F2"/>
          <w:sz w:val="28"/>
          <w:szCs w:val="28"/>
          <w:lang w:val="es-ES"/>
        </w:rPr>
        <w:t>Aprendizaje No Supervisado: Se utiliza para encontrar patrones ocultos o agrupaciones intrínsecas en datos no etiquetados. Por ejemplo, puede identificar agrupaciones naturales de jugadores basadas en su rendimiento.</w:t>
      </w:r>
    </w:p>
    <w:p w14:paraId="2B1B525D" w14:textId="77777777" w:rsidR="00FF018A" w:rsidRPr="005E14AC" w:rsidRDefault="00FF018A" w:rsidP="00AC008A">
      <w:pPr>
        <w:jc w:val="both"/>
        <w:rPr>
          <w:rFonts w:cs="Arial"/>
          <w:color w:val="0D0D0D" w:themeColor="text1" w:themeTint="F2"/>
          <w:sz w:val="28"/>
          <w:szCs w:val="28"/>
        </w:rPr>
      </w:pPr>
      <w:r w:rsidRPr="005E14AC">
        <w:rPr>
          <w:rFonts w:cs="Arial"/>
          <w:color w:val="0D0D0D" w:themeColor="text1" w:themeTint="F2"/>
          <w:sz w:val="28"/>
          <w:szCs w:val="28"/>
          <w:lang w:val="es-ES"/>
        </w:rPr>
        <w:t>Aprendizaje por Refuerzo: Implica aprender a tomar decisiones mediante la realización de ciertas acciones y observación de los resultados o recompensas. Por ejemplo, puede aplicarse para desarrollar estrategias de juego.</w:t>
      </w:r>
    </w:p>
    <w:p w14:paraId="52337773" w14:textId="4F98F4DD" w:rsidR="00AC008A" w:rsidRPr="005E14AC" w:rsidRDefault="00FF018A" w:rsidP="00AC008A">
      <w:pPr>
        <w:jc w:val="both"/>
        <w:rPr>
          <w:rFonts w:cs="Arial"/>
          <w:color w:val="0D0D0D" w:themeColor="text1" w:themeTint="F2"/>
          <w:sz w:val="36"/>
          <w:szCs w:val="36"/>
        </w:rPr>
      </w:pPr>
      <w:r w:rsidRPr="005E14AC">
        <w:rPr>
          <w:rFonts w:cs="Arial"/>
          <w:color w:val="0D0D0D" w:themeColor="text1" w:themeTint="F2"/>
          <w:sz w:val="28"/>
          <w:szCs w:val="24"/>
        </w:rPr>
        <w:lastRenderedPageBreak/>
        <w:t>Aplicación en el deporte: el aprendizaje automático puede apoyar tareas de evaluación de rendimiento, valoración de acciones y detección de perfiles, siempre que el objetivo y los datos estén definidos de manera verificable (</w:t>
      </w:r>
      <w:proofErr w:type="spellStart"/>
      <w:r w:rsidRPr="005E14AC">
        <w:rPr>
          <w:rFonts w:cs="Arial"/>
          <w:color w:val="0D0D0D" w:themeColor="text1" w:themeTint="F2"/>
          <w:sz w:val="28"/>
          <w:szCs w:val="24"/>
        </w:rPr>
        <w:t>Pappalardo</w:t>
      </w:r>
      <w:proofErr w:type="spellEnd"/>
      <w:r w:rsidRPr="005E14AC">
        <w:rPr>
          <w:rFonts w:cs="Arial"/>
          <w:color w:val="0D0D0D" w:themeColor="text1" w:themeTint="F2"/>
          <w:sz w:val="28"/>
          <w:szCs w:val="24"/>
        </w:rPr>
        <w:t xml:space="preserve"> et al., 2019; </w:t>
      </w:r>
      <w:proofErr w:type="spellStart"/>
      <w:r w:rsidRPr="005E14AC">
        <w:rPr>
          <w:rFonts w:cs="Arial"/>
          <w:color w:val="0D0D0D" w:themeColor="text1" w:themeTint="F2"/>
          <w:sz w:val="28"/>
          <w:szCs w:val="24"/>
        </w:rPr>
        <w:t>Decroos</w:t>
      </w:r>
      <w:proofErr w:type="spellEnd"/>
      <w:r w:rsidRPr="005E14AC">
        <w:rPr>
          <w:rFonts w:cs="Arial"/>
          <w:color w:val="0D0D0D" w:themeColor="text1" w:themeTint="F2"/>
          <w:sz w:val="28"/>
          <w:szCs w:val="24"/>
        </w:rPr>
        <w:t xml:space="preserve"> et al., 2019; Lacan, 2024). En este trabajo su uso se limita a una clasificación experimental sobre datos sintéticos</w:t>
      </w:r>
      <w:r w:rsidR="002D56B2" w:rsidRPr="005E14AC">
        <w:rPr>
          <w:rFonts w:cs="Arial"/>
          <w:color w:val="0D0D0D" w:themeColor="text1" w:themeTint="F2"/>
          <w:sz w:val="28"/>
          <w:szCs w:val="24"/>
        </w:rPr>
        <w:t>.</w:t>
      </w:r>
    </w:p>
    <w:p w14:paraId="1B7A636D" w14:textId="77777777" w:rsidR="00FF018A" w:rsidRPr="005E14AC" w:rsidRDefault="00FF018A"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 xml:space="preserve">Cómo las técnicas de Machine </w:t>
      </w:r>
      <w:proofErr w:type="spellStart"/>
      <w:r w:rsidRPr="005E14AC">
        <w:rPr>
          <w:rFonts w:cs="Arial"/>
          <w:i/>
          <w:color w:val="0D0D0D" w:themeColor="text1" w:themeTint="F2"/>
          <w:sz w:val="28"/>
          <w:szCs w:val="28"/>
          <w:lang w:val="es-ES"/>
        </w:rPr>
        <w:t>Learning</w:t>
      </w:r>
      <w:proofErr w:type="spellEnd"/>
      <w:r w:rsidRPr="005E14AC">
        <w:rPr>
          <w:rFonts w:cs="Arial"/>
          <w:i/>
          <w:color w:val="0D0D0D" w:themeColor="text1" w:themeTint="F2"/>
          <w:sz w:val="28"/>
          <w:szCs w:val="28"/>
          <w:lang w:val="es-ES"/>
        </w:rPr>
        <w:t xml:space="preserve"> mejoran las predicciones y decisiones en el deporte</w:t>
      </w:r>
    </w:p>
    <w:p w14:paraId="41450E9C" w14:textId="77777777" w:rsidR="00FF018A" w:rsidRPr="005E14AC" w:rsidRDefault="00FF018A" w:rsidP="00AC008A">
      <w:pPr>
        <w:jc w:val="both"/>
        <w:rPr>
          <w:rFonts w:cs="Arial"/>
          <w:color w:val="0D0D0D" w:themeColor="text1" w:themeTint="F2"/>
          <w:sz w:val="28"/>
          <w:szCs w:val="28"/>
        </w:rPr>
      </w:pPr>
      <w:r w:rsidRPr="005E14AC">
        <w:rPr>
          <w:rFonts w:cs="Arial"/>
          <w:color w:val="0D0D0D" w:themeColor="text1" w:themeTint="F2"/>
          <w:sz w:val="28"/>
          <w:szCs w:val="28"/>
          <w:lang w:val="es-ES"/>
        </w:rPr>
        <w:t xml:space="preserve">Predicciones Basadas en Datos: Los algoritmos de Machine </w:t>
      </w:r>
      <w:proofErr w:type="spellStart"/>
      <w:r w:rsidRPr="005E14AC">
        <w:rPr>
          <w:rFonts w:cs="Arial"/>
          <w:color w:val="0D0D0D" w:themeColor="text1" w:themeTint="F2"/>
          <w:sz w:val="28"/>
          <w:szCs w:val="28"/>
          <w:lang w:val="es-ES"/>
        </w:rPr>
        <w:t>Learning</w:t>
      </w:r>
      <w:proofErr w:type="spellEnd"/>
      <w:r w:rsidRPr="005E14AC">
        <w:rPr>
          <w:rFonts w:cs="Arial"/>
          <w:color w:val="0D0D0D" w:themeColor="text1" w:themeTint="F2"/>
          <w:sz w:val="28"/>
          <w:szCs w:val="28"/>
          <w:lang w:val="es-ES"/>
        </w:rPr>
        <w:t xml:space="preserve"> pueden analizar grandes volúmenes de datos deportivos para predecir resultados de partidos, rendimiento de jugadores, y tendencias de juego.</w:t>
      </w:r>
    </w:p>
    <w:p w14:paraId="114E517D" w14:textId="77777777" w:rsidR="00FF018A" w:rsidRPr="005E14AC" w:rsidRDefault="00FF018A" w:rsidP="00AC008A">
      <w:pPr>
        <w:pStyle w:val="Ttulo3"/>
        <w:jc w:val="both"/>
        <w:rPr>
          <w:rFonts w:ascii="Arial" w:hAnsi="Arial" w:cs="Arial"/>
          <w:color w:val="0D0D0D" w:themeColor="text1" w:themeTint="F2"/>
          <w:sz w:val="28"/>
          <w:szCs w:val="28"/>
        </w:rPr>
      </w:pPr>
      <w:bookmarkStart w:id="49" w:name="_Toc230120368"/>
      <w:bookmarkStart w:id="50" w:name="_Toc230197663"/>
      <w:bookmarkStart w:id="51" w:name="_Toc230376300"/>
      <w:bookmarkStart w:id="52" w:name="_Toc238673896"/>
      <w:r w:rsidRPr="005E14AC">
        <w:rPr>
          <w:rFonts w:ascii="Arial" w:hAnsi="Arial" w:cs="Arial"/>
          <w:color w:val="0D0D0D" w:themeColor="text1" w:themeTint="F2"/>
          <w:sz w:val="28"/>
          <w:szCs w:val="28"/>
          <w:lang w:val="es-ES"/>
        </w:rPr>
        <w:t>2.1.2 Análisis de datos en el deporte</w:t>
      </w:r>
      <w:bookmarkEnd w:id="49"/>
      <w:bookmarkEnd w:id="50"/>
      <w:bookmarkEnd w:id="51"/>
      <w:bookmarkEnd w:id="52"/>
    </w:p>
    <w:p w14:paraId="0498E196" w14:textId="77777777" w:rsidR="00BE0639" w:rsidRPr="005E14AC" w:rsidRDefault="00BE0639"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Importancia del Análisis de Datos</w:t>
      </w:r>
    </w:p>
    <w:p w14:paraId="7812DB4E" w14:textId="77777777" w:rsidR="00BE0639" w:rsidRPr="005E14AC" w:rsidRDefault="00BE0639" w:rsidP="00AC008A">
      <w:pPr>
        <w:jc w:val="both"/>
        <w:rPr>
          <w:rFonts w:cs="Arial"/>
          <w:color w:val="0D0D0D" w:themeColor="text1" w:themeTint="F2"/>
          <w:sz w:val="28"/>
          <w:szCs w:val="28"/>
        </w:rPr>
      </w:pPr>
      <w:r w:rsidRPr="005E14AC">
        <w:rPr>
          <w:rFonts w:cs="Arial"/>
          <w:color w:val="0D0D0D" w:themeColor="text1" w:themeTint="F2"/>
          <w:sz w:val="28"/>
          <w:szCs w:val="28"/>
          <w:lang w:val="es-ES"/>
        </w:rPr>
        <w:t xml:space="preserve">Transformación del deporte moderno: El análisis de datos ha revolucionado el deporte moderno, convirtiéndose en un elemento esencial para la toma de decisiones estratégicas. Con la capacidad de recopilar y analizar grandes volúmenes de datos, los equipos pueden obtener </w:t>
      </w:r>
      <w:proofErr w:type="spellStart"/>
      <w:r w:rsidRPr="005E14AC">
        <w:rPr>
          <w:rFonts w:cs="Arial"/>
          <w:color w:val="0D0D0D" w:themeColor="text1" w:themeTint="F2"/>
          <w:sz w:val="28"/>
          <w:szCs w:val="28"/>
          <w:lang w:val="es-ES"/>
        </w:rPr>
        <w:t>insights</w:t>
      </w:r>
      <w:proofErr w:type="spellEnd"/>
      <w:r w:rsidRPr="005E14AC">
        <w:rPr>
          <w:rFonts w:cs="Arial"/>
          <w:color w:val="0D0D0D" w:themeColor="text1" w:themeTint="F2"/>
          <w:sz w:val="28"/>
          <w:szCs w:val="28"/>
          <w:lang w:val="es-ES"/>
        </w:rPr>
        <w:t xml:space="preserve"> profundos que antes eran inaccesibles.</w:t>
      </w:r>
    </w:p>
    <w:p w14:paraId="067438CC" w14:textId="77777777" w:rsidR="00BE0639" w:rsidRPr="005E14AC" w:rsidRDefault="00BE0639" w:rsidP="00AC008A">
      <w:pPr>
        <w:jc w:val="both"/>
        <w:rPr>
          <w:rFonts w:cs="Arial"/>
          <w:color w:val="0D0D0D" w:themeColor="text1" w:themeTint="F2"/>
          <w:sz w:val="28"/>
          <w:szCs w:val="28"/>
        </w:rPr>
      </w:pPr>
      <w:r w:rsidRPr="005E14AC">
        <w:rPr>
          <w:rFonts w:cs="Arial"/>
          <w:color w:val="0D0D0D" w:themeColor="text1" w:themeTint="F2"/>
          <w:sz w:val="28"/>
          <w:szCs w:val="28"/>
          <w:lang w:val="es-ES"/>
        </w:rPr>
        <w:t xml:space="preserve">Toma de decisiones basada en evidencia: Los datos proporcionan una base objetiva para la toma de decisiones. En el deporte, esto significa </w:t>
      </w:r>
      <w:proofErr w:type="gramStart"/>
      <w:r w:rsidRPr="005E14AC">
        <w:rPr>
          <w:rFonts w:cs="Arial"/>
          <w:color w:val="0D0D0D" w:themeColor="text1" w:themeTint="F2"/>
          <w:sz w:val="28"/>
          <w:szCs w:val="28"/>
          <w:lang w:val="es-ES"/>
        </w:rPr>
        <w:t>que</w:t>
      </w:r>
      <w:proofErr w:type="gramEnd"/>
      <w:r w:rsidRPr="005E14AC">
        <w:rPr>
          <w:rFonts w:cs="Arial"/>
          <w:color w:val="0D0D0D" w:themeColor="text1" w:themeTint="F2"/>
          <w:sz w:val="28"/>
          <w:szCs w:val="28"/>
          <w:lang w:val="es-ES"/>
        </w:rPr>
        <w:t xml:space="preserve"> desde la selección de jugadores hasta la estrategia de juego, las decisiones pueden ser informadas por análisis de datos en lugar de solo por intuición o experiencia pasada.</w:t>
      </w:r>
    </w:p>
    <w:p w14:paraId="33B3AE85" w14:textId="77777777" w:rsidR="00BE0639" w:rsidRPr="005E14AC" w:rsidRDefault="00BE0639"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Técnicas y Herramientas de Análisis de Datos</w:t>
      </w:r>
    </w:p>
    <w:p w14:paraId="0F3AF7F1" w14:textId="77777777" w:rsidR="00BE0639" w:rsidRPr="005E14AC" w:rsidRDefault="00BE0639" w:rsidP="00AC008A">
      <w:pPr>
        <w:jc w:val="both"/>
        <w:rPr>
          <w:rFonts w:cs="Arial"/>
          <w:color w:val="0D0D0D" w:themeColor="text1" w:themeTint="F2"/>
          <w:sz w:val="28"/>
          <w:szCs w:val="28"/>
        </w:rPr>
      </w:pPr>
      <w:r w:rsidRPr="005E14AC">
        <w:rPr>
          <w:rFonts w:cs="Arial"/>
          <w:color w:val="0D0D0D" w:themeColor="text1" w:themeTint="F2"/>
          <w:sz w:val="28"/>
          <w:szCs w:val="28"/>
          <w:lang w:val="es-ES"/>
        </w:rPr>
        <w:lastRenderedPageBreak/>
        <w:t>Técnicas Estadísticas: Incluyen métodos básicos como medias, desviaciones estándar, y análisis de correlación, hasta técnicas más avanzadas como modelos predictivos y análisis de regresión.</w:t>
      </w:r>
    </w:p>
    <w:p w14:paraId="644680EF" w14:textId="77777777" w:rsidR="00BE0639" w:rsidRPr="005E14AC" w:rsidRDefault="00BE0639" w:rsidP="00AC008A">
      <w:pPr>
        <w:jc w:val="both"/>
        <w:rPr>
          <w:rFonts w:cs="Arial"/>
          <w:color w:val="0D0D0D" w:themeColor="text1" w:themeTint="F2"/>
          <w:sz w:val="36"/>
          <w:szCs w:val="36"/>
        </w:rPr>
      </w:pPr>
      <w:r w:rsidRPr="005E14AC">
        <w:rPr>
          <w:rFonts w:cs="Arial"/>
          <w:color w:val="0D0D0D" w:themeColor="text1" w:themeTint="F2"/>
          <w:sz w:val="28"/>
          <w:szCs w:val="24"/>
        </w:rPr>
        <w:t>Herramientas analíticas: varían desde software de estadística básica, como Excel, hasta plataformas más avanzadas o específicas del análisis deportivo.</w:t>
      </w:r>
    </w:p>
    <w:p w14:paraId="7FCD4D5A" w14:textId="77777777" w:rsidR="00AC008A" w:rsidRPr="005E14AC" w:rsidRDefault="00AC008A" w:rsidP="00AC008A">
      <w:pPr>
        <w:jc w:val="both"/>
        <w:rPr>
          <w:rFonts w:cs="Arial"/>
          <w:color w:val="0D0D0D" w:themeColor="text1" w:themeTint="F2"/>
          <w:sz w:val="28"/>
          <w:szCs w:val="28"/>
          <w:u w:val="single"/>
        </w:rPr>
      </w:pPr>
    </w:p>
    <w:p w14:paraId="021D718E" w14:textId="77777777" w:rsidR="00FF018A" w:rsidRPr="005E14AC" w:rsidRDefault="00BE0639" w:rsidP="00AC008A">
      <w:pPr>
        <w:pStyle w:val="Ttulo3"/>
        <w:jc w:val="both"/>
        <w:rPr>
          <w:rFonts w:ascii="Arial" w:hAnsi="Arial" w:cs="Arial"/>
          <w:color w:val="0D0D0D" w:themeColor="text1" w:themeTint="F2"/>
          <w:sz w:val="28"/>
          <w:szCs w:val="28"/>
        </w:rPr>
      </w:pPr>
      <w:bookmarkStart w:id="53" w:name="_Toc230120369"/>
      <w:bookmarkStart w:id="54" w:name="_Toc230197664"/>
      <w:bookmarkStart w:id="55" w:name="_Toc230376301"/>
      <w:bookmarkStart w:id="56" w:name="_Toc238673897"/>
      <w:r w:rsidRPr="005E14AC">
        <w:rPr>
          <w:rFonts w:ascii="Arial" w:hAnsi="Arial" w:cs="Arial"/>
          <w:color w:val="0D0D0D" w:themeColor="text1" w:themeTint="F2"/>
          <w:sz w:val="28"/>
          <w:szCs w:val="28"/>
          <w:lang w:val="es-ES"/>
        </w:rPr>
        <w:t>2.1.3 Relevancia de la inteligencia artificial en el deporte</w:t>
      </w:r>
      <w:bookmarkEnd w:id="53"/>
      <w:bookmarkEnd w:id="54"/>
      <w:bookmarkEnd w:id="55"/>
      <w:bookmarkEnd w:id="56"/>
    </w:p>
    <w:p w14:paraId="3E9A11CE" w14:textId="77777777" w:rsidR="00E4075E" w:rsidRPr="005E14AC" w:rsidRDefault="00E4075E"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Transformación del entrenamiento y la estrategia</w:t>
      </w:r>
    </w:p>
    <w:p w14:paraId="37A9CEAD" w14:textId="77777777" w:rsidR="00E4075E" w:rsidRPr="005E14AC" w:rsidRDefault="008567BC" w:rsidP="00AC008A">
      <w:pPr>
        <w:jc w:val="both"/>
        <w:rPr>
          <w:rFonts w:cs="Arial"/>
          <w:color w:val="0D0D0D" w:themeColor="text1" w:themeTint="F2"/>
          <w:sz w:val="28"/>
          <w:szCs w:val="28"/>
        </w:rPr>
      </w:pPr>
      <w:r w:rsidRPr="005E14AC">
        <w:rPr>
          <w:rFonts w:cs="Arial"/>
          <w:color w:val="0D0D0D" w:themeColor="text1" w:themeTint="F2"/>
          <w:sz w:val="28"/>
          <w:szCs w:val="28"/>
          <w:lang w:val="es-ES"/>
        </w:rPr>
        <w:t>Cambios en la forma de entrenamiento: La inteligencia artificial (IA) está redefiniendo las técnicas de entrenamiento en el deporte. Utilizando análisis de datos avanzados, la IA permite a los entrenadores diseñar programas de entrenamiento que se adaptan específicamente a las necesidades y habilidades de cada jugador, mejorando así su rendimiento de manera más eficiente.</w:t>
      </w:r>
    </w:p>
    <w:p w14:paraId="086A8E3B" w14:textId="77777777" w:rsidR="00E4075E" w:rsidRPr="005E14AC" w:rsidRDefault="008567BC" w:rsidP="00AC008A">
      <w:pPr>
        <w:jc w:val="both"/>
        <w:rPr>
          <w:rFonts w:cs="Arial"/>
          <w:color w:val="0D0D0D" w:themeColor="text1" w:themeTint="F2"/>
          <w:sz w:val="28"/>
          <w:szCs w:val="28"/>
        </w:rPr>
      </w:pPr>
      <w:r w:rsidRPr="005E14AC">
        <w:rPr>
          <w:rFonts w:cs="Arial"/>
          <w:color w:val="0D0D0D" w:themeColor="text1" w:themeTint="F2"/>
          <w:sz w:val="28"/>
          <w:szCs w:val="28"/>
          <w:lang w:val="es-ES"/>
        </w:rPr>
        <w:t>Mejoramiento de las tácticas de juego: En la estrategia de juego, la IA puede analizar patrones de juego, fortalezas y debilidades del equipo contrario, y proporcionar recomendaciones tácticas basadas en datos. Esto conduce a una planificación más estratégica y táctica en el campo.</w:t>
      </w:r>
    </w:p>
    <w:p w14:paraId="7ADF1691" w14:textId="77777777" w:rsidR="00E4075E" w:rsidRPr="005E14AC" w:rsidRDefault="00E4075E"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Mejora en la detección y desarrollo de talentos</w:t>
      </w:r>
    </w:p>
    <w:p w14:paraId="5B71AE29" w14:textId="483D01DA" w:rsidR="00E4075E" w:rsidRPr="005E14AC" w:rsidRDefault="00E4075E" w:rsidP="00AC008A">
      <w:pPr>
        <w:jc w:val="both"/>
        <w:rPr>
          <w:rFonts w:cs="Arial"/>
          <w:color w:val="0D0D0D" w:themeColor="text1" w:themeTint="F2"/>
          <w:sz w:val="36"/>
          <w:szCs w:val="36"/>
        </w:rPr>
      </w:pPr>
      <w:r w:rsidRPr="005E14AC">
        <w:rPr>
          <w:rFonts w:cs="Arial"/>
          <w:color w:val="0D0D0D" w:themeColor="text1" w:themeTint="F2"/>
          <w:sz w:val="28"/>
          <w:szCs w:val="24"/>
        </w:rPr>
        <w:t xml:space="preserve">Identificación temprana de perfiles: los métodos basados en datos pueden apoyar la comparación de jugadores jóvenes y la búsqueda de señales de proyección, pero su desempeño depende del conjunto de datos y no reemplaza la evaluación contextual (Lacan, 2024). </w:t>
      </w:r>
    </w:p>
    <w:p w14:paraId="333353E8" w14:textId="77777777" w:rsidR="00E4075E" w:rsidRPr="005E14AC" w:rsidRDefault="00E4075E" w:rsidP="00AC008A">
      <w:pPr>
        <w:jc w:val="both"/>
        <w:rPr>
          <w:rFonts w:cs="Arial"/>
          <w:color w:val="0D0D0D" w:themeColor="text1" w:themeTint="F2"/>
          <w:sz w:val="28"/>
          <w:szCs w:val="28"/>
        </w:rPr>
      </w:pPr>
      <w:r w:rsidRPr="005E14AC">
        <w:rPr>
          <w:rFonts w:cs="Arial"/>
          <w:color w:val="0D0D0D" w:themeColor="text1" w:themeTint="F2"/>
          <w:sz w:val="28"/>
          <w:szCs w:val="28"/>
          <w:lang w:val="es-ES"/>
        </w:rPr>
        <w:lastRenderedPageBreak/>
        <w:t>Desarrollo Personalizado de Jugadores: Mediante el análisis de datos detallados sobre las habilidades y el rendimiento de los jugadores, la IA puede ayudar en la creación de programas de desarrollo personalizados, asegurando que los jugadores reciban el entrenamiento más adecuado para sus necesidades específicas.</w:t>
      </w:r>
    </w:p>
    <w:p w14:paraId="5326AC2B" w14:textId="77777777" w:rsidR="00E4075E" w:rsidRPr="005E14AC" w:rsidRDefault="00E4075E"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Desafíos y consideraciones éticas</w:t>
      </w:r>
    </w:p>
    <w:p w14:paraId="0DA7D301" w14:textId="77777777" w:rsidR="00E4075E" w:rsidRPr="005E14AC" w:rsidRDefault="00E4075E" w:rsidP="00AC008A">
      <w:pPr>
        <w:jc w:val="both"/>
        <w:rPr>
          <w:rFonts w:cs="Arial"/>
          <w:color w:val="0D0D0D" w:themeColor="text1" w:themeTint="F2"/>
          <w:sz w:val="28"/>
          <w:szCs w:val="28"/>
        </w:rPr>
      </w:pPr>
      <w:r w:rsidRPr="005E14AC">
        <w:rPr>
          <w:rFonts w:cs="Arial"/>
          <w:color w:val="0D0D0D" w:themeColor="text1" w:themeTint="F2"/>
          <w:sz w:val="28"/>
          <w:szCs w:val="28"/>
          <w:lang w:val="es-ES"/>
        </w:rPr>
        <w:t>Privacidad y Seguridad de los Datos: La implementación de IA en el deporte plantea preocupaciones sobre la privacidad y seguridad de los datos de los jugadores, especialmente cuando se manejan grandes volúmenes de información personal y de rendimiento.</w:t>
      </w:r>
    </w:p>
    <w:p w14:paraId="7A56779F" w14:textId="77777777" w:rsidR="00E4075E" w:rsidRPr="005E14AC" w:rsidRDefault="00A269D2" w:rsidP="00AC008A">
      <w:pPr>
        <w:jc w:val="both"/>
        <w:rPr>
          <w:rFonts w:cs="Arial"/>
          <w:color w:val="0D0D0D" w:themeColor="text1" w:themeTint="F2"/>
          <w:sz w:val="28"/>
          <w:szCs w:val="28"/>
        </w:rPr>
      </w:pPr>
      <w:r w:rsidRPr="005E14AC">
        <w:rPr>
          <w:rFonts w:cs="Arial"/>
          <w:color w:val="0D0D0D" w:themeColor="text1" w:themeTint="F2"/>
          <w:sz w:val="28"/>
          <w:szCs w:val="28"/>
          <w:lang w:val="es-ES"/>
        </w:rPr>
        <w:t>Ética en el uso de datos: Es crucial asegurar que los datos se utilicen de manera ética y responsable, manteniendo la integridad y el respeto por los derechos de los jugadores.</w:t>
      </w:r>
    </w:p>
    <w:p w14:paraId="6237F9AF" w14:textId="77777777" w:rsidR="00E4075E" w:rsidRPr="005E14AC" w:rsidRDefault="00E4075E" w:rsidP="00AC008A">
      <w:pPr>
        <w:jc w:val="both"/>
        <w:rPr>
          <w:rFonts w:cs="Arial"/>
          <w:color w:val="0D0D0D" w:themeColor="text1" w:themeTint="F2"/>
          <w:sz w:val="28"/>
          <w:szCs w:val="28"/>
        </w:rPr>
      </w:pPr>
      <w:r w:rsidRPr="005E14AC">
        <w:rPr>
          <w:rFonts w:cs="Arial"/>
          <w:color w:val="0D0D0D" w:themeColor="text1" w:themeTint="F2"/>
          <w:sz w:val="28"/>
          <w:szCs w:val="24"/>
        </w:rPr>
        <w:t>Sesgos en algoritmos de IA: existe el riesgo de que los algoritmos incorporen sesgos inadvertidos, lo que podría conducir a decisiones injustas o inexactas. Por ello, los modelos deben desarrollarse y evaluarse con criterios de equidad, transparencia y revisión humana</w:t>
      </w:r>
      <w:r w:rsidRPr="005E14AC">
        <w:rPr>
          <w:rFonts w:cs="Arial"/>
          <w:color w:val="0D0D0D" w:themeColor="text1" w:themeTint="F2"/>
        </w:rPr>
        <w:t>.</w:t>
      </w:r>
    </w:p>
    <w:p w14:paraId="18729035" w14:textId="77777777" w:rsidR="00E4075E" w:rsidRPr="005E14AC" w:rsidRDefault="00E4075E" w:rsidP="00AC008A">
      <w:pPr>
        <w:pStyle w:val="Ttulo3"/>
        <w:jc w:val="both"/>
        <w:rPr>
          <w:rFonts w:ascii="Arial" w:hAnsi="Arial" w:cs="Arial"/>
          <w:color w:val="0D0D0D" w:themeColor="text1" w:themeTint="F2"/>
          <w:sz w:val="36"/>
          <w:szCs w:val="36"/>
        </w:rPr>
      </w:pPr>
      <w:bookmarkStart w:id="57" w:name="_Toc238673898"/>
      <w:r w:rsidRPr="005E14AC">
        <w:rPr>
          <w:rFonts w:ascii="Arial" w:hAnsi="Arial" w:cs="Arial"/>
          <w:color w:val="0D0D0D" w:themeColor="text1" w:themeTint="F2"/>
          <w:sz w:val="28"/>
          <w:szCs w:val="32"/>
        </w:rPr>
        <w:t>2.1.4 Ciencia de datos y Big Data</w:t>
      </w:r>
      <w:bookmarkEnd w:id="57"/>
    </w:p>
    <w:p w14:paraId="7E130EBA" w14:textId="77777777" w:rsidR="00A269D2" w:rsidRPr="005E14AC" w:rsidRDefault="00A269D2" w:rsidP="00AC008A">
      <w:pPr>
        <w:jc w:val="both"/>
        <w:rPr>
          <w:rFonts w:cs="Arial"/>
          <w:i/>
          <w:iCs/>
          <w:color w:val="0D0D0D" w:themeColor="text1" w:themeTint="F2"/>
          <w:sz w:val="28"/>
          <w:szCs w:val="28"/>
          <w:u w:val="single"/>
        </w:rPr>
      </w:pPr>
      <w:r w:rsidRPr="005E14AC">
        <w:rPr>
          <w:rFonts w:cs="Arial"/>
          <w:i/>
          <w:iCs/>
          <w:color w:val="0D0D0D" w:themeColor="text1" w:themeTint="F2"/>
          <w:sz w:val="28"/>
          <w:szCs w:val="28"/>
        </w:rPr>
        <w:t xml:space="preserve">Data </w:t>
      </w:r>
      <w:proofErr w:type="spellStart"/>
      <w:r w:rsidRPr="005E14AC">
        <w:rPr>
          <w:rFonts w:cs="Arial"/>
          <w:i/>
          <w:iCs/>
          <w:color w:val="0D0D0D" w:themeColor="text1" w:themeTint="F2"/>
          <w:sz w:val="28"/>
          <w:szCs w:val="28"/>
        </w:rPr>
        <w:t>Science</w:t>
      </w:r>
      <w:proofErr w:type="spellEnd"/>
    </w:p>
    <w:p w14:paraId="3C28EEBB" w14:textId="77777777" w:rsidR="00A269D2" w:rsidRPr="005E14AC" w:rsidRDefault="00A269D2" w:rsidP="00AC008A">
      <w:pPr>
        <w:jc w:val="both"/>
        <w:rPr>
          <w:rFonts w:cs="Arial"/>
          <w:color w:val="0D0D0D" w:themeColor="text1" w:themeTint="F2"/>
          <w:sz w:val="28"/>
          <w:szCs w:val="28"/>
        </w:rPr>
      </w:pPr>
      <w:r w:rsidRPr="005E14AC">
        <w:rPr>
          <w:rFonts w:cs="Arial"/>
          <w:color w:val="0D0D0D" w:themeColor="text1" w:themeTint="F2"/>
          <w:sz w:val="28"/>
          <w:szCs w:val="28"/>
          <w:lang w:val="es-ES"/>
        </w:rPr>
        <w:t xml:space="preserve">La Ciencia de Datos es un campo interdisciplinario que emplea métodos científicos, procesos, algoritmos y sistemas para extraer conocimientos y discernimientos a partir de datos tanto estructurados como no estructurados. Este campo integra diversas áreas como la estadística, la informática y el aprendizaje automático, con el objetivo de analizar y comprender grandes volúmenes de datos. La meta principal de la </w:t>
      </w:r>
      <w:r w:rsidRPr="005E14AC">
        <w:rPr>
          <w:rFonts w:cs="Arial"/>
          <w:color w:val="0D0D0D" w:themeColor="text1" w:themeTint="F2"/>
          <w:sz w:val="28"/>
          <w:szCs w:val="28"/>
          <w:lang w:val="es-ES"/>
        </w:rPr>
        <w:lastRenderedPageBreak/>
        <w:t>Ciencia de Datos es transformar los datos en información útil que pueda ser utilizada para la toma de decisiones estratégicas, optimización de procesos y descubrimiento de nuevas oportunidades de negocio.</w:t>
      </w:r>
    </w:p>
    <w:p w14:paraId="095B4AD6" w14:textId="77777777" w:rsidR="00A269D2" w:rsidRPr="005E14AC" w:rsidRDefault="00A269D2" w:rsidP="00AC008A">
      <w:pPr>
        <w:jc w:val="both"/>
        <w:rPr>
          <w:rFonts w:cs="Arial"/>
          <w:i/>
          <w:iCs/>
          <w:color w:val="0D0D0D" w:themeColor="text1" w:themeTint="F2"/>
          <w:sz w:val="28"/>
          <w:szCs w:val="28"/>
          <w:u w:val="single"/>
        </w:rPr>
      </w:pPr>
      <w:r w:rsidRPr="005E14AC">
        <w:rPr>
          <w:rFonts w:cs="Arial"/>
          <w:i/>
          <w:iCs/>
          <w:color w:val="0D0D0D" w:themeColor="text1" w:themeTint="F2"/>
          <w:sz w:val="28"/>
          <w:szCs w:val="28"/>
          <w:lang w:val="es-ES"/>
        </w:rPr>
        <w:t>Big Data</w:t>
      </w:r>
    </w:p>
    <w:p w14:paraId="0E52B17D" w14:textId="77777777" w:rsidR="003F36DA" w:rsidRPr="005E14AC" w:rsidRDefault="00A269D2" w:rsidP="00AC008A">
      <w:pPr>
        <w:jc w:val="both"/>
        <w:rPr>
          <w:rFonts w:cs="Arial"/>
          <w:color w:val="0D0D0D" w:themeColor="text1" w:themeTint="F2"/>
          <w:sz w:val="28"/>
          <w:szCs w:val="28"/>
        </w:rPr>
      </w:pPr>
      <w:r w:rsidRPr="005E14AC">
        <w:rPr>
          <w:rFonts w:cs="Arial"/>
          <w:color w:val="0D0D0D" w:themeColor="text1" w:themeTint="F2"/>
          <w:sz w:val="28"/>
          <w:szCs w:val="28"/>
          <w:lang w:val="es-ES"/>
        </w:rPr>
        <w:t>Big Data se refiere a conjuntos de datos extremadamente grandes y complejos que no pueden ser gestionados ni procesados por las herramientas tradicionales de gestión de datos. Estos datos se caracterizan por su volumen (gran cantidad de datos), velocidad (rapidez con la que se generan y procesan) y variedad (diferentes tipos de datos, como estructurados, no estructurados y semiestructurados). La gestión de Big Data requiere el uso de tecnologías avanzadas y técnicas analíticas para almacenar, procesar y analizar estos datos con el fin de descubrir patrones, tendencias y relaciones significativas que puedan proporcionar información valiosa para la toma de decisiones.</w:t>
      </w:r>
    </w:p>
    <w:p w14:paraId="156FAF4D" w14:textId="77777777" w:rsidR="002F0C09" w:rsidRPr="005E14AC" w:rsidRDefault="002F0C09" w:rsidP="00AC008A">
      <w:pPr>
        <w:jc w:val="both"/>
        <w:rPr>
          <w:rFonts w:cs="Arial"/>
          <w:i/>
          <w:color w:val="0D0D0D" w:themeColor="text1" w:themeTint="F2"/>
          <w:sz w:val="28"/>
          <w:szCs w:val="28"/>
          <w:u w:val="single"/>
        </w:rPr>
      </w:pPr>
      <w:r w:rsidRPr="005E14AC">
        <w:rPr>
          <w:rFonts w:cs="Arial"/>
          <w:i/>
          <w:color w:val="0D0D0D" w:themeColor="text1" w:themeTint="F2"/>
          <w:sz w:val="28"/>
          <w:szCs w:val="28"/>
          <w:lang w:val="es-ES"/>
        </w:rPr>
        <w:t xml:space="preserve">Data </w:t>
      </w:r>
      <w:proofErr w:type="spellStart"/>
      <w:r w:rsidRPr="005E14AC">
        <w:rPr>
          <w:rFonts w:cs="Arial"/>
          <w:i/>
          <w:color w:val="0D0D0D" w:themeColor="text1" w:themeTint="F2"/>
          <w:sz w:val="28"/>
          <w:szCs w:val="28"/>
          <w:lang w:val="es-ES"/>
        </w:rPr>
        <w:t>Science</w:t>
      </w:r>
      <w:proofErr w:type="spellEnd"/>
      <w:r w:rsidRPr="005E14AC">
        <w:rPr>
          <w:rFonts w:cs="Arial"/>
          <w:i/>
          <w:color w:val="0D0D0D" w:themeColor="text1" w:themeTint="F2"/>
          <w:sz w:val="28"/>
          <w:szCs w:val="28"/>
          <w:lang w:val="es-ES"/>
        </w:rPr>
        <w:t xml:space="preserve"> y Big Data en el deporte:</w:t>
      </w:r>
    </w:p>
    <w:p w14:paraId="78A4DADC" w14:textId="77777777" w:rsidR="002F0C09" w:rsidRPr="005E14AC" w:rsidRDefault="002F0C09"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 xml:space="preserve">Transformación del </w:t>
      </w:r>
      <w:proofErr w:type="spellStart"/>
      <w:r w:rsidRPr="005E14AC">
        <w:rPr>
          <w:rFonts w:cs="Arial"/>
          <w:color w:val="0D0D0D" w:themeColor="text1" w:themeTint="F2"/>
          <w:sz w:val="28"/>
          <w:szCs w:val="28"/>
          <w:lang w:val="es-ES"/>
        </w:rPr>
        <w:t>Scouting</w:t>
      </w:r>
      <w:proofErr w:type="spellEnd"/>
      <w:r w:rsidRPr="005E14AC">
        <w:rPr>
          <w:rFonts w:cs="Arial"/>
          <w:color w:val="0D0D0D" w:themeColor="text1" w:themeTint="F2"/>
          <w:sz w:val="28"/>
          <w:szCs w:val="28"/>
          <w:lang w:val="es-ES"/>
        </w:rPr>
        <w:t xml:space="preserve"> en la identificación de Talentos</w:t>
      </w:r>
    </w:p>
    <w:p w14:paraId="676D2B79" w14:textId="77777777" w:rsidR="002F0C09" w:rsidRPr="005E14AC" w:rsidRDefault="003F36DA"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rPr>
        <w:t>Predicción de Potencial</w:t>
      </w:r>
    </w:p>
    <w:p w14:paraId="62299D0B" w14:textId="77777777" w:rsidR="002F0C09" w:rsidRPr="005E14AC" w:rsidRDefault="003F36DA"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rPr>
        <w:t>Influencia en la Estrategia Deportiva</w:t>
      </w:r>
    </w:p>
    <w:p w14:paraId="717A91E6" w14:textId="77777777" w:rsidR="002F0C09" w:rsidRPr="005E14AC" w:rsidRDefault="003F36DA"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rPr>
        <w:t>Optimización de Estrategias</w:t>
      </w:r>
    </w:p>
    <w:p w14:paraId="063C1BC5" w14:textId="77777777" w:rsidR="002F0C09" w:rsidRPr="005E14AC" w:rsidRDefault="003F36DA"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Análisis en tiempo real. Mejora en la preparación física.</w:t>
      </w:r>
    </w:p>
    <w:p w14:paraId="4B0207BE" w14:textId="77777777" w:rsidR="002F0C09" w:rsidRPr="005E14AC" w:rsidRDefault="003F36DA"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Monitoreo de la condición física. Impacto en la toma de decisiones.</w:t>
      </w:r>
    </w:p>
    <w:p w14:paraId="27EFE030" w14:textId="77777777" w:rsidR="002F0C09" w:rsidRPr="005E14AC" w:rsidRDefault="003F36DA" w:rsidP="000D3911">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rPr>
        <w:t>Decisiones Basadas en Datos</w:t>
      </w:r>
    </w:p>
    <w:p w14:paraId="387854F3" w14:textId="77777777" w:rsidR="003F36DA" w:rsidRPr="005E14AC" w:rsidRDefault="002F0C09" w:rsidP="006774C3">
      <w:pPr>
        <w:pStyle w:val="Ttulo3"/>
        <w:jc w:val="both"/>
        <w:rPr>
          <w:rFonts w:ascii="Arial" w:hAnsi="Arial" w:cs="Arial"/>
          <w:color w:val="0D0D0D" w:themeColor="text1" w:themeTint="F2"/>
          <w:sz w:val="36"/>
          <w:szCs w:val="36"/>
        </w:rPr>
      </w:pPr>
      <w:bookmarkStart w:id="58" w:name="_Toc238673899"/>
      <w:r w:rsidRPr="005E14AC">
        <w:rPr>
          <w:rFonts w:ascii="Arial" w:hAnsi="Arial" w:cs="Arial"/>
          <w:color w:val="0D0D0D" w:themeColor="text1" w:themeTint="F2"/>
          <w:sz w:val="28"/>
          <w:szCs w:val="32"/>
        </w:rPr>
        <w:t>2.1.5 Analítica de datos</w:t>
      </w:r>
      <w:bookmarkEnd w:id="58"/>
    </w:p>
    <w:p w14:paraId="7B5FBB00" w14:textId="77777777" w:rsidR="00545D17" w:rsidRPr="005E14AC" w:rsidRDefault="00545D17" w:rsidP="008F7AB7">
      <w:pPr>
        <w:spacing w:before="100" w:beforeAutospacing="1" w:after="100" w:afterAutospacing="1"/>
        <w:jc w:val="both"/>
        <w:rPr>
          <w:rFonts w:eastAsia="Times New Roman" w:cs="Arial"/>
          <w:color w:val="0D0D0D" w:themeColor="text1" w:themeTint="F2"/>
          <w:sz w:val="28"/>
          <w:szCs w:val="28"/>
          <w:lang w:val="es-ES"/>
        </w:rPr>
      </w:pPr>
      <w:r w:rsidRPr="005E14AC">
        <w:rPr>
          <w:rFonts w:cs="Arial"/>
          <w:color w:val="0D0D0D" w:themeColor="text1" w:themeTint="F2"/>
          <w:sz w:val="28"/>
          <w:szCs w:val="28"/>
          <w:lang w:val="es-ES"/>
        </w:rPr>
        <w:t xml:space="preserve">Descripción: Los analistas de datos se centran en examinar, limpiar y procesar datos, generalmente para obtener información relevante que </w:t>
      </w:r>
      <w:r w:rsidRPr="005E14AC">
        <w:rPr>
          <w:rFonts w:cs="Arial"/>
          <w:color w:val="0D0D0D" w:themeColor="text1" w:themeTint="F2"/>
          <w:sz w:val="28"/>
          <w:szCs w:val="28"/>
          <w:lang w:val="es-ES"/>
        </w:rPr>
        <w:lastRenderedPageBreak/>
        <w:t>se pueda utilizar en la toma de decisiones. Su enfoque está más en el análisis descriptivo que en la creación de modelos predictivos complejos.</w:t>
      </w:r>
    </w:p>
    <w:p w14:paraId="2295EF34" w14:textId="77777777" w:rsidR="00545D17" w:rsidRPr="005E14AC" w:rsidRDefault="00545D17" w:rsidP="008F7AB7">
      <w:pPr>
        <w:spacing w:before="100" w:beforeAutospacing="1" w:after="100" w:afterAutospacing="1"/>
        <w:jc w:val="both"/>
        <w:rPr>
          <w:rFonts w:eastAsia="Times New Roman" w:cs="Arial"/>
          <w:color w:val="0D0D0D" w:themeColor="text1" w:themeTint="F2"/>
          <w:sz w:val="28"/>
          <w:szCs w:val="28"/>
        </w:rPr>
      </w:pPr>
      <w:r w:rsidRPr="005E14AC">
        <w:rPr>
          <w:rFonts w:cs="Arial"/>
          <w:color w:val="0D0D0D" w:themeColor="text1" w:themeTint="F2"/>
          <w:sz w:val="28"/>
          <w:szCs w:val="28"/>
        </w:rPr>
        <w:t>Responsabilidades:</w:t>
      </w:r>
    </w:p>
    <w:p w14:paraId="6D066FA3" w14:textId="77777777" w:rsidR="00545D17" w:rsidRPr="005E14AC" w:rsidRDefault="00545D17" w:rsidP="008F7AB7">
      <w:pPr>
        <w:numPr>
          <w:ilvl w:val="0"/>
          <w:numId w:val="63"/>
        </w:numPr>
        <w:spacing w:before="100" w:beforeAutospacing="1" w:after="100" w:afterAutospacing="1"/>
        <w:jc w:val="both"/>
        <w:rPr>
          <w:rFonts w:eastAsia="Times New Roman" w:cs="Arial"/>
          <w:color w:val="0D0D0D" w:themeColor="text1" w:themeTint="F2"/>
          <w:sz w:val="28"/>
          <w:szCs w:val="28"/>
          <w:lang w:val="es-ES"/>
        </w:rPr>
      </w:pPr>
      <w:r w:rsidRPr="005E14AC">
        <w:rPr>
          <w:rFonts w:cs="Arial"/>
          <w:color w:val="0D0D0D" w:themeColor="text1" w:themeTint="F2"/>
          <w:sz w:val="28"/>
          <w:szCs w:val="28"/>
          <w:lang w:val="es-ES"/>
        </w:rPr>
        <w:t>Recopilar, organizar y limpiar datos.</w:t>
      </w:r>
    </w:p>
    <w:p w14:paraId="2AF5A093" w14:textId="77777777" w:rsidR="00545D17" w:rsidRPr="005E14AC" w:rsidRDefault="00545D17" w:rsidP="008F7AB7">
      <w:pPr>
        <w:numPr>
          <w:ilvl w:val="0"/>
          <w:numId w:val="63"/>
        </w:numPr>
        <w:spacing w:before="100" w:beforeAutospacing="1" w:after="100" w:afterAutospacing="1"/>
        <w:jc w:val="both"/>
        <w:rPr>
          <w:rFonts w:eastAsia="Times New Roman" w:cs="Arial"/>
          <w:color w:val="0D0D0D" w:themeColor="text1" w:themeTint="F2"/>
          <w:sz w:val="28"/>
          <w:szCs w:val="28"/>
          <w:lang w:val="es-ES"/>
        </w:rPr>
      </w:pPr>
      <w:r w:rsidRPr="005E14AC">
        <w:rPr>
          <w:rFonts w:cs="Arial"/>
          <w:color w:val="0D0D0D" w:themeColor="text1" w:themeTint="F2"/>
          <w:sz w:val="28"/>
          <w:szCs w:val="28"/>
          <w:lang w:val="es-ES"/>
        </w:rPr>
        <w:t>Analizar patrones, tendencias y correlaciones en los datos.</w:t>
      </w:r>
    </w:p>
    <w:p w14:paraId="2C1DF1A8" w14:textId="77777777" w:rsidR="00545D17" w:rsidRPr="005E14AC" w:rsidRDefault="00545D17" w:rsidP="008F7AB7">
      <w:pPr>
        <w:numPr>
          <w:ilvl w:val="0"/>
          <w:numId w:val="63"/>
        </w:numPr>
        <w:spacing w:before="100" w:beforeAutospacing="1" w:after="100" w:afterAutospacing="1"/>
        <w:jc w:val="both"/>
        <w:rPr>
          <w:rFonts w:eastAsia="Times New Roman" w:cs="Arial"/>
          <w:color w:val="0D0D0D" w:themeColor="text1" w:themeTint="F2"/>
          <w:sz w:val="28"/>
          <w:szCs w:val="28"/>
          <w:lang w:val="es-ES"/>
        </w:rPr>
      </w:pPr>
      <w:r w:rsidRPr="005E14AC">
        <w:rPr>
          <w:rFonts w:cs="Arial"/>
          <w:color w:val="0D0D0D" w:themeColor="text1" w:themeTint="F2"/>
          <w:sz w:val="28"/>
          <w:szCs w:val="28"/>
          <w:lang w:val="es-ES"/>
        </w:rPr>
        <w:t xml:space="preserve">Crear visualizaciones, informes y </w:t>
      </w:r>
      <w:proofErr w:type="spellStart"/>
      <w:r w:rsidRPr="005E14AC">
        <w:rPr>
          <w:rFonts w:cs="Arial"/>
          <w:color w:val="0D0D0D" w:themeColor="text1" w:themeTint="F2"/>
          <w:sz w:val="28"/>
          <w:szCs w:val="28"/>
          <w:lang w:val="es-ES"/>
        </w:rPr>
        <w:t>dashboards</w:t>
      </w:r>
      <w:proofErr w:type="spellEnd"/>
      <w:r w:rsidRPr="005E14AC">
        <w:rPr>
          <w:rFonts w:cs="Arial"/>
          <w:color w:val="0D0D0D" w:themeColor="text1" w:themeTint="F2"/>
          <w:sz w:val="28"/>
          <w:szCs w:val="28"/>
          <w:lang w:val="es-ES"/>
        </w:rPr>
        <w:t xml:space="preserve"> para reportar los hallazgos.</w:t>
      </w:r>
    </w:p>
    <w:p w14:paraId="13CC9419" w14:textId="77777777" w:rsidR="00545D17" w:rsidRPr="005E14AC" w:rsidRDefault="00545D17" w:rsidP="008F7AB7">
      <w:pPr>
        <w:numPr>
          <w:ilvl w:val="0"/>
          <w:numId w:val="63"/>
        </w:numPr>
        <w:spacing w:before="100" w:beforeAutospacing="1" w:after="100" w:afterAutospacing="1"/>
        <w:jc w:val="both"/>
        <w:rPr>
          <w:rFonts w:eastAsia="Times New Roman" w:cs="Arial"/>
          <w:color w:val="0D0D0D" w:themeColor="text1" w:themeTint="F2"/>
          <w:sz w:val="28"/>
          <w:szCs w:val="28"/>
          <w:lang w:val="es-ES"/>
        </w:rPr>
      </w:pPr>
      <w:r w:rsidRPr="005E14AC">
        <w:rPr>
          <w:rFonts w:cs="Arial"/>
          <w:color w:val="0D0D0D" w:themeColor="text1" w:themeTint="F2"/>
          <w:sz w:val="28"/>
          <w:szCs w:val="28"/>
          <w:lang w:val="es-ES"/>
        </w:rPr>
        <w:t xml:space="preserve">Trabajar con herramientas de visualización (como </w:t>
      </w:r>
      <w:proofErr w:type="spellStart"/>
      <w:r w:rsidRPr="005E14AC">
        <w:rPr>
          <w:rFonts w:cs="Arial"/>
          <w:color w:val="0D0D0D" w:themeColor="text1" w:themeTint="F2"/>
          <w:sz w:val="28"/>
          <w:szCs w:val="28"/>
          <w:lang w:val="es-ES"/>
        </w:rPr>
        <w:t>Power</w:t>
      </w:r>
      <w:proofErr w:type="spellEnd"/>
      <w:r w:rsidRPr="005E14AC">
        <w:rPr>
          <w:rFonts w:cs="Arial"/>
          <w:color w:val="0D0D0D" w:themeColor="text1" w:themeTint="F2"/>
          <w:sz w:val="28"/>
          <w:szCs w:val="28"/>
          <w:lang w:val="es-ES"/>
        </w:rPr>
        <w:t xml:space="preserve"> BI) y lenguajes de consulta de datos (como SQL).</w:t>
      </w:r>
    </w:p>
    <w:p w14:paraId="2A5A434C" w14:textId="77777777" w:rsidR="00545D17" w:rsidRPr="005E14AC" w:rsidRDefault="00545D17" w:rsidP="008F7AB7">
      <w:pPr>
        <w:pStyle w:val="NormalWeb"/>
        <w:jc w:val="both"/>
        <w:rPr>
          <w:rFonts w:cs="Arial"/>
          <w:color w:val="0D0D0D" w:themeColor="text1" w:themeTint="F2"/>
          <w:sz w:val="36"/>
          <w:szCs w:val="36"/>
          <w:lang w:val="es-ES"/>
        </w:rPr>
      </w:pPr>
      <w:r w:rsidRPr="005E14AC">
        <w:rPr>
          <w:rFonts w:cs="Arial"/>
          <w:color w:val="0D0D0D" w:themeColor="text1" w:themeTint="F2"/>
          <w:sz w:val="28"/>
          <w:szCs w:val="32"/>
        </w:rPr>
        <w:t>La analítica de datos y Big Data son conceptos relacionados y complementarios dentro de la ciencia de datos:</w:t>
      </w:r>
    </w:p>
    <w:p w14:paraId="63D487A2" w14:textId="77777777" w:rsidR="00545D17" w:rsidRPr="005E14AC" w:rsidRDefault="00545D17" w:rsidP="008F7AB7">
      <w:pPr>
        <w:pStyle w:val="NormalWeb"/>
        <w:numPr>
          <w:ilvl w:val="0"/>
          <w:numId w:val="62"/>
        </w:numPr>
        <w:jc w:val="both"/>
        <w:rPr>
          <w:rFonts w:cs="Arial"/>
          <w:color w:val="0D0D0D" w:themeColor="text1" w:themeTint="F2"/>
          <w:sz w:val="28"/>
          <w:szCs w:val="28"/>
          <w:lang w:val="es-ES"/>
        </w:rPr>
      </w:pPr>
      <w:r w:rsidRPr="005E14AC">
        <w:rPr>
          <w:rFonts w:cs="Arial"/>
          <w:color w:val="0D0D0D" w:themeColor="text1" w:themeTint="F2"/>
          <w:sz w:val="28"/>
          <w:szCs w:val="28"/>
          <w:lang w:val="es-ES"/>
        </w:rPr>
        <w:t xml:space="preserve">Data </w:t>
      </w:r>
      <w:proofErr w:type="spellStart"/>
      <w:r w:rsidRPr="005E14AC">
        <w:rPr>
          <w:rFonts w:cs="Arial"/>
          <w:color w:val="0D0D0D" w:themeColor="text1" w:themeTint="F2"/>
          <w:sz w:val="28"/>
          <w:szCs w:val="28"/>
          <w:lang w:val="es-ES"/>
        </w:rPr>
        <w:t>Analytics</w:t>
      </w:r>
      <w:proofErr w:type="spellEnd"/>
      <w:r w:rsidRPr="005E14AC">
        <w:rPr>
          <w:rFonts w:cs="Arial"/>
          <w:color w:val="0D0D0D" w:themeColor="text1" w:themeTint="F2"/>
          <w:sz w:val="28"/>
          <w:szCs w:val="28"/>
          <w:lang w:val="es-ES"/>
        </w:rPr>
        <w:t xml:space="preserve"> se centra en examinar, procesar y extraer información significativa de los datos, generalmente a través de herramientas estadísticas y de visualización. Este análisis puede aplicarse a datos de cualquier tamaño, tanto a conjuntos de datos pequeños como a grandes volúmenes.</w:t>
      </w:r>
    </w:p>
    <w:p w14:paraId="6B644790" w14:textId="77777777" w:rsidR="003F36DA" w:rsidRPr="005E14AC" w:rsidRDefault="003F36DA" w:rsidP="008F7AB7">
      <w:pPr>
        <w:pStyle w:val="Ttulo3"/>
        <w:jc w:val="both"/>
        <w:rPr>
          <w:rFonts w:ascii="Arial" w:hAnsi="Arial" w:cs="Arial"/>
          <w:color w:val="0D0D0D" w:themeColor="text1" w:themeTint="F2"/>
          <w:sz w:val="36"/>
          <w:szCs w:val="36"/>
        </w:rPr>
      </w:pPr>
      <w:bookmarkStart w:id="59" w:name="_Toc238673900"/>
      <w:r w:rsidRPr="005E14AC">
        <w:rPr>
          <w:rFonts w:ascii="Arial" w:hAnsi="Arial" w:cs="Arial"/>
          <w:color w:val="0D0D0D" w:themeColor="text1" w:themeTint="F2"/>
          <w:sz w:val="28"/>
          <w:szCs w:val="32"/>
        </w:rPr>
        <w:t>2.1.6 Fundamentos de modelado y evaluación</w:t>
      </w:r>
      <w:bookmarkEnd w:id="59"/>
    </w:p>
    <w:p w14:paraId="011A46DE" w14:textId="77777777" w:rsidR="006A2DF0" w:rsidRPr="005E14AC" w:rsidRDefault="00F90877" w:rsidP="008F7AB7">
      <w:pPr>
        <w:pStyle w:val="Ttulo4"/>
        <w:jc w:val="both"/>
        <w:rPr>
          <w:rFonts w:ascii="Arial" w:hAnsi="Arial" w:cs="Arial"/>
          <w:color w:val="0D0D0D" w:themeColor="text1" w:themeTint="F2"/>
          <w:sz w:val="28"/>
          <w:szCs w:val="28"/>
        </w:rPr>
      </w:pPr>
      <w:bookmarkStart w:id="60" w:name="_Toc238673901"/>
      <w:r w:rsidRPr="005E14AC">
        <w:rPr>
          <w:rFonts w:ascii="Arial" w:hAnsi="Arial" w:cs="Arial"/>
          <w:color w:val="0D0D0D" w:themeColor="text1" w:themeTint="F2"/>
          <w:sz w:val="28"/>
          <w:szCs w:val="28"/>
        </w:rPr>
        <w:t xml:space="preserve">2.1.6.1 Redes neuronales </w:t>
      </w:r>
      <w:proofErr w:type="spellStart"/>
      <w:r w:rsidRPr="005E14AC">
        <w:rPr>
          <w:rFonts w:ascii="Arial" w:hAnsi="Arial" w:cs="Arial"/>
          <w:color w:val="0D0D0D" w:themeColor="text1" w:themeTint="F2"/>
          <w:sz w:val="28"/>
          <w:szCs w:val="28"/>
        </w:rPr>
        <w:t>feed</w:t>
      </w:r>
      <w:proofErr w:type="spellEnd"/>
      <w:r w:rsidRPr="005E14AC">
        <w:rPr>
          <w:rFonts w:ascii="Arial" w:hAnsi="Arial" w:cs="Arial"/>
          <w:color w:val="0D0D0D" w:themeColor="text1" w:themeTint="F2"/>
          <w:sz w:val="28"/>
          <w:szCs w:val="28"/>
        </w:rPr>
        <w:t>-forward y clasificación binaria</w:t>
      </w:r>
      <w:bookmarkEnd w:id="60"/>
    </w:p>
    <w:p w14:paraId="681D6752"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 xml:space="preserve">Una red neuronal </w:t>
      </w:r>
      <w:proofErr w:type="spellStart"/>
      <w:r w:rsidRPr="005E14AC">
        <w:rPr>
          <w:rFonts w:cs="Arial"/>
          <w:color w:val="0D0D0D" w:themeColor="text1" w:themeTint="F2"/>
          <w:sz w:val="28"/>
          <w:szCs w:val="28"/>
        </w:rPr>
        <w:t>feed</w:t>
      </w:r>
      <w:proofErr w:type="spellEnd"/>
      <w:r w:rsidRPr="005E14AC">
        <w:rPr>
          <w:rFonts w:cs="Arial"/>
          <w:color w:val="0D0D0D" w:themeColor="text1" w:themeTint="F2"/>
          <w:sz w:val="28"/>
          <w:szCs w:val="28"/>
        </w:rPr>
        <w:t xml:space="preserve">-forward transforma un vector de características en una salida numérica mediante capas densas y funciones de activación. En problemas de clasificación binaria, la salida puede </w:t>
      </w:r>
      <w:r w:rsidRPr="005E14AC">
        <w:rPr>
          <w:rFonts w:cs="Arial"/>
          <w:color w:val="0D0D0D" w:themeColor="text1" w:themeTint="F2"/>
          <w:sz w:val="28"/>
          <w:szCs w:val="28"/>
        </w:rPr>
        <w:lastRenderedPageBreak/>
        <w:t>interpretarse como un score que luego se transforma en probabilidad o categoría mediante un umbral definido.</w:t>
      </w:r>
    </w:p>
    <w:p w14:paraId="4B11A93A" w14:textId="77777777" w:rsidR="006A2DF0" w:rsidRPr="005E14AC" w:rsidRDefault="00F90877" w:rsidP="008F7AB7">
      <w:pPr>
        <w:pStyle w:val="Ttulo4"/>
        <w:jc w:val="both"/>
        <w:rPr>
          <w:rFonts w:ascii="Arial" w:hAnsi="Arial" w:cs="Arial"/>
          <w:color w:val="0D0D0D" w:themeColor="text1" w:themeTint="F2"/>
          <w:sz w:val="36"/>
          <w:szCs w:val="36"/>
        </w:rPr>
      </w:pPr>
      <w:bookmarkStart w:id="61" w:name="_Toc238673902"/>
      <w:r w:rsidRPr="005E14AC">
        <w:rPr>
          <w:rFonts w:ascii="Arial" w:hAnsi="Arial" w:cs="Arial"/>
          <w:color w:val="0D0D0D" w:themeColor="text1" w:themeTint="F2"/>
          <w:sz w:val="28"/>
          <w:szCs w:val="28"/>
        </w:rPr>
        <w:t>2.1.6.2 Normalización y vector de características</w:t>
      </w:r>
      <w:bookmarkEnd w:id="61"/>
    </w:p>
    <w:p w14:paraId="7F9605B6"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 xml:space="preserve">La normalización permite llevar atributos heterogéneos a rangos comparables antes de ingresarlos al modelo. En </w:t>
      </w:r>
      <w:proofErr w:type="spellStart"/>
      <w:r w:rsidRPr="005E14AC">
        <w:rPr>
          <w:rFonts w:cs="Arial"/>
          <w:color w:val="0D0D0D" w:themeColor="text1" w:themeTint="F2"/>
          <w:sz w:val="28"/>
          <w:szCs w:val="28"/>
        </w:rPr>
        <w:t>scouting</w:t>
      </w:r>
      <w:proofErr w:type="spellEnd"/>
      <w:r w:rsidRPr="005E14AC">
        <w:rPr>
          <w:rFonts w:cs="Arial"/>
          <w:color w:val="0D0D0D" w:themeColor="text1" w:themeTint="F2"/>
          <w:sz w:val="28"/>
          <w:szCs w:val="28"/>
        </w:rPr>
        <w:t xml:space="preserve"> juvenil, los atributos pueden cargarse en una escala ordinal 1-20 y transformarse internamente a valores normalizados para el entrenamiento e inferencia.</w:t>
      </w:r>
    </w:p>
    <w:p w14:paraId="396609AF" w14:textId="77777777" w:rsidR="006A2DF0" w:rsidRPr="005E14AC" w:rsidRDefault="00F90877" w:rsidP="008F7AB7">
      <w:pPr>
        <w:pStyle w:val="Ttulo4"/>
        <w:jc w:val="both"/>
        <w:rPr>
          <w:rFonts w:ascii="Arial" w:hAnsi="Arial" w:cs="Arial"/>
          <w:color w:val="0D0D0D" w:themeColor="text1" w:themeTint="F2"/>
          <w:sz w:val="36"/>
          <w:szCs w:val="36"/>
        </w:rPr>
      </w:pPr>
      <w:bookmarkStart w:id="62" w:name="_Toc238673903"/>
      <w:r w:rsidRPr="005E14AC">
        <w:rPr>
          <w:rFonts w:ascii="Arial" w:hAnsi="Arial" w:cs="Arial"/>
          <w:color w:val="0D0D0D" w:themeColor="text1" w:themeTint="F2"/>
          <w:sz w:val="28"/>
          <w:szCs w:val="28"/>
        </w:rPr>
        <w:t>2.1.6.3 Métricas de evaluación de clasificación</w:t>
      </w:r>
      <w:bookmarkEnd w:id="62"/>
    </w:p>
    <w:p w14:paraId="1A8E4E13"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 xml:space="preserve">Para evaluar modelos de clasificación se emplean métricas complementarias. </w:t>
      </w:r>
      <w:proofErr w:type="spellStart"/>
      <w:r w:rsidRPr="005E14AC">
        <w:rPr>
          <w:rFonts w:cs="Arial"/>
          <w:color w:val="0D0D0D" w:themeColor="text1" w:themeTint="F2"/>
          <w:sz w:val="28"/>
          <w:szCs w:val="28"/>
        </w:rPr>
        <w:t>Accuracy</w:t>
      </w:r>
      <w:proofErr w:type="spellEnd"/>
      <w:r w:rsidRPr="005E14AC">
        <w:rPr>
          <w:rFonts w:cs="Arial"/>
          <w:color w:val="0D0D0D" w:themeColor="text1" w:themeTint="F2"/>
          <w:sz w:val="28"/>
          <w:szCs w:val="28"/>
        </w:rPr>
        <w:t xml:space="preserve"> mide aciertos globales, F1 combina precisión y </w:t>
      </w:r>
      <w:proofErr w:type="spellStart"/>
      <w:r w:rsidRPr="005E14AC">
        <w:rPr>
          <w:rFonts w:cs="Arial"/>
          <w:color w:val="0D0D0D" w:themeColor="text1" w:themeTint="F2"/>
          <w:sz w:val="28"/>
          <w:szCs w:val="28"/>
        </w:rPr>
        <w:t>recall</w:t>
      </w:r>
      <w:proofErr w:type="spellEnd"/>
      <w:r w:rsidRPr="005E14AC">
        <w:rPr>
          <w:rFonts w:cs="Arial"/>
          <w:color w:val="0D0D0D" w:themeColor="text1" w:themeTint="F2"/>
          <w:sz w:val="28"/>
          <w:szCs w:val="28"/>
        </w:rPr>
        <w:t>, ROC-AUC evalúa separación entre clases y PR-AUC resulta especialmente útil cuando la clase positiva es minoritaria.</w:t>
      </w:r>
    </w:p>
    <w:p w14:paraId="6055FE06" w14:textId="77777777" w:rsidR="006A2DF0" w:rsidRPr="005E14AC" w:rsidRDefault="00F90877" w:rsidP="008F7AB7">
      <w:pPr>
        <w:pStyle w:val="Ttulo2"/>
        <w:jc w:val="both"/>
        <w:rPr>
          <w:rFonts w:ascii="Arial" w:hAnsi="Arial" w:cs="Arial"/>
          <w:color w:val="0D0D0D" w:themeColor="text1" w:themeTint="F2"/>
          <w:sz w:val="28"/>
        </w:rPr>
      </w:pPr>
      <w:bookmarkStart w:id="63" w:name="_Toc230120374"/>
      <w:bookmarkStart w:id="64" w:name="_Toc230197669"/>
      <w:bookmarkStart w:id="65" w:name="_Toc230376306"/>
      <w:bookmarkStart w:id="66" w:name="_Toc238673904"/>
      <w:r w:rsidRPr="005E14AC">
        <w:rPr>
          <w:rFonts w:ascii="Arial" w:hAnsi="Arial" w:cs="Arial"/>
          <w:color w:val="0D0D0D" w:themeColor="text1" w:themeTint="F2"/>
          <w:sz w:val="28"/>
        </w:rPr>
        <w:t>2.2 Trabajos relacionados y contexto de uso</w:t>
      </w:r>
      <w:bookmarkEnd w:id="63"/>
      <w:bookmarkEnd w:id="64"/>
      <w:bookmarkEnd w:id="65"/>
      <w:bookmarkEnd w:id="66"/>
    </w:p>
    <w:p w14:paraId="5DFF2530" w14:textId="77777777" w:rsidR="006A2DF0" w:rsidRPr="005E14AC" w:rsidRDefault="00F90877" w:rsidP="008F7AB7">
      <w:pPr>
        <w:jc w:val="both"/>
        <w:rPr>
          <w:rFonts w:cs="Arial"/>
          <w:color w:val="0D0D0D" w:themeColor="text1" w:themeTint="F2"/>
          <w:sz w:val="36"/>
          <w:szCs w:val="36"/>
        </w:rPr>
      </w:pPr>
      <w:r w:rsidRPr="005E14AC">
        <w:rPr>
          <w:rFonts w:cs="Arial"/>
          <w:color w:val="0D0D0D" w:themeColor="text1" w:themeTint="F2"/>
          <w:sz w:val="28"/>
          <w:szCs w:val="24"/>
        </w:rPr>
        <w:t xml:space="preserve">Los trabajos relacionados pueden agruparse en cuatro líneas. </w:t>
      </w:r>
      <w:proofErr w:type="spellStart"/>
      <w:r w:rsidRPr="005E14AC">
        <w:rPr>
          <w:rFonts w:cs="Arial"/>
          <w:color w:val="0D0D0D" w:themeColor="text1" w:themeTint="F2"/>
          <w:sz w:val="28"/>
          <w:szCs w:val="24"/>
        </w:rPr>
        <w:t>PlayeRank</w:t>
      </w:r>
      <w:proofErr w:type="spellEnd"/>
      <w:r w:rsidRPr="005E14AC">
        <w:rPr>
          <w:rFonts w:cs="Arial"/>
          <w:color w:val="0D0D0D" w:themeColor="text1" w:themeTint="F2"/>
          <w:sz w:val="28"/>
          <w:szCs w:val="24"/>
        </w:rPr>
        <w:t xml:space="preserve"> propone una evaluación multidimensional y sensible al rol a partir de registros masivos de eventos de partido, y contrasta sus resultados con valoraciones de scouts profesionales (</w:t>
      </w:r>
      <w:proofErr w:type="spellStart"/>
      <w:r w:rsidRPr="005E14AC">
        <w:rPr>
          <w:rFonts w:cs="Arial"/>
          <w:color w:val="0D0D0D" w:themeColor="text1" w:themeTint="F2"/>
          <w:sz w:val="28"/>
          <w:szCs w:val="24"/>
        </w:rPr>
        <w:t>Pappalardo</w:t>
      </w:r>
      <w:proofErr w:type="spellEnd"/>
      <w:r w:rsidRPr="005E14AC">
        <w:rPr>
          <w:rFonts w:cs="Arial"/>
          <w:color w:val="0D0D0D" w:themeColor="text1" w:themeTint="F2"/>
          <w:sz w:val="28"/>
          <w:szCs w:val="24"/>
        </w:rPr>
        <w:t xml:space="preserve"> et al., 2019). El enfoque VAEP valora las acciones individuales según su efecto sobre las probabilidades de marcar y recibir goles, incorporando el contexto de cada acción (</w:t>
      </w:r>
      <w:proofErr w:type="spellStart"/>
      <w:r w:rsidRPr="005E14AC">
        <w:rPr>
          <w:rFonts w:cs="Arial"/>
          <w:color w:val="0D0D0D" w:themeColor="text1" w:themeTint="F2"/>
          <w:sz w:val="28"/>
          <w:szCs w:val="24"/>
        </w:rPr>
        <w:t>Decroos</w:t>
      </w:r>
      <w:proofErr w:type="spellEnd"/>
      <w:r w:rsidRPr="005E14AC">
        <w:rPr>
          <w:rFonts w:cs="Arial"/>
          <w:color w:val="0D0D0D" w:themeColor="text1" w:themeTint="F2"/>
          <w:sz w:val="28"/>
          <w:szCs w:val="24"/>
        </w:rPr>
        <w:t xml:space="preserve"> et al., 2019).</w:t>
      </w:r>
    </w:p>
    <w:p w14:paraId="204289B1" w14:textId="2F1E20B0" w:rsidR="006A2DF0" w:rsidRPr="005E14AC" w:rsidRDefault="00F90877" w:rsidP="008F7AB7">
      <w:pPr>
        <w:jc w:val="both"/>
        <w:rPr>
          <w:rFonts w:cs="Arial"/>
          <w:color w:val="0D0D0D" w:themeColor="text1" w:themeTint="F2"/>
          <w:sz w:val="36"/>
          <w:szCs w:val="36"/>
        </w:rPr>
      </w:pPr>
      <w:r w:rsidRPr="005E14AC">
        <w:rPr>
          <w:rFonts w:cs="Arial"/>
          <w:color w:val="0D0D0D" w:themeColor="text1" w:themeTint="F2"/>
          <w:sz w:val="28"/>
          <w:szCs w:val="24"/>
        </w:rPr>
        <w:t xml:space="preserve">En una línea más próxima al </w:t>
      </w:r>
      <w:proofErr w:type="spellStart"/>
      <w:r w:rsidRPr="005E14AC">
        <w:rPr>
          <w:rFonts w:cs="Arial"/>
          <w:color w:val="0D0D0D" w:themeColor="text1" w:themeTint="F2"/>
          <w:sz w:val="28"/>
          <w:szCs w:val="24"/>
        </w:rPr>
        <w:t>scouting</w:t>
      </w:r>
      <w:proofErr w:type="spellEnd"/>
      <w:r w:rsidRPr="005E14AC">
        <w:rPr>
          <w:rFonts w:cs="Arial"/>
          <w:color w:val="0D0D0D" w:themeColor="text1" w:themeTint="F2"/>
          <w:sz w:val="28"/>
          <w:szCs w:val="24"/>
        </w:rPr>
        <w:t xml:space="preserve"> predictivo, Lacan (2024) utiliza una arquitectura de aprendizaje profundo por </w:t>
      </w:r>
      <w:proofErr w:type="spellStart"/>
      <w:r w:rsidRPr="005E14AC">
        <w:rPr>
          <w:rFonts w:cs="Arial"/>
          <w:color w:val="0D0D0D" w:themeColor="text1" w:themeTint="F2"/>
          <w:sz w:val="28"/>
          <w:szCs w:val="24"/>
        </w:rPr>
        <w:t>stacking</w:t>
      </w:r>
      <w:proofErr w:type="spellEnd"/>
      <w:r w:rsidRPr="005E14AC">
        <w:rPr>
          <w:rFonts w:cs="Arial"/>
          <w:color w:val="0D0D0D" w:themeColor="text1" w:themeTint="F2"/>
          <w:sz w:val="28"/>
          <w:szCs w:val="24"/>
        </w:rPr>
        <w:t xml:space="preserve"> para detectar jugadores de alto potencial sobre una base abierta. Van </w:t>
      </w:r>
      <w:proofErr w:type="spellStart"/>
      <w:r w:rsidRPr="005E14AC">
        <w:rPr>
          <w:rFonts w:cs="Arial"/>
          <w:color w:val="0D0D0D" w:themeColor="text1" w:themeTint="F2"/>
          <w:sz w:val="28"/>
          <w:szCs w:val="24"/>
        </w:rPr>
        <w:t>Arem</w:t>
      </w:r>
      <w:proofErr w:type="spellEnd"/>
      <w:r w:rsidRPr="005E14AC">
        <w:rPr>
          <w:rFonts w:cs="Arial"/>
          <w:color w:val="0D0D0D" w:themeColor="text1" w:themeTint="F2"/>
          <w:sz w:val="28"/>
          <w:szCs w:val="24"/>
        </w:rPr>
        <w:t xml:space="preserve"> et al. (2025), por su parte, comparan modelos explicables para pronosticar la </w:t>
      </w:r>
      <w:r w:rsidRPr="005E14AC">
        <w:rPr>
          <w:rFonts w:cs="Arial"/>
          <w:color w:val="0D0D0D" w:themeColor="text1" w:themeTint="F2"/>
          <w:sz w:val="28"/>
          <w:szCs w:val="24"/>
        </w:rPr>
        <w:lastRenderedPageBreak/>
        <w:t xml:space="preserve">calidad y el valor futuro de futbolistas profesionales. </w:t>
      </w:r>
      <w:r w:rsidR="002D56B2" w:rsidRPr="005E14AC">
        <w:rPr>
          <w:rFonts w:cs="Arial"/>
          <w:color w:val="0D0D0D" w:themeColor="text1" w:themeTint="F2"/>
          <w:sz w:val="28"/>
          <w:szCs w:val="24"/>
        </w:rPr>
        <w:t xml:space="preserve">Este proyecto, </w:t>
      </w:r>
      <w:r w:rsidRPr="005E14AC">
        <w:rPr>
          <w:rFonts w:cs="Arial"/>
          <w:color w:val="0D0D0D" w:themeColor="text1" w:themeTint="F2"/>
          <w:sz w:val="28"/>
          <w:szCs w:val="24"/>
        </w:rPr>
        <w:t>se diferencia de estos trabajos</w:t>
      </w:r>
      <w:r w:rsidR="002D56B2" w:rsidRPr="005E14AC">
        <w:rPr>
          <w:rFonts w:cs="Arial"/>
          <w:color w:val="0D0D0D" w:themeColor="text1" w:themeTint="F2"/>
          <w:sz w:val="28"/>
          <w:szCs w:val="24"/>
        </w:rPr>
        <w:t>,</w:t>
      </w:r>
      <w:r w:rsidRPr="005E14AC">
        <w:rPr>
          <w:rFonts w:cs="Arial"/>
          <w:color w:val="0D0D0D" w:themeColor="text1" w:themeTint="F2"/>
          <w:sz w:val="28"/>
          <w:szCs w:val="24"/>
        </w:rPr>
        <w:t xml:space="preserve"> por su alcance: integra la captura de datos, el seguimiento histórico, la visualización, las reglas operativas y la inferencia; utiliza datos sintéticos y no pretende competir con plataformas </w:t>
      </w:r>
      <w:r w:rsidR="002D56B2" w:rsidRPr="005E14AC">
        <w:rPr>
          <w:rFonts w:cs="Arial"/>
          <w:color w:val="0D0D0D" w:themeColor="text1" w:themeTint="F2"/>
          <w:sz w:val="28"/>
          <w:szCs w:val="24"/>
        </w:rPr>
        <w:t>profesionales.</w:t>
      </w:r>
    </w:p>
    <w:p w14:paraId="33A90A51" w14:textId="77777777" w:rsidR="00B92A81" w:rsidRPr="005E14AC" w:rsidRDefault="00B92A81">
      <w:pPr>
        <w:rPr>
          <w:rFonts w:cs="Arial"/>
          <w:color w:val="0D0D0D" w:themeColor="text1" w:themeTint="F2"/>
        </w:rPr>
        <w:sectPr w:rsidR="00B92A81" w:rsidRPr="005E14AC" w:rsidSect="00301613">
          <w:footerReference w:type="even" r:id="rId18"/>
          <w:footerReference w:type="default" r:id="rId19"/>
          <w:footerReference w:type="first" r:id="rId20"/>
          <w:pgSz w:w="12240" w:h="15840"/>
          <w:pgMar w:top="1417" w:right="1701" w:bottom="1417" w:left="1701" w:header="708" w:footer="708" w:gutter="0"/>
          <w:cols w:space="708"/>
          <w:docGrid w:linePitch="360"/>
        </w:sectPr>
      </w:pPr>
    </w:p>
    <w:p w14:paraId="76FD960C" w14:textId="77777777" w:rsidR="006D2C25" w:rsidRPr="005E14AC" w:rsidRDefault="006D2C25" w:rsidP="008F7AB7">
      <w:pPr>
        <w:pStyle w:val="Ttulo1"/>
        <w:pageBreakBefore/>
        <w:jc w:val="both"/>
        <w:rPr>
          <w:rFonts w:ascii="Arial" w:hAnsi="Arial" w:cs="Arial"/>
          <w:color w:val="0D0D0D" w:themeColor="text1" w:themeTint="F2"/>
          <w:szCs w:val="28"/>
        </w:rPr>
      </w:pPr>
      <w:bookmarkStart w:id="67" w:name="_Toc230120375"/>
      <w:bookmarkStart w:id="68" w:name="_Toc230197670"/>
      <w:bookmarkStart w:id="69" w:name="_Toc230376307"/>
      <w:bookmarkStart w:id="70" w:name="_Toc238673905"/>
      <w:r w:rsidRPr="005E14AC">
        <w:rPr>
          <w:rFonts w:ascii="Arial" w:hAnsi="Arial" w:cs="Arial"/>
          <w:color w:val="0D0D0D" w:themeColor="text1" w:themeTint="F2"/>
          <w:szCs w:val="28"/>
          <w:lang w:val="es-ES"/>
        </w:rPr>
        <w:lastRenderedPageBreak/>
        <w:t>3. METODOLOGÍA</w:t>
      </w:r>
      <w:bookmarkEnd w:id="67"/>
      <w:bookmarkEnd w:id="68"/>
      <w:bookmarkEnd w:id="69"/>
      <w:bookmarkEnd w:id="70"/>
    </w:p>
    <w:p w14:paraId="79723547" w14:textId="77777777" w:rsidR="006A2DF0" w:rsidRPr="005E14AC" w:rsidRDefault="00F90877" w:rsidP="008F7AB7">
      <w:pPr>
        <w:pStyle w:val="Ttulo2"/>
        <w:jc w:val="both"/>
        <w:rPr>
          <w:rFonts w:ascii="Arial" w:hAnsi="Arial" w:cs="Arial"/>
          <w:color w:val="0D0D0D" w:themeColor="text1" w:themeTint="F2"/>
          <w:sz w:val="28"/>
        </w:rPr>
      </w:pPr>
      <w:bookmarkStart w:id="71" w:name="_Toc230120376"/>
      <w:bookmarkStart w:id="72" w:name="_Toc230197671"/>
      <w:bookmarkStart w:id="73" w:name="_Toc230376308"/>
      <w:bookmarkStart w:id="74" w:name="_Toc238673906"/>
      <w:r w:rsidRPr="005E14AC">
        <w:rPr>
          <w:rFonts w:ascii="Arial" w:hAnsi="Arial" w:cs="Arial"/>
          <w:color w:val="0D0D0D" w:themeColor="text1" w:themeTint="F2"/>
          <w:sz w:val="28"/>
        </w:rPr>
        <w:t>3.1 Enfoque de datos y modelado</w:t>
      </w:r>
      <w:bookmarkEnd w:id="71"/>
      <w:bookmarkEnd w:id="72"/>
      <w:bookmarkEnd w:id="73"/>
      <w:bookmarkEnd w:id="74"/>
    </w:p>
    <w:p w14:paraId="2D72ECCA" w14:textId="3BB9BA05" w:rsidR="006A2DF0" w:rsidRPr="005E14AC" w:rsidRDefault="002961B4" w:rsidP="008F7AB7">
      <w:pPr>
        <w:jc w:val="both"/>
        <w:rPr>
          <w:rFonts w:cs="Arial"/>
          <w:color w:val="0D0D0D" w:themeColor="text1" w:themeTint="F2"/>
          <w:sz w:val="36"/>
          <w:szCs w:val="36"/>
        </w:rPr>
      </w:pPr>
      <w:r w:rsidRPr="005E14AC">
        <w:rPr>
          <w:rFonts w:cs="Arial"/>
          <w:color w:val="0D0D0D" w:themeColor="text1" w:themeTint="F2"/>
          <w:sz w:val="28"/>
          <w:szCs w:val="24"/>
        </w:rPr>
        <w:t>Se utilizan</w:t>
      </w:r>
      <w:r w:rsidR="00F90877" w:rsidRPr="005E14AC">
        <w:rPr>
          <w:rFonts w:cs="Arial"/>
          <w:color w:val="0D0D0D" w:themeColor="text1" w:themeTint="F2"/>
          <w:sz w:val="28"/>
          <w:szCs w:val="24"/>
        </w:rPr>
        <w:t xml:space="preserve"> datos sintéticos para validar el flujo completo de captura, persistencia, entrenamiento e inferencia</w:t>
      </w:r>
      <w:r w:rsidRPr="005E14AC">
        <w:rPr>
          <w:rFonts w:cs="Arial"/>
          <w:color w:val="0D0D0D" w:themeColor="text1" w:themeTint="F2"/>
          <w:sz w:val="28"/>
          <w:szCs w:val="24"/>
        </w:rPr>
        <w:t xml:space="preserve">, ya que esta </w:t>
      </w:r>
      <w:r w:rsidR="00F90877" w:rsidRPr="005E14AC">
        <w:rPr>
          <w:rFonts w:cs="Arial"/>
          <w:color w:val="0D0D0D" w:themeColor="text1" w:themeTint="F2"/>
          <w:sz w:val="28"/>
          <w:szCs w:val="24"/>
        </w:rPr>
        <w:t>decisión favorece la reproducibilidad y evita depender de bases privadas de clubes o proveedores externos durante la evaluación académica, pero limita la validez externa de los resultados.</w:t>
      </w:r>
    </w:p>
    <w:p w14:paraId="2CF2CEEF" w14:textId="77777777" w:rsidR="006A2DF0" w:rsidRPr="005E14AC" w:rsidRDefault="00F90877" w:rsidP="008F7AB7">
      <w:pPr>
        <w:pStyle w:val="Ttulo3"/>
        <w:jc w:val="both"/>
        <w:rPr>
          <w:rFonts w:ascii="Arial" w:hAnsi="Arial" w:cs="Arial"/>
          <w:color w:val="0D0D0D" w:themeColor="text1" w:themeTint="F2"/>
          <w:sz w:val="28"/>
          <w:szCs w:val="28"/>
        </w:rPr>
      </w:pPr>
      <w:bookmarkStart w:id="75" w:name="_Toc230120377"/>
      <w:bookmarkStart w:id="76" w:name="_Toc230197672"/>
      <w:bookmarkStart w:id="77" w:name="_Toc230376309"/>
      <w:bookmarkStart w:id="78" w:name="_Toc238673907"/>
      <w:r w:rsidRPr="005E14AC">
        <w:rPr>
          <w:rFonts w:ascii="Arial" w:hAnsi="Arial" w:cs="Arial"/>
          <w:color w:val="0D0D0D" w:themeColor="text1" w:themeTint="F2"/>
          <w:sz w:val="28"/>
          <w:szCs w:val="28"/>
        </w:rPr>
        <w:t>3.1.1 Recolección y estructura de datos</w:t>
      </w:r>
      <w:bookmarkEnd w:id="75"/>
      <w:bookmarkEnd w:id="76"/>
      <w:bookmarkEnd w:id="77"/>
      <w:bookmarkEnd w:id="78"/>
    </w:p>
    <w:p w14:paraId="79F98096" w14:textId="639BE203"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 xml:space="preserve">Los datos se organizan alrededor de jugadores juveniles, atributos técnicos, físicos, mentales, estadísticas de rendimiento, disponibilidad, reportes de </w:t>
      </w:r>
      <w:proofErr w:type="spellStart"/>
      <w:r w:rsidRPr="005E14AC">
        <w:rPr>
          <w:rFonts w:cs="Arial"/>
          <w:color w:val="0D0D0D" w:themeColor="text1" w:themeTint="F2"/>
          <w:sz w:val="28"/>
          <w:szCs w:val="28"/>
        </w:rPr>
        <w:t>scouting</w:t>
      </w:r>
      <w:proofErr w:type="spellEnd"/>
      <w:r w:rsidRPr="005E14AC">
        <w:rPr>
          <w:rFonts w:cs="Arial"/>
          <w:color w:val="0D0D0D" w:themeColor="text1" w:themeTint="F2"/>
          <w:sz w:val="28"/>
          <w:szCs w:val="28"/>
        </w:rPr>
        <w:t xml:space="preserve"> y evaluaciones físicas. </w:t>
      </w:r>
    </w:p>
    <w:p w14:paraId="73C6EB8E" w14:textId="77777777" w:rsidR="006A2DF0" w:rsidRPr="005E14AC" w:rsidRDefault="00F90877" w:rsidP="008F7AB7">
      <w:pPr>
        <w:pStyle w:val="Ttulo3"/>
        <w:jc w:val="both"/>
        <w:rPr>
          <w:rFonts w:ascii="Arial" w:hAnsi="Arial" w:cs="Arial"/>
          <w:color w:val="0D0D0D" w:themeColor="text1" w:themeTint="F2"/>
          <w:sz w:val="32"/>
          <w:szCs w:val="32"/>
        </w:rPr>
      </w:pPr>
      <w:bookmarkStart w:id="79" w:name="_Toc230120378"/>
      <w:bookmarkStart w:id="80" w:name="_Toc230197673"/>
      <w:bookmarkStart w:id="81" w:name="_Toc230376310"/>
      <w:bookmarkStart w:id="82" w:name="_Toc238673908"/>
      <w:r w:rsidRPr="005E14AC">
        <w:rPr>
          <w:rFonts w:ascii="Arial" w:hAnsi="Arial" w:cs="Arial"/>
          <w:color w:val="0D0D0D" w:themeColor="text1" w:themeTint="F2"/>
          <w:sz w:val="32"/>
          <w:szCs w:val="32"/>
        </w:rPr>
        <w:t>3.1.2 Preprocesamiento y normalización</w:t>
      </w:r>
      <w:bookmarkEnd w:id="79"/>
      <w:bookmarkEnd w:id="80"/>
      <w:bookmarkEnd w:id="81"/>
      <w:bookmarkEnd w:id="82"/>
    </w:p>
    <w:p w14:paraId="3147AA89" w14:textId="2865F4E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 xml:space="preserve">Los atributos deportivos se cargan en escala 1-20. Para el modelo se transforman a representaciones numéricas compatibles con el preprocesador. Las posiciones se codifican como </w:t>
      </w:r>
      <w:r w:rsidR="004D7A9E" w:rsidRPr="005E14AC">
        <w:rPr>
          <w:rFonts w:cs="Arial"/>
          <w:color w:val="0D0D0D" w:themeColor="text1" w:themeTint="F2"/>
          <w:sz w:val="28"/>
          <w:szCs w:val="28"/>
        </w:rPr>
        <w:t>características cualitativas</w:t>
      </w:r>
      <w:r w:rsidRPr="005E14AC">
        <w:rPr>
          <w:rFonts w:cs="Arial"/>
          <w:color w:val="0D0D0D" w:themeColor="text1" w:themeTint="F2"/>
          <w:sz w:val="28"/>
          <w:szCs w:val="28"/>
        </w:rPr>
        <w:t xml:space="preserve"> y se incorporan variables históricas cuando existen registros previos.</w:t>
      </w:r>
    </w:p>
    <w:p w14:paraId="25661EAA" w14:textId="77777777" w:rsidR="006A2DF0" w:rsidRPr="005E14AC" w:rsidRDefault="00F90877" w:rsidP="008F7AB7">
      <w:pPr>
        <w:pStyle w:val="Ttulo3"/>
        <w:jc w:val="both"/>
        <w:rPr>
          <w:rFonts w:ascii="Arial" w:hAnsi="Arial" w:cs="Arial"/>
          <w:color w:val="0D0D0D" w:themeColor="text1" w:themeTint="F2"/>
          <w:sz w:val="28"/>
          <w:szCs w:val="28"/>
        </w:rPr>
      </w:pPr>
      <w:bookmarkStart w:id="83" w:name="_Toc230120379"/>
      <w:bookmarkStart w:id="84" w:name="_Toc230197674"/>
      <w:bookmarkStart w:id="85" w:name="_Toc230376311"/>
      <w:bookmarkStart w:id="86" w:name="_Toc238673909"/>
      <w:r w:rsidRPr="005E14AC">
        <w:rPr>
          <w:rFonts w:ascii="Arial" w:hAnsi="Arial" w:cs="Arial"/>
          <w:color w:val="0D0D0D" w:themeColor="text1" w:themeTint="F2"/>
          <w:sz w:val="28"/>
          <w:szCs w:val="28"/>
        </w:rPr>
        <w:t>3.1.3 Entrenamiento y evaluación</w:t>
      </w:r>
      <w:bookmarkEnd w:id="83"/>
      <w:bookmarkEnd w:id="84"/>
      <w:bookmarkEnd w:id="85"/>
      <w:bookmarkEnd w:id="86"/>
    </w:p>
    <w:p w14:paraId="59B331E1" w14:textId="48EBDAEB" w:rsidR="006A2DF0" w:rsidRPr="005E14AC" w:rsidRDefault="00F90877" w:rsidP="008F7AB7">
      <w:pPr>
        <w:jc w:val="both"/>
        <w:rPr>
          <w:rFonts w:cs="Arial"/>
          <w:color w:val="0D0D0D" w:themeColor="text1" w:themeTint="F2"/>
          <w:sz w:val="36"/>
          <w:szCs w:val="36"/>
        </w:rPr>
      </w:pPr>
      <w:r w:rsidRPr="005E14AC">
        <w:rPr>
          <w:rFonts w:cs="Arial"/>
          <w:color w:val="0D0D0D" w:themeColor="text1" w:themeTint="F2"/>
          <w:sz w:val="28"/>
          <w:szCs w:val="24"/>
        </w:rPr>
        <w:t xml:space="preserve">El entrenamiento se realiza con semilla fija, partición estratificada </w:t>
      </w:r>
      <w:proofErr w:type="spellStart"/>
      <w:r w:rsidRPr="005E14AC">
        <w:rPr>
          <w:rFonts w:cs="Arial"/>
          <w:color w:val="0D0D0D" w:themeColor="text1" w:themeTint="F2"/>
          <w:sz w:val="28"/>
          <w:szCs w:val="24"/>
        </w:rPr>
        <w:t>train</w:t>
      </w:r>
      <w:proofErr w:type="spellEnd"/>
      <w:r w:rsidRPr="005E14AC">
        <w:rPr>
          <w:rFonts w:cs="Arial"/>
          <w:color w:val="0D0D0D" w:themeColor="text1" w:themeTint="F2"/>
          <w:sz w:val="28"/>
          <w:szCs w:val="24"/>
        </w:rPr>
        <w:t>/</w:t>
      </w:r>
      <w:proofErr w:type="spellStart"/>
      <w:r w:rsidRPr="005E14AC">
        <w:rPr>
          <w:rFonts w:cs="Arial"/>
          <w:color w:val="0D0D0D" w:themeColor="text1" w:themeTint="F2"/>
          <w:sz w:val="28"/>
          <w:szCs w:val="24"/>
        </w:rPr>
        <w:t>validation</w:t>
      </w:r>
      <w:proofErr w:type="spellEnd"/>
      <w:r w:rsidRPr="005E14AC">
        <w:rPr>
          <w:rFonts w:cs="Arial"/>
          <w:color w:val="0D0D0D" w:themeColor="text1" w:themeTint="F2"/>
          <w:sz w:val="28"/>
          <w:szCs w:val="24"/>
        </w:rPr>
        <w:t xml:space="preserve">/test y métricas de clasificación. El modelo operativo es </w:t>
      </w:r>
      <w:r w:rsidR="004D7A9E" w:rsidRPr="005E14AC">
        <w:rPr>
          <w:rFonts w:cs="Arial"/>
          <w:color w:val="0D0D0D" w:themeColor="text1" w:themeTint="F2"/>
          <w:sz w:val="28"/>
          <w:szCs w:val="24"/>
        </w:rPr>
        <w:t>el del trabajo (</w:t>
      </w:r>
      <w:proofErr w:type="spellStart"/>
      <w:r w:rsidRPr="005E14AC">
        <w:rPr>
          <w:rFonts w:cs="Arial"/>
          <w:color w:val="0D0D0D" w:themeColor="text1" w:themeTint="F2"/>
          <w:sz w:val="28"/>
          <w:szCs w:val="24"/>
        </w:rPr>
        <w:t>PlayerNet</w:t>
      </w:r>
      <w:proofErr w:type="spellEnd"/>
      <w:r w:rsidR="004D7A9E" w:rsidRPr="005E14AC">
        <w:rPr>
          <w:rFonts w:cs="Arial"/>
          <w:color w:val="0D0D0D" w:themeColor="text1" w:themeTint="F2"/>
          <w:sz w:val="28"/>
          <w:szCs w:val="24"/>
        </w:rPr>
        <w:t>)</w:t>
      </w:r>
      <w:r w:rsidRPr="005E14AC">
        <w:rPr>
          <w:rFonts w:cs="Arial"/>
          <w:color w:val="0D0D0D" w:themeColor="text1" w:themeTint="F2"/>
          <w:sz w:val="28"/>
          <w:szCs w:val="24"/>
        </w:rPr>
        <w:t xml:space="preserve"> en </w:t>
      </w:r>
      <w:proofErr w:type="spellStart"/>
      <w:r w:rsidRPr="005E14AC">
        <w:rPr>
          <w:rFonts w:cs="Arial"/>
          <w:color w:val="0D0D0D" w:themeColor="text1" w:themeTint="F2"/>
          <w:sz w:val="28"/>
          <w:szCs w:val="24"/>
        </w:rPr>
        <w:t>PyTorch</w:t>
      </w:r>
      <w:proofErr w:type="spellEnd"/>
      <w:r w:rsidRPr="005E14AC">
        <w:rPr>
          <w:rFonts w:cs="Arial"/>
          <w:color w:val="0D0D0D" w:themeColor="text1" w:themeTint="F2"/>
          <w:sz w:val="28"/>
          <w:szCs w:val="24"/>
        </w:rPr>
        <w:t xml:space="preserve">. </w:t>
      </w:r>
      <w:proofErr w:type="spellStart"/>
      <w:r w:rsidRPr="005E14AC">
        <w:rPr>
          <w:rFonts w:cs="Arial"/>
          <w:color w:val="0D0D0D" w:themeColor="text1" w:themeTint="F2"/>
          <w:sz w:val="28"/>
          <w:szCs w:val="24"/>
        </w:rPr>
        <w:t>Scikit-learn</w:t>
      </w:r>
      <w:proofErr w:type="spellEnd"/>
      <w:r w:rsidRPr="005E14AC">
        <w:rPr>
          <w:rFonts w:cs="Arial"/>
          <w:color w:val="0D0D0D" w:themeColor="text1" w:themeTint="F2"/>
          <w:sz w:val="28"/>
          <w:szCs w:val="24"/>
        </w:rPr>
        <w:t xml:space="preserve"> se utiliza para preprocesamiento, partición de datos, métricas, regresión logística de referencia y calibración isotónica</w:t>
      </w:r>
      <w:r w:rsidR="004D7A9E" w:rsidRPr="005E14AC">
        <w:rPr>
          <w:rFonts w:cs="Arial"/>
          <w:color w:val="0D0D0D" w:themeColor="text1" w:themeTint="F2"/>
          <w:sz w:val="28"/>
          <w:szCs w:val="24"/>
        </w:rPr>
        <w:t xml:space="preserve"> pero </w:t>
      </w:r>
      <w:r w:rsidRPr="005E14AC">
        <w:rPr>
          <w:rFonts w:cs="Arial"/>
          <w:color w:val="0D0D0D" w:themeColor="text1" w:themeTint="F2"/>
          <w:sz w:val="28"/>
          <w:szCs w:val="24"/>
        </w:rPr>
        <w:t>no constituye el motor principal de inferencia de la aplicación.</w:t>
      </w:r>
    </w:p>
    <w:p w14:paraId="4A8D6193" w14:textId="77777777" w:rsidR="00461B66" w:rsidRPr="005E14AC" w:rsidRDefault="00950B7D" w:rsidP="008F7AB7">
      <w:pPr>
        <w:pStyle w:val="Ttulo3"/>
        <w:jc w:val="both"/>
        <w:rPr>
          <w:rFonts w:ascii="Arial" w:hAnsi="Arial" w:cs="Arial"/>
          <w:color w:val="0D0D0D" w:themeColor="text1" w:themeTint="F2"/>
          <w:sz w:val="28"/>
          <w:szCs w:val="32"/>
        </w:rPr>
      </w:pPr>
      <w:bookmarkStart w:id="87" w:name="_Toc238673910"/>
      <w:r w:rsidRPr="005E14AC">
        <w:rPr>
          <w:rFonts w:ascii="Arial" w:hAnsi="Arial" w:cs="Arial"/>
          <w:color w:val="0D0D0D" w:themeColor="text1" w:themeTint="F2"/>
          <w:sz w:val="28"/>
          <w:szCs w:val="32"/>
        </w:rPr>
        <w:lastRenderedPageBreak/>
        <w:t>3.1.4 Definición de la variable objetivo</w:t>
      </w:r>
      <w:bookmarkEnd w:id="87"/>
    </w:p>
    <w:p w14:paraId="2CE52044" w14:textId="53844A52" w:rsidR="00461B66" w:rsidRPr="005E14AC" w:rsidRDefault="00950B7D" w:rsidP="008F7AB7">
      <w:pPr>
        <w:jc w:val="both"/>
        <w:rPr>
          <w:rFonts w:cs="Arial"/>
          <w:color w:val="0D0D0D" w:themeColor="text1" w:themeTint="F2"/>
          <w:sz w:val="28"/>
          <w:szCs w:val="24"/>
        </w:rPr>
      </w:pPr>
      <w:r w:rsidRPr="005E14AC">
        <w:rPr>
          <w:rFonts w:cs="Arial"/>
          <w:color w:val="0D0D0D" w:themeColor="text1" w:themeTint="F2"/>
          <w:sz w:val="28"/>
          <w:szCs w:val="24"/>
        </w:rPr>
        <w:t xml:space="preserve">La corrida oficial no utiliza la columna </w:t>
      </w:r>
      <w:proofErr w:type="spellStart"/>
      <w:r w:rsidRPr="005E14AC">
        <w:rPr>
          <w:rFonts w:cs="Arial"/>
          <w:color w:val="0D0D0D" w:themeColor="text1" w:themeTint="F2"/>
          <w:sz w:val="28"/>
          <w:szCs w:val="24"/>
        </w:rPr>
        <w:t>potential_label</w:t>
      </w:r>
      <w:proofErr w:type="spellEnd"/>
      <w:r w:rsidRPr="005E14AC">
        <w:rPr>
          <w:rFonts w:cs="Arial"/>
          <w:color w:val="0D0D0D" w:themeColor="text1" w:themeTint="F2"/>
          <w:sz w:val="28"/>
          <w:szCs w:val="24"/>
        </w:rPr>
        <w:t xml:space="preserve"> como variable objetivo. El target efectivo es </w:t>
      </w:r>
      <w:proofErr w:type="spellStart"/>
      <w:r w:rsidRPr="005E14AC">
        <w:rPr>
          <w:rFonts w:cs="Arial"/>
          <w:color w:val="0D0D0D" w:themeColor="text1" w:themeTint="F2"/>
          <w:sz w:val="28"/>
          <w:szCs w:val="24"/>
        </w:rPr>
        <w:t>temporal_target_label</w:t>
      </w:r>
      <w:proofErr w:type="spellEnd"/>
      <w:r w:rsidRPr="005E14AC">
        <w:rPr>
          <w:rFonts w:cs="Arial"/>
          <w:color w:val="0D0D0D" w:themeColor="text1" w:themeTint="F2"/>
          <w:sz w:val="28"/>
          <w:szCs w:val="24"/>
        </w:rPr>
        <w:t>, una etiqueta binaria sintética construida a partir de señales futuras simuladas posteriores a un punto de corte: crecimiento y nivel futuro, rendimiento, dificultad o presión competitiva, consistencia, rol, disponibilidad, recuperación, evaluación scout y señales de consolidación</w:t>
      </w:r>
      <w:r w:rsidR="004D7A9E" w:rsidRPr="005E14AC">
        <w:rPr>
          <w:rFonts w:cs="Arial"/>
          <w:color w:val="0D0D0D" w:themeColor="text1" w:themeTint="F2"/>
          <w:sz w:val="28"/>
          <w:szCs w:val="24"/>
        </w:rPr>
        <w:t xml:space="preserve"> (</w:t>
      </w:r>
      <w:proofErr w:type="spellStart"/>
      <w:r w:rsidR="004D7A9E" w:rsidRPr="005E14AC">
        <w:rPr>
          <w:rFonts w:cs="Arial"/>
          <w:color w:val="0D0D0D" w:themeColor="text1" w:themeTint="F2"/>
          <w:sz w:val="28"/>
          <w:szCs w:val="24"/>
        </w:rPr>
        <w:t>breakout</w:t>
      </w:r>
      <w:proofErr w:type="spellEnd"/>
      <w:r w:rsidR="004D7A9E" w:rsidRPr="005E14AC">
        <w:rPr>
          <w:rFonts w:cs="Arial"/>
          <w:color w:val="0D0D0D" w:themeColor="text1" w:themeTint="F2"/>
          <w:sz w:val="28"/>
          <w:szCs w:val="24"/>
        </w:rPr>
        <w:t xml:space="preserve">). </w:t>
      </w:r>
      <w:r w:rsidRPr="005E14AC">
        <w:rPr>
          <w:rFonts w:cs="Arial"/>
          <w:color w:val="0D0D0D" w:themeColor="text1" w:themeTint="F2"/>
          <w:sz w:val="28"/>
          <w:szCs w:val="24"/>
        </w:rPr>
        <w:t>La clase positiva corresponde a los casos seleccionados por el score temporal, los controles de calidad y una cuota por cohorte de posición y edad.</w:t>
      </w:r>
    </w:p>
    <w:p w14:paraId="6D139EB3" w14:textId="77777777" w:rsidR="00461B66" w:rsidRPr="005E14AC" w:rsidRDefault="00950B7D" w:rsidP="008F7AB7">
      <w:pPr>
        <w:jc w:val="both"/>
        <w:rPr>
          <w:rFonts w:cs="Arial"/>
          <w:color w:val="0D0D0D" w:themeColor="text1" w:themeTint="F2"/>
          <w:sz w:val="28"/>
          <w:szCs w:val="24"/>
        </w:rPr>
      </w:pPr>
      <w:r w:rsidRPr="005E14AC">
        <w:rPr>
          <w:rFonts w:cs="Arial"/>
          <w:color w:val="0D0D0D" w:themeColor="text1" w:themeTint="F2"/>
          <w:sz w:val="28"/>
          <w:szCs w:val="24"/>
        </w:rPr>
        <w:t xml:space="preserve">El score previo a los controles pondera crecimiento (0,15), nivel futuro (0,12), rendimiento (0,13), presión (0,13), consistencia (0,10), rol (0,09), disponibilidad (0,09), recuperación (0,09), evaluación scout (0,10) y </w:t>
      </w:r>
      <w:proofErr w:type="spellStart"/>
      <w:r w:rsidRPr="005E14AC">
        <w:rPr>
          <w:rFonts w:cs="Arial"/>
          <w:color w:val="0D0D0D" w:themeColor="text1" w:themeTint="F2"/>
          <w:sz w:val="28"/>
          <w:szCs w:val="24"/>
        </w:rPr>
        <w:t>breakout</w:t>
      </w:r>
      <w:proofErr w:type="spellEnd"/>
      <w:r w:rsidRPr="005E14AC">
        <w:rPr>
          <w:rFonts w:cs="Arial"/>
          <w:color w:val="0D0D0D" w:themeColor="text1" w:themeTint="F2"/>
          <w:sz w:val="28"/>
          <w:szCs w:val="24"/>
        </w:rPr>
        <w:t xml:space="preserve"> (0,14), con una penalización por inestabilidad de 0,08. La distribución total registrada es de 1.597 casos positivos y 18.403 negativos sobre 20.000 jugadores sintéticos (7,985 %).</w:t>
      </w:r>
    </w:p>
    <w:p w14:paraId="24BC3C9A" w14:textId="1524148B" w:rsidR="00461B66" w:rsidRPr="005E14AC" w:rsidRDefault="00950B7D" w:rsidP="008F7AB7">
      <w:pPr>
        <w:jc w:val="both"/>
        <w:rPr>
          <w:rFonts w:cs="Arial"/>
          <w:color w:val="0D0D0D" w:themeColor="text1" w:themeTint="F2"/>
          <w:sz w:val="28"/>
          <w:szCs w:val="24"/>
        </w:rPr>
      </w:pPr>
      <w:r w:rsidRPr="005E14AC">
        <w:rPr>
          <w:rFonts w:cs="Arial"/>
          <w:color w:val="0D0D0D" w:themeColor="text1" w:themeTint="F2"/>
          <w:sz w:val="28"/>
          <w:szCs w:val="24"/>
        </w:rPr>
        <w:t>No se detectó una inclusión directa de la etiqueta o de datos futuros dentro de las variables de entrada. Sin embargo, los cuantiles y las cuotas utilizados para construir el target</w:t>
      </w:r>
      <w:r w:rsidR="004D7A9E" w:rsidRPr="005E14AC">
        <w:rPr>
          <w:rFonts w:cs="Arial"/>
          <w:color w:val="0D0D0D" w:themeColor="text1" w:themeTint="F2"/>
          <w:sz w:val="28"/>
          <w:szCs w:val="24"/>
        </w:rPr>
        <w:t>,</w:t>
      </w:r>
      <w:r w:rsidRPr="005E14AC">
        <w:rPr>
          <w:rFonts w:cs="Arial"/>
          <w:color w:val="0D0D0D" w:themeColor="text1" w:themeTint="F2"/>
          <w:sz w:val="28"/>
          <w:szCs w:val="24"/>
        </w:rPr>
        <w:t xml:space="preserve"> se calculan sobre el conjunto completo antes de dividir entrenamiento, validación y prueba. Esta decisión introduce un riesgo metodológico: las etiquetas de validación y prueba no son totalmente independientes de la distribución global, por lo que las métricas deben interpretarse como evidencia técnica preliminar.</w:t>
      </w:r>
    </w:p>
    <w:p w14:paraId="646DB849" w14:textId="77777777" w:rsidR="006A2DF0" w:rsidRPr="005E14AC" w:rsidRDefault="00F90877" w:rsidP="008F7AB7">
      <w:pPr>
        <w:pStyle w:val="Ttulo2"/>
        <w:jc w:val="both"/>
        <w:rPr>
          <w:rFonts w:ascii="Arial" w:hAnsi="Arial" w:cs="Arial"/>
          <w:color w:val="0D0D0D" w:themeColor="text1" w:themeTint="F2"/>
          <w:sz w:val="28"/>
        </w:rPr>
      </w:pPr>
      <w:bookmarkStart w:id="88" w:name="_Toc230120380"/>
      <w:bookmarkStart w:id="89" w:name="_Toc230197675"/>
      <w:bookmarkStart w:id="90" w:name="_Toc230376312"/>
      <w:bookmarkStart w:id="91" w:name="_Toc238673911"/>
      <w:r w:rsidRPr="005E14AC">
        <w:rPr>
          <w:rFonts w:ascii="Arial" w:hAnsi="Arial" w:cs="Arial"/>
          <w:color w:val="0D0D0D" w:themeColor="text1" w:themeTint="F2"/>
          <w:sz w:val="28"/>
        </w:rPr>
        <w:t>3.2 Metodología de desarrollo</w:t>
      </w:r>
      <w:bookmarkEnd w:id="88"/>
      <w:bookmarkEnd w:id="89"/>
      <w:bookmarkEnd w:id="90"/>
      <w:bookmarkEnd w:id="91"/>
    </w:p>
    <w:p w14:paraId="6043A847" w14:textId="06EAB6AF"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 xml:space="preserve">Se aplicó un enfoque incremental con prácticas </w:t>
      </w:r>
      <w:r w:rsidR="004D7A9E" w:rsidRPr="005E14AC">
        <w:rPr>
          <w:rFonts w:cs="Arial"/>
          <w:color w:val="0D0D0D" w:themeColor="text1" w:themeTint="F2"/>
          <w:sz w:val="28"/>
          <w:szCs w:val="28"/>
        </w:rPr>
        <w:t>basadas</w:t>
      </w:r>
      <w:r w:rsidRPr="005E14AC">
        <w:rPr>
          <w:rFonts w:cs="Arial"/>
          <w:color w:val="0D0D0D" w:themeColor="text1" w:themeTint="F2"/>
          <w:sz w:val="28"/>
          <w:szCs w:val="28"/>
        </w:rPr>
        <w:t xml:space="preserve"> en Scrum, organizado en bloques pequeños y verificables. Cada cambio relevante </w:t>
      </w:r>
      <w:r w:rsidRPr="005E14AC">
        <w:rPr>
          <w:rFonts w:cs="Arial"/>
          <w:color w:val="0D0D0D" w:themeColor="text1" w:themeTint="F2"/>
          <w:sz w:val="28"/>
          <w:szCs w:val="28"/>
        </w:rPr>
        <w:lastRenderedPageBreak/>
        <w:t>se acompañó con pruebas focales, ejecución de</w:t>
      </w:r>
      <w:r w:rsidR="004D7A9E" w:rsidRPr="005E14AC">
        <w:rPr>
          <w:rFonts w:cs="Arial"/>
          <w:color w:val="0D0D0D" w:themeColor="text1" w:themeTint="F2"/>
          <w:sz w:val="28"/>
          <w:szCs w:val="28"/>
        </w:rPr>
        <w:t xml:space="preserve">l conjunto organizado de pruebas del software </w:t>
      </w:r>
      <w:r w:rsidRPr="005E14AC">
        <w:rPr>
          <w:rFonts w:cs="Arial"/>
          <w:color w:val="0D0D0D" w:themeColor="text1" w:themeTint="F2"/>
          <w:sz w:val="28"/>
          <w:szCs w:val="28"/>
        </w:rPr>
        <w:t>y documentación técnica para mantener trazabilidad. No se afirma una aplicación formal completa del marco Scrum, ya que no se documentaron todos sus roles, ceremonias y artefactos.</w:t>
      </w:r>
    </w:p>
    <w:p w14:paraId="1E9B8AE1" w14:textId="77777777" w:rsidR="006A2DF0" w:rsidRPr="005E14AC" w:rsidRDefault="00F90877" w:rsidP="008F7AB7">
      <w:pPr>
        <w:pStyle w:val="Ttulo2"/>
        <w:jc w:val="both"/>
        <w:rPr>
          <w:rFonts w:ascii="Arial" w:hAnsi="Arial" w:cs="Arial"/>
          <w:color w:val="0D0D0D" w:themeColor="text1" w:themeTint="F2"/>
          <w:sz w:val="28"/>
        </w:rPr>
      </w:pPr>
      <w:bookmarkStart w:id="92" w:name="_Toc230120381"/>
      <w:bookmarkStart w:id="93" w:name="_Toc230197676"/>
      <w:bookmarkStart w:id="94" w:name="_Toc230376313"/>
      <w:bookmarkStart w:id="95" w:name="_Toc238673912"/>
      <w:r w:rsidRPr="005E14AC">
        <w:rPr>
          <w:rFonts w:ascii="Arial" w:hAnsi="Arial" w:cs="Arial"/>
          <w:color w:val="0D0D0D" w:themeColor="text1" w:themeTint="F2"/>
          <w:sz w:val="28"/>
        </w:rPr>
        <w:t>3.3 Ciclo de vida del software</w:t>
      </w:r>
      <w:bookmarkEnd w:id="92"/>
      <w:bookmarkEnd w:id="93"/>
      <w:bookmarkEnd w:id="94"/>
      <w:bookmarkEnd w:id="95"/>
    </w:p>
    <w:p w14:paraId="502BA078"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1. Análisis de requisitos y alcance del MVP.</w:t>
      </w:r>
    </w:p>
    <w:p w14:paraId="34B8076B"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2. Diseño de entidades, rutas, vistas y flujo de datos.</w:t>
      </w:r>
    </w:p>
    <w:p w14:paraId="130155F6"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 xml:space="preserve">3. Implementación iterativa en </w:t>
      </w:r>
      <w:proofErr w:type="spellStart"/>
      <w:r w:rsidRPr="005E14AC">
        <w:rPr>
          <w:rFonts w:cs="Arial"/>
          <w:color w:val="0D0D0D" w:themeColor="text1" w:themeTint="F2"/>
          <w:sz w:val="28"/>
          <w:szCs w:val="28"/>
        </w:rPr>
        <w:t>Flask</w:t>
      </w:r>
      <w:proofErr w:type="spellEnd"/>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SQLAlchemy</w:t>
      </w:r>
      <w:proofErr w:type="spellEnd"/>
      <w:r w:rsidRPr="005E14AC">
        <w:rPr>
          <w:rFonts w:cs="Arial"/>
          <w:color w:val="0D0D0D" w:themeColor="text1" w:themeTint="F2"/>
          <w:sz w:val="28"/>
          <w:szCs w:val="28"/>
        </w:rPr>
        <w:t xml:space="preserve">, Jinja2, Bootstrap, Chart.js y </w:t>
      </w:r>
      <w:proofErr w:type="spellStart"/>
      <w:r w:rsidRPr="005E14AC">
        <w:rPr>
          <w:rFonts w:cs="Arial"/>
          <w:color w:val="0D0D0D" w:themeColor="text1" w:themeTint="F2"/>
          <w:sz w:val="28"/>
          <w:szCs w:val="28"/>
        </w:rPr>
        <w:t>PyTorch</w:t>
      </w:r>
      <w:proofErr w:type="spellEnd"/>
      <w:r w:rsidRPr="005E14AC">
        <w:rPr>
          <w:rFonts w:cs="Arial"/>
          <w:color w:val="0D0D0D" w:themeColor="text1" w:themeTint="F2"/>
          <w:sz w:val="28"/>
          <w:szCs w:val="28"/>
        </w:rPr>
        <w:t>.</w:t>
      </w:r>
    </w:p>
    <w:p w14:paraId="354B79C9"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4. Pruebas automatizadas y validaciones manuales de flujos críticos.</w:t>
      </w:r>
    </w:p>
    <w:p w14:paraId="2B8BEF6F"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 xml:space="preserve">5. Despliegue en Render con </w:t>
      </w:r>
      <w:proofErr w:type="spellStart"/>
      <w:r w:rsidRPr="005E14AC">
        <w:rPr>
          <w:rFonts w:cs="Arial"/>
          <w:color w:val="0D0D0D" w:themeColor="text1" w:themeTint="F2"/>
          <w:sz w:val="28"/>
          <w:szCs w:val="28"/>
        </w:rPr>
        <w:t>Gunicorn</w:t>
      </w:r>
      <w:proofErr w:type="spellEnd"/>
      <w:r w:rsidRPr="005E14AC">
        <w:rPr>
          <w:rFonts w:cs="Arial"/>
          <w:color w:val="0D0D0D" w:themeColor="text1" w:themeTint="F2"/>
          <w:sz w:val="28"/>
          <w:szCs w:val="28"/>
        </w:rPr>
        <w:t xml:space="preserve"> y PostgreSQL administrado para demo académica.</w:t>
      </w:r>
    </w:p>
    <w:p w14:paraId="326D3FE1"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6. Documentación de limitaciones, evidencia y oportunidades de mejora.</w:t>
      </w:r>
    </w:p>
    <w:p w14:paraId="24386A50" w14:textId="77777777" w:rsidR="006A2DF0" w:rsidRPr="005E14AC" w:rsidRDefault="00F90877" w:rsidP="008F7AB7">
      <w:pPr>
        <w:pStyle w:val="Ttulo2"/>
        <w:jc w:val="both"/>
        <w:rPr>
          <w:rFonts w:ascii="Arial" w:hAnsi="Arial" w:cs="Arial"/>
          <w:color w:val="0D0D0D" w:themeColor="text1" w:themeTint="F2"/>
          <w:sz w:val="28"/>
        </w:rPr>
      </w:pPr>
      <w:bookmarkStart w:id="96" w:name="_Toc230120382"/>
      <w:bookmarkStart w:id="97" w:name="_Toc230197677"/>
      <w:bookmarkStart w:id="98" w:name="_Toc230376314"/>
      <w:bookmarkStart w:id="99" w:name="_Toc238673913"/>
      <w:r w:rsidRPr="005E14AC">
        <w:rPr>
          <w:rFonts w:ascii="Arial" w:hAnsi="Arial" w:cs="Arial"/>
          <w:color w:val="0D0D0D" w:themeColor="text1" w:themeTint="F2"/>
          <w:sz w:val="28"/>
        </w:rPr>
        <w:t>3.4 Desglose de tareas y cronograma consolidado</w:t>
      </w:r>
      <w:bookmarkEnd w:id="96"/>
      <w:bookmarkEnd w:id="97"/>
      <w:bookmarkEnd w:id="98"/>
      <w:bookmarkEnd w:id="99"/>
    </w:p>
    <w:tbl>
      <w:tblPr>
        <w:tblStyle w:val="Tablaconcuadrcula"/>
        <w:tblW w:w="0" w:type="auto"/>
        <w:jc w:val="center"/>
        <w:tblLook w:val="04A0" w:firstRow="1" w:lastRow="0" w:firstColumn="1" w:lastColumn="0" w:noHBand="0" w:noVBand="1"/>
      </w:tblPr>
      <w:tblGrid>
        <w:gridCol w:w="2205"/>
        <w:gridCol w:w="2208"/>
        <w:gridCol w:w="2208"/>
        <w:gridCol w:w="2207"/>
      </w:tblGrid>
      <w:tr w:rsidR="005E14AC" w:rsidRPr="005E14AC" w14:paraId="6D1AC3D6" w14:textId="77777777">
        <w:trPr>
          <w:cantSplit/>
          <w:tblHeader/>
          <w:jc w:val="center"/>
        </w:trPr>
        <w:tc>
          <w:tcPr>
            <w:tcW w:w="2209" w:type="dxa"/>
            <w:tcMar>
              <w:top w:w="60" w:type="dxa"/>
              <w:left w:w="80" w:type="dxa"/>
              <w:bottom w:w="60" w:type="dxa"/>
              <w:right w:w="80" w:type="dxa"/>
            </w:tcMar>
            <w:vAlign w:val="center"/>
          </w:tcPr>
          <w:p w14:paraId="23535528"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Fase</w:t>
            </w:r>
          </w:p>
        </w:tc>
        <w:tc>
          <w:tcPr>
            <w:tcW w:w="2209" w:type="dxa"/>
            <w:tcMar>
              <w:top w:w="60" w:type="dxa"/>
              <w:left w:w="80" w:type="dxa"/>
              <w:bottom w:w="60" w:type="dxa"/>
              <w:right w:w="80" w:type="dxa"/>
            </w:tcMar>
            <w:vAlign w:val="center"/>
          </w:tcPr>
          <w:p w14:paraId="4EF6AE0E"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Bloque</w:t>
            </w:r>
          </w:p>
        </w:tc>
        <w:tc>
          <w:tcPr>
            <w:tcW w:w="2209" w:type="dxa"/>
            <w:tcMar>
              <w:top w:w="60" w:type="dxa"/>
              <w:left w:w="80" w:type="dxa"/>
              <w:bottom w:w="60" w:type="dxa"/>
              <w:right w:w="80" w:type="dxa"/>
            </w:tcMar>
            <w:vAlign w:val="center"/>
          </w:tcPr>
          <w:p w14:paraId="688036B6"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Actividad</w:t>
            </w:r>
          </w:p>
        </w:tc>
        <w:tc>
          <w:tcPr>
            <w:tcW w:w="2209" w:type="dxa"/>
            <w:tcMar>
              <w:top w:w="60" w:type="dxa"/>
              <w:left w:w="80" w:type="dxa"/>
              <w:bottom w:w="60" w:type="dxa"/>
              <w:right w:w="80" w:type="dxa"/>
            </w:tcMar>
            <w:vAlign w:val="center"/>
          </w:tcPr>
          <w:p w14:paraId="19BFC5FA"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Estado</w:t>
            </w:r>
          </w:p>
        </w:tc>
      </w:tr>
      <w:tr w:rsidR="005E14AC" w:rsidRPr="005E14AC" w14:paraId="57D8F5B2" w14:textId="77777777">
        <w:trPr>
          <w:cantSplit/>
          <w:jc w:val="center"/>
        </w:trPr>
        <w:tc>
          <w:tcPr>
            <w:tcW w:w="2209" w:type="dxa"/>
            <w:tcMar>
              <w:top w:w="60" w:type="dxa"/>
              <w:left w:w="80" w:type="dxa"/>
              <w:bottom w:w="60" w:type="dxa"/>
              <w:right w:w="80" w:type="dxa"/>
            </w:tcMar>
            <w:vAlign w:val="center"/>
          </w:tcPr>
          <w:p w14:paraId="36D7D58A"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1</w:t>
            </w:r>
          </w:p>
        </w:tc>
        <w:tc>
          <w:tcPr>
            <w:tcW w:w="2209" w:type="dxa"/>
            <w:tcMar>
              <w:top w:w="60" w:type="dxa"/>
              <w:left w:w="80" w:type="dxa"/>
              <w:bottom w:w="60" w:type="dxa"/>
              <w:right w:w="80" w:type="dxa"/>
            </w:tcMar>
            <w:vAlign w:val="center"/>
          </w:tcPr>
          <w:p w14:paraId="1127DF16"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Análisis y requisitos</w:t>
            </w:r>
          </w:p>
        </w:tc>
        <w:tc>
          <w:tcPr>
            <w:tcW w:w="2209" w:type="dxa"/>
            <w:tcMar>
              <w:top w:w="60" w:type="dxa"/>
              <w:left w:w="80" w:type="dxa"/>
              <w:bottom w:w="60" w:type="dxa"/>
              <w:right w:w="80" w:type="dxa"/>
            </w:tcMar>
            <w:vAlign w:val="center"/>
          </w:tcPr>
          <w:p w14:paraId="41A5FB33"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Definición de alcance, actores, entidades y criterios de éxito.</w:t>
            </w:r>
          </w:p>
        </w:tc>
        <w:tc>
          <w:tcPr>
            <w:tcW w:w="2209" w:type="dxa"/>
            <w:tcMar>
              <w:top w:w="60" w:type="dxa"/>
              <w:left w:w="80" w:type="dxa"/>
              <w:bottom w:w="60" w:type="dxa"/>
              <w:right w:w="80" w:type="dxa"/>
            </w:tcMar>
            <w:vAlign w:val="center"/>
          </w:tcPr>
          <w:p w14:paraId="17A2B3D0"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7A60E3B5" w14:textId="77777777">
        <w:trPr>
          <w:cantSplit/>
          <w:jc w:val="center"/>
        </w:trPr>
        <w:tc>
          <w:tcPr>
            <w:tcW w:w="2209" w:type="dxa"/>
            <w:tcMar>
              <w:top w:w="60" w:type="dxa"/>
              <w:left w:w="80" w:type="dxa"/>
              <w:bottom w:w="60" w:type="dxa"/>
              <w:right w:w="80" w:type="dxa"/>
            </w:tcMar>
            <w:vAlign w:val="center"/>
          </w:tcPr>
          <w:p w14:paraId="3956A447"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2</w:t>
            </w:r>
          </w:p>
        </w:tc>
        <w:tc>
          <w:tcPr>
            <w:tcW w:w="2209" w:type="dxa"/>
            <w:tcMar>
              <w:top w:w="60" w:type="dxa"/>
              <w:left w:w="80" w:type="dxa"/>
              <w:bottom w:w="60" w:type="dxa"/>
              <w:right w:w="80" w:type="dxa"/>
            </w:tcMar>
            <w:vAlign w:val="center"/>
          </w:tcPr>
          <w:p w14:paraId="4BE8FFE0" w14:textId="77777777" w:rsidR="006A2DF0" w:rsidRPr="005E14AC" w:rsidRDefault="00F90877" w:rsidP="008F7AB7">
            <w:pPr>
              <w:spacing w:line="240" w:lineRule="auto"/>
              <w:jc w:val="both"/>
              <w:rPr>
                <w:rFonts w:cs="Arial"/>
                <w:color w:val="0D0D0D" w:themeColor="text1" w:themeTint="F2"/>
                <w:sz w:val="32"/>
                <w:szCs w:val="32"/>
              </w:rPr>
            </w:pPr>
            <w:proofErr w:type="spellStart"/>
            <w:r w:rsidRPr="005E14AC">
              <w:rPr>
                <w:rFonts w:cs="Arial"/>
                <w:color w:val="0D0D0D" w:themeColor="text1" w:themeTint="F2"/>
                <w:sz w:val="20"/>
                <w:szCs w:val="32"/>
              </w:rPr>
              <w:t>Backend</w:t>
            </w:r>
            <w:proofErr w:type="spellEnd"/>
            <w:r w:rsidRPr="005E14AC">
              <w:rPr>
                <w:rFonts w:cs="Arial"/>
                <w:color w:val="0D0D0D" w:themeColor="text1" w:themeTint="F2"/>
                <w:sz w:val="20"/>
                <w:szCs w:val="32"/>
              </w:rPr>
              <w:t xml:space="preserve"> y persistencia</w:t>
            </w:r>
          </w:p>
        </w:tc>
        <w:tc>
          <w:tcPr>
            <w:tcW w:w="2209" w:type="dxa"/>
            <w:tcMar>
              <w:top w:w="60" w:type="dxa"/>
              <w:left w:w="80" w:type="dxa"/>
              <w:bottom w:w="60" w:type="dxa"/>
              <w:right w:w="80" w:type="dxa"/>
            </w:tcMar>
            <w:vAlign w:val="center"/>
          </w:tcPr>
          <w:p w14:paraId="44AD042C"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 xml:space="preserve">Modelos </w:t>
            </w:r>
            <w:proofErr w:type="spellStart"/>
            <w:r w:rsidRPr="005E14AC">
              <w:rPr>
                <w:rFonts w:cs="Arial"/>
                <w:color w:val="0D0D0D" w:themeColor="text1" w:themeTint="F2"/>
                <w:sz w:val="20"/>
                <w:szCs w:val="32"/>
              </w:rPr>
              <w:t>SQLAlchemy</w:t>
            </w:r>
            <w:proofErr w:type="spellEnd"/>
            <w:r w:rsidRPr="005E14AC">
              <w:rPr>
                <w:rFonts w:cs="Arial"/>
                <w:color w:val="0D0D0D" w:themeColor="text1" w:themeTint="F2"/>
                <w:sz w:val="20"/>
                <w:szCs w:val="32"/>
              </w:rPr>
              <w:t xml:space="preserve">, rutas </w:t>
            </w:r>
            <w:proofErr w:type="spellStart"/>
            <w:r w:rsidRPr="005E14AC">
              <w:rPr>
                <w:rFonts w:cs="Arial"/>
                <w:color w:val="0D0D0D" w:themeColor="text1" w:themeTint="F2"/>
                <w:sz w:val="20"/>
                <w:szCs w:val="32"/>
              </w:rPr>
              <w:t>Flask</w:t>
            </w:r>
            <w:proofErr w:type="spellEnd"/>
            <w:r w:rsidRPr="005E14AC">
              <w:rPr>
                <w:rFonts w:cs="Arial"/>
                <w:color w:val="0D0D0D" w:themeColor="text1" w:themeTint="F2"/>
                <w:sz w:val="20"/>
                <w:szCs w:val="32"/>
              </w:rPr>
              <w:t>, migraciones manuales y validaciones.</w:t>
            </w:r>
          </w:p>
        </w:tc>
        <w:tc>
          <w:tcPr>
            <w:tcW w:w="2209" w:type="dxa"/>
            <w:tcMar>
              <w:top w:w="60" w:type="dxa"/>
              <w:left w:w="80" w:type="dxa"/>
              <w:bottom w:w="60" w:type="dxa"/>
              <w:right w:w="80" w:type="dxa"/>
            </w:tcMar>
            <w:vAlign w:val="center"/>
          </w:tcPr>
          <w:p w14:paraId="3C85F6FC"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78AFD784" w14:textId="77777777">
        <w:trPr>
          <w:cantSplit/>
          <w:jc w:val="center"/>
        </w:trPr>
        <w:tc>
          <w:tcPr>
            <w:tcW w:w="2209" w:type="dxa"/>
            <w:tcMar>
              <w:top w:w="60" w:type="dxa"/>
              <w:left w:w="80" w:type="dxa"/>
              <w:bottom w:w="60" w:type="dxa"/>
              <w:right w:w="80" w:type="dxa"/>
            </w:tcMar>
            <w:vAlign w:val="center"/>
          </w:tcPr>
          <w:p w14:paraId="720C7F80"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3</w:t>
            </w:r>
          </w:p>
        </w:tc>
        <w:tc>
          <w:tcPr>
            <w:tcW w:w="2209" w:type="dxa"/>
            <w:tcMar>
              <w:top w:w="60" w:type="dxa"/>
              <w:left w:w="80" w:type="dxa"/>
              <w:bottom w:w="60" w:type="dxa"/>
              <w:right w:w="80" w:type="dxa"/>
            </w:tcMar>
            <w:vAlign w:val="center"/>
          </w:tcPr>
          <w:p w14:paraId="64844F4D" w14:textId="77777777" w:rsidR="006A2DF0" w:rsidRPr="005E14AC" w:rsidRDefault="00F90877" w:rsidP="008F7AB7">
            <w:pPr>
              <w:spacing w:line="240" w:lineRule="auto"/>
              <w:jc w:val="both"/>
              <w:rPr>
                <w:rFonts w:cs="Arial"/>
                <w:color w:val="0D0D0D" w:themeColor="text1" w:themeTint="F2"/>
                <w:sz w:val="32"/>
                <w:szCs w:val="32"/>
              </w:rPr>
            </w:pPr>
            <w:proofErr w:type="spellStart"/>
            <w:r w:rsidRPr="005E14AC">
              <w:rPr>
                <w:rFonts w:cs="Arial"/>
                <w:color w:val="0D0D0D" w:themeColor="text1" w:themeTint="F2"/>
                <w:sz w:val="20"/>
                <w:szCs w:val="32"/>
              </w:rPr>
              <w:t>Frontend</w:t>
            </w:r>
            <w:proofErr w:type="spellEnd"/>
            <w:r w:rsidRPr="005E14AC">
              <w:rPr>
                <w:rFonts w:cs="Arial"/>
                <w:color w:val="0D0D0D" w:themeColor="text1" w:themeTint="F2"/>
                <w:sz w:val="20"/>
                <w:szCs w:val="32"/>
              </w:rPr>
              <w:t xml:space="preserve"> y UX</w:t>
            </w:r>
          </w:p>
        </w:tc>
        <w:tc>
          <w:tcPr>
            <w:tcW w:w="2209" w:type="dxa"/>
            <w:tcMar>
              <w:top w:w="60" w:type="dxa"/>
              <w:left w:w="80" w:type="dxa"/>
              <w:bottom w:w="60" w:type="dxa"/>
              <w:right w:w="80" w:type="dxa"/>
            </w:tcMar>
            <w:vAlign w:val="center"/>
          </w:tcPr>
          <w:p w14:paraId="42E33C47"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 xml:space="preserve">Vistas Jinja2, Bootstrap, modales CRUD, </w:t>
            </w:r>
            <w:proofErr w:type="spellStart"/>
            <w:r w:rsidRPr="005E14AC">
              <w:rPr>
                <w:rFonts w:cs="Arial"/>
                <w:color w:val="0D0D0D" w:themeColor="text1" w:themeTint="F2"/>
                <w:sz w:val="20"/>
                <w:szCs w:val="32"/>
              </w:rPr>
              <w:t>dashboard</w:t>
            </w:r>
            <w:proofErr w:type="spellEnd"/>
            <w:r w:rsidRPr="005E14AC">
              <w:rPr>
                <w:rFonts w:cs="Arial"/>
                <w:color w:val="0D0D0D" w:themeColor="text1" w:themeTint="F2"/>
                <w:sz w:val="20"/>
                <w:szCs w:val="32"/>
              </w:rPr>
              <w:t>, comparadores y responsive.</w:t>
            </w:r>
          </w:p>
        </w:tc>
        <w:tc>
          <w:tcPr>
            <w:tcW w:w="2209" w:type="dxa"/>
            <w:tcMar>
              <w:top w:w="60" w:type="dxa"/>
              <w:left w:w="80" w:type="dxa"/>
              <w:bottom w:w="60" w:type="dxa"/>
              <w:right w:w="80" w:type="dxa"/>
            </w:tcMar>
            <w:vAlign w:val="center"/>
          </w:tcPr>
          <w:p w14:paraId="228C3A93"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3D38FA05" w14:textId="77777777">
        <w:trPr>
          <w:cantSplit/>
          <w:jc w:val="center"/>
        </w:trPr>
        <w:tc>
          <w:tcPr>
            <w:tcW w:w="2209" w:type="dxa"/>
            <w:tcMar>
              <w:top w:w="60" w:type="dxa"/>
              <w:left w:w="80" w:type="dxa"/>
              <w:bottom w:w="60" w:type="dxa"/>
              <w:right w:w="80" w:type="dxa"/>
            </w:tcMar>
            <w:vAlign w:val="center"/>
          </w:tcPr>
          <w:p w14:paraId="0CEBD30D"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lastRenderedPageBreak/>
              <w:t>4</w:t>
            </w:r>
          </w:p>
        </w:tc>
        <w:tc>
          <w:tcPr>
            <w:tcW w:w="2209" w:type="dxa"/>
            <w:tcMar>
              <w:top w:w="60" w:type="dxa"/>
              <w:left w:w="80" w:type="dxa"/>
              <w:bottom w:w="60" w:type="dxa"/>
              <w:right w:w="80" w:type="dxa"/>
            </w:tcMar>
            <w:vAlign w:val="center"/>
          </w:tcPr>
          <w:p w14:paraId="4E0C4302"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 xml:space="preserve">Machine </w:t>
            </w:r>
            <w:proofErr w:type="spellStart"/>
            <w:r w:rsidRPr="005E14AC">
              <w:rPr>
                <w:rFonts w:cs="Arial"/>
                <w:color w:val="0D0D0D" w:themeColor="text1" w:themeTint="F2"/>
                <w:sz w:val="20"/>
                <w:szCs w:val="32"/>
              </w:rPr>
              <w:t>Learning</w:t>
            </w:r>
            <w:proofErr w:type="spellEnd"/>
          </w:p>
        </w:tc>
        <w:tc>
          <w:tcPr>
            <w:tcW w:w="2209" w:type="dxa"/>
            <w:tcMar>
              <w:top w:w="60" w:type="dxa"/>
              <w:left w:w="80" w:type="dxa"/>
              <w:bottom w:w="60" w:type="dxa"/>
              <w:right w:w="80" w:type="dxa"/>
            </w:tcMar>
            <w:vAlign w:val="center"/>
          </w:tcPr>
          <w:p w14:paraId="477380CA" w14:textId="77777777" w:rsidR="006A2DF0" w:rsidRPr="005E14AC" w:rsidRDefault="00F90877">
            <w:pPr>
              <w:spacing w:line="240" w:lineRule="auto"/>
              <w:rPr>
                <w:rFonts w:cs="Arial"/>
                <w:color w:val="0D0D0D" w:themeColor="text1" w:themeTint="F2"/>
                <w:sz w:val="32"/>
                <w:szCs w:val="32"/>
              </w:rPr>
            </w:pPr>
            <w:proofErr w:type="spellStart"/>
            <w:r w:rsidRPr="005E14AC">
              <w:rPr>
                <w:rFonts w:cs="Arial"/>
                <w:color w:val="0D0D0D" w:themeColor="text1" w:themeTint="F2"/>
                <w:sz w:val="20"/>
                <w:szCs w:val="32"/>
              </w:rPr>
              <w:t>Dataset</w:t>
            </w:r>
            <w:proofErr w:type="spellEnd"/>
            <w:r w:rsidRPr="005E14AC">
              <w:rPr>
                <w:rFonts w:cs="Arial"/>
                <w:color w:val="0D0D0D" w:themeColor="text1" w:themeTint="F2"/>
                <w:sz w:val="20"/>
                <w:szCs w:val="32"/>
              </w:rPr>
              <w:t xml:space="preserve"> sintético, entrenamiento, métricas, </w:t>
            </w:r>
            <w:proofErr w:type="spellStart"/>
            <w:r w:rsidRPr="005E14AC">
              <w:rPr>
                <w:rFonts w:cs="Arial"/>
                <w:color w:val="0D0D0D" w:themeColor="text1" w:themeTint="F2"/>
                <w:sz w:val="20"/>
                <w:szCs w:val="32"/>
              </w:rPr>
              <w:t>checkpoint</w:t>
            </w:r>
            <w:proofErr w:type="spellEnd"/>
            <w:r w:rsidRPr="005E14AC">
              <w:rPr>
                <w:rFonts w:cs="Arial"/>
                <w:color w:val="0D0D0D" w:themeColor="text1" w:themeTint="F2"/>
                <w:sz w:val="20"/>
                <w:szCs w:val="32"/>
              </w:rPr>
              <w:t xml:space="preserve"> y carga en inferencia.</w:t>
            </w:r>
          </w:p>
        </w:tc>
        <w:tc>
          <w:tcPr>
            <w:tcW w:w="2209" w:type="dxa"/>
            <w:tcMar>
              <w:top w:w="60" w:type="dxa"/>
              <w:left w:w="80" w:type="dxa"/>
              <w:bottom w:w="60" w:type="dxa"/>
              <w:right w:w="80" w:type="dxa"/>
            </w:tcMar>
            <w:vAlign w:val="center"/>
          </w:tcPr>
          <w:p w14:paraId="35208FCA"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774B44FE" w14:textId="77777777">
        <w:trPr>
          <w:cantSplit/>
          <w:jc w:val="center"/>
        </w:trPr>
        <w:tc>
          <w:tcPr>
            <w:tcW w:w="2209" w:type="dxa"/>
            <w:tcMar>
              <w:top w:w="60" w:type="dxa"/>
              <w:left w:w="80" w:type="dxa"/>
              <w:bottom w:w="60" w:type="dxa"/>
              <w:right w:w="80" w:type="dxa"/>
            </w:tcMar>
            <w:vAlign w:val="center"/>
          </w:tcPr>
          <w:p w14:paraId="4DDC7027"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5</w:t>
            </w:r>
          </w:p>
        </w:tc>
        <w:tc>
          <w:tcPr>
            <w:tcW w:w="2209" w:type="dxa"/>
            <w:tcMar>
              <w:top w:w="60" w:type="dxa"/>
              <w:left w:w="80" w:type="dxa"/>
              <w:bottom w:w="60" w:type="dxa"/>
              <w:right w:w="80" w:type="dxa"/>
            </w:tcMar>
            <w:vAlign w:val="center"/>
          </w:tcPr>
          <w:p w14:paraId="1CC755F2"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Seguridad y robustez</w:t>
            </w:r>
          </w:p>
        </w:tc>
        <w:tc>
          <w:tcPr>
            <w:tcW w:w="2209" w:type="dxa"/>
            <w:tcMar>
              <w:top w:w="60" w:type="dxa"/>
              <w:left w:w="80" w:type="dxa"/>
              <w:bottom w:w="60" w:type="dxa"/>
              <w:right w:w="80" w:type="dxa"/>
            </w:tcMar>
            <w:vAlign w:val="center"/>
          </w:tcPr>
          <w:p w14:paraId="2638ED39"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 xml:space="preserve">CSRF, sesión, roles, </w:t>
            </w:r>
            <w:proofErr w:type="spellStart"/>
            <w:r w:rsidRPr="005E14AC">
              <w:rPr>
                <w:rFonts w:cs="Arial"/>
                <w:color w:val="0D0D0D" w:themeColor="text1" w:themeTint="F2"/>
                <w:sz w:val="20"/>
                <w:szCs w:val="32"/>
              </w:rPr>
              <w:t>secret</w:t>
            </w:r>
            <w:proofErr w:type="spellEnd"/>
            <w:r w:rsidRPr="005E14AC">
              <w:rPr>
                <w:rFonts w:cs="Arial"/>
                <w:color w:val="0D0D0D" w:themeColor="text1" w:themeTint="F2"/>
                <w:sz w:val="20"/>
                <w:szCs w:val="32"/>
              </w:rPr>
              <w:t xml:space="preserve"> obligatoria, </w:t>
            </w:r>
            <w:proofErr w:type="spellStart"/>
            <w:r w:rsidRPr="005E14AC">
              <w:rPr>
                <w:rFonts w:cs="Arial"/>
                <w:color w:val="0D0D0D" w:themeColor="text1" w:themeTint="F2"/>
                <w:sz w:val="20"/>
                <w:szCs w:val="32"/>
              </w:rPr>
              <w:t>rate</w:t>
            </w:r>
            <w:proofErr w:type="spellEnd"/>
            <w:r w:rsidRPr="005E14AC">
              <w:rPr>
                <w:rFonts w:cs="Arial"/>
                <w:color w:val="0D0D0D" w:themeColor="text1" w:themeTint="F2"/>
                <w:sz w:val="20"/>
                <w:szCs w:val="32"/>
              </w:rPr>
              <w:t xml:space="preserve"> </w:t>
            </w:r>
            <w:proofErr w:type="spellStart"/>
            <w:r w:rsidRPr="005E14AC">
              <w:rPr>
                <w:rFonts w:cs="Arial"/>
                <w:color w:val="0D0D0D" w:themeColor="text1" w:themeTint="F2"/>
                <w:sz w:val="20"/>
                <w:szCs w:val="32"/>
              </w:rPr>
              <w:t>limiting</w:t>
            </w:r>
            <w:proofErr w:type="spellEnd"/>
            <w:r w:rsidRPr="005E14AC">
              <w:rPr>
                <w:rFonts w:cs="Arial"/>
                <w:color w:val="0D0D0D" w:themeColor="text1" w:themeTint="F2"/>
                <w:sz w:val="20"/>
                <w:szCs w:val="32"/>
              </w:rPr>
              <w:t xml:space="preserve"> básico y errores controlados.</w:t>
            </w:r>
          </w:p>
        </w:tc>
        <w:tc>
          <w:tcPr>
            <w:tcW w:w="2209" w:type="dxa"/>
            <w:tcMar>
              <w:top w:w="60" w:type="dxa"/>
              <w:left w:w="80" w:type="dxa"/>
              <w:bottom w:w="60" w:type="dxa"/>
              <w:right w:w="80" w:type="dxa"/>
            </w:tcMar>
            <w:vAlign w:val="center"/>
          </w:tcPr>
          <w:p w14:paraId="70F1620B"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 para MVP</w:t>
            </w:r>
          </w:p>
        </w:tc>
      </w:tr>
      <w:tr w:rsidR="005E14AC" w:rsidRPr="005E14AC" w14:paraId="4A53B9CE" w14:textId="77777777">
        <w:trPr>
          <w:cantSplit/>
          <w:jc w:val="center"/>
        </w:trPr>
        <w:tc>
          <w:tcPr>
            <w:tcW w:w="2209" w:type="dxa"/>
            <w:tcMar>
              <w:top w:w="60" w:type="dxa"/>
              <w:left w:w="80" w:type="dxa"/>
              <w:bottom w:w="60" w:type="dxa"/>
              <w:right w:w="80" w:type="dxa"/>
            </w:tcMar>
            <w:vAlign w:val="center"/>
          </w:tcPr>
          <w:p w14:paraId="1DA2AE00"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6</w:t>
            </w:r>
          </w:p>
        </w:tc>
        <w:tc>
          <w:tcPr>
            <w:tcW w:w="2209" w:type="dxa"/>
            <w:tcMar>
              <w:top w:w="60" w:type="dxa"/>
              <w:left w:w="80" w:type="dxa"/>
              <w:bottom w:w="60" w:type="dxa"/>
              <w:right w:w="80" w:type="dxa"/>
            </w:tcMar>
            <w:vAlign w:val="center"/>
          </w:tcPr>
          <w:p w14:paraId="04F9F4DE" w14:textId="77777777" w:rsidR="006A2DF0" w:rsidRPr="005E14AC" w:rsidRDefault="00F90877">
            <w:pPr>
              <w:spacing w:line="240" w:lineRule="auto"/>
              <w:rPr>
                <w:rFonts w:cs="Arial"/>
                <w:color w:val="0D0D0D" w:themeColor="text1" w:themeTint="F2"/>
                <w:sz w:val="32"/>
                <w:szCs w:val="32"/>
              </w:rPr>
            </w:pPr>
            <w:proofErr w:type="spellStart"/>
            <w:r w:rsidRPr="005E14AC">
              <w:rPr>
                <w:rFonts w:cs="Arial"/>
                <w:color w:val="0D0D0D" w:themeColor="text1" w:themeTint="F2"/>
                <w:sz w:val="20"/>
                <w:szCs w:val="32"/>
              </w:rPr>
              <w:t>Testing</w:t>
            </w:r>
            <w:proofErr w:type="spellEnd"/>
            <w:r w:rsidRPr="005E14AC">
              <w:rPr>
                <w:rFonts w:cs="Arial"/>
                <w:color w:val="0D0D0D" w:themeColor="text1" w:themeTint="F2"/>
                <w:sz w:val="20"/>
                <w:szCs w:val="32"/>
              </w:rPr>
              <w:t xml:space="preserve"> y CI</w:t>
            </w:r>
          </w:p>
        </w:tc>
        <w:tc>
          <w:tcPr>
            <w:tcW w:w="2209" w:type="dxa"/>
            <w:tcMar>
              <w:top w:w="60" w:type="dxa"/>
              <w:left w:w="80" w:type="dxa"/>
              <w:bottom w:w="60" w:type="dxa"/>
              <w:right w:w="80" w:type="dxa"/>
            </w:tcMar>
            <w:vAlign w:val="center"/>
          </w:tcPr>
          <w:p w14:paraId="0433AB57" w14:textId="77777777" w:rsidR="006A2DF0" w:rsidRPr="005E14AC" w:rsidRDefault="00F90877">
            <w:pPr>
              <w:spacing w:line="240" w:lineRule="auto"/>
              <w:rPr>
                <w:rFonts w:cs="Arial"/>
                <w:color w:val="0D0D0D" w:themeColor="text1" w:themeTint="F2"/>
                <w:sz w:val="32"/>
                <w:szCs w:val="32"/>
              </w:rPr>
            </w:pPr>
            <w:proofErr w:type="spellStart"/>
            <w:r w:rsidRPr="005E14AC">
              <w:rPr>
                <w:rFonts w:cs="Arial"/>
                <w:color w:val="0D0D0D" w:themeColor="text1" w:themeTint="F2"/>
                <w:sz w:val="20"/>
                <w:szCs w:val="32"/>
              </w:rPr>
              <w:t>pytest</w:t>
            </w:r>
            <w:proofErr w:type="spellEnd"/>
            <w:r w:rsidRPr="005E14AC">
              <w:rPr>
                <w:rFonts w:cs="Arial"/>
                <w:color w:val="0D0D0D" w:themeColor="text1" w:themeTint="F2"/>
                <w:sz w:val="20"/>
                <w:szCs w:val="32"/>
              </w:rPr>
              <w:t xml:space="preserve">, </w:t>
            </w:r>
            <w:proofErr w:type="spellStart"/>
            <w:r w:rsidRPr="005E14AC">
              <w:rPr>
                <w:rFonts w:cs="Arial"/>
                <w:color w:val="0D0D0D" w:themeColor="text1" w:themeTint="F2"/>
                <w:sz w:val="20"/>
                <w:szCs w:val="32"/>
              </w:rPr>
              <w:t>pytest-cov</w:t>
            </w:r>
            <w:proofErr w:type="spellEnd"/>
            <w:r w:rsidRPr="005E14AC">
              <w:rPr>
                <w:rFonts w:cs="Arial"/>
                <w:color w:val="0D0D0D" w:themeColor="text1" w:themeTint="F2"/>
                <w:sz w:val="20"/>
                <w:szCs w:val="32"/>
              </w:rPr>
              <w:t xml:space="preserve">, GitHub </w:t>
            </w:r>
            <w:proofErr w:type="spellStart"/>
            <w:r w:rsidRPr="005E14AC">
              <w:rPr>
                <w:rFonts w:cs="Arial"/>
                <w:color w:val="0D0D0D" w:themeColor="text1" w:themeTint="F2"/>
                <w:sz w:val="20"/>
                <w:szCs w:val="32"/>
              </w:rPr>
              <w:t>Actions</w:t>
            </w:r>
            <w:proofErr w:type="spellEnd"/>
            <w:r w:rsidRPr="005E14AC">
              <w:rPr>
                <w:rFonts w:cs="Arial"/>
                <w:color w:val="0D0D0D" w:themeColor="text1" w:themeTint="F2"/>
                <w:sz w:val="20"/>
                <w:szCs w:val="32"/>
              </w:rPr>
              <w:t xml:space="preserve">, </w:t>
            </w:r>
            <w:proofErr w:type="spellStart"/>
            <w:r w:rsidRPr="005E14AC">
              <w:rPr>
                <w:rFonts w:cs="Arial"/>
                <w:color w:val="0D0D0D" w:themeColor="text1" w:themeTint="F2"/>
                <w:sz w:val="20"/>
                <w:szCs w:val="32"/>
              </w:rPr>
              <w:t>smoke</w:t>
            </w:r>
            <w:proofErr w:type="spellEnd"/>
            <w:r w:rsidRPr="005E14AC">
              <w:rPr>
                <w:rFonts w:cs="Arial"/>
                <w:color w:val="0D0D0D" w:themeColor="text1" w:themeTint="F2"/>
                <w:sz w:val="20"/>
                <w:szCs w:val="32"/>
              </w:rPr>
              <w:t xml:space="preserve"> visual opcional y </w:t>
            </w:r>
            <w:proofErr w:type="spellStart"/>
            <w:r w:rsidRPr="005E14AC">
              <w:rPr>
                <w:rFonts w:cs="Arial"/>
                <w:color w:val="0D0D0D" w:themeColor="text1" w:themeTint="F2"/>
                <w:sz w:val="20"/>
                <w:szCs w:val="32"/>
              </w:rPr>
              <w:t>smoke</w:t>
            </w:r>
            <w:proofErr w:type="spellEnd"/>
            <w:r w:rsidRPr="005E14AC">
              <w:rPr>
                <w:rFonts w:cs="Arial"/>
                <w:color w:val="0D0D0D" w:themeColor="text1" w:themeTint="F2"/>
                <w:sz w:val="20"/>
                <w:szCs w:val="32"/>
              </w:rPr>
              <w:t xml:space="preserve"> Render.</w:t>
            </w:r>
          </w:p>
        </w:tc>
        <w:tc>
          <w:tcPr>
            <w:tcW w:w="2209" w:type="dxa"/>
            <w:tcMar>
              <w:top w:w="60" w:type="dxa"/>
              <w:left w:w="80" w:type="dxa"/>
              <w:bottom w:w="60" w:type="dxa"/>
              <w:right w:w="80" w:type="dxa"/>
            </w:tcMar>
            <w:vAlign w:val="center"/>
          </w:tcPr>
          <w:p w14:paraId="4D40CF0B"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54C7FB6B" w14:textId="77777777">
        <w:trPr>
          <w:cantSplit/>
          <w:jc w:val="center"/>
        </w:trPr>
        <w:tc>
          <w:tcPr>
            <w:tcW w:w="2209" w:type="dxa"/>
            <w:tcMar>
              <w:top w:w="60" w:type="dxa"/>
              <w:left w:w="80" w:type="dxa"/>
              <w:bottom w:w="60" w:type="dxa"/>
              <w:right w:w="80" w:type="dxa"/>
            </w:tcMar>
            <w:vAlign w:val="center"/>
          </w:tcPr>
          <w:p w14:paraId="090BE164"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7</w:t>
            </w:r>
          </w:p>
        </w:tc>
        <w:tc>
          <w:tcPr>
            <w:tcW w:w="2209" w:type="dxa"/>
            <w:tcMar>
              <w:top w:w="60" w:type="dxa"/>
              <w:left w:w="80" w:type="dxa"/>
              <w:bottom w:w="60" w:type="dxa"/>
              <w:right w:w="80" w:type="dxa"/>
            </w:tcMar>
            <w:vAlign w:val="center"/>
          </w:tcPr>
          <w:p w14:paraId="27D26CBB"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Documentación y entrega</w:t>
            </w:r>
          </w:p>
        </w:tc>
        <w:tc>
          <w:tcPr>
            <w:tcW w:w="2209" w:type="dxa"/>
            <w:tcMar>
              <w:top w:w="60" w:type="dxa"/>
              <w:left w:w="80" w:type="dxa"/>
              <w:bottom w:w="60" w:type="dxa"/>
              <w:right w:w="80" w:type="dxa"/>
            </w:tcMar>
            <w:vAlign w:val="center"/>
          </w:tcPr>
          <w:p w14:paraId="4EA20CA3" w14:textId="5CB9CC1E" w:rsidR="006A2DF0" w:rsidRPr="005E14AC" w:rsidRDefault="004D7A9E">
            <w:pPr>
              <w:spacing w:line="240" w:lineRule="auto"/>
              <w:rPr>
                <w:rFonts w:cs="Arial"/>
                <w:color w:val="0D0D0D" w:themeColor="text1" w:themeTint="F2"/>
                <w:sz w:val="32"/>
                <w:szCs w:val="32"/>
              </w:rPr>
            </w:pPr>
            <w:r w:rsidRPr="005E14AC">
              <w:rPr>
                <w:rFonts w:cs="Arial"/>
                <w:color w:val="0D0D0D" w:themeColor="text1" w:themeTint="F2"/>
                <w:sz w:val="20"/>
                <w:szCs w:val="32"/>
              </w:rPr>
              <w:t>Documentación</w:t>
            </w:r>
            <w:r w:rsidR="00F90877" w:rsidRPr="005E14AC">
              <w:rPr>
                <w:rFonts w:cs="Arial"/>
                <w:color w:val="0D0D0D" w:themeColor="text1" w:themeTint="F2"/>
                <w:sz w:val="20"/>
                <w:szCs w:val="32"/>
              </w:rPr>
              <w:t xml:space="preserve"> del trabajo</w:t>
            </w:r>
            <w:r w:rsidRPr="005E14AC">
              <w:rPr>
                <w:rFonts w:cs="Arial"/>
                <w:color w:val="0D0D0D" w:themeColor="text1" w:themeTint="F2"/>
                <w:sz w:val="20"/>
                <w:szCs w:val="32"/>
              </w:rPr>
              <w:t xml:space="preserve"> realizado</w:t>
            </w:r>
            <w:r w:rsidR="00F90877" w:rsidRPr="005E14AC">
              <w:rPr>
                <w:rFonts w:cs="Arial"/>
                <w:color w:val="0D0D0D" w:themeColor="text1" w:themeTint="F2"/>
                <w:sz w:val="20"/>
                <w:szCs w:val="32"/>
              </w:rPr>
              <w:t xml:space="preserve"> y evidencia verificable.</w:t>
            </w:r>
          </w:p>
        </w:tc>
        <w:tc>
          <w:tcPr>
            <w:tcW w:w="2209" w:type="dxa"/>
            <w:tcMar>
              <w:top w:w="60" w:type="dxa"/>
              <w:left w:w="80" w:type="dxa"/>
              <w:bottom w:w="60" w:type="dxa"/>
              <w:right w:w="80" w:type="dxa"/>
            </w:tcMar>
            <w:vAlign w:val="center"/>
          </w:tcPr>
          <w:p w14:paraId="39CBA6BA" w14:textId="77777777" w:rsidR="00461B66" w:rsidRPr="005E14AC" w:rsidRDefault="00950B7D">
            <w:pPr>
              <w:spacing w:line="240" w:lineRule="auto"/>
              <w:rPr>
                <w:rFonts w:cs="Arial"/>
                <w:color w:val="0D0D0D" w:themeColor="text1" w:themeTint="F2"/>
                <w:sz w:val="24"/>
                <w:szCs w:val="22"/>
              </w:rPr>
            </w:pPr>
            <w:r w:rsidRPr="005E14AC">
              <w:rPr>
                <w:rFonts w:cs="Arial"/>
                <w:color w:val="0D0D0D" w:themeColor="text1" w:themeTint="F2"/>
                <w:sz w:val="20"/>
                <w:szCs w:val="22"/>
              </w:rPr>
              <w:t>Completado</w:t>
            </w:r>
          </w:p>
        </w:tc>
      </w:tr>
    </w:tbl>
    <w:p w14:paraId="17052D83" w14:textId="4E412B94" w:rsidR="00337F00" w:rsidRPr="005E14AC" w:rsidRDefault="002D32F7">
      <w:pPr>
        <w:pStyle w:val="TableCaptionGenerated"/>
        <w:keepLines/>
        <w:spacing w:before="60"/>
        <w:jc w:val="center"/>
        <w:rPr>
          <w:rFonts w:cs="Arial"/>
          <w:color w:val="0D0D0D" w:themeColor="text1" w:themeTint="F2"/>
          <w:sz w:val="24"/>
          <w:szCs w:val="22"/>
        </w:rPr>
      </w:pPr>
      <w:r w:rsidRPr="005E14AC">
        <w:rPr>
          <w:rFonts w:cs="Arial"/>
          <w:color w:val="0D0D0D" w:themeColor="text1" w:themeTint="F2"/>
          <w:sz w:val="24"/>
          <w:szCs w:val="22"/>
        </w:rPr>
        <w:t>Tabla 3-1. Desglose de tareas y cronograma consolidado</w:t>
      </w:r>
      <w:r w:rsidR="004D7A9E" w:rsidRPr="005E14AC">
        <w:rPr>
          <w:rFonts w:cs="Arial"/>
          <w:color w:val="0D0D0D" w:themeColor="text1" w:themeTint="F2"/>
          <w:sz w:val="24"/>
          <w:szCs w:val="22"/>
        </w:rPr>
        <w:t>.</w:t>
      </w:r>
    </w:p>
    <w:p w14:paraId="3CAFB4CF" w14:textId="77777777" w:rsidR="00B92A81" w:rsidRPr="005E14AC" w:rsidRDefault="00B92A81">
      <w:pPr>
        <w:rPr>
          <w:rFonts w:cs="Arial"/>
          <w:color w:val="0D0D0D" w:themeColor="text1" w:themeTint="F2"/>
        </w:rPr>
        <w:sectPr w:rsidR="00B92A81" w:rsidRPr="005E14AC" w:rsidSect="00301613">
          <w:footerReference w:type="even" r:id="rId21"/>
          <w:footerReference w:type="default" r:id="rId22"/>
          <w:footerReference w:type="first" r:id="rId23"/>
          <w:pgSz w:w="12240" w:h="15840"/>
          <w:pgMar w:top="1417" w:right="1701" w:bottom="1417" w:left="1701" w:header="708" w:footer="708" w:gutter="0"/>
          <w:cols w:space="708"/>
          <w:docGrid w:linePitch="360"/>
        </w:sectPr>
      </w:pPr>
    </w:p>
    <w:p w14:paraId="3BB84835" w14:textId="77777777" w:rsidR="008B32F1" w:rsidRPr="005E14AC" w:rsidRDefault="008B32F1" w:rsidP="008F7AB7">
      <w:pPr>
        <w:pStyle w:val="Ttulo1"/>
        <w:pageBreakBefore/>
        <w:jc w:val="both"/>
        <w:rPr>
          <w:rFonts w:ascii="Arial" w:hAnsi="Arial" w:cs="Arial"/>
          <w:color w:val="0D0D0D" w:themeColor="text1" w:themeTint="F2"/>
          <w:szCs w:val="28"/>
          <w:lang w:val="es-ES"/>
        </w:rPr>
      </w:pPr>
      <w:bookmarkStart w:id="100" w:name="_Toc230120383"/>
      <w:bookmarkStart w:id="101" w:name="_Toc230197678"/>
      <w:bookmarkStart w:id="102" w:name="_Toc230376315"/>
      <w:bookmarkStart w:id="103" w:name="_Toc238673914"/>
      <w:r w:rsidRPr="005E14AC">
        <w:rPr>
          <w:rFonts w:ascii="Arial" w:hAnsi="Arial" w:cs="Arial"/>
          <w:color w:val="0D0D0D" w:themeColor="text1" w:themeTint="F2"/>
          <w:szCs w:val="28"/>
          <w:lang w:val="es-ES"/>
        </w:rPr>
        <w:lastRenderedPageBreak/>
        <w:t>4. ANÁLISIS Y DISEÑO</w:t>
      </w:r>
      <w:bookmarkEnd w:id="100"/>
      <w:bookmarkEnd w:id="101"/>
      <w:bookmarkEnd w:id="102"/>
      <w:bookmarkEnd w:id="103"/>
    </w:p>
    <w:p w14:paraId="27B6FF62" w14:textId="77777777" w:rsidR="00DF5C88" w:rsidRPr="005E14AC" w:rsidRDefault="000A3F8A" w:rsidP="008F7AB7">
      <w:pPr>
        <w:pStyle w:val="Ttulo2"/>
        <w:jc w:val="both"/>
        <w:rPr>
          <w:rFonts w:ascii="Arial" w:hAnsi="Arial" w:cs="Arial"/>
          <w:color w:val="0D0D0D" w:themeColor="text1" w:themeTint="F2"/>
          <w:sz w:val="28"/>
          <w:lang w:val="es-ES"/>
        </w:rPr>
      </w:pPr>
      <w:bookmarkStart w:id="104" w:name="_Toc230120384"/>
      <w:bookmarkStart w:id="105" w:name="_Toc230197679"/>
      <w:bookmarkStart w:id="106" w:name="_Toc230376316"/>
      <w:bookmarkStart w:id="107" w:name="_Toc238673915"/>
      <w:r w:rsidRPr="005E14AC">
        <w:rPr>
          <w:rFonts w:ascii="Arial" w:hAnsi="Arial" w:cs="Arial"/>
          <w:color w:val="0D0D0D" w:themeColor="text1" w:themeTint="F2"/>
          <w:sz w:val="28"/>
          <w:lang w:val="es-ES"/>
        </w:rPr>
        <w:t>4.1 Arquitectura del sistema</w:t>
      </w:r>
      <w:bookmarkEnd w:id="104"/>
      <w:bookmarkEnd w:id="105"/>
      <w:bookmarkEnd w:id="106"/>
      <w:bookmarkEnd w:id="107"/>
    </w:p>
    <w:p w14:paraId="32701C2F" w14:textId="77777777" w:rsidR="00871A16" w:rsidRPr="005E14AC" w:rsidRDefault="00871A16" w:rsidP="008F7AB7">
      <w:pPr>
        <w:pStyle w:val="Ttulo3"/>
        <w:spacing w:before="100" w:beforeAutospacing="1"/>
        <w:jc w:val="both"/>
        <w:rPr>
          <w:rFonts w:ascii="Arial" w:eastAsia="Times New Roman" w:hAnsi="Arial" w:cs="Arial"/>
          <w:color w:val="0D0D0D" w:themeColor="text1" w:themeTint="F2"/>
          <w:sz w:val="36"/>
          <w:szCs w:val="36"/>
        </w:rPr>
      </w:pPr>
      <w:bookmarkStart w:id="108" w:name="_Toc230120385"/>
      <w:bookmarkStart w:id="109" w:name="_Toc230197680"/>
      <w:bookmarkStart w:id="110" w:name="_Toc230376317"/>
      <w:bookmarkStart w:id="111" w:name="_Toc238673916"/>
      <w:bookmarkEnd w:id="108"/>
      <w:bookmarkEnd w:id="109"/>
      <w:bookmarkEnd w:id="110"/>
      <w:r w:rsidRPr="005E14AC">
        <w:rPr>
          <w:rFonts w:ascii="Arial" w:hAnsi="Arial" w:cs="Arial"/>
          <w:color w:val="0D0D0D" w:themeColor="text1" w:themeTint="F2"/>
          <w:sz w:val="28"/>
          <w:szCs w:val="32"/>
        </w:rPr>
        <w:t>4.1.1 Arquitectura general, capas y componentes</w:t>
      </w:r>
      <w:bookmarkEnd w:id="111"/>
    </w:p>
    <w:p w14:paraId="1744F734" w14:textId="77777777" w:rsidR="00DE684C" w:rsidRPr="005E14AC" w:rsidRDefault="001F6123" w:rsidP="008F7AB7">
      <w:pPr>
        <w:pStyle w:val="NormalWeb"/>
        <w:spacing w:after="160" w:afterAutospacing="0"/>
        <w:ind w:left="360"/>
        <w:jc w:val="both"/>
        <w:rPr>
          <w:rFonts w:cs="Arial"/>
          <w:color w:val="0D0D0D" w:themeColor="text1" w:themeTint="F2"/>
          <w:sz w:val="28"/>
          <w:szCs w:val="32"/>
        </w:rPr>
      </w:pPr>
      <w:r w:rsidRPr="005E14AC">
        <w:rPr>
          <w:rFonts w:cs="Arial"/>
          <w:color w:val="0D0D0D" w:themeColor="text1" w:themeTint="F2"/>
          <w:sz w:val="28"/>
          <w:szCs w:val="32"/>
        </w:rPr>
        <w:t>El proyecto utiliza una arquitectura web full-</w:t>
      </w:r>
      <w:proofErr w:type="spellStart"/>
      <w:r w:rsidRPr="005E14AC">
        <w:rPr>
          <w:rFonts w:cs="Arial"/>
          <w:color w:val="0D0D0D" w:themeColor="text1" w:themeTint="F2"/>
          <w:sz w:val="28"/>
          <w:szCs w:val="32"/>
        </w:rPr>
        <w:t>stack</w:t>
      </w:r>
      <w:proofErr w:type="spellEnd"/>
      <w:r w:rsidRPr="005E14AC">
        <w:rPr>
          <w:rFonts w:cs="Arial"/>
          <w:color w:val="0D0D0D" w:themeColor="text1" w:themeTint="F2"/>
          <w:sz w:val="28"/>
          <w:szCs w:val="32"/>
        </w:rPr>
        <w:t xml:space="preserve"> con </w:t>
      </w:r>
      <w:proofErr w:type="spellStart"/>
      <w:r w:rsidRPr="005E14AC">
        <w:rPr>
          <w:rFonts w:cs="Arial"/>
          <w:color w:val="0D0D0D" w:themeColor="text1" w:themeTint="F2"/>
          <w:sz w:val="28"/>
          <w:szCs w:val="32"/>
        </w:rPr>
        <w:t>Flask</w:t>
      </w:r>
      <w:proofErr w:type="spellEnd"/>
      <w:r w:rsidRPr="005E14AC">
        <w:rPr>
          <w:rFonts w:cs="Arial"/>
          <w:color w:val="0D0D0D" w:themeColor="text1" w:themeTint="F2"/>
          <w:sz w:val="28"/>
          <w:szCs w:val="32"/>
        </w:rPr>
        <w:t xml:space="preserve"> y Bootstrap, integrando persistencia relacional, análisis de datos y aprendizaje automático para apoyar la evaluación de jugadores juveniles. </w:t>
      </w:r>
    </w:p>
    <w:p w14:paraId="24561C53" w14:textId="7D5093D9" w:rsidR="001F6123" w:rsidRPr="005E14AC" w:rsidRDefault="001F6123" w:rsidP="008F7AB7">
      <w:pPr>
        <w:pStyle w:val="NormalWeb"/>
        <w:spacing w:after="160" w:afterAutospacing="0"/>
        <w:ind w:left="360"/>
        <w:jc w:val="both"/>
        <w:rPr>
          <w:rFonts w:cs="Arial"/>
          <w:color w:val="0D0D0D" w:themeColor="text1" w:themeTint="F2"/>
          <w:sz w:val="28"/>
          <w:szCs w:val="28"/>
        </w:rPr>
      </w:pPr>
      <w:proofErr w:type="spellStart"/>
      <w:r w:rsidRPr="005E14AC">
        <w:rPr>
          <w:rFonts w:cs="Arial"/>
          <w:color w:val="0D0D0D" w:themeColor="text1" w:themeTint="F2"/>
          <w:sz w:val="28"/>
          <w:szCs w:val="28"/>
        </w:rPr>
        <w:t>Backend</w:t>
      </w:r>
      <w:proofErr w:type="spellEnd"/>
      <w:r w:rsidRPr="005E14AC">
        <w:rPr>
          <w:rFonts w:cs="Arial"/>
          <w:color w:val="0D0D0D" w:themeColor="text1" w:themeTint="F2"/>
          <w:sz w:val="28"/>
          <w:szCs w:val="28"/>
        </w:rPr>
        <w:t>:</w:t>
      </w:r>
    </w:p>
    <w:p w14:paraId="168965CF"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Lenguaje: Python.</w:t>
      </w:r>
    </w:p>
    <w:p w14:paraId="30137EE2"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 xml:space="preserve">Framework: </w:t>
      </w:r>
      <w:proofErr w:type="spellStart"/>
      <w:r w:rsidRPr="005E14AC">
        <w:rPr>
          <w:rFonts w:cs="Arial"/>
          <w:color w:val="0D0D0D" w:themeColor="text1" w:themeTint="F2"/>
          <w:sz w:val="28"/>
          <w:szCs w:val="28"/>
        </w:rPr>
        <w:t>Flask</w:t>
      </w:r>
      <w:proofErr w:type="spellEnd"/>
      <w:r w:rsidRPr="005E14AC">
        <w:rPr>
          <w:rFonts w:cs="Arial"/>
          <w:color w:val="0D0D0D" w:themeColor="text1" w:themeTint="F2"/>
          <w:sz w:val="28"/>
          <w:szCs w:val="28"/>
        </w:rPr>
        <w:t>.</w:t>
      </w:r>
    </w:p>
    <w:p w14:paraId="76F75EEB"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 xml:space="preserve">Base de datos: SQLite para desarrollo local y PostgreSQL administrado en Render para la demo pública, ambos gestionados mediante </w:t>
      </w:r>
      <w:proofErr w:type="spellStart"/>
      <w:r w:rsidRPr="005E14AC">
        <w:rPr>
          <w:rFonts w:cs="Arial"/>
          <w:color w:val="0D0D0D" w:themeColor="text1" w:themeTint="F2"/>
          <w:sz w:val="28"/>
          <w:szCs w:val="28"/>
        </w:rPr>
        <w:t>SQLAlchemy</w:t>
      </w:r>
      <w:proofErr w:type="spellEnd"/>
      <w:r w:rsidRPr="005E14AC">
        <w:rPr>
          <w:rFonts w:cs="Arial"/>
          <w:color w:val="0D0D0D" w:themeColor="text1" w:themeTint="F2"/>
          <w:sz w:val="28"/>
          <w:szCs w:val="28"/>
        </w:rPr>
        <w:t xml:space="preserve"> (ORM). Se mantiene portabilidad hacia motores relacionales alternativos sin modificar la lógica de dominio principal.</w:t>
      </w:r>
    </w:p>
    <w:p w14:paraId="0B014DC4"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 xml:space="preserve">Bibliotecas para Machine </w:t>
      </w:r>
      <w:proofErr w:type="spellStart"/>
      <w:r w:rsidRPr="005E14AC">
        <w:rPr>
          <w:rFonts w:cs="Arial"/>
          <w:color w:val="0D0D0D" w:themeColor="text1" w:themeTint="F2"/>
          <w:sz w:val="28"/>
          <w:szCs w:val="28"/>
        </w:rPr>
        <w:t>Learning</w:t>
      </w:r>
      <w:proofErr w:type="spellEnd"/>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PyTorch</w:t>
      </w:r>
      <w:proofErr w:type="spellEnd"/>
      <w:r w:rsidRPr="005E14AC">
        <w:rPr>
          <w:rFonts w:cs="Arial"/>
          <w:color w:val="0D0D0D" w:themeColor="text1" w:themeTint="F2"/>
          <w:sz w:val="28"/>
          <w:szCs w:val="28"/>
        </w:rPr>
        <w:t xml:space="preserve"> y </w:t>
      </w:r>
      <w:proofErr w:type="spellStart"/>
      <w:r w:rsidRPr="005E14AC">
        <w:rPr>
          <w:rFonts w:cs="Arial"/>
          <w:color w:val="0D0D0D" w:themeColor="text1" w:themeTint="F2"/>
          <w:sz w:val="28"/>
          <w:szCs w:val="28"/>
        </w:rPr>
        <w:t>Scikit-learn</w:t>
      </w:r>
      <w:proofErr w:type="spellEnd"/>
      <w:r w:rsidRPr="005E14AC">
        <w:rPr>
          <w:rFonts w:cs="Arial"/>
          <w:color w:val="0D0D0D" w:themeColor="text1" w:themeTint="F2"/>
          <w:sz w:val="28"/>
          <w:szCs w:val="28"/>
        </w:rPr>
        <w:t>.</w:t>
      </w:r>
    </w:p>
    <w:p w14:paraId="4C111D5D"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Almacenamiento: En desarrollo local los datos se pueden almacenar en SQLite; en el despliegue verificado se utiliza PostgreSQL en Render. La estructura registra jugadores, atributos, evaluaciones, disponibilidad, rendimiento y reportes a lo largo del tiempo.</w:t>
      </w:r>
    </w:p>
    <w:p w14:paraId="47A0455D" w14:textId="77777777" w:rsidR="001F6123" w:rsidRPr="005E14AC" w:rsidRDefault="001F6123" w:rsidP="008F7AB7">
      <w:pPr>
        <w:pStyle w:val="NormalWeb"/>
        <w:numPr>
          <w:ilvl w:val="0"/>
          <w:numId w:val="27"/>
        </w:numPr>
        <w:spacing w:after="160" w:afterAutospacing="0"/>
        <w:jc w:val="both"/>
        <w:rPr>
          <w:rFonts w:cs="Arial"/>
          <w:color w:val="0D0D0D" w:themeColor="text1" w:themeTint="F2"/>
          <w:sz w:val="28"/>
          <w:szCs w:val="28"/>
        </w:rPr>
      </w:pPr>
      <w:proofErr w:type="spellStart"/>
      <w:r w:rsidRPr="005E14AC">
        <w:rPr>
          <w:rFonts w:cs="Arial"/>
          <w:color w:val="0D0D0D" w:themeColor="text1" w:themeTint="F2"/>
          <w:sz w:val="28"/>
          <w:szCs w:val="28"/>
        </w:rPr>
        <w:t>Frontend</w:t>
      </w:r>
      <w:proofErr w:type="spellEnd"/>
      <w:r w:rsidRPr="005E14AC">
        <w:rPr>
          <w:rFonts w:cs="Arial"/>
          <w:color w:val="0D0D0D" w:themeColor="text1" w:themeTint="F2"/>
          <w:sz w:val="28"/>
          <w:szCs w:val="28"/>
        </w:rPr>
        <w:t>:</w:t>
      </w:r>
    </w:p>
    <w:p w14:paraId="6A91CCAF"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lastRenderedPageBreak/>
        <w:t>Diseño de la interfaz: Basado en Bootstrap, con gráficos generados dinámicamente mediante Chart.js y tablas HTML con filtros y paginación.</w:t>
      </w:r>
    </w:p>
    <w:p w14:paraId="766655D9"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Interacción del usuario: Los usuarios pueden consultar datos de jugadores, visualizar proyecciones y analizar evolución mediante gráficos interactivos y comparadores.</w:t>
      </w:r>
    </w:p>
    <w:p w14:paraId="4EF864D6" w14:textId="0E7F1548" w:rsidR="00CC3DBF" w:rsidRPr="005E14AC" w:rsidRDefault="00ED51EC" w:rsidP="008F7AB7">
      <w:pPr>
        <w:jc w:val="both"/>
        <w:rPr>
          <w:rFonts w:cs="Arial"/>
          <w:color w:val="0D0D0D" w:themeColor="text1" w:themeTint="F2"/>
          <w:sz w:val="28"/>
          <w:szCs w:val="24"/>
        </w:rPr>
      </w:pPr>
      <w:r w:rsidRPr="005E14AC">
        <w:rPr>
          <w:rFonts w:cs="Arial"/>
          <w:color w:val="0D0D0D" w:themeColor="text1" w:themeTint="F2"/>
          <w:sz w:val="28"/>
          <w:szCs w:val="24"/>
        </w:rPr>
        <w:t xml:space="preserve">La Figura 4-1 resume los componentes principales de la solución implementada: cliente web, aplicación </w:t>
      </w:r>
      <w:proofErr w:type="spellStart"/>
      <w:r w:rsidRPr="005E14AC">
        <w:rPr>
          <w:rFonts w:cs="Arial"/>
          <w:color w:val="0D0D0D" w:themeColor="text1" w:themeTint="F2"/>
          <w:sz w:val="28"/>
          <w:szCs w:val="24"/>
        </w:rPr>
        <w:t>Flask</w:t>
      </w:r>
      <w:proofErr w:type="spellEnd"/>
      <w:r w:rsidRPr="005E14AC">
        <w:rPr>
          <w:rFonts w:cs="Arial"/>
          <w:color w:val="0D0D0D" w:themeColor="text1" w:themeTint="F2"/>
          <w:sz w:val="28"/>
          <w:szCs w:val="24"/>
        </w:rPr>
        <w:t xml:space="preserve">, </w:t>
      </w:r>
      <w:proofErr w:type="spellStart"/>
      <w:r w:rsidRPr="005E14AC">
        <w:rPr>
          <w:rFonts w:cs="Arial"/>
          <w:color w:val="0D0D0D" w:themeColor="text1" w:themeTint="F2"/>
          <w:sz w:val="28"/>
          <w:szCs w:val="24"/>
        </w:rPr>
        <w:t>blueprints</w:t>
      </w:r>
      <w:proofErr w:type="spellEnd"/>
      <w:r w:rsidRPr="005E14AC">
        <w:rPr>
          <w:rFonts w:cs="Arial"/>
          <w:color w:val="0D0D0D" w:themeColor="text1" w:themeTint="F2"/>
          <w:sz w:val="28"/>
          <w:szCs w:val="24"/>
        </w:rPr>
        <w:t xml:space="preserve"> funcionales, servicios auxiliares, persistencia y módulo de aprendizaje automático.</w:t>
      </w:r>
      <w:r w:rsidR="008F7AB7" w:rsidRPr="005E14AC">
        <w:rPr>
          <w:rFonts w:cs="Arial"/>
          <w:noProof/>
          <w:color w:val="0D0D0D" w:themeColor="text1" w:themeTint="F2"/>
        </w:rPr>
        <w:t xml:space="preserve"> </w:t>
      </w:r>
      <w:r w:rsidR="008F7AB7" w:rsidRPr="005E14AC">
        <w:rPr>
          <w:rFonts w:cs="Arial"/>
          <w:noProof/>
          <w:color w:val="0D0D0D" w:themeColor="text1" w:themeTint="F2"/>
        </w:rPr>
        <w:drawing>
          <wp:inline distT="0" distB="0" distL="0" distR="0" wp14:anchorId="207A299A" wp14:editId="6225540C">
            <wp:extent cx="5610225" cy="1997416"/>
            <wp:effectExtent l="0" t="0" r="0" b="3175"/>
            <wp:docPr id="9" name="Picture 9" descr="Imagen o diagrama incorporado al Trabajo Final de TPScouting."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mponentes.png"/>
                    <pic:cNvPicPr/>
                  </pic:nvPicPr>
                  <pic:blipFill>
                    <a:blip r:embed="rId24"/>
                    <a:stretch>
                      <a:fillRect/>
                    </a:stretch>
                  </pic:blipFill>
                  <pic:spPr>
                    <a:xfrm>
                      <a:off x="0" y="0"/>
                      <a:ext cx="5653473" cy="2012814"/>
                    </a:xfrm>
                    <a:prstGeom prst="rect">
                      <a:avLst/>
                    </a:prstGeom>
                  </pic:spPr>
                </pic:pic>
              </a:graphicData>
            </a:graphic>
          </wp:inline>
        </w:drawing>
      </w:r>
    </w:p>
    <w:p w14:paraId="49E9E7E8" w14:textId="4D164493" w:rsidR="008F7AB7" w:rsidRPr="005E14AC" w:rsidRDefault="008F7AB7" w:rsidP="008F7AB7">
      <w:pPr>
        <w:pStyle w:val="FigureCaptionGenerated"/>
        <w:keepLines/>
        <w:spacing w:before="60"/>
        <w:jc w:val="center"/>
        <w:rPr>
          <w:rFonts w:cs="Arial"/>
          <w:color w:val="0D0D0D" w:themeColor="text1" w:themeTint="F2"/>
        </w:rPr>
      </w:pPr>
      <w:r w:rsidRPr="005E14AC">
        <w:rPr>
          <w:rFonts w:cs="Arial"/>
          <w:color w:val="0D0D0D" w:themeColor="text1" w:themeTint="F2"/>
        </w:rPr>
        <w:t xml:space="preserve">Figura 4-1. Diagrama de componentes de </w:t>
      </w:r>
      <w:proofErr w:type="spellStart"/>
      <w:r w:rsidRPr="005E14AC">
        <w:rPr>
          <w:rFonts w:cs="Arial"/>
          <w:color w:val="0D0D0D" w:themeColor="text1" w:themeTint="F2"/>
        </w:rPr>
        <w:t>TPScouting</w:t>
      </w:r>
      <w:proofErr w:type="spellEnd"/>
    </w:p>
    <w:p w14:paraId="2FAAA86C" w14:textId="25265079" w:rsidR="00DF43D6" w:rsidRPr="005E14AC" w:rsidRDefault="00DF43D6" w:rsidP="008F7AB7">
      <w:pPr>
        <w:spacing w:before="100" w:beforeAutospacing="1"/>
        <w:ind w:left="720"/>
        <w:jc w:val="both"/>
        <w:rPr>
          <w:rFonts w:eastAsia="Times New Roman" w:cs="Arial"/>
          <w:b/>
          <w:bCs/>
          <w:color w:val="0D0D0D" w:themeColor="text1" w:themeTint="F2"/>
          <w:sz w:val="28"/>
          <w:szCs w:val="28"/>
          <w:u w:val="single"/>
        </w:rPr>
      </w:pPr>
      <w:r w:rsidRPr="005E14AC">
        <w:rPr>
          <w:rFonts w:cs="Arial"/>
          <w:color w:val="0D0D0D" w:themeColor="text1" w:themeTint="F2"/>
          <w:sz w:val="28"/>
          <w:szCs w:val="28"/>
        </w:rPr>
        <w:t>Análisis de componentes específicos:</w:t>
      </w:r>
    </w:p>
    <w:p w14:paraId="410C1558" w14:textId="77777777" w:rsidR="00DF43D6" w:rsidRPr="005E14AC" w:rsidRDefault="00DF43D6" w:rsidP="008F7AB7">
      <w:pPr>
        <w:pStyle w:val="Prrafodelista"/>
        <w:numPr>
          <w:ilvl w:val="0"/>
          <w:numId w:val="1"/>
        </w:numPr>
        <w:spacing w:before="100" w:beforeAutospacing="1"/>
        <w:jc w:val="both"/>
        <w:rPr>
          <w:rFonts w:eastAsia="Times New Roman" w:cs="Arial"/>
          <w:b/>
          <w:bCs/>
          <w:color w:val="0D0D0D" w:themeColor="text1" w:themeTint="F2"/>
          <w:sz w:val="28"/>
          <w:szCs w:val="28"/>
          <w:u w:val="single"/>
        </w:rPr>
      </w:pPr>
      <w:proofErr w:type="spellStart"/>
      <w:r w:rsidRPr="005E14AC">
        <w:rPr>
          <w:rFonts w:cs="Arial"/>
          <w:color w:val="0D0D0D" w:themeColor="text1" w:themeTint="F2"/>
          <w:sz w:val="28"/>
          <w:szCs w:val="28"/>
          <w:lang w:val="es-ES"/>
        </w:rPr>
        <w:t>Flask</w:t>
      </w:r>
      <w:proofErr w:type="spellEnd"/>
      <w:r w:rsidRPr="005E14AC">
        <w:rPr>
          <w:rFonts w:cs="Arial"/>
          <w:color w:val="0D0D0D" w:themeColor="text1" w:themeTint="F2"/>
          <w:sz w:val="28"/>
          <w:szCs w:val="28"/>
          <w:lang w:val="es-ES"/>
        </w:rPr>
        <w:t xml:space="preserve">: es un </w:t>
      </w:r>
      <w:proofErr w:type="spellStart"/>
      <w:r w:rsidRPr="005E14AC">
        <w:rPr>
          <w:rFonts w:cs="Arial"/>
          <w:color w:val="0D0D0D" w:themeColor="text1" w:themeTint="F2"/>
          <w:sz w:val="28"/>
          <w:szCs w:val="28"/>
          <w:lang w:val="es-ES"/>
        </w:rPr>
        <w:t>framework</w:t>
      </w:r>
      <w:proofErr w:type="spellEnd"/>
      <w:r w:rsidRPr="005E14AC">
        <w:rPr>
          <w:rFonts w:cs="Arial"/>
          <w:color w:val="0D0D0D" w:themeColor="text1" w:themeTint="F2"/>
          <w:sz w:val="28"/>
          <w:szCs w:val="28"/>
          <w:lang w:val="es-ES"/>
        </w:rPr>
        <w:t xml:space="preserve"> web liviano y minimalista para Python que se utiliza para desarrollar aplicaciones web. Se describe como un </w:t>
      </w:r>
      <w:proofErr w:type="spellStart"/>
      <w:r w:rsidRPr="005E14AC">
        <w:rPr>
          <w:rFonts w:cs="Arial"/>
          <w:color w:val="0D0D0D" w:themeColor="text1" w:themeTint="F2"/>
          <w:sz w:val="28"/>
          <w:szCs w:val="28"/>
          <w:lang w:val="es-ES"/>
        </w:rPr>
        <w:t>microframework</w:t>
      </w:r>
      <w:proofErr w:type="spellEnd"/>
      <w:r w:rsidRPr="005E14AC">
        <w:rPr>
          <w:rFonts w:cs="Arial"/>
          <w:color w:val="0D0D0D" w:themeColor="text1" w:themeTint="F2"/>
          <w:sz w:val="28"/>
          <w:szCs w:val="28"/>
          <w:lang w:val="es-ES"/>
        </w:rPr>
        <w:t xml:space="preserve"> porque tiene un enfoque mínimo, permitiendo a los desarrolladores añadir solo los componentes que necesiten. </w:t>
      </w:r>
    </w:p>
    <w:p w14:paraId="5541EF6E" w14:textId="77777777" w:rsidR="008F7AB7" w:rsidRPr="005E14AC" w:rsidRDefault="008F7AB7" w:rsidP="008F7AB7">
      <w:pPr>
        <w:spacing w:before="100" w:beforeAutospacing="1"/>
        <w:jc w:val="both"/>
        <w:outlineLvl w:val="2"/>
        <w:rPr>
          <w:rFonts w:cs="Arial"/>
          <w:color w:val="0D0D0D" w:themeColor="text1" w:themeTint="F2"/>
          <w:sz w:val="28"/>
          <w:szCs w:val="24"/>
        </w:rPr>
      </w:pPr>
      <w:bookmarkStart w:id="112" w:name="_Toc230197681"/>
      <w:bookmarkEnd w:id="112"/>
    </w:p>
    <w:p w14:paraId="3F6F6939" w14:textId="77777777" w:rsidR="008F7AB7" w:rsidRPr="005E14AC" w:rsidRDefault="008F7AB7" w:rsidP="008F7AB7">
      <w:pPr>
        <w:spacing w:before="100" w:beforeAutospacing="1"/>
        <w:jc w:val="both"/>
        <w:outlineLvl w:val="2"/>
        <w:rPr>
          <w:rFonts w:cs="Arial"/>
          <w:color w:val="0D0D0D" w:themeColor="text1" w:themeTint="F2"/>
          <w:sz w:val="28"/>
          <w:szCs w:val="24"/>
        </w:rPr>
      </w:pPr>
    </w:p>
    <w:p w14:paraId="079BB035" w14:textId="5D8B2DF8" w:rsidR="00DF43D6" w:rsidRPr="005E14AC" w:rsidRDefault="00DF43D6" w:rsidP="008F7AB7">
      <w:pPr>
        <w:spacing w:before="100" w:beforeAutospacing="1"/>
        <w:jc w:val="both"/>
        <w:outlineLvl w:val="2"/>
        <w:rPr>
          <w:rFonts w:eastAsia="Times New Roman" w:cs="Arial"/>
          <w:b/>
          <w:bCs/>
          <w:color w:val="0D0D0D" w:themeColor="text1" w:themeTint="F2"/>
          <w:sz w:val="36"/>
          <w:szCs w:val="36"/>
        </w:rPr>
      </w:pPr>
      <w:r w:rsidRPr="005E14AC">
        <w:rPr>
          <w:rFonts w:cs="Arial"/>
          <w:color w:val="0D0D0D" w:themeColor="text1" w:themeTint="F2"/>
          <w:sz w:val="28"/>
          <w:szCs w:val="24"/>
        </w:rPr>
        <w:lastRenderedPageBreak/>
        <w:t>Características clave</w:t>
      </w:r>
      <w:r w:rsidR="00DE684C" w:rsidRPr="005E14AC">
        <w:rPr>
          <w:rFonts w:cs="Arial"/>
          <w:color w:val="0D0D0D" w:themeColor="text1" w:themeTint="F2"/>
          <w:sz w:val="28"/>
          <w:szCs w:val="24"/>
        </w:rPr>
        <w:t>s</w:t>
      </w:r>
      <w:r w:rsidRPr="005E14AC">
        <w:rPr>
          <w:rFonts w:cs="Arial"/>
          <w:color w:val="0D0D0D" w:themeColor="text1" w:themeTint="F2"/>
          <w:sz w:val="28"/>
          <w:szCs w:val="24"/>
        </w:rPr>
        <w:t xml:space="preserve"> de </w:t>
      </w:r>
      <w:proofErr w:type="spellStart"/>
      <w:r w:rsidRPr="005E14AC">
        <w:rPr>
          <w:rFonts w:cs="Arial"/>
          <w:color w:val="0D0D0D" w:themeColor="text1" w:themeTint="F2"/>
          <w:sz w:val="28"/>
          <w:szCs w:val="24"/>
        </w:rPr>
        <w:t>Flask</w:t>
      </w:r>
      <w:proofErr w:type="spellEnd"/>
      <w:r w:rsidRPr="005E14AC">
        <w:rPr>
          <w:rFonts w:cs="Arial"/>
          <w:color w:val="0D0D0D" w:themeColor="text1" w:themeTint="F2"/>
          <w:sz w:val="28"/>
          <w:szCs w:val="24"/>
        </w:rPr>
        <w:t>:</w:t>
      </w:r>
    </w:p>
    <w:p w14:paraId="7AC38F8E" w14:textId="77777777" w:rsidR="00DF43D6" w:rsidRPr="005E14AC" w:rsidRDefault="00DF43D6" w:rsidP="008F7AB7">
      <w:pPr>
        <w:numPr>
          <w:ilvl w:val="0"/>
          <w:numId w:val="41"/>
        </w:numPr>
        <w:spacing w:before="100" w:beforeAutospacing="1"/>
        <w:jc w:val="both"/>
        <w:rPr>
          <w:rFonts w:eastAsia="Times New Roman" w:cs="Arial"/>
          <w:color w:val="0D0D0D" w:themeColor="text1" w:themeTint="F2"/>
          <w:sz w:val="28"/>
          <w:szCs w:val="28"/>
        </w:rPr>
      </w:pPr>
      <w:proofErr w:type="spellStart"/>
      <w:r w:rsidRPr="005E14AC">
        <w:rPr>
          <w:rFonts w:cs="Arial"/>
          <w:color w:val="0D0D0D" w:themeColor="text1" w:themeTint="F2"/>
          <w:sz w:val="28"/>
          <w:szCs w:val="28"/>
          <w:lang w:val="es-ES"/>
        </w:rPr>
        <w:t>Microframework</w:t>
      </w:r>
      <w:proofErr w:type="spellEnd"/>
      <w:r w:rsidRPr="005E14AC">
        <w:rPr>
          <w:rFonts w:cs="Arial"/>
          <w:color w:val="0D0D0D" w:themeColor="text1" w:themeTint="F2"/>
          <w:sz w:val="28"/>
          <w:szCs w:val="28"/>
          <w:lang w:val="es-ES"/>
        </w:rPr>
        <w:t xml:space="preserve">: </w:t>
      </w:r>
      <w:proofErr w:type="spellStart"/>
      <w:r w:rsidRPr="005E14AC">
        <w:rPr>
          <w:rFonts w:cs="Arial"/>
          <w:color w:val="0D0D0D" w:themeColor="text1" w:themeTint="F2"/>
          <w:sz w:val="28"/>
          <w:szCs w:val="28"/>
          <w:lang w:val="es-ES"/>
        </w:rPr>
        <w:t>Flask</w:t>
      </w:r>
      <w:proofErr w:type="spellEnd"/>
      <w:r w:rsidRPr="005E14AC">
        <w:rPr>
          <w:rFonts w:cs="Arial"/>
          <w:color w:val="0D0D0D" w:themeColor="text1" w:themeTint="F2"/>
          <w:sz w:val="28"/>
          <w:szCs w:val="28"/>
          <w:lang w:val="es-ES"/>
        </w:rPr>
        <w:t xml:space="preserve"> es un </w:t>
      </w:r>
      <w:proofErr w:type="spellStart"/>
      <w:r w:rsidRPr="005E14AC">
        <w:rPr>
          <w:rFonts w:cs="Arial"/>
          <w:color w:val="0D0D0D" w:themeColor="text1" w:themeTint="F2"/>
          <w:sz w:val="28"/>
          <w:szCs w:val="28"/>
          <w:lang w:val="es-ES"/>
        </w:rPr>
        <w:t>framework</w:t>
      </w:r>
      <w:proofErr w:type="spellEnd"/>
      <w:r w:rsidRPr="005E14AC">
        <w:rPr>
          <w:rFonts w:cs="Arial"/>
          <w:color w:val="0D0D0D" w:themeColor="text1" w:themeTint="F2"/>
          <w:sz w:val="28"/>
          <w:szCs w:val="28"/>
          <w:lang w:val="es-ES"/>
        </w:rPr>
        <w:t xml:space="preserve"> pequeño y flexible. No incluye herramientas complejas por defecto, lo que lo hace ideal para aplicaciones pequeñas o medianas, aunque también es lo suficientemente escalable para aplicaciones más grandes.</w:t>
      </w:r>
    </w:p>
    <w:p w14:paraId="3B674488" w14:textId="77777777" w:rsidR="00DF43D6" w:rsidRPr="005E14AC" w:rsidRDefault="00DF43D6" w:rsidP="008F7AB7">
      <w:pPr>
        <w:numPr>
          <w:ilvl w:val="0"/>
          <w:numId w:val="41"/>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 xml:space="preserve">Simplicidad: </w:t>
      </w:r>
      <w:proofErr w:type="spellStart"/>
      <w:r w:rsidRPr="005E14AC">
        <w:rPr>
          <w:rFonts w:cs="Arial"/>
          <w:color w:val="0D0D0D" w:themeColor="text1" w:themeTint="F2"/>
          <w:sz w:val="28"/>
          <w:szCs w:val="28"/>
          <w:lang w:val="es-ES"/>
        </w:rPr>
        <w:t>Flask</w:t>
      </w:r>
      <w:proofErr w:type="spellEnd"/>
      <w:r w:rsidRPr="005E14AC">
        <w:rPr>
          <w:rFonts w:cs="Arial"/>
          <w:color w:val="0D0D0D" w:themeColor="text1" w:themeTint="F2"/>
          <w:sz w:val="28"/>
          <w:szCs w:val="28"/>
          <w:lang w:val="es-ES"/>
        </w:rPr>
        <w:t xml:space="preserve"> es fácil de entender y de usar, lo que lo hace muy atractivo para principiantes. Permite a los desarrolladores centrarse en escribir código sin preocuparse por demasiados detalles del </w:t>
      </w:r>
      <w:proofErr w:type="spellStart"/>
      <w:r w:rsidRPr="005E14AC">
        <w:rPr>
          <w:rFonts w:cs="Arial"/>
          <w:color w:val="0D0D0D" w:themeColor="text1" w:themeTint="F2"/>
          <w:sz w:val="28"/>
          <w:szCs w:val="28"/>
          <w:lang w:val="es-ES"/>
        </w:rPr>
        <w:t>framework</w:t>
      </w:r>
      <w:proofErr w:type="spellEnd"/>
      <w:r w:rsidRPr="005E14AC">
        <w:rPr>
          <w:rFonts w:cs="Arial"/>
          <w:color w:val="0D0D0D" w:themeColor="text1" w:themeTint="F2"/>
          <w:sz w:val="28"/>
          <w:szCs w:val="28"/>
          <w:lang w:val="es-ES"/>
        </w:rPr>
        <w:t>.</w:t>
      </w:r>
    </w:p>
    <w:p w14:paraId="03BCD852" w14:textId="77777777" w:rsidR="00DF43D6" w:rsidRPr="005E14AC" w:rsidRDefault="00DF43D6" w:rsidP="008F7AB7">
      <w:pPr>
        <w:numPr>
          <w:ilvl w:val="0"/>
          <w:numId w:val="41"/>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 xml:space="preserve">Extensible: Aunque </w:t>
      </w:r>
      <w:proofErr w:type="spellStart"/>
      <w:r w:rsidRPr="005E14AC">
        <w:rPr>
          <w:rFonts w:cs="Arial"/>
          <w:color w:val="0D0D0D" w:themeColor="text1" w:themeTint="F2"/>
          <w:sz w:val="28"/>
          <w:szCs w:val="28"/>
          <w:lang w:val="es-ES"/>
        </w:rPr>
        <w:t>Flask</w:t>
      </w:r>
      <w:proofErr w:type="spellEnd"/>
      <w:r w:rsidRPr="005E14AC">
        <w:rPr>
          <w:rFonts w:cs="Arial"/>
          <w:color w:val="0D0D0D" w:themeColor="text1" w:themeTint="F2"/>
          <w:sz w:val="28"/>
          <w:szCs w:val="28"/>
          <w:lang w:val="es-ES"/>
        </w:rPr>
        <w:t xml:space="preserve"> tiene un núcleo ligero, se puede expandir fácilmente mediante extensiones. Estas extensiones permiten añadir funcionalidades como gestión de base de datos, autenticación, formularios, etc., sin que el </w:t>
      </w:r>
      <w:proofErr w:type="spellStart"/>
      <w:r w:rsidRPr="005E14AC">
        <w:rPr>
          <w:rFonts w:cs="Arial"/>
          <w:color w:val="0D0D0D" w:themeColor="text1" w:themeTint="F2"/>
          <w:sz w:val="28"/>
          <w:szCs w:val="28"/>
          <w:lang w:val="es-ES"/>
        </w:rPr>
        <w:t>framework</w:t>
      </w:r>
      <w:proofErr w:type="spellEnd"/>
      <w:r w:rsidRPr="005E14AC">
        <w:rPr>
          <w:rFonts w:cs="Arial"/>
          <w:color w:val="0D0D0D" w:themeColor="text1" w:themeTint="F2"/>
          <w:sz w:val="28"/>
          <w:szCs w:val="28"/>
          <w:lang w:val="es-ES"/>
        </w:rPr>
        <w:t xml:space="preserve"> pierda su simplicidad.</w:t>
      </w:r>
    </w:p>
    <w:p w14:paraId="7EC37D21" w14:textId="77777777" w:rsidR="00DF43D6" w:rsidRPr="005E14AC" w:rsidRDefault="00DF43D6" w:rsidP="008F7AB7">
      <w:pPr>
        <w:numPr>
          <w:ilvl w:val="0"/>
          <w:numId w:val="41"/>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 xml:space="preserve">Flexibilidad: </w:t>
      </w:r>
      <w:proofErr w:type="spellStart"/>
      <w:r w:rsidRPr="005E14AC">
        <w:rPr>
          <w:rFonts w:cs="Arial"/>
          <w:color w:val="0D0D0D" w:themeColor="text1" w:themeTint="F2"/>
          <w:sz w:val="28"/>
          <w:szCs w:val="28"/>
          <w:lang w:val="es-ES"/>
        </w:rPr>
        <w:t>Flask</w:t>
      </w:r>
      <w:proofErr w:type="spellEnd"/>
      <w:r w:rsidRPr="005E14AC">
        <w:rPr>
          <w:rFonts w:cs="Arial"/>
          <w:color w:val="0D0D0D" w:themeColor="text1" w:themeTint="F2"/>
          <w:sz w:val="28"/>
          <w:szCs w:val="28"/>
          <w:lang w:val="es-ES"/>
        </w:rPr>
        <w:t xml:space="preserve"> no obliga a seguir una arquitectura o estructura estricta. Se puede organizar la aplicación de la manera que se prefiera. Esa flexibilidad brinda libertad a la hora de diseñar el código.</w:t>
      </w:r>
    </w:p>
    <w:p w14:paraId="2CA455CC" w14:textId="3024794A" w:rsidR="00DF43D6" w:rsidRPr="005E14AC" w:rsidRDefault="00DF43D6" w:rsidP="008F7AB7">
      <w:pPr>
        <w:numPr>
          <w:ilvl w:val="0"/>
          <w:numId w:val="41"/>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 xml:space="preserve">Servidor de desarrollo incorporado: </w:t>
      </w:r>
      <w:proofErr w:type="spellStart"/>
      <w:r w:rsidRPr="005E14AC">
        <w:rPr>
          <w:rFonts w:cs="Arial"/>
          <w:color w:val="0D0D0D" w:themeColor="text1" w:themeTint="F2"/>
          <w:sz w:val="28"/>
          <w:szCs w:val="28"/>
          <w:lang w:val="es-ES"/>
        </w:rPr>
        <w:t>Flask</w:t>
      </w:r>
      <w:proofErr w:type="spellEnd"/>
      <w:r w:rsidRPr="005E14AC">
        <w:rPr>
          <w:rFonts w:cs="Arial"/>
          <w:color w:val="0D0D0D" w:themeColor="text1" w:themeTint="F2"/>
          <w:sz w:val="28"/>
          <w:szCs w:val="28"/>
          <w:lang w:val="es-ES"/>
        </w:rPr>
        <w:t xml:space="preserve"> viene con un servidor de desarrollo integrado, lo que permite probar la aplicación de forma local durante el desarrollo, sin la necesidad de configuraciones complejas.</w:t>
      </w:r>
    </w:p>
    <w:p w14:paraId="024DCD99" w14:textId="7DD52585" w:rsidR="008F7AB7" w:rsidRPr="005E14AC" w:rsidRDefault="008F7AB7" w:rsidP="008F7AB7">
      <w:pPr>
        <w:spacing w:before="100" w:beforeAutospacing="1"/>
        <w:jc w:val="both"/>
        <w:rPr>
          <w:rFonts w:cs="Arial"/>
          <w:color w:val="0D0D0D" w:themeColor="text1" w:themeTint="F2"/>
          <w:sz w:val="28"/>
          <w:szCs w:val="28"/>
          <w:lang w:val="es-ES"/>
        </w:rPr>
      </w:pPr>
    </w:p>
    <w:p w14:paraId="750D4F55" w14:textId="77777777" w:rsidR="008F7AB7" w:rsidRPr="005E14AC" w:rsidRDefault="008F7AB7" w:rsidP="008F7AB7">
      <w:pPr>
        <w:spacing w:before="100" w:beforeAutospacing="1"/>
        <w:jc w:val="both"/>
        <w:rPr>
          <w:rFonts w:eastAsia="Times New Roman" w:cs="Arial"/>
          <w:color w:val="0D0D0D" w:themeColor="text1" w:themeTint="F2"/>
          <w:sz w:val="28"/>
          <w:szCs w:val="28"/>
        </w:rPr>
      </w:pPr>
    </w:p>
    <w:p w14:paraId="377C41DC" w14:textId="77777777" w:rsidR="00DF43D6" w:rsidRPr="005E14AC" w:rsidRDefault="0063238B" w:rsidP="008F7AB7">
      <w:pPr>
        <w:pStyle w:val="Prrafodelista"/>
        <w:numPr>
          <w:ilvl w:val="0"/>
          <w:numId w:val="1"/>
        </w:numPr>
        <w:spacing w:before="100" w:beforeAutospacing="1"/>
        <w:jc w:val="both"/>
        <w:outlineLvl w:val="2"/>
        <w:rPr>
          <w:rFonts w:eastAsia="Times New Roman" w:cs="Arial"/>
          <w:b/>
          <w:bCs/>
          <w:color w:val="0D0D0D" w:themeColor="text1" w:themeTint="F2"/>
          <w:sz w:val="28"/>
          <w:szCs w:val="28"/>
        </w:rPr>
      </w:pPr>
      <w:bookmarkStart w:id="113" w:name="_Toc230197682"/>
      <w:proofErr w:type="spellStart"/>
      <w:r w:rsidRPr="005E14AC">
        <w:rPr>
          <w:rFonts w:cs="Arial"/>
          <w:color w:val="0D0D0D" w:themeColor="text1" w:themeTint="F2"/>
          <w:sz w:val="28"/>
          <w:szCs w:val="28"/>
          <w:lang w:val="es-ES"/>
        </w:rPr>
        <w:lastRenderedPageBreak/>
        <w:t>Flask</w:t>
      </w:r>
      <w:proofErr w:type="spellEnd"/>
      <w:r w:rsidRPr="005E14AC">
        <w:rPr>
          <w:rFonts w:cs="Arial"/>
          <w:color w:val="0D0D0D" w:themeColor="text1" w:themeTint="F2"/>
          <w:sz w:val="28"/>
          <w:szCs w:val="28"/>
          <w:lang w:val="es-ES"/>
        </w:rPr>
        <w:t xml:space="preserve"> se suele usar para:</w:t>
      </w:r>
      <w:bookmarkEnd w:id="113"/>
    </w:p>
    <w:p w14:paraId="34F76B17" w14:textId="77777777" w:rsidR="00DF43D6" w:rsidRPr="005E14AC" w:rsidRDefault="00DF43D6" w:rsidP="008F7AB7">
      <w:pPr>
        <w:numPr>
          <w:ilvl w:val="0"/>
          <w:numId w:val="42"/>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 xml:space="preserve">Aplicaciones web simples o medianas: </w:t>
      </w:r>
      <w:proofErr w:type="spellStart"/>
      <w:r w:rsidRPr="005E14AC">
        <w:rPr>
          <w:rFonts w:cs="Arial"/>
          <w:color w:val="0D0D0D" w:themeColor="text1" w:themeTint="F2"/>
          <w:sz w:val="28"/>
          <w:szCs w:val="28"/>
          <w:lang w:val="es-ES"/>
        </w:rPr>
        <w:t>Flask</w:t>
      </w:r>
      <w:proofErr w:type="spellEnd"/>
      <w:r w:rsidRPr="005E14AC">
        <w:rPr>
          <w:rFonts w:cs="Arial"/>
          <w:color w:val="0D0D0D" w:themeColor="text1" w:themeTint="F2"/>
          <w:sz w:val="28"/>
          <w:szCs w:val="28"/>
          <w:lang w:val="es-ES"/>
        </w:rPr>
        <w:t xml:space="preserve"> es ideal para desarrollar aplicaciones web pequeñas o medianas, como blogs, páginas personales, aplicaciones web empresariales, o </w:t>
      </w:r>
      <w:proofErr w:type="spellStart"/>
      <w:r w:rsidRPr="005E14AC">
        <w:rPr>
          <w:rFonts w:cs="Arial"/>
          <w:color w:val="0D0D0D" w:themeColor="text1" w:themeTint="F2"/>
          <w:sz w:val="28"/>
          <w:szCs w:val="28"/>
          <w:lang w:val="es-ES"/>
        </w:rPr>
        <w:t>APIs</w:t>
      </w:r>
      <w:proofErr w:type="spellEnd"/>
      <w:r w:rsidRPr="005E14AC">
        <w:rPr>
          <w:rFonts w:cs="Arial"/>
          <w:color w:val="0D0D0D" w:themeColor="text1" w:themeTint="F2"/>
          <w:sz w:val="28"/>
          <w:szCs w:val="28"/>
          <w:lang w:val="es-ES"/>
        </w:rPr>
        <w:t>.</w:t>
      </w:r>
    </w:p>
    <w:p w14:paraId="12D426DA" w14:textId="77777777" w:rsidR="00DF43D6" w:rsidRPr="005E14AC" w:rsidRDefault="00DF43D6" w:rsidP="008F7AB7">
      <w:pPr>
        <w:numPr>
          <w:ilvl w:val="0"/>
          <w:numId w:val="42"/>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 xml:space="preserve">API </w:t>
      </w:r>
      <w:proofErr w:type="spellStart"/>
      <w:r w:rsidRPr="005E14AC">
        <w:rPr>
          <w:rFonts w:cs="Arial"/>
          <w:color w:val="0D0D0D" w:themeColor="text1" w:themeTint="F2"/>
          <w:sz w:val="28"/>
          <w:szCs w:val="28"/>
          <w:lang w:val="es-ES"/>
        </w:rPr>
        <w:t>RESTful</w:t>
      </w:r>
      <w:proofErr w:type="spellEnd"/>
      <w:r w:rsidRPr="005E14AC">
        <w:rPr>
          <w:rFonts w:cs="Arial"/>
          <w:color w:val="0D0D0D" w:themeColor="text1" w:themeTint="F2"/>
          <w:sz w:val="28"/>
          <w:szCs w:val="28"/>
          <w:lang w:val="es-ES"/>
        </w:rPr>
        <w:t xml:space="preserve">: Debido a su flexibilidad y simplicidad, </w:t>
      </w:r>
      <w:proofErr w:type="spellStart"/>
      <w:r w:rsidRPr="005E14AC">
        <w:rPr>
          <w:rFonts w:cs="Arial"/>
          <w:color w:val="0D0D0D" w:themeColor="text1" w:themeTint="F2"/>
          <w:sz w:val="28"/>
          <w:szCs w:val="28"/>
          <w:lang w:val="es-ES"/>
        </w:rPr>
        <w:t>Flask</w:t>
      </w:r>
      <w:proofErr w:type="spellEnd"/>
      <w:r w:rsidRPr="005E14AC">
        <w:rPr>
          <w:rFonts w:cs="Arial"/>
          <w:color w:val="0D0D0D" w:themeColor="text1" w:themeTint="F2"/>
          <w:sz w:val="28"/>
          <w:szCs w:val="28"/>
          <w:lang w:val="es-ES"/>
        </w:rPr>
        <w:t xml:space="preserve"> es ampliamente utilizado para crear </w:t>
      </w:r>
      <w:proofErr w:type="spellStart"/>
      <w:r w:rsidRPr="005E14AC">
        <w:rPr>
          <w:rFonts w:cs="Arial"/>
          <w:color w:val="0D0D0D" w:themeColor="text1" w:themeTint="F2"/>
          <w:sz w:val="28"/>
          <w:szCs w:val="28"/>
          <w:lang w:val="es-ES"/>
        </w:rPr>
        <w:t>APIs</w:t>
      </w:r>
      <w:proofErr w:type="spellEnd"/>
      <w:r w:rsidRPr="005E14AC">
        <w:rPr>
          <w:rFonts w:cs="Arial"/>
          <w:color w:val="0D0D0D" w:themeColor="text1" w:themeTint="F2"/>
          <w:sz w:val="28"/>
          <w:szCs w:val="28"/>
          <w:lang w:val="es-ES"/>
        </w:rPr>
        <w:t xml:space="preserve"> </w:t>
      </w:r>
      <w:proofErr w:type="spellStart"/>
      <w:r w:rsidRPr="005E14AC">
        <w:rPr>
          <w:rFonts w:cs="Arial"/>
          <w:color w:val="0D0D0D" w:themeColor="text1" w:themeTint="F2"/>
          <w:sz w:val="28"/>
          <w:szCs w:val="28"/>
          <w:lang w:val="es-ES"/>
        </w:rPr>
        <w:t>RESTful</w:t>
      </w:r>
      <w:proofErr w:type="spellEnd"/>
      <w:r w:rsidRPr="005E14AC">
        <w:rPr>
          <w:rFonts w:cs="Arial"/>
          <w:color w:val="0D0D0D" w:themeColor="text1" w:themeTint="F2"/>
          <w:sz w:val="28"/>
          <w:szCs w:val="28"/>
          <w:lang w:val="es-ES"/>
        </w:rPr>
        <w:t xml:space="preserve">. Permite a los desarrolladores construir servicios que pueden ser consumidos por otros servicios o aplicaciones </w:t>
      </w:r>
      <w:proofErr w:type="spellStart"/>
      <w:r w:rsidRPr="005E14AC">
        <w:rPr>
          <w:rFonts w:cs="Arial"/>
          <w:color w:val="0D0D0D" w:themeColor="text1" w:themeTint="F2"/>
          <w:sz w:val="28"/>
          <w:szCs w:val="28"/>
          <w:lang w:val="es-ES"/>
        </w:rPr>
        <w:t>front-end</w:t>
      </w:r>
      <w:proofErr w:type="spellEnd"/>
      <w:r w:rsidRPr="005E14AC">
        <w:rPr>
          <w:rFonts w:cs="Arial"/>
          <w:color w:val="0D0D0D" w:themeColor="text1" w:themeTint="F2"/>
          <w:sz w:val="28"/>
          <w:szCs w:val="28"/>
          <w:lang w:val="es-ES"/>
        </w:rPr>
        <w:t>.</w:t>
      </w:r>
    </w:p>
    <w:p w14:paraId="6FE33656" w14:textId="77777777" w:rsidR="00DF43D6" w:rsidRPr="005E14AC" w:rsidRDefault="00DF43D6" w:rsidP="008F7AB7">
      <w:pPr>
        <w:numPr>
          <w:ilvl w:val="0"/>
          <w:numId w:val="42"/>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 xml:space="preserve">Prototipos: </w:t>
      </w:r>
      <w:proofErr w:type="spellStart"/>
      <w:r w:rsidRPr="005E14AC">
        <w:rPr>
          <w:rFonts w:cs="Arial"/>
          <w:color w:val="0D0D0D" w:themeColor="text1" w:themeTint="F2"/>
          <w:sz w:val="28"/>
          <w:szCs w:val="28"/>
          <w:lang w:val="es-ES"/>
        </w:rPr>
        <w:t>Flask</w:t>
      </w:r>
      <w:proofErr w:type="spellEnd"/>
      <w:r w:rsidRPr="005E14AC">
        <w:rPr>
          <w:rFonts w:cs="Arial"/>
          <w:color w:val="0D0D0D" w:themeColor="text1" w:themeTint="F2"/>
          <w:sz w:val="28"/>
          <w:szCs w:val="28"/>
          <w:lang w:val="es-ES"/>
        </w:rPr>
        <w:t xml:space="preserve"> es rápido de configurar y usar, por lo que es excelente para crear prototipos de aplicaciones web o validar ideas rápidamente.</w:t>
      </w:r>
    </w:p>
    <w:p w14:paraId="7AA86378" w14:textId="77777777" w:rsidR="00DF43D6" w:rsidRPr="005E14AC" w:rsidRDefault="00DF43D6" w:rsidP="008F7AB7">
      <w:pPr>
        <w:numPr>
          <w:ilvl w:val="0"/>
          <w:numId w:val="42"/>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Integración con otras tecnologías: Se puede integrar fácilmente con bases de datos relacionales como SQL o no relacionales como MongoDB. Además, es compatible con motores de plantillas como Jinja2, que facilita la creación de interfaces de usuario dinámicas.</w:t>
      </w:r>
    </w:p>
    <w:p w14:paraId="28FCF7E5" w14:textId="77777777" w:rsidR="00DF43D6" w:rsidRPr="005E14AC" w:rsidRDefault="00DF43D6" w:rsidP="008F7AB7">
      <w:pPr>
        <w:numPr>
          <w:ilvl w:val="0"/>
          <w:numId w:val="42"/>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 xml:space="preserve">Desarrollo </w:t>
      </w:r>
      <w:proofErr w:type="spellStart"/>
      <w:r w:rsidRPr="005E14AC">
        <w:rPr>
          <w:rFonts w:cs="Arial"/>
          <w:color w:val="0D0D0D" w:themeColor="text1" w:themeTint="F2"/>
          <w:sz w:val="28"/>
          <w:szCs w:val="28"/>
          <w:lang w:val="es-ES"/>
        </w:rPr>
        <w:t>backend</w:t>
      </w:r>
      <w:proofErr w:type="spellEnd"/>
      <w:r w:rsidRPr="005E14AC">
        <w:rPr>
          <w:rFonts w:cs="Arial"/>
          <w:color w:val="0D0D0D" w:themeColor="text1" w:themeTint="F2"/>
          <w:sz w:val="28"/>
          <w:szCs w:val="28"/>
          <w:lang w:val="es-ES"/>
        </w:rPr>
        <w:t xml:space="preserve"> para aplicaciones SPA (Single Page </w:t>
      </w:r>
      <w:proofErr w:type="spellStart"/>
      <w:r w:rsidRPr="005E14AC">
        <w:rPr>
          <w:rFonts w:cs="Arial"/>
          <w:color w:val="0D0D0D" w:themeColor="text1" w:themeTint="F2"/>
          <w:sz w:val="28"/>
          <w:szCs w:val="28"/>
          <w:lang w:val="es-ES"/>
        </w:rPr>
        <w:t>Applications</w:t>
      </w:r>
      <w:proofErr w:type="spellEnd"/>
      <w:r w:rsidRPr="005E14AC">
        <w:rPr>
          <w:rFonts w:cs="Arial"/>
          <w:color w:val="0D0D0D" w:themeColor="text1" w:themeTint="F2"/>
          <w:sz w:val="28"/>
          <w:szCs w:val="28"/>
          <w:lang w:val="es-ES"/>
        </w:rPr>
        <w:t xml:space="preserve">): Puede servir como el </w:t>
      </w:r>
      <w:proofErr w:type="spellStart"/>
      <w:r w:rsidRPr="005E14AC">
        <w:rPr>
          <w:rFonts w:cs="Arial"/>
          <w:color w:val="0D0D0D" w:themeColor="text1" w:themeTint="F2"/>
          <w:sz w:val="28"/>
          <w:szCs w:val="28"/>
          <w:lang w:val="es-ES"/>
        </w:rPr>
        <w:t>backend</w:t>
      </w:r>
      <w:proofErr w:type="spellEnd"/>
      <w:r w:rsidRPr="005E14AC">
        <w:rPr>
          <w:rFonts w:cs="Arial"/>
          <w:color w:val="0D0D0D" w:themeColor="text1" w:themeTint="F2"/>
          <w:sz w:val="28"/>
          <w:szCs w:val="28"/>
          <w:lang w:val="es-ES"/>
        </w:rPr>
        <w:t xml:space="preserve"> de aplicaciones de una sola página que utilizan </w:t>
      </w:r>
      <w:proofErr w:type="spellStart"/>
      <w:r w:rsidRPr="005E14AC">
        <w:rPr>
          <w:rFonts w:cs="Arial"/>
          <w:color w:val="0D0D0D" w:themeColor="text1" w:themeTint="F2"/>
          <w:sz w:val="28"/>
          <w:szCs w:val="28"/>
          <w:lang w:val="es-ES"/>
        </w:rPr>
        <w:t>frameworks</w:t>
      </w:r>
      <w:proofErr w:type="spellEnd"/>
      <w:r w:rsidRPr="005E14AC">
        <w:rPr>
          <w:rFonts w:cs="Arial"/>
          <w:color w:val="0D0D0D" w:themeColor="text1" w:themeTint="F2"/>
          <w:sz w:val="28"/>
          <w:szCs w:val="28"/>
          <w:lang w:val="es-ES"/>
        </w:rPr>
        <w:t xml:space="preserve"> como </w:t>
      </w:r>
      <w:proofErr w:type="spellStart"/>
      <w:r w:rsidRPr="005E14AC">
        <w:rPr>
          <w:rFonts w:cs="Arial"/>
          <w:color w:val="0D0D0D" w:themeColor="text1" w:themeTint="F2"/>
          <w:sz w:val="28"/>
          <w:szCs w:val="28"/>
          <w:lang w:val="es-ES"/>
        </w:rPr>
        <w:t>React</w:t>
      </w:r>
      <w:proofErr w:type="spellEnd"/>
      <w:r w:rsidRPr="005E14AC">
        <w:rPr>
          <w:rFonts w:cs="Arial"/>
          <w:color w:val="0D0D0D" w:themeColor="text1" w:themeTint="F2"/>
          <w:sz w:val="28"/>
          <w:szCs w:val="28"/>
          <w:lang w:val="es-ES"/>
        </w:rPr>
        <w:t xml:space="preserve">, Vue.js o Angular en el </w:t>
      </w:r>
      <w:proofErr w:type="spellStart"/>
      <w:r w:rsidRPr="005E14AC">
        <w:rPr>
          <w:rFonts w:cs="Arial"/>
          <w:color w:val="0D0D0D" w:themeColor="text1" w:themeTint="F2"/>
          <w:sz w:val="28"/>
          <w:szCs w:val="28"/>
          <w:lang w:val="es-ES"/>
        </w:rPr>
        <w:t>front-end</w:t>
      </w:r>
      <w:proofErr w:type="spellEnd"/>
      <w:r w:rsidRPr="005E14AC">
        <w:rPr>
          <w:rFonts w:cs="Arial"/>
          <w:color w:val="0D0D0D" w:themeColor="text1" w:themeTint="F2"/>
          <w:sz w:val="28"/>
          <w:szCs w:val="28"/>
          <w:lang w:val="es-ES"/>
        </w:rPr>
        <w:t>.</w:t>
      </w:r>
    </w:p>
    <w:p w14:paraId="0BBEC511" w14:textId="77777777" w:rsidR="00DF43D6" w:rsidRPr="005E14AC" w:rsidRDefault="00DF43D6" w:rsidP="008F7AB7">
      <w:pPr>
        <w:spacing w:before="100" w:beforeAutospacing="1"/>
        <w:jc w:val="both"/>
        <w:outlineLvl w:val="2"/>
        <w:rPr>
          <w:rFonts w:eastAsia="Times New Roman" w:cs="Arial"/>
          <w:b/>
          <w:bCs/>
          <w:color w:val="0D0D0D" w:themeColor="text1" w:themeTint="F2"/>
          <w:sz w:val="28"/>
          <w:szCs w:val="28"/>
        </w:rPr>
      </w:pPr>
      <w:bookmarkStart w:id="114" w:name="_Toc230197683"/>
      <w:r w:rsidRPr="005E14AC">
        <w:rPr>
          <w:rFonts w:cs="Arial"/>
          <w:color w:val="0D0D0D" w:themeColor="text1" w:themeTint="F2"/>
          <w:sz w:val="28"/>
          <w:szCs w:val="28"/>
        </w:rPr>
        <w:t xml:space="preserve">Comparación con otros </w:t>
      </w:r>
      <w:proofErr w:type="spellStart"/>
      <w:r w:rsidRPr="005E14AC">
        <w:rPr>
          <w:rFonts w:cs="Arial"/>
          <w:color w:val="0D0D0D" w:themeColor="text1" w:themeTint="F2"/>
          <w:sz w:val="28"/>
          <w:szCs w:val="28"/>
        </w:rPr>
        <w:t>frameworks</w:t>
      </w:r>
      <w:proofErr w:type="spellEnd"/>
      <w:r w:rsidRPr="005E14AC">
        <w:rPr>
          <w:rFonts w:cs="Arial"/>
          <w:color w:val="0D0D0D" w:themeColor="text1" w:themeTint="F2"/>
          <w:sz w:val="28"/>
          <w:szCs w:val="28"/>
        </w:rPr>
        <w:t>:</w:t>
      </w:r>
      <w:bookmarkEnd w:id="114"/>
    </w:p>
    <w:p w14:paraId="309ACB7C" w14:textId="77777777" w:rsidR="00DF43D6" w:rsidRPr="005E14AC" w:rsidRDefault="00DF43D6" w:rsidP="00513335">
      <w:pPr>
        <w:numPr>
          <w:ilvl w:val="0"/>
          <w:numId w:val="43"/>
        </w:numPr>
        <w:spacing w:before="100" w:beforeAutospacing="1"/>
        <w:jc w:val="both"/>
        <w:rPr>
          <w:rFonts w:eastAsia="Times New Roman" w:cs="Arial"/>
          <w:color w:val="0D0D0D" w:themeColor="text1" w:themeTint="F2"/>
          <w:sz w:val="36"/>
          <w:szCs w:val="36"/>
        </w:rPr>
      </w:pPr>
      <w:proofErr w:type="spellStart"/>
      <w:r w:rsidRPr="005E14AC">
        <w:rPr>
          <w:rFonts w:cs="Arial"/>
          <w:color w:val="0D0D0D" w:themeColor="text1" w:themeTint="F2"/>
          <w:sz w:val="28"/>
          <w:szCs w:val="24"/>
        </w:rPr>
        <w:t>Flask</w:t>
      </w:r>
      <w:proofErr w:type="spellEnd"/>
      <w:r w:rsidRPr="005E14AC">
        <w:rPr>
          <w:rFonts w:cs="Arial"/>
          <w:color w:val="0D0D0D" w:themeColor="text1" w:themeTint="F2"/>
          <w:sz w:val="28"/>
          <w:szCs w:val="24"/>
        </w:rPr>
        <w:t xml:space="preserve"> es más ligero y flexible que Django, un </w:t>
      </w:r>
      <w:proofErr w:type="spellStart"/>
      <w:r w:rsidRPr="005E14AC">
        <w:rPr>
          <w:rFonts w:cs="Arial"/>
          <w:color w:val="0D0D0D" w:themeColor="text1" w:themeTint="F2"/>
          <w:sz w:val="28"/>
          <w:szCs w:val="24"/>
        </w:rPr>
        <w:t>framework</w:t>
      </w:r>
      <w:proofErr w:type="spellEnd"/>
      <w:r w:rsidRPr="005E14AC">
        <w:rPr>
          <w:rFonts w:cs="Arial"/>
          <w:color w:val="0D0D0D" w:themeColor="text1" w:themeTint="F2"/>
          <w:sz w:val="28"/>
          <w:szCs w:val="24"/>
        </w:rPr>
        <w:t xml:space="preserve"> más completo y con una estructura predeterminada. Mientras Django resulta apropiado para aplicaciones con mayores necesidades </w:t>
      </w:r>
      <w:r w:rsidRPr="005E14AC">
        <w:rPr>
          <w:rFonts w:cs="Arial"/>
          <w:color w:val="0D0D0D" w:themeColor="text1" w:themeTint="F2"/>
          <w:sz w:val="28"/>
          <w:szCs w:val="24"/>
        </w:rPr>
        <w:lastRenderedPageBreak/>
        <w:t xml:space="preserve">integradas de administración, </w:t>
      </w:r>
      <w:proofErr w:type="spellStart"/>
      <w:r w:rsidRPr="005E14AC">
        <w:rPr>
          <w:rFonts w:cs="Arial"/>
          <w:color w:val="0D0D0D" w:themeColor="text1" w:themeTint="F2"/>
          <w:sz w:val="28"/>
          <w:szCs w:val="24"/>
        </w:rPr>
        <w:t>Flask</w:t>
      </w:r>
      <w:proofErr w:type="spellEnd"/>
      <w:r w:rsidRPr="005E14AC">
        <w:rPr>
          <w:rFonts w:cs="Arial"/>
          <w:color w:val="0D0D0D" w:themeColor="text1" w:themeTint="F2"/>
          <w:sz w:val="28"/>
          <w:szCs w:val="24"/>
        </w:rPr>
        <w:t xml:space="preserve"> ofrece simplicidad y control explícito sobre los componentes.</w:t>
      </w:r>
    </w:p>
    <w:p w14:paraId="3D7D1144" w14:textId="77777777" w:rsidR="00DF43D6" w:rsidRPr="005E14AC" w:rsidRDefault="00DF43D6" w:rsidP="00513335">
      <w:pPr>
        <w:spacing w:after="160"/>
        <w:jc w:val="both"/>
        <w:rPr>
          <w:rFonts w:cs="Arial"/>
          <w:i/>
          <w:iCs/>
          <w:color w:val="0D0D0D" w:themeColor="text1" w:themeTint="F2"/>
          <w:sz w:val="28"/>
          <w:szCs w:val="28"/>
        </w:rPr>
      </w:pPr>
      <w:r w:rsidRPr="005E14AC">
        <w:rPr>
          <w:rFonts w:cs="Arial"/>
          <w:i/>
          <w:iCs/>
          <w:color w:val="0D0D0D" w:themeColor="text1" w:themeTint="F2"/>
          <w:sz w:val="28"/>
          <w:szCs w:val="28"/>
          <w:lang w:val="es-ES"/>
        </w:rPr>
        <w:t xml:space="preserve">Comparación: </w:t>
      </w:r>
      <w:proofErr w:type="spellStart"/>
      <w:r w:rsidRPr="005E14AC">
        <w:rPr>
          <w:rFonts w:cs="Arial"/>
          <w:i/>
          <w:iCs/>
          <w:color w:val="0D0D0D" w:themeColor="text1" w:themeTint="F2"/>
          <w:sz w:val="28"/>
          <w:szCs w:val="28"/>
          <w:lang w:val="es-ES"/>
        </w:rPr>
        <w:t>Flask</w:t>
      </w:r>
      <w:proofErr w:type="spellEnd"/>
      <w:r w:rsidRPr="005E14AC">
        <w:rPr>
          <w:rFonts w:cs="Arial"/>
          <w:i/>
          <w:iCs/>
          <w:color w:val="0D0D0D" w:themeColor="text1" w:themeTint="F2"/>
          <w:sz w:val="28"/>
          <w:szCs w:val="28"/>
          <w:lang w:val="es-ES"/>
        </w:rPr>
        <w:t xml:space="preserve"> (Python) vs. .NET Core </w:t>
      </w:r>
      <w:proofErr w:type="spellStart"/>
      <w:r w:rsidRPr="005E14AC">
        <w:rPr>
          <w:rFonts w:cs="Arial"/>
          <w:i/>
          <w:iCs/>
          <w:color w:val="0D0D0D" w:themeColor="text1" w:themeTint="F2"/>
          <w:sz w:val="28"/>
          <w:szCs w:val="28"/>
          <w:lang w:val="es-ES"/>
        </w:rPr>
        <w:t>Minimal</w:t>
      </w:r>
      <w:proofErr w:type="spellEnd"/>
      <w:r w:rsidRPr="005E14AC">
        <w:rPr>
          <w:rFonts w:cs="Arial"/>
          <w:i/>
          <w:iCs/>
          <w:color w:val="0D0D0D" w:themeColor="text1" w:themeTint="F2"/>
          <w:sz w:val="28"/>
          <w:szCs w:val="28"/>
          <w:lang w:val="es-ES"/>
        </w:rPr>
        <w:t xml:space="preserve"> </w:t>
      </w:r>
      <w:proofErr w:type="spellStart"/>
      <w:r w:rsidRPr="005E14AC">
        <w:rPr>
          <w:rFonts w:cs="Arial"/>
          <w:i/>
          <w:iCs/>
          <w:color w:val="0D0D0D" w:themeColor="text1" w:themeTint="F2"/>
          <w:sz w:val="28"/>
          <w:szCs w:val="28"/>
          <w:lang w:val="es-ES"/>
        </w:rPr>
        <w:t>APIs</w:t>
      </w:r>
      <w:proofErr w:type="spellEnd"/>
      <w:r w:rsidRPr="005E14AC">
        <w:rPr>
          <w:rFonts w:cs="Arial"/>
          <w:i/>
          <w:iCs/>
          <w:color w:val="0D0D0D" w:themeColor="text1" w:themeTint="F2"/>
          <w:sz w:val="28"/>
          <w:szCs w:val="28"/>
          <w:lang w:val="es-ES"/>
        </w:rPr>
        <w:t xml:space="preserve"> (C#)</w:t>
      </w:r>
    </w:p>
    <w:p w14:paraId="020C208B" w14:textId="28EAB322" w:rsidR="00DF43D6" w:rsidRPr="005E14AC" w:rsidRDefault="00DF43D6" w:rsidP="00513335">
      <w:pPr>
        <w:pStyle w:val="NormalWeb"/>
        <w:spacing w:after="160" w:afterAutospacing="0"/>
        <w:jc w:val="both"/>
        <w:rPr>
          <w:rFonts w:cs="Arial"/>
          <w:color w:val="0D0D0D" w:themeColor="text1" w:themeTint="F2"/>
          <w:sz w:val="28"/>
          <w:szCs w:val="28"/>
        </w:rPr>
      </w:pPr>
      <w:r w:rsidRPr="005E14AC">
        <w:rPr>
          <w:rFonts w:cs="Arial"/>
          <w:color w:val="0D0D0D" w:themeColor="text1" w:themeTint="F2"/>
          <w:sz w:val="28"/>
          <w:szCs w:val="28"/>
          <w:lang w:val="es-ES"/>
        </w:rPr>
        <w:t xml:space="preserve">Este enfoque de .NET es un equivalente en términos de simplicidad y ligereza a </w:t>
      </w:r>
      <w:proofErr w:type="spellStart"/>
      <w:r w:rsidRPr="005E14AC">
        <w:rPr>
          <w:rFonts w:cs="Arial"/>
          <w:color w:val="0D0D0D" w:themeColor="text1" w:themeTint="F2"/>
          <w:sz w:val="28"/>
          <w:szCs w:val="28"/>
          <w:lang w:val="es-ES"/>
        </w:rPr>
        <w:t>Flask</w:t>
      </w:r>
      <w:proofErr w:type="spellEnd"/>
      <w:r w:rsidRPr="005E14AC">
        <w:rPr>
          <w:rFonts w:cs="Arial"/>
          <w:color w:val="0D0D0D" w:themeColor="text1" w:themeTint="F2"/>
          <w:sz w:val="28"/>
          <w:szCs w:val="28"/>
          <w:lang w:val="es-ES"/>
        </w:rPr>
        <w:t>, ya que también proporciona un marco básico para construir servicios web rápidos y minimalistas sin sobrecargar al desarrollador con funcionalidades complejas desde el principio.</w:t>
      </w:r>
    </w:p>
    <w:p w14:paraId="264928DF" w14:textId="77777777" w:rsidR="00DF43D6" w:rsidRPr="005E14AC" w:rsidRDefault="00DF43D6" w:rsidP="00513335">
      <w:pPr>
        <w:pStyle w:val="Ttulo4"/>
        <w:spacing w:after="160"/>
        <w:jc w:val="both"/>
        <w:rPr>
          <w:rFonts w:ascii="Arial" w:hAnsi="Arial" w:cs="Arial"/>
          <w:color w:val="0D0D0D" w:themeColor="text1" w:themeTint="F2"/>
          <w:sz w:val="28"/>
          <w:szCs w:val="28"/>
        </w:rPr>
      </w:pPr>
      <w:bookmarkStart w:id="115" w:name="_Toc238673917"/>
      <w:r w:rsidRPr="005E14AC">
        <w:rPr>
          <w:rFonts w:ascii="Arial" w:hAnsi="Arial" w:cs="Arial"/>
          <w:color w:val="0D0D0D" w:themeColor="text1" w:themeTint="F2"/>
          <w:sz w:val="28"/>
          <w:szCs w:val="28"/>
        </w:rPr>
        <w:t xml:space="preserve">4.1.1.1 </w:t>
      </w:r>
      <w:proofErr w:type="spellStart"/>
      <w:r w:rsidRPr="005E14AC">
        <w:rPr>
          <w:rFonts w:ascii="Arial" w:hAnsi="Arial" w:cs="Arial"/>
          <w:color w:val="0D0D0D" w:themeColor="text1" w:themeTint="F2"/>
          <w:sz w:val="28"/>
          <w:szCs w:val="28"/>
        </w:rPr>
        <w:t>Flask</w:t>
      </w:r>
      <w:proofErr w:type="spellEnd"/>
      <w:r w:rsidRPr="005E14AC">
        <w:rPr>
          <w:rFonts w:ascii="Arial" w:hAnsi="Arial" w:cs="Arial"/>
          <w:color w:val="0D0D0D" w:themeColor="text1" w:themeTint="F2"/>
          <w:sz w:val="28"/>
          <w:szCs w:val="28"/>
        </w:rPr>
        <w:t xml:space="preserve"> (Python)</w:t>
      </w:r>
      <w:bookmarkEnd w:id="115"/>
    </w:p>
    <w:p w14:paraId="5FB1CB94" w14:textId="77777777" w:rsidR="00DF43D6" w:rsidRPr="005E14AC" w:rsidRDefault="00DF43D6" w:rsidP="00513335">
      <w:pPr>
        <w:numPr>
          <w:ilvl w:val="0"/>
          <w:numId w:val="44"/>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Lenguaje: Python.</w:t>
      </w:r>
    </w:p>
    <w:p w14:paraId="42DBD212" w14:textId="77777777" w:rsidR="00DF43D6" w:rsidRPr="005E14AC" w:rsidRDefault="00DF43D6" w:rsidP="00513335">
      <w:pPr>
        <w:numPr>
          <w:ilvl w:val="0"/>
          <w:numId w:val="44"/>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 xml:space="preserve">Enfoque: Es extremadamente minimalista y solo proporciona lo esencial para iniciar una aplicación web o API </w:t>
      </w:r>
      <w:proofErr w:type="spellStart"/>
      <w:r w:rsidRPr="005E14AC">
        <w:rPr>
          <w:rFonts w:cs="Arial"/>
          <w:color w:val="0D0D0D" w:themeColor="text1" w:themeTint="F2"/>
          <w:sz w:val="28"/>
          <w:szCs w:val="28"/>
          <w:lang w:val="es-ES"/>
        </w:rPr>
        <w:t>RESTful</w:t>
      </w:r>
      <w:proofErr w:type="spellEnd"/>
      <w:r w:rsidRPr="005E14AC">
        <w:rPr>
          <w:rFonts w:cs="Arial"/>
          <w:color w:val="0D0D0D" w:themeColor="text1" w:themeTint="F2"/>
          <w:sz w:val="28"/>
          <w:szCs w:val="28"/>
          <w:lang w:val="es-ES"/>
        </w:rPr>
        <w:t>. La mayoría de las funcionalidades adicionales (como autenticación, manejo de formularios, etc.) se agregan mediante extensiones.</w:t>
      </w:r>
    </w:p>
    <w:p w14:paraId="0616C633" w14:textId="77777777" w:rsidR="00DF43D6" w:rsidRPr="005E14AC" w:rsidRDefault="00DF43D6" w:rsidP="00513335">
      <w:pPr>
        <w:numPr>
          <w:ilvl w:val="0"/>
          <w:numId w:val="44"/>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 xml:space="preserve">Flexibilidad: </w:t>
      </w:r>
      <w:proofErr w:type="spellStart"/>
      <w:r w:rsidRPr="005E14AC">
        <w:rPr>
          <w:rFonts w:cs="Arial"/>
          <w:color w:val="0D0D0D" w:themeColor="text1" w:themeTint="F2"/>
          <w:sz w:val="28"/>
          <w:szCs w:val="28"/>
          <w:lang w:val="es-ES"/>
        </w:rPr>
        <w:t>Flask</w:t>
      </w:r>
      <w:proofErr w:type="spellEnd"/>
      <w:r w:rsidRPr="005E14AC">
        <w:rPr>
          <w:rFonts w:cs="Arial"/>
          <w:color w:val="0D0D0D" w:themeColor="text1" w:themeTint="F2"/>
          <w:sz w:val="28"/>
          <w:szCs w:val="28"/>
          <w:lang w:val="es-ES"/>
        </w:rPr>
        <w:t xml:space="preserve"> te permite total flexibilidad en la estructura de tu aplicación. No hay convenciones estrictas y puedes estructurar el proyecto a tu manera.</w:t>
      </w:r>
    </w:p>
    <w:p w14:paraId="32BE34D8" w14:textId="77777777" w:rsidR="00DF43D6" w:rsidRPr="005E14AC" w:rsidRDefault="00DF43D6" w:rsidP="00513335">
      <w:pPr>
        <w:numPr>
          <w:ilvl w:val="0"/>
          <w:numId w:val="44"/>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Componentes opcionales: Se pueden elegir muchas extensiones para agregar funcionalidades como bases de datos, autenticación, etc.</w:t>
      </w:r>
    </w:p>
    <w:p w14:paraId="45FE23A7" w14:textId="77777777" w:rsidR="00DF43D6" w:rsidRPr="005E14AC" w:rsidRDefault="00DF43D6" w:rsidP="00513335">
      <w:pPr>
        <w:numPr>
          <w:ilvl w:val="0"/>
          <w:numId w:val="44"/>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Facilidad de uso: Fácil de aprender, lo que lo hace ideal para principiantes, y es muy rápido para prototipos y aplicaciones pequeñas/medianas.</w:t>
      </w:r>
    </w:p>
    <w:p w14:paraId="41AA87B3" w14:textId="77777777" w:rsidR="00DF43D6" w:rsidRPr="005E14AC" w:rsidRDefault="00DF43D6" w:rsidP="00513335">
      <w:pPr>
        <w:numPr>
          <w:ilvl w:val="0"/>
          <w:numId w:val="44"/>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 xml:space="preserve">Escalabilidad: Aunque es más adecuado para proyectos pequeños o medianos, </w:t>
      </w:r>
      <w:proofErr w:type="spellStart"/>
      <w:r w:rsidRPr="005E14AC">
        <w:rPr>
          <w:rFonts w:cs="Arial"/>
          <w:color w:val="0D0D0D" w:themeColor="text1" w:themeTint="F2"/>
          <w:sz w:val="28"/>
          <w:szCs w:val="28"/>
          <w:lang w:val="es-ES"/>
        </w:rPr>
        <w:t>Flask</w:t>
      </w:r>
      <w:proofErr w:type="spellEnd"/>
      <w:r w:rsidRPr="005E14AC">
        <w:rPr>
          <w:rFonts w:cs="Arial"/>
          <w:color w:val="0D0D0D" w:themeColor="text1" w:themeTint="F2"/>
          <w:sz w:val="28"/>
          <w:szCs w:val="28"/>
          <w:lang w:val="es-ES"/>
        </w:rPr>
        <w:t xml:space="preserve"> puede escalar a aplicaciones más </w:t>
      </w:r>
      <w:r w:rsidRPr="005E14AC">
        <w:rPr>
          <w:rFonts w:cs="Arial"/>
          <w:color w:val="0D0D0D" w:themeColor="text1" w:themeTint="F2"/>
          <w:sz w:val="28"/>
          <w:szCs w:val="28"/>
          <w:lang w:val="es-ES"/>
        </w:rPr>
        <w:lastRenderedPageBreak/>
        <w:t>grandes con el uso de extensiones y una buena estructura de proyecto.</w:t>
      </w:r>
    </w:p>
    <w:p w14:paraId="4624A330" w14:textId="77777777" w:rsidR="00DF43D6" w:rsidRPr="005E14AC" w:rsidRDefault="00DF43D6" w:rsidP="00513335">
      <w:pPr>
        <w:numPr>
          <w:ilvl w:val="0"/>
          <w:numId w:val="44"/>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 xml:space="preserve">Despliegue: Desplegar </w:t>
      </w:r>
      <w:proofErr w:type="spellStart"/>
      <w:r w:rsidRPr="005E14AC">
        <w:rPr>
          <w:rFonts w:cs="Arial"/>
          <w:color w:val="0D0D0D" w:themeColor="text1" w:themeTint="F2"/>
          <w:sz w:val="28"/>
          <w:szCs w:val="28"/>
          <w:lang w:val="es-ES"/>
        </w:rPr>
        <w:t>Flask</w:t>
      </w:r>
      <w:proofErr w:type="spellEnd"/>
      <w:r w:rsidRPr="005E14AC">
        <w:rPr>
          <w:rFonts w:cs="Arial"/>
          <w:color w:val="0D0D0D" w:themeColor="text1" w:themeTint="F2"/>
          <w:sz w:val="28"/>
          <w:szCs w:val="28"/>
          <w:lang w:val="es-ES"/>
        </w:rPr>
        <w:t xml:space="preserve"> es relativamente sencillo. Se puede ejecutar fácilmente en servidores estándar como Apache o </w:t>
      </w:r>
      <w:proofErr w:type="spellStart"/>
      <w:r w:rsidRPr="005E14AC">
        <w:rPr>
          <w:rFonts w:cs="Arial"/>
          <w:color w:val="0D0D0D" w:themeColor="text1" w:themeTint="F2"/>
          <w:sz w:val="28"/>
          <w:szCs w:val="28"/>
          <w:lang w:val="es-ES"/>
        </w:rPr>
        <w:t>Nginx</w:t>
      </w:r>
      <w:proofErr w:type="spellEnd"/>
      <w:r w:rsidRPr="005E14AC">
        <w:rPr>
          <w:rFonts w:cs="Arial"/>
          <w:color w:val="0D0D0D" w:themeColor="text1" w:themeTint="F2"/>
          <w:sz w:val="28"/>
          <w:szCs w:val="28"/>
          <w:lang w:val="es-ES"/>
        </w:rPr>
        <w:t xml:space="preserve"> con </w:t>
      </w:r>
      <w:proofErr w:type="spellStart"/>
      <w:r w:rsidRPr="005E14AC">
        <w:rPr>
          <w:rFonts w:cs="Arial"/>
          <w:color w:val="0D0D0D" w:themeColor="text1" w:themeTint="F2"/>
          <w:sz w:val="28"/>
          <w:szCs w:val="28"/>
          <w:lang w:val="es-ES"/>
        </w:rPr>
        <w:t>Gunicorn</w:t>
      </w:r>
      <w:proofErr w:type="spellEnd"/>
      <w:r w:rsidRPr="005E14AC">
        <w:rPr>
          <w:rFonts w:cs="Arial"/>
          <w:color w:val="0D0D0D" w:themeColor="text1" w:themeTint="F2"/>
          <w:sz w:val="28"/>
          <w:szCs w:val="28"/>
          <w:lang w:val="es-ES"/>
        </w:rPr>
        <w:t xml:space="preserve"> o </w:t>
      </w:r>
      <w:proofErr w:type="spellStart"/>
      <w:r w:rsidRPr="005E14AC">
        <w:rPr>
          <w:rFonts w:cs="Arial"/>
          <w:color w:val="0D0D0D" w:themeColor="text1" w:themeTint="F2"/>
          <w:sz w:val="28"/>
          <w:szCs w:val="28"/>
          <w:lang w:val="es-ES"/>
        </w:rPr>
        <w:t>uWSGI</w:t>
      </w:r>
      <w:proofErr w:type="spellEnd"/>
      <w:r w:rsidRPr="005E14AC">
        <w:rPr>
          <w:rFonts w:cs="Arial"/>
          <w:color w:val="0D0D0D" w:themeColor="text1" w:themeTint="F2"/>
          <w:sz w:val="28"/>
          <w:szCs w:val="28"/>
          <w:lang w:val="es-ES"/>
        </w:rPr>
        <w:t>.</w:t>
      </w:r>
    </w:p>
    <w:p w14:paraId="06953505" w14:textId="77777777" w:rsidR="00DF43D6" w:rsidRPr="005E14AC" w:rsidRDefault="00DF43D6" w:rsidP="00513335">
      <w:pPr>
        <w:numPr>
          <w:ilvl w:val="0"/>
          <w:numId w:val="44"/>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 xml:space="preserve">Popularidad: Muy popular en la comunidad Python y usado en muchos proyectos pequeños y medianos, incluyendo </w:t>
      </w:r>
      <w:proofErr w:type="spellStart"/>
      <w:r w:rsidRPr="005E14AC">
        <w:rPr>
          <w:rFonts w:cs="Arial"/>
          <w:color w:val="0D0D0D" w:themeColor="text1" w:themeTint="F2"/>
          <w:sz w:val="28"/>
          <w:szCs w:val="28"/>
          <w:lang w:val="es-ES"/>
        </w:rPr>
        <w:t>APIs</w:t>
      </w:r>
      <w:proofErr w:type="spellEnd"/>
      <w:r w:rsidRPr="005E14AC">
        <w:rPr>
          <w:rFonts w:cs="Arial"/>
          <w:color w:val="0D0D0D" w:themeColor="text1" w:themeTint="F2"/>
          <w:sz w:val="28"/>
          <w:szCs w:val="28"/>
          <w:lang w:val="es-ES"/>
        </w:rPr>
        <w:t>.</w:t>
      </w:r>
    </w:p>
    <w:p w14:paraId="251FA65C" w14:textId="77777777" w:rsidR="00DF43D6" w:rsidRPr="005E14AC" w:rsidRDefault="00DF43D6" w:rsidP="00513335">
      <w:pPr>
        <w:pStyle w:val="Ttulo4"/>
        <w:spacing w:after="160"/>
        <w:jc w:val="both"/>
        <w:rPr>
          <w:rFonts w:ascii="Arial" w:hAnsi="Arial" w:cs="Arial"/>
          <w:color w:val="0D0D0D" w:themeColor="text1" w:themeTint="F2"/>
          <w:sz w:val="28"/>
          <w:szCs w:val="28"/>
        </w:rPr>
      </w:pPr>
      <w:bookmarkStart w:id="116" w:name="_Toc238673918"/>
      <w:r w:rsidRPr="005E14AC">
        <w:rPr>
          <w:rFonts w:ascii="Arial" w:hAnsi="Arial" w:cs="Arial"/>
          <w:color w:val="0D0D0D" w:themeColor="text1" w:themeTint="F2"/>
          <w:sz w:val="28"/>
          <w:szCs w:val="28"/>
        </w:rPr>
        <w:t xml:space="preserve">4.1.1.2 .NET Core </w:t>
      </w:r>
      <w:proofErr w:type="spellStart"/>
      <w:r w:rsidRPr="005E14AC">
        <w:rPr>
          <w:rFonts w:ascii="Arial" w:hAnsi="Arial" w:cs="Arial"/>
          <w:color w:val="0D0D0D" w:themeColor="text1" w:themeTint="F2"/>
          <w:sz w:val="28"/>
          <w:szCs w:val="28"/>
        </w:rPr>
        <w:t>Minimal</w:t>
      </w:r>
      <w:proofErr w:type="spellEnd"/>
      <w:r w:rsidRPr="005E14AC">
        <w:rPr>
          <w:rFonts w:ascii="Arial" w:hAnsi="Arial" w:cs="Arial"/>
          <w:color w:val="0D0D0D" w:themeColor="text1" w:themeTint="F2"/>
          <w:sz w:val="28"/>
          <w:szCs w:val="28"/>
        </w:rPr>
        <w:t xml:space="preserve"> </w:t>
      </w:r>
      <w:proofErr w:type="spellStart"/>
      <w:r w:rsidRPr="005E14AC">
        <w:rPr>
          <w:rFonts w:ascii="Arial" w:hAnsi="Arial" w:cs="Arial"/>
          <w:color w:val="0D0D0D" w:themeColor="text1" w:themeTint="F2"/>
          <w:sz w:val="28"/>
          <w:szCs w:val="28"/>
        </w:rPr>
        <w:t>APIs</w:t>
      </w:r>
      <w:proofErr w:type="spellEnd"/>
      <w:r w:rsidRPr="005E14AC">
        <w:rPr>
          <w:rFonts w:ascii="Arial" w:hAnsi="Arial" w:cs="Arial"/>
          <w:color w:val="0D0D0D" w:themeColor="text1" w:themeTint="F2"/>
          <w:sz w:val="28"/>
          <w:szCs w:val="28"/>
        </w:rPr>
        <w:t xml:space="preserve"> (C#)</w:t>
      </w:r>
      <w:bookmarkEnd w:id="116"/>
    </w:p>
    <w:p w14:paraId="4A3DCAF9" w14:textId="77777777" w:rsidR="00DF43D6" w:rsidRPr="005E14AC" w:rsidRDefault="00DF43D6" w:rsidP="00513335">
      <w:pPr>
        <w:numPr>
          <w:ilvl w:val="0"/>
          <w:numId w:val="45"/>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Lenguaje: C# (y otros lenguajes compatibles con .NET como F# o VB.NET).</w:t>
      </w:r>
    </w:p>
    <w:p w14:paraId="3FA08B19" w14:textId="77777777" w:rsidR="00DF43D6" w:rsidRPr="005E14AC" w:rsidRDefault="00DF43D6" w:rsidP="00513335">
      <w:pPr>
        <w:numPr>
          <w:ilvl w:val="0"/>
          <w:numId w:val="45"/>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 xml:space="preserve">Enfoque: Al igual que </w:t>
      </w:r>
      <w:proofErr w:type="spellStart"/>
      <w:r w:rsidRPr="005E14AC">
        <w:rPr>
          <w:rFonts w:cs="Arial"/>
          <w:color w:val="0D0D0D" w:themeColor="text1" w:themeTint="F2"/>
          <w:sz w:val="28"/>
          <w:szCs w:val="28"/>
          <w:lang w:val="es-ES"/>
        </w:rPr>
        <w:t>Flask</w:t>
      </w:r>
      <w:proofErr w:type="spellEnd"/>
      <w:r w:rsidRPr="005E14AC">
        <w:rPr>
          <w:rFonts w:cs="Arial"/>
          <w:color w:val="0D0D0D" w:themeColor="text1" w:themeTint="F2"/>
          <w:sz w:val="28"/>
          <w:szCs w:val="28"/>
          <w:lang w:val="es-ES"/>
        </w:rPr>
        <w:t xml:space="preserve">, .NET Core </w:t>
      </w:r>
      <w:proofErr w:type="spellStart"/>
      <w:r w:rsidRPr="005E14AC">
        <w:rPr>
          <w:rFonts w:cs="Arial"/>
          <w:color w:val="0D0D0D" w:themeColor="text1" w:themeTint="F2"/>
          <w:sz w:val="28"/>
          <w:szCs w:val="28"/>
          <w:lang w:val="es-ES"/>
        </w:rPr>
        <w:t>Minimal</w:t>
      </w:r>
      <w:proofErr w:type="spellEnd"/>
      <w:r w:rsidRPr="005E14AC">
        <w:rPr>
          <w:rFonts w:cs="Arial"/>
          <w:color w:val="0D0D0D" w:themeColor="text1" w:themeTint="F2"/>
          <w:sz w:val="28"/>
          <w:szCs w:val="28"/>
          <w:lang w:val="es-ES"/>
        </w:rPr>
        <w:t xml:space="preserve"> </w:t>
      </w:r>
      <w:proofErr w:type="spellStart"/>
      <w:r w:rsidRPr="005E14AC">
        <w:rPr>
          <w:rFonts w:cs="Arial"/>
          <w:color w:val="0D0D0D" w:themeColor="text1" w:themeTint="F2"/>
          <w:sz w:val="28"/>
          <w:szCs w:val="28"/>
          <w:lang w:val="es-ES"/>
        </w:rPr>
        <w:t>APIs</w:t>
      </w:r>
      <w:proofErr w:type="spellEnd"/>
      <w:r w:rsidRPr="005E14AC">
        <w:rPr>
          <w:rFonts w:cs="Arial"/>
          <w:color w:val="0D0D0D" w:themeColor="text1" w:themeTint="F2"/>
          <w:sz w:val="28"/>
          <w:szCs w:val="28"/>
          <w:lang w:val="es-ES"/>
        </w:rPr>
        <w:t xml:space="preserve"> es un marco muy ligero para construir servicios web o </w:t>
      </w:r>
      <w:proofErr w:type="spellStart"/>
      <w:r w:rsidRPr="005E14AC">
        <w:rPr>
          <w:rFonts w:cs="Arial"/>
          <w:color w:val="0D0D0D" w:themeColor="text1" w:themeTint="F2"/>
          <w:sz w:val="28"/>
          <w:szCs w:val="28"/>
          <w:lang w:val="es-ES"/>
        </w:rPr>
        <w:t>APIs</w:t>
      </w:r>
      <w:proofErr w:type="spellEnd"/>
      <w:r w:rsidRPr="005E14AC">
        <w:rPr>
          <w:rFonts w:cs="Arial"/>
          <w:color w:val="0D0D0D" w:themeColor="text1" w:themeTint="F2"/>
          <w:sz w:val="28"/>
          <w:szCs w:val="28"/>
          <w:lang w:val="es-ES"/>
        </w:rPr>
        <w:t xml:space="preserve"> </w:t>
      </w:r>
      <w:proofErr w:type="spellStart"/>
      <w:r w:rsidRPr="005E14AC">
        <w:rPr>
          <w:rFonts w:cs="Arial"/>
          <w:color w:val="0D0D0D" w:themeColor="text1" w:themeTint="F2"/>
          <w:sz w:val="28"/>
          <w:szCs w:val="28"/>
          <w:lang w:val="es-ES"/>
        </w:rPr>
        <w:t>RESTful</w:t>
      </w:r>
      <w:proofErr w:type="spellEnd"/>
      <w:r w:rsidRPr="005E14AC">
        <w:rPr>
          <w:rFonts w:cs="Arial"/>
          <w:color w:val="0D0D0D" w:themeColor="text1" w:themeTint="F2"/>
          <w:sz w:val="28"/>
          <w:szCs w:val="28"/>
          <w:lang w:val="es-ES"/>
        </w:rPr>
        <w:t xml:space="preserve"> con un código mínimo. Introducido en .NET 6, este enfoque proporciona una API muy simple para crear servicios web sin necesidad de usar el pesado modelo MVC.</w:t>
      </w:r>
    </w:p>
    <w:p w14:paraId="0D05135B" w14:textId="77777777" w:rsidR="00DF43D6" w:rsidRPr="005E14AC" w:rsidRDefault="00DF43D6" w:rsidP="00513335">
      <w:pPr>
        <w:numPr>
          <w:ilvl w:val="0"/>
          <w:numId w:val="45"/>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 xml:space="preserve">Flexibilidad: </w:t>
      </w:r>
      <w:proofErr w:type="spellStart"/>
      <w:r w:rsidRPr="005E14AC">
        <w:rPr>
          <w:rFonts w:cs="Arial"/>
          <w:color w:val="0D0D0D" w:themeColor="text1" w:themeTint="F2"/>
          <w:sz w:val="28"/>
          <w:szCs w:val="28"/>
          <w:lang w:val="es-ES"/>
        </w:rPr>
        <w:t>Minimal</w:t>
      </w:r>
      <w:proofErr w:type="spellEnd"/>
      <w:r w:rsidRPr="005E14AC">
        <w:rPr>
          <w:rFonts w:cs="Arial"/>
          <w:color w:val="0D0D0D" w:themeColor="text1" w:themeTint="F2"/>
          <w:sz w:val="28"/>
          <w:szCs w:val="28"/>
          <w:lang w:val="es-ES"/>
        </w:rPr>
        <w:t xml:space="preserve"> </w:t>
      </w:r>
      <w:proofErr w:type="spellStart"/>
      <w:r w:rsidRPr="005E14AC">
        <w:rPr>
          <w:rFonts w:cs="Arial"/>
          <w:color w:val="0D0D0D" w:themeColor="text1" w:themeTint="F2"/>
          <w:sz w:val="28"/>
          <w:szCs w:val="28"/>
          <w:lang w:val="es-ES"/>
        </w:rPr>
        <w:t>APIs</w:t>
      </w:r>
      <w:proofErr w:type="spellEnd"/>
      <w:r w:rsidRPr="005E14AC">
        <w:rPr>
          <w:rFonts w:cs="Arial"/>
          <w:color w:val="0D0D0D" w:themeColor="text1" w:themeTint="F2"/>
          <w:sz w:val="28"/>
          <w:szCs w:val="28"/>
          <w:lang w:val="es-ES"/>
        </w:rPr>
        <w:t xml:space="preserve"> te permiten crear servicios web sin seguir la estructura estricta de un proyecto MVC tradicional. Puedes manejar rutas y controladores de una manera muy directa.</w:t>
      </w:r>
    </w:p>
    <w:p w14:paraId="16C4324C" w14:textId="77777777" w:rsidR="00DF43D6" w:rsidRPr="005E14AC" w:rsidRDefault="00DF43D6" w:rsidP="00513335">
      <w:pPr>
        <w:numPr>
          <w:ilvl w:val="0"/>
          <w:numId w:val="45"/>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 xml:space="preserve">Componentes opcionales: .NET </w:t>
      </w:r>
      <w:proofErr w:type="spellStart"/>
      <w:r w:rsidRPr="005E14AC">
        <w:rPr>
          <w:rFonts w:cs="Arial"/>
          <w:color w:val="0D0D0D" w:themeColor="text1" w:themeTint="F2"/>
          <w:sz w:val="28"/>
          <w:szCs w:val="28"/>
          <w:lang w:val="es-ES"/>
        </w:rPr>
        <w:t>Minimal</w:t>
      </w:r>
      <w:proofErr w:type="spellEnd"/>
      <w:r w:rsidRPr="005E14AC">
        <w:rPr>
          <w:rFonts w:cs="Arial"/>
          <w:color w:val="0D0D0D" w:themeColor="text1" w:themeTint="F2"/>
          <w:sz w:val="28"/>
          <w:szCs w:val="28"/>
          <w:lang w:val="es-ES"/>
        </w:rPr>
        <w:t xml:space="preserve"> </w:t>
      </w:r>
      <w:proofErr w:type="spellStart"/>
      <w:r w:rsidRPr="005E14AC">
        <w:rPr>
          <w:rFonts w:cs="Arial"/>
          <w:color w:val="0D0D0D" w:themeColor="text1" w:themeTint="F2"/>
          <w:sz w:val="28"/>
          <w:szCs w:val="28"/>
          <w:lang w:val="es-ES"/>
        </w:rPr>
        <w:t>APIs</w:t>
      </w:r>
      <w:proofErr w:type="spellEnd"/>
      <w:r w:rsidRPr="005E14AC">
        <w:rPr>
          <w:rFonts w:cs="Arial"/>
          <w:color w:val="0D0D0D" w:themeColor="text1" w:themeTint="F2"/>
          <w:sz w:val="28"/>
          <w:szCs w:val="28"/>
          <w:lang w:val="es-ES"/>
        </w:rPr>
        <w:t xml:space="preserve"> soporta la integración con componentes opcionales, como </w:t>
      </w:r>
      <w:proofErr w:type="spellStart"/>
      <w:r w:rsidRPr="005E14AC">
        <w:rPr>
          <w:rFonts w:cs="Arial"/>
          <w:color w:val="0D0D0D" w:themeColor="text1" w:themeTint="F2"/>
          <w:sz w:val="28"/>
          <w:szCs w:val="28"/>
          <w:lang w:val="es-ES"/>
        </w:rPr>
        <w:t>Entity</w:t>
      </w:r>
      <w:proofErr w:type="spellEnd"/>
      <w:r w:rsidRPr="005E14AC">
        <w:rPr>
          <w:rFonts w:cs="Arial"/>
          <w:color w:val="0D0D0D" w:themeColor="text1" w:themeTint="F2"/>
          <w:sz w:val="28"/>
          <w:szCs w:val="28"/>
          <w:lang w:val="es-ES"/>
        </w:rPr>
        <w:t xml:space="preserve"> Framework Core (para manejo de bases de datos), autenticación de usuarios, etc., aunque no los incluye por defecto.</w:t>
      </w:r>
    </w:p>
    <w:p w14:paraId="7FCA55D6" w14:textId="77777777" w:rsidR="00DF43D6" w:rsidRPr="005E14AC" w:rsidRDefault="00DF43D6" w:rsidP="00513335">
      <w:pPr>
        <w:numPr>
          <w:ilvl w:val="0"/>
          <w:numId w:val="45"/>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lastRenderedPageBreak/>
        <w:t xml:space="preserve">Facilidad de uso: Aunque C# y .NET son generalmente más complejos que Python, las </w:t>
      </w:r>
      <w:proofErr w:type="spellStart"/>
      <w:r w:rsidRPr="005E14AC">
        <w:rPr>
          <w:rFonts w:cs="Arial"/>
          <w:color w:val="0D0D0D" w:themeColor="text1" w:themeTint="F2"/>
          <w:sz w:val="28"/>
          <w:szCs w:val="28"/>
          <w:lang w:val="es-ES"/>
        </w:rPr>
        <w:t>Minimal</w:t>
      </w:r>
      <w:proofErr w:type="spellEnd"/>
      <w:r w:rsidRPr="005E14AC">
        <w:rPr>
          <w:rFonts w:cs="Arial"/>
          <w:color w:val="0D0D0D" w:themeColor="text1" w:themeTint="F2"/>
          <w:sz w:val="28"/>
          <w:szCs w:val="28"/>
          <w:lang w:val="es-ES"/>
        </w:rPr>
        <w:t xml:space="preserve"> </w:t>
      </w:r>
      <w:proofErr w:type="spellStart"/>
      <w:r w:rsidRPr="005E14AC">
        <w:rPr>
          <w:rFonts w:cs="Arial"/>
          <w:color w:val="0D0D0D" w:themeColor="text1" w:themeTint="F2"/>
          <w:sz w:val="28"/>
          <w:szCs w:val="28"/>
          <w:lang w:val="es-ES"/>
        </w:rPr>
        <w:t>APIs</w:t>
      </w:r>
      <w:proofErr w:type="spellEnd"/>
      <w:r w:rsidRPr="005E14AC">
        <w:rPr>
          <w:rFonts w:cs="Arial"/>
          <w:color w:val="0D0D0D" w:themeColor="text1" w:themeTint="F2"/>
          <w:sz w:val="28"/>
          <w:szCs w:val="28"/>
          <w:lang w:val="es-ES"/>
        </w:rPr>
        <w:t xml:space="preserve"> han simplificado bastante la creación de servicios web en el ecosistema .NET, haciendo que sea bastante fácil de aprender para los desarrolladores familiarizados con el lenguaje.</w:t>
      </w:r>
    </w:p>
    <w:p w14:paraId="104BF6D8" w14:textId="77777777" w:rsidR="00DF43D6" w:rsidRPr="005E14AC" w:rsidRDefault="00DF43D6" w:rsidP="00513335">
      <w:pPr>
        <w:numPr>
          <w:ilvl w:val="0"/>
          <w:numId w:val="45"/>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 xml:space="preserve">Escalabilidad: Muy adecuado para aplicaciones grandes debido a la robustez y el rendimiento de .NET. Incluso si comienzas con </w:t>
      </w:r>
      <w:proofErr w:type="spellStart"/>
      <w:r w:rsidRPr="005E14AC">
        <w:rPr>
          <w:rFonts w:cs="Arial"/>
          <w:color w:val="0D0D0D" w:themeColor="text1" w:themeTint="F2"/>
          <w:sz w:val="28"/>
          <w:szCs w:val="28"/>
          <w:lang w:val="es-ES"/>
        </w:rPr>
        <w:t>Minimal</w:t>
      </w:r>
      <w:proofErr w:type="spellEnd"/>
      <w:r w:rsidRPr="005E14AC">
        <w:rPr>
          <w:rFonts w:cs="Arial"/>
          <w:color w:val="0D0D0D" w:themeColor="text1" w:themeTint="F2"/>
          <w:sz w:val="28"/>
          <w:szCs w:val="28"/>
          <w:lang w:val="es-ES"/>
        </w:rPr>
        <w:t xml:space="preserve"> </w:t>
      </w:r>
      <w:proofErr w:type="spellStart"/>
      <w:r w:rsidRPr="005E14AC">
        <w:rPr>
          <w:rFonts w:cs="Arial"/>
          <w:color w:val="0D0D0D" w:themeColor="text1" w:themeTint="F2"/>
          <w:sz w:val="28"/>
          <w:szCs w:val="28"/>
          <w:lang w:val="es-ES"/>
        </w:rPr>
        <w:t>APIs</w:t>
      </w:r>
      <w:proofErr w:type="spellEnd"/>
      <w:r w:rsidRPr="005E14AC">
        <w:rPr>
          <w:rFonts w:cs="Arial"/>
          <w:color w:val="0D0D0D" w:themeColor="text1" w:themeTint="F2"/>
          <w:sz w:val="28"/>
          <w:szCs w:val="28"/>
          <w:lang w:val="es-ES"/>
        </w:rPr>
        <w:t>, puedes escalar a aplicaciones más complejas con facilidad, y .NET Core ofrece un excelente rendimiento.</w:t>
      </w:r>
    </w:p>
    <w:p w14:paraId="4D4978EF" w14:textId="77777777" w:rsidR="00DF43D6" w:rsidRPr="005E14AC" w:rsidRDefault="00DF43D6" w:rsidP="00513335">
      <w:pPr>
        <w:numPr>
          <w:ilvl w:val="0"/>
          <w:numId w:val="45"/>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 xml:space="preserve">Despliegue: .NET Core es multiplataforma, por lo que las aplicaciones pueden ejecutarse en Windows, Linux y macOS, con soporte fácil para Docker y </w:t>
      </w:r>
      <w:proofErr w:type="spellStart"/>
      <w:r w:rsidRPr="005E14AC">
        <w:rPr>
          <w:rFonts w:cs="Arial"/>
          <w:color w:val="0D0D0D" w:themeColor="text1" w:themeTint="F2"/>
          <w:sz w:val="28"/>
          <w:szCs w:val="28"/>
          <w:lang w:val="es-ES"/>
        </w:rPr>
        <w:t>Kubernetes</w:t>
      </w:r>
      <w:proofErr w:type="spellEnd"/>
      <w:r w:rsidRPr="005E14AC">
        <w:rPr>
          <w:rFonts w:cs="Arial"/>
          <w:color w:val="0D0D0D" w:themeColor="text1" w:themeTint="F2"/>
          <w:sz w:val="28"/>
          <w:szCs w:val="28"/>
          <w:lang w:val="es-ES"/>
        </w:rPr>
        <w:t>.</w:t>
      </w:r>
    </w:p>
    <w:p w14:paraId="16B15912" w14:textId="77777777" w:rsidR="00DF43D6" w:rsidRPr="005E14AC" w:rsidRDefault="00DF43D6" w:rsidP="00513335">
      <w:pPr>
        <w:numPr>
          <w:ilvl w:val="0"/>
          <w:numId w:val="45"/>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Popularidad: Cada vez más popular entre los desarrolladores C# por su simplicidad y el rendimiento que ofrece para crear servicios rápidos. Es común en aplicaciones empresariales o servicios que necesitan alto rendimiento.</w:t>
      </w:r>
    </w:p>
    <w:p w14:paraId="2CB2BEC3" w14:textId="77777777" w:rsidR="00DF43D6" w:rsidRPr="005E14AC" w:rsidRDefault="00DF43D6" w:rsidP="00513335">
      <w:pPr>
        <w:spacing w:after="160"/>
        <w:jc w:val="both"/>
        <w:rPr>
          <w:rFonts w:cs="Arial"/>
          <w:color w:val="0D0D0D" w:themeColor="text1" w:themeTint="F2"/>
          <w:sz w:val="28"/>
          <w:szCs w:val="28"/>
        </w:rPr>
      </w:pPr>
      <w:r w:rsidRPr="005E14AC">
        <w:rPr>
          <w:rFonts w:cs="Arial"/>
          <w:color w:val="0D0D0D" w:themeColor="text1" w:themeTint="F2"/>
          <w:sz w:val="28"/>
          <w:szCs w:val="28"/>
          <w:lang w:val="es-ES"/>
        </w:rPr>
        <w:t xml:space="preserve">Comparación de </w:t>
      </w:r>
      <w:proofErr w:type="spellStart"/>
      <w:r w:rsidRPr="005E14AC">
        <w:rPr>
          <w:rFonts w:cs="Arial"/>
          <w:color w:val="0D0D0D" w:themeColor="text1" w:themeTint="F2"/>
          <w:sz w:val="28"/>
          <w:szCs w:val="28"/>
          <w:lang w:val="es-ES"/>
        </w:rPr>
        <w:t>Flask</w:t>
      </w:r>
      <w:proofErr w:type="spellEnd"/>
      <w:r w:rsidRPr="005E14AC">
        <w:rPr>
          <w:rFonts w:cs="Arial"/>
          <w:color w:val="0D0D0D" w:themeColor="text1" w:themeTint="F2"/>
          <w:sz w:val="28"/>
          <w:szCs w:val="28"/>
          <w:lang w:val="es-ES"/>
        </w:rPr>
        <w:t xml:space="preserve"> vs. .NET Core </w:t>
      </w:r>
      <w:proofErr w:type="spellStart"/>
      <w:r w:rsidRPr="005E14AC">
        <w:rPr>
          <w:rFonts w:cs="Arial"/>
          <w:color w:val="0D0D0D" w:themeColor="text1" w:themeTint="F2"/>
          <w:sz w:val="28"/>
          <w:szCs w:val="28"/>
          <w:lang w:val="es-ES"/>
        </w:rPr>
        <w:t>Minimal</w:t>
      </w:r>
      <w:proofErr w:type="spellEnd"/>
      <w:r w:rsidRPr="005E14AC">
        <w:rPr>
          <w:rFonts w:cs="Arial"/>
          <w:color w:val="0D0D0D" w:themeColor="text1" w:themeTint="F2"/>
          <w:sz w:val="28"/>
          <w:szCs w:val="28"/>
          <w:lang w:val="es-ES"/>
        </w:rPr>
        <w:t xml:space="preserve"> </w:t>
      </w:r>
      <w:proofErr w:type="spellStart"/>
      <w:r w:rsidRPr="005E14AC">
        <w:rPr>
          <w:rFonts w:cs="Arial"/>
          <w:color w:val="0D0D0D" w:themeColor="text1" w:themeTint="F2"/>
          <w:sz w:val="28"/>
          <w:szCs w:val="28"/>
          <w:lang w:val="es-ES"/>
        </w:rPr>
        <w:t>APIs</w:t>
      </w:r>
      <w:proofErr w:type="spellEnd"/>
      <w:r w:rsidRPr="005E14AC">
        <w:rPr>
          <w:rFonts w:cs="Arial"/>
          <w:color w:val="0D0D0D" w:themeColor="text1" w:themeTint="F2"/>
          <w:sz w:val="28"/>
          <w:szCs w:val="28"/>
          <w:lang w:val="es-ES"/>
        </w:rPr>
        <w:t>:</w:t>
      </w:r>
    </w:p>
    <w:tbl>
      <w:tblPr>
        <w:tblStyle w:val="Tablaconcuadrcula"/>
        <w:tblW w:w="0" w:type="auto"/>
        <w:jc w:val="center"/>
        <w:tblLook w:val="04A0" w:firstRow="1" w:lastRow="0" w:firstColumn="1" w:lastColumn="0" w:noHBand="0" w:noVBand="1"/>
      </w:tblPr>
      <w:tblGrid>
        <w:gridCol w:w="1772"/>
        <w:gridCol w:w="3666"/>
        <w:gridCol w:w="3390"/>
      </w:tblGrid>
      <w:tr w:rsidR="005E14AC" w:rsidRPr="005E14AC" w14:paraId="1567A96B" w14:textId="77777777" w:rsidTr="008324AB">
        <w:trPr>
          <w:cantSplit/>
          <w:tblHeader/>
          <w:jc w:val="center"/>
        </w:trPr>
        <w:tc>
          <w:tcPr>
            <w:tcW w:w="0" w:type="auto"/>
            <w:tcMar>
              <w:top w:w="60" w:type="dxa"/>
              <w:left w:w="80" w:type="dxa"/>
              <w:bottom w:w="60" w:type="dxa"/>
              <w:right w:w="80" w:type="dxa"/>
            </w:tcMar>
            <w:vAlign w:val="center"/>
            <w:hideMark/>
          </w:tcPr>
          <w:p w14:paraId="604D13A8" w14:textId="77777777" w:rsidR="00D22920" w:rsidRPr="005E14AC" w:rsidRDefault="006774C3">
            <w:pPr>
              <w:spacing w:line="240" w:lineRule="auto"/>
              <w:rPr>
                <w:rFonts w:cs="Arial"/>
                <w:color w:val="0D0D0D" w:themeColor="text1" w:themeTint="F2"/>
                <w:sz w:val="28"/>
                <w:szCs w:val="28"/>
              </w:rPr>
            </w:pPr>
            <w:r w:rsidRPr="005E14AC">
              <w:rPr>
                <w:rFonts w:cs="Arial"/>
                <w:b/>
                <w:color w:val="0D0D0D" w:themeColor="text1" w:themeTint="F2"/>
                <w:sz w:val="18"/>
                <w:szCs w:val="28"/>
              </w:rPr>
              <w:t>Característica</w:t>
            </w:r>
          </w:p>
        </w:tc>
        <w:tc>
          <w:tcPr>
            <w:tcW w:w="0" w:type="auto"/>
            <w:tcMar>
              <w:top w:w="60" w:type="dxa"/>
              <w:left w:w="80" w:type="dxa"/>
              <w:bottom w:w="60" w:type="dxa"/>
              <w:right w:w="80" w:type="dxa"/>
            </w:tcMar>
            <w:vAlign w:val="center"/>
            <w:hideMark/>
          </w:tcPr>
          <w:p w14:paraId="07F8058D" w14:textId="77777777" w:rsidR="00D22920" w:rsidRPr="005E14AC" w:rsidRDefault="006774C3">
            <w:pPr>
              <w:spacing w:line="240" w:lineRule="auto"/>
              <w:rPr>
                <w:rFonts w:cs="Arial"/>
                <w:color w:val="0D0D0D" w:themeColor="text1" w:themeTint="F2"/>
                <w:sz w:val="28"/>
                <w:szCs w:val="28"/>
              </w:rPr>
            </w:pPr>
            <w:proofErr w:type="spellStart"/>
            <w:r w:rsidRPr="005E14AC">
              <w:rPr>
                <w:rFonts w:cs="Arial"/>
                <w:b/>
                <w:color w:val="0D0D0D" w:themeColor="text1" w:themeTint="F2"/>
                <w:sz w:val="18"/>
                <w:szCs w:val="28"/>
              </w:rPr>
              <w:t>Flask</w:t>
            </w:r>
            <w:proofErr w:type="spellEnd"/>
            <w:r w:rsidRPr="005E14AC">
              <w:rPr>
                <w:rFonts w:cs="Arial"/>
                <w:b/>
                <w:color w:val="0D0D0D" w:themeColor="text1" w:themeTint="F2"/>
                <w:sz w:val="18"/>
                <w:szCs w:val="28"/>
              </w:rPr>
              <w:t xml:space="preserve"> (Python)</w:t>
            </w:r>
          </w:p>
        </w:tc>
        <w:tc>
          <w:tcPr>
            <w:tcW w:w="0" w:type="auto"/>
            <w:tcMar>
              <w:top w:w="60" w:type="dxa"/>
              <w:left w:w="80" w:type="dxa"/>
              <w:bottom w:w="60" w:type="dxa"/>
              <w:right w:w="80" w:type="dxa"/>
            </w:tcMar>
            <w:vAlign w:val="center"/>
            <w:hideMark/>
          </w:tcPr>
          <w:p w14:paraId="50F9ACD1" w14:textId="77777777" w:rsidR="00D22920" w:rsidRPr="005E14AC" w:rsidRDefault="006774C3">
            <w:pPr>
              <w:spacing w:line="240" w:lineRule="auto"/>
              <w:rPr>
                <w:rFonts w:cs="Arial"/>
                <w:color w:val="0D0D0D" w:themeColor="text1" w:themeTint="F2"/>
                <w:sz w:val="28"/>
                <w:szCs w:val="28"/>
              </w:rPr>
            </w:pPr>
            <w:r w:rsidRPr="005E14AC">
              <w:rPr>
                <w:rFonts w:cs="Arial"/>
                <w:b/>
                <w:color w:val="0D0D0D" w:themeColor="text1" w:themeTint="F2"/>
                <w:sz w:val="18"/>
                <w:szCs w:val="28"/>
              </w:rPr>
              <w:t xml:space="preserve">.NET Core </w:t>
            </w:r>
            <w:proofErr w:type="spellStart"/>
            <w:r w:rsidRPr="005E14AC">
              <w:rPr>
                <w:rFonts w:cs="Arial"/>
                <w:b/>
                <w:color w:val="0D0D0D" w:themeColor="text1" w:themeTint="F2"/>
                <w:sz w:val="18"/>
                <w:szCs w:val="28"/>
              </w:rPr>
              <w:t>Minimal</w:t>
            </w:r>
            <w:proofErr w:type="spellEnd"/>
            <w:r w:rsidRPr="005E14AC">
              <w:rPr>
                <w:rFonts w:cs="Arial"/>
                <w:b/>
                <w:color w:val="0D0D0D" w:themeColor="text1" w:themeTint="F2"/>
                <w:sz w:val="18"/>
                <w:szCs w:val="28"/>
              </w:rPr>
              <w:t xml:space="preserve"> </w:t>
            </w:r>
            <w:proofErr w:type="spellStart"/>
            <w:r w:rsidRPr="005E14AC">
              <w:rPr>
                <w:rFonts w:cs="Arial"/>
                <w:b/>
                <w:color w:val="0D0D0D" w:themeColor="text1" w:themeTint="F2"/>
                <w:sz w:val="18"/>
                <w:szCs w:val="28"/>
              </w:rPr>
              <w:t>APIs</w:t>
            </w:r>
            <w:proofErr w:type="spellEnd"/>
            <w:r w:rsidRPr="005E14AC">
              <w:rPr>
                <w:rFonts w:cs="Arial"/>
                <w:b/>
                <w:color w:val="0D0D0D" w:themeColor="text1" w:themeTint="F2"/>
                <w:sz w:val="18"/>
                <w:szCs w:val="28"/>
              </w:rPr>
              <w:t xml:space="preserve"> (C#)</w:t>
            </w:r>
          </w:p>
        </w:tc>
      </w:tr>
      <w:tr w:rsidR="005E14AC" w:rsidRPr="005E14AC" w14:paraId="1AC6A3D5" w14:textId="77777777" w:rsidTr="008324AB">
        <w:trPr>
          <w:cantSplit/>
          <w:jc w:val="center"/>
        </w:trPr>
        <w:tc>
          <w:tcPr>
            <w:tcW w:w="0" w:type="auto"/>
            <w:tcMar>
              <w:top w:w="60" w:type="dxa"/>
              <w:left w:w="80" w:type="dxa"/>
              <w:bottom w:w="60" w:type="dxa"/>
              <w:right w:w="80" w:type="dxa"/>
            </w:tcMar>
            <w:vAlign w:val="center"/>
            <w:hideMark/>
          </w:tcPr>
          <w:p w14:paraId="44DB1908"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Lenguaje</w:t>
            </w:r>
          </w:p>
        </w:tc>
        <w:tc>
          <w:tcPr>
            <w:tcW w:w="0" w:type="auto"/>
            <w:tcMar>
              <w:top w:w="60" w:type="dxa"/>
              <w:left w:w="80" w:type="dxa"/>
              <w:bottom w:w="60" w:type="dxa"/>
              <w:right w:w="80" w:type="dxa"/>
            </w:tcMar>
            <w:vAlign w:val="center"/>
            <w:hideMark/>
          </w:tcPr>
          <w:p w14:paraId="245C135C"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Python</w:t>
            </w:r>
          </w:p>
        </w:tc>
        <w:tc>
          <w:tcPr>
            <w:tcW w:w="0" w:type="auto"/>
            <w:tcMar>
              <w:top w:w="60" w:type="dxa"/>
              <w:left w:w="80" w:type="dxa"/>
              <w:bottom w:w="60" w:type="dxa"/>
              <w:right w:w="80" w:type="dxa"/>
            </w:tcMar>
            <w:vAlign w:val="center"/>
            <w:hideMark/>
          </w:tcPr>
          <w:p w14:paraId="7B5F86E3"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C# (.NET Core)</w:t>
            </w:r>
          </w:p>
        </w:tc>
      </w:tr>
      <w:tr w:rsidR="005E14AC" w:rsidRPr="005E14AC" w14:paraId="0434B673" w14:textId="77777777" w:rsidTr="008324AB">
        <w:trPr>
          <w:cantSplit/>
          <w:jc w:val="center"/>
        </w:trPr>
        <w:tc>
          <w:tcPr>
            <w:tcW w:w="0" w:type="auto"/>
            <w:tcMar>
              <w:top w:w="60" w:type="dxa"/>
              <w:left w:w="80" w:type="dxa"/>
              <w:bottom w:w="60" w:type="dxa"/>
              <w:right w:w="80" w:type="dxa"/>
            </w:tcMar>
            <w:vAlign w:val="center"/>
            <w:hideMark/>
          </w:tcPr>
          <w:p w14:paraId="5187F579"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Simplicidad</w:t>
            </w:r>
          </w:p>
        </w:tc>
        <w:tc>
          <w:tcPr>
            <w:tcW w:w="0" w:type="auto"/>
            <w:tcMar>
              <w:top w:w="60" w:type="dxa"/>
              <w:left w:w="80" w:type="dxa"/>
              <w:bottom w:w="60" w:type="dxa"/>
              <w:right w:w="80" w:type="dxa"/>
            </w:tcMar>
            <w:vAlign w:val="center"/>
            <w:hideMark/>
          </w:tcPr>
          <w:p w14:paraId="67E10DA7"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Muy simple, ideal para principiantes</w:t>
            </w:r>
          </w:p>
        </w:tc>
        <w:tc>
          <w:tcPr>
            <w:tcW w:w="0" w:type="auto"/>
            <w:tcMar>
              <w:top w:w="60" w:type="dxa"/>
              <w:left w:w="80" w:type="dxa"/>
              <w:bottom w:w="60" w:type="dxa"/>
              <w:right w:w="80" w:type="dxa"/>
            </w:tcMar>
            <w:vAlign w:val="center"/>
            <w:hideMark/>
          </w:tcPr>
          <w:p w14:paraId="3FD5B2AF"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Simple para desarrolladores con experiencia en C#</w:t>
            </w:r>
          </w:p>
        </w:tc>
      </w:tr>
      <w:tr w:rsidR="005E14AC" w:rsidRPr="005E14AC" w14:paraId="316A5AEC" w14:textId="77777777" w:rsidTr="008324AB">
        <w:trPr>
          <w:cantSplit/>
          <w:jc w:val="center"/>
        </w:trPr>
        <w:tc>
          <w:tcPr>
            <w:tcW w:w="0" w:type="auto"/>
            <w:tcMar>
              <w:top w:w="60" w:type="dxa"/>
              <w:left w:w="80" w:type="dxa"/>
              <w:bottom w:w="60" w:type="dxa"/>
              <w:right w:w="80" w:type="dxa"/>
            </w:tcMar>
            <w:vAlign w:val="center"/>
            <w:hideMark/>
          </w:tcPr>
          <w:p w14:paraId="75480934"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Flexibilidad</w:t>
            </w:r>
          </w:p>
        </w:tc>
        <w:tc>
          <w:tcPr>
            <w:tcW w:w="0" w:type="auto"/>
            <w:tcMar>
              <w:top w:w="60" w:type="dxa"/>
              <w:left w:w="80" w:type="dxa"/>
              <w:bottom w:w="60" w:type="dxa"/>
              <w:right w:w="80" w:type="dxa"/>
            </w:tcMar>
            <w:vAlign w:val="center"/>
            <w:hideMark/>
          </w:tcPr>
          <w:p w14:paraId="67960F44"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Estructura flexible</w:t>
            </w:r>
          </w:p>
        </w:tc>
        <w:tc>
          <w:tcPr>
            <w:tcW w:w="0" w:type="auto"/>
            <w:tcMar>
              <w:top w:w="60" w:type="dxa"/>
              <w:left w:w="80" w:type="dxa"/>
              <w:bottom w:w="60" w:type="dxa"/>
              <w:right w:w="80" w:type="dxa"/>
            </w:tcMar>
            <w:vAlign w:val="center"/>
            <w:hideMark/>
          </w:tcPr>
          <w:p w14:paraId="02D49BD1"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Flexible, sin necesidad de usar MVC</w:t>
            </w:r>
          </w:p>
        </w:tc>
      </w:tr>
      <w:tr w:rsidR="005E14AC" w:rsidRPr="005E14AC" w14:paraId="2792D553" w14:textId="77777777" w:rsidTr="008324AB">
        <w:trPr>
          <w:cantSplit/>
          <w:jc w:val="center"/>
        </w:trPr>
        <w:tc>
          <w:tcPr>
            <w:tcW w:w="0" w:type="auto"/>
            <w:tcMar>
              <w:top w:w="60" w:type="dxa"/>
              <w:left w:w="80" w:type="dxa"/>
              <w:bottom w:w="60" w:type="dxa"/>
              <w:right w:w="80" w:type="dxa"/>
            </w:tcMar>
            <w:vAlign w:val="center"/>
            <w:hideMark/>
          </w:tcPr>
          <w:p w14:paraId="582ED9D7"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Escalabilidad</w:t>
            </w:r>
          </w:p>
        </w:tc>
        <w:tc>
          <w:tcPr>
            <w:tcW w:w="0" w:type="auto"/>
            <w:tcMar>
              <w:top w:w="60" w:type="dxa"/>
              <w:left w:w="80" w:type="dxa"/>
              <w:bottom w:w="60" w:type="dxa"/>
              <w:right w:w="80" w:type="dxa"/>
            </w:tcMar>
            <w:vAlign w:val="center"/>
            <w:hideMark/>
          </w:tcPr>
          <w:p w14:paraId="1867F03D"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Escalable, pero más adecuado para proyectos pequeños/medianos</w:t>
            </w:r>
          </w:p>
        </w:tc>
        <w:tc>
          <w:tcPr>
            <w:tcW w:w="0" w:type="auto"/>
            <w:tcMar>
              <w:top w:w="60" w:type="dxa"/>
              <w:left w:w="80" w:type="dxa"/>
              <w:bottom w:w="60" w:type="dxa"/>
              <w:right w:w="80" w:type="dxa"/>
            </w:tcMar>
            <w:vAlign w:val="center"/>
            <w:hideMark/>
          </w:tcPr>
          <w:p w14:paraId="6678138C"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Altamente escalable para proyectos grandes</w:t>
            </w:r>
          </w:p>
        </w:tc>
      </w:tr>
      <w:tr w:rsidR="005E14AC" w:rsidRPr="005E14AC" w14:paraId="6B644907" w14:textId="77777777" w:rsidTr="008324AB">
        <w:trPr>
          <w:cantSplit/>
          <w:jc w:val="center"/>
        </w:trPr>
        <w:tc>
          <w:tcPr>
            <w:tcW w:w="0" w:type="auto"/>
            <w:tcMar>
              <w:top w:w="60" w:type="dxa"/>
              <w:left w:w="80" w:type="dxa"/>
              <w:bottom w:w="60" w:type="dxa"/>
              <w:right w:w="80" w:type="dxa"/>
            </w:tcMar>
            <w:vAlign w:val="center"/>
            <w:hideMark/>
          </w:tcPr>
          <w:p w14:paraId="470EA778"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Componentes opcionales</w:t>
            </w:r>
          </w:p>
        </w:tc>
        <w:tc>
          <w:tcPr>
            <w:tcW w:w="0" w:type="auto"/>
            <w:tcMar>
              <w:top w:w="60" w:type="dxa"/>
              <w:left w:w="80" w:type="dxa"/>
              <w:bottom w:w="60" w:type="dxa"/>
              <w:right w:w="80" w:type="dxa"/>
            </w:tcMar>
            <w:vAlign w:val="center"/>
            <w:hideMark/>
          </w:tcPr>
          <w:p w14:paraId="183B8A07"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Muchas extensiones disponibles</w:t>
            </w:r>
          </w:p>
        </w:tc>
        <w:tc>
          <w:tcPr>
            <w:tcW w:w="0" w:type="auto"/>
            <w:tcMar>
              <w:top w:w="60" w:type="dxa"/>
              <w:left w:w="80" w:type="dxa"/>
              <w:bottom w:w="60" w:type="dxa"/>
              <w:right w:w="80" w:type="dxa"/>
            </w:tcMar>
            <w:vAlign w:val="center"/>
            <w:hideMark/>
          </w:tcPr>
          <w:p w14:paraId="3F2AE371"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 xml:space="preserve">Soporte opcional para </w:t>
            </w:r>
            <w:proofErr w:type="spellStart"/>
            <w:r w:rsidRPr="005E14AC">
              <w:rPr>
                <w:rFonts w:cs="Arial"/>
                <w:color w:val="0D0D0D" w:themeColor="text1" w:themeTint="F2"/>
                <w:sz w:val="18"/>
                <w:szCs w:val="28"/>
                <w:lang w:val="es-ES"/>
              </w:rPr>
              <w:t>Entity</w:t>
            </w:r>
            <w:proofErr w:type="spellEnd"/>
            <w:r w:rsidRPr="005E14AC">
              <w:rPr>
                <w:rFonts w:cs="Arial"/>
                <w:color w:val="0D0D0D" w:themeColor="text1" w:themeTint="F2"/>
                <w:sz w:val="18"/>
                <w:szCs w:val="28"/>
                <w:lang w:val="es-ES"/>
              </w:rPr>
              <w:t xml:space="preserve"> Framework, autenticación, etc.</w:t>
            </w:r>
          </w:p>
        </w:tc>
      </w:tr>
      <w:tr w:rsidR="005E14AC" w:rsidRPr="005E14AC" w14:paraId="1A07E253" w14:textId="77777777" w:rsidTr="008324AB">
        <w:trPr>
          <w:cantSplit/>
          <w:jc w:val="center"/>
        </w:trPr>
        <w:tc>
          <w:tcPr>
            <w:tcW w:w="0" w:type="auto"/>
            <w:tcMar>
              <w:top w:w="60" w:type="dxa"/>
              <w:left w:w="80" w:type="dxa"/>
              <w:bottom w:w="60" w:type="dxa"/>
              <w:right w:w="80" w:type="dxa"/>
            </w:tcMar>
            <w:vAlign w:val="center"/>
            <w:hideMark/>
          </w:tcPr>
          <w:p w14:paraId="01528FBA"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Rendimiento</w:t>
            </w:r>
          </w:p>
        </w:tc>
        <w:tc>
          <w:tcPr>
            <w:tcW w:w="0" w:type="auto"/>
            <w:tcMar>
              <w:top w:w="60" w:type="dxa"/>
              <w:left w:w="80" w:type="dxa"/>
              <w:bottom w:w="60" w:type="dxa"/>
              <w:right w:w="80" w:type="dxa"/>
            </w:tcMar>
            <w:vAlign w:val="center"/>
            <w:hideMark/>
          </w:tcPr>
          <w:p w14:paraId="5760818D"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Bueno para la mayoría de las aplicaciones</w:t>
            </w:r>
          </w:p>
        </w:tc>
        <w:tc>
          <w:tcPr>
            <w:tcW w:w="0" w:type="auto"/>
            <w:tcMar>
              <w:top w:w="60" w:type="dxa"/>
              <w:left w:w="80" w:type="dxa"/>
              <w:bottom w:w="60" w:type="dxa"/>
              <w:right w:w="80" w:type="dxa"/>
            </w:tcMar>
            <w:vAlign w:val="center"/>
            <w:hideMark/>
          </w:tcPr>
          <w:p w14:paraId="2C56D3CB"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Excelente rendimiento, especialmente en servicios de alto tráfico</w:t>
            </w:r>
          </w:p>
        </w:tc>
      </w:tr>
      <w:tr w:rsidR="005E14AC" w:rsidRPr="005E14AC" w14:paraId="72A98D9B" w14:textId="77777777" w:rsidTr="008324AB">
        <w:trPr>
          <w:cantSplit/>
          <w:jc w:val="center"/>
        </w:trPr>
        <w:tc>
          <w:tcPr>
            <w:tcW w:w="0" w:type="auto"/>
            <w:tcMar>
              <w:top w:w="60" w:type="dxa"/>
              <w:left w:w="80" w:type="dxa"/>
              <w:bottom w:w="60" w:type="dxa"/>
              <w:right w:w="80" w:type="dxa"/>
            </w:tcMar>
            <w:vAlign w:val="center"/>
            <w:hideMark/>
          </w:tcPr>
          <w:p w14:paraId="3B8239E2"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Facilidad de despliegue</w:t>
            </w:r>
          </w:p>
        </w:tc>
        <w:tc>
          <w:tcPr>
            <w:tcW w:w="0" w:type="auto"/>
            <w:tcMar>
              <w:top w:w="60" w:type="dxa"/>
              <w:left w:w="80" w:type="dxa"/>
              <w:bottom w:w="60" w:type="dxa"/>
              <w:right w:w="80" w:type="dxa"/>
            </w:tcMar>
            <w:vAlign w:val="center"/>
            <w:hideMark/>
          </w:tcPr>
          <w:p w14:paraId="0DF361A1"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Fácil de desplegar en servidores estándares</w:t>
            </w:r>
          </w:p>
        </w:tc>
        <w:tc>
          <w:tcPr>
            <w:tcW w:w="0" w:type="auto"/>
            <w:tcMar>
              <w:top w:w="60" w:type="dxa"/>
              <w:left w:w="80" w:type="dxa"/>
              <w:bottom w:w="60" w:type="dxa"/>
              <w:right w:w="80" w:type="dxa"/>
            </w:tcMar>
            <w:vAlign w:val="center"/>
            <w:hideMark/>
          </w:tcPr>
          <w:p w14:paraId="4CF51EC0"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 xml:space="preserve">Multiplataforma, soporte excelente para Docker y </w:t>
            </w:r>
            <w:proofErr w:type="spellStart"/>
            <w:r w:rsidRPr="005E14AC">
              <w:rPr>
                <w:rFonts w:cs="Arial"/>
                <w:color w:val="0D0D0D" w:themeColor="text1" w:themeTint="F2"/>
                <w:sz w:val="18"/>
                <w:szCs w:val="28"/>
                <w:lang w:val="es-ES"/>
              </w:rPr>
              <w:t>Kubernetes</w:t>
            </w:r>
            <w:proofErr w:type="spellEnd"/>
          </w:p>
        </w:tc>
      </w:tr>
      <w:tr w:rsidR="005E14AC" w:rsidRPr="005E14AC" w14:paraId="4B5D6E38" w14:textId="77777777" w:rsidTr="008324AB">
        <w:trPr>
          <w:cantSplit/>
          <w:jc w:val="center"/>
        </w:trPr>
        <w:tc>
          <w:tcPr>
            <w:tcW w:w="0" w:type="auto"/>
            <w:tcMar>
              <w:top w:w="60" w:type="dxa"/>
              <w:left w:w="80" w:type="dxa"/>
              <w:bottom w:w="60" w:type="dxa"/>
              <w:right w:w="80" w:type="dxa"/>
            </w:tcMar>
            <w:vAlign w:val="center"/>
            <w:hideMark/>
          </w:tcPr>
          <w:p w14:paraId="6DAA55B0"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lastRenderedPageBreak/>
              <w:t>Popularidad</w:t>
            </w:r>
          </w:p>
        </w:tc>
        <w:tc>
          <w:tcPr>
            <w:tcW w:w="0" w:type="auto"/>
            <w:tcMar>
              <w:top w:w="60" w:type="dxa"/>
              <w:left w:w="80" w:type="dxa"/>
              <w:bottom w:w="60" w:type="dxa"/>
              <w:right w:w="80" w:type="dxa"/>
            </w:tcMar>
            <w:vAlign w:val="center"/>
            <w:hideMark/>
          </w:tcPr>
          <w:p w14:paraId="3AA62DCF"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Popular en el ecosistema Python</w:t>
            </w:r>
          </w:p>
        </w:tc>
        <w:tc>
          <w:tcPr>
            <w:tcW w:w="0" w:type="auto"/>
            <w:tcMar>
              <w:top w:w="60" w:type="dxa"/>
              <w:left w:w="80" w:type="dxa"/>
              <w:bottom w:w="60" w:type="dxa"/>
              <w:right w:w="80" w:type="dxa"/>
            </w:tcMar>
            <w:vAlign w:val="center"/>
            <w:hideMark/>
          </w:tcPr>
          <w:p w14:paraId="14383532"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Popular en el ecosistema empresarial y de alto rendimiento</w:t>
            </w:r>
          </w:p>
        </w:tc>
      </w:tr>
    </w:tbl>
    <w:p w14:paraId="5A5A36E1" w14:textId="4EE6EF39" w:rsidR="00337F00" w:rsidRPr="005E14AC" w:rsidRDefault="002D32F7">
      <w:pPr>
        <w:pStyle w:val="TableCaptionGenerated"/>
        <w:keepLines/>
        <w:spacing w:before="60"/>
        <w:jc w:val="center"/>
        <w:rPr>
          <w:rFonts w:cs="Arial"/>
          <w:color w:val="0D0D0D" w:themeColor="text1" w:themeTint="F2"/>
        </w:rPr>
      </w:pPr>
      <w:r w:rsidRPr="005E14AC">
        <w:rPr>
          <w:rFonts w:cs="Arial"/>
          <w:color w:val="0D0D0D" w:themeColor="text1" w:themeTint="F2"/>
        </w:rPr>
        <w:t xml:space="preserve">Tabla 4-1. Comparación entre </w:t>
      </w:r>
      <w:proofErr w:type="spellStart"/>
      <w:r w:rsidRPr="005E14AC">
        <w:rPr>
          <w:rFonts w:cs="Arial"/>
          <w:color w:val="0D0D0D" w:themeColor="text1" w:themeTint="F2"/>
        </w:rPr>
        <w:t>Flask</w:t>
      </w:r>
      <w:proofErr w:type="spellEnd"/>
      <w:r w:rsidRPr="005E14AC">
        <w:rPr>
          <w:rFonts w:cs="Arial"/>
          <w:color w:val="0D0D0D" w:themeColor="text1" w:themeTint="F2"/>
        </w:rPr>
        <w:t xml:space="preserve"> y .NET Core </w:t>
      </w:r>
      <w:proofErr w:type="spellStart"/>
      <w:r w:rsidRPr="005E14AC">
        <w:rPr>
          <w:rFonts w:cs="Arial"/>
          <w:color w:val="0D0D0D" w:themeColor="text1" w:themeTint="F2"/>
        </w:rPr>
        <w:t>Minimal</w:t>
      </w:r>
      <w:proofErr w:type="spellEnd"/>
      <w:r w:rsidRPr="005E14AC">
        <w:rPr>
          <w:rFonts w:cs="Arial"/>
          <w:color w:val="0D0D0D" w:themeColor="text1" w:themeTint="F2"/>
        </w:rPr>
        <w:t xml:space="preserve"> </w:t>
      </w:r>
      <w:proofErr w:type="spellStart"/>
      <w:r w:rsidRPr="005E14AC">
        <w:rPr>
          <w:rFonts w:cs="Arial"/>
          <w:color w:val="0D0D0D" w:themeColor="text1" w:themeTint="F2"/>
        </w:rPr>
        <w:t>APIs</w:t>
      </w:r>
      <w:proofErr w:type="spellEnd"/>
    </w:p>
    <w:p w14:paraId="51F83C17" w14:textId="77777777" w:rsidR="00DF43D6" w:rsidRPr="005E14AC" w:rsidRDefault="00DF43D6" w:rsidP="00513335">
      <w:pPr>
        <w:numPr>
          <w:ilvl w:val="0"/>
          <w:numId w:val="46"/>
        </w:numPr>
        <w:spacing w:before="100" w:beforeAutospacing="1"/>
        <w:jc w:val="both"/>
        <w:rPr>
          <w:rFonts w:cs="Arial"/>
          <w:color w:val="0D0D0D" w:themeColor="text1" w:themeTint="F2"/>
          <w:sz w:val="28"/>
          <w:szCs w:val="28"/>
        </w:rPr>
      </w:pPr>
      <w:proofErr w:type="spellStart"/>
      <w:r w:rsidRPr="005E14AC">
        <w:rPr>
          <w:rFonts w:cs="Arial"/>
          <w:color w:val="0D0D0D" w:themeColor="text1" w:themeTint="F2"/>
          <w:sz w:val="28"/>
          <w:szCs w:val="28"/>
          <w:lang w:val="es-ES"/>
        </w:rPr>
        <w:t>Flask</w:t>
      </w:r>
      <w:proofErr w:type="spellEnd"/>
      <w:r w:rsidRPr="005E14AC">
        <w:rPr>
          <w:rFonts w:cs="Arial"/>
          <w:color w:val="0D0D0D" w:themeColor="text1" w:themeTint="F2"/>
          <w:sz w:val="28"/>
          <w:szCs w:val="28"/>
          <w:lang w:val="es-ES"/>
        </w:rPr>
        <w:t xml:space="preserve"> es una excelente opción si se prefiere trabajar en Python y se necesita algo ligero, flexible y fácil de usar para aplicaciones pequeñas o medianas.</w:t>
      </w:r>
    </w:p>
    <w:p w14:paraId="3B261CD7" w14:textId="77777777" w:rsidR="00DF43D6" w:rsidRPr="005E14AC" w:rsidRDefault="00DF43D6" w:rsidP="00513335">
      <w:pPr>
        <w:numPr>
          <w:ilvl w:val="0"/>
          <w:numId w:val="46"/>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 xml:space="preserve">.NET Core </w:t>
      </w:r>
      <w:proofErr w:type="spellStart"/>
      <w:r w:rsidRPr="005E14AC">
        <w:rPr>
          <w:rFonts w:cs="Arial"/>
          <w:color w:val="0D0D0D" w:themeColor="text1" w:themeTint="F2"/>
          <w:sz w:val="28"/>
          <w:szCs w:val="28"/>
          <w:lang w:val="es-ES"/>
        </w:rPr>
        <w:t>Minimal</w:t>
      </w:r>
      <w:proofErr w:type="spellEnd"/>
      <w:r w:rsidRPr="005E14AC">
        <w:rPr>
          <w:rFonts w:cs="Arial"/>
          <w:color w:val="0D0D0D" w:themeColor="text1" w:themeTint="F2"/>
          <w:sz w:val="28"/>
          <w:szCs w:val="28"/>
          <w:lang w:val="es-ES"/>
        </w:rPr>
        <w:t xml:space="preserve"> </w:t>
      </w:r>
      <w:proofErr w:type="spellStart"/>
      <w:r w:rsidRPr="005E14AC">
        <w:rPr>
          <w:rFonts w:cs="Arial"/>
          <w:color w:val="0D0D0D" w:themeColor="text1" w:themeTint="F2"/>
          <w:sz w:val="28"/>
          <w:szCs w:val="28"/>
          <w:lang w:val="es-ES"/>
        </w:rPr>
        <w:t>APIs</w:t>
      </w:r>
      <w:proofErr w:type="spellEnd"/>
      <w:r w:rsidRPr="005E14AC">
        <w:rPr>
          <w:rFonts w:cs="Arial"/>
          <w:color w:val="0D0D0D" w:themeColor="text1" w:themeTint="F2"/>
          <w:sz w:val="28"/>
          <w:szCs w:val="28"/>
          <w:lang w:val="es-ES"/>
        </w:rPr>
        <w:t xml:space="preserve"> es ideal para desarrolladores C# que buscan un enfoque minimalista pero poderoso para crear servicios web rápidos con la posibilidad de escalar a proyectos grandes y complejos, con un rendimiento sobresaliente.</w:t>
      </w:r>
    </w:p>
    <w:p w14:paraId="402D3FD1" w14:textId="77777777" w:rsidR="005B4316" w:rsidRPr="005E14AC" w:rsidRDefault="001C039C" w:rsidP="00513335">
      <w:pPr>
        <w:pStyle w:val="Prrafodelista"/>
        <w:numPr>
          <w:ilvl w:val="0"/>
          <w:numId w:val="64"/>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rPr>
        <w:t xml:space="preserve">Para gestionar la persistencia de datos en el </w:t>
      </w:r>
      <w:proofErr w:type="spellStart"/>
      <w:r w:rsidRPr="005E14AC">
        <w:rPr>
          <w:rFonts w:cs="Arial"/>
          <w:color w:val="0D0D0D" w:themeColor="text1" w:themeTint="F2"/>
          <w:sz w:val="28"/>
          <w:szCs w:val="28"/>
        </w:rPr>
        <w:t>backend</w:t>
      </w:r>
      <w:proofErr w:type="spellEnd"/>
      <w:r w:rsidRPr="005E14AC">
        <w:rPr>
          <w:rFonts w:cs="Arial"/>
          <w:color w:val="0D0D0D" w:themeColor="text1" w:themeTint="F2"/>
          <w:sz w:val="28"/>
          <w:szCs w:val="28"/>
        </w:rPr>
        <w:t xml:space="preserve"> se utiliza </w:t>
      </w:r>
      <w:proofErr w:type="spellStart"/>
      <w:r w:rsidRPr="005E14AC">
        <w:rPr>
          <w:rFonts w:cs="Arial"/>
          <w:color w:val="0D0D0D" w:themeColor="text1" w:themeTint="F2"/>
          <w:sz w:val="28"/>
          <w:szCs w:val="28"/>
        </w:rPr>
        <w:t>SQLAlchemy</w:t>
      </w:r>
      <w:proofErr w:type="spellEnd"/>
      <w:r w:rsidRPr="005E14AC">
        <w:rPr>
          <w:rFonts w:cs="Arial"/>
          <w:color w:val="0D0D0D" w:themeColor="text1" w:themeTint="F2"/>
          <w:sz w:val="28"/>
          <w:szCs w:val="28"/>
        </w:rPr>
        <w:t xml:space="preserve"> ORM con integración directa en </w:t>
      </w:r>
      <w:proofErr w:type="spellStart"/>
      <w:r w:rsidRPr="005E14AC">
        <w:rPr>
          <w:rFonts w:cs="Arial"/>
          <w:color w:val="0D0D0D" w:themeColor="text1" w:themeTint="F2"/>
          <w:sz w:val="28"/>
          <w:szCs w:val="28"/>
        </w:rPr>
        <w:t>Flask</w:t>
      </w:r>
      <w:proofErr w:type="spellEnd"/>
      <w:r w:rsidRPr="005E14AC">
        <w:rPr>
          <w:rFonts w:cs="Arial"/>
          <w:color w:val="0D0D0D" w:themeColor="text1" w:themeTint="F2"/>
          <w:sz w:val="28"/>
          <w:szCs w:val="28"/>
        </w:rPr>
        <w:t>, lo que abstrae el acceso al motor relacional y permite operar con SQLite local y PostgreSQL en Render manteniendo portabilidad.</w:t>
      </w:r>
    </w:p>
    <w:p w14:paraId="22F61B5B" w14:textId="77777777" w:rsidR="005B4316" w:rsidRPr="005E14AC" w:rsidRDefault="005B4316" w:rsidP="00513335">
      <w:pPr>
        <w:pStyle w:val="Prrafodelista"/>
        <w:numPr>
          <w:ilvl w:val="1"/>
          <w:numId w:val="1"/>
        </w:numPr>
        <w:spacing w:before="100" w:beforeAutospacing="1"/>
        <w:jc w:val="both"/>
        <w:rPr>
          <w:rFonts w:eastAsia="Times New Roman" w:cs="Arial"/>
          <w:color w:val="0D0D0D" w:themeColor="text1" w:themeTint="F2"/>
          <w:sz w:val="28"/>
          <w:szCs w:val="28"/>
        </w:rPr>
      </w:pPr>
      <w:proofErr w:type="spellStart"/>
      <w:r w:rsidRPr="005E14AC">
        <w:rPr>
          <w:rFonts w:cs="Arial"/>
          <w:color w:val="0D0D0D" w:themeColor="text1" w:themeTint="F2"/>
          <w:sz w:val="28"/>
          <w:szCs w:val="28"/>
          <w:lang w:val="es-ES"/>
        </w:rPr>
        <w:t>SQLAlchemy</w:t>
      </w:r>
      <w:proofErr w:type="spellEnd"/>
      <w:r w:rsidRPr="005E14AC">
        <w:rPr>
          <w:rFonts w:cs="Arial"/>
          <w:color w:val="0D0D0D" w:themeColor="text1" w:themeTint="F2"/>
          <w:sz w:val="28"/>
          <w:szCs w:val="28"/>
          <w:lang w:val="es-ES"/>
        </w:rPr>
        <w:t xml:space="preserve"> ORM en </w:t>
      </w:r>
      <w:proofErr w:type="spellStart"/>
      <w:r w:rsidRPr="005E14AC">
        <w:rPr>
          <w:rFonts w:cs="Arial"/>
          <w:color w:val="0D0D0D" w:themeColor="text1" w:themeTint="F2"/>
          <w:sz w:val="28"/>
          <w:szCs w:val="28"/>
          <w:lang w:val="es-ES"/>
        </w:rPr>
        <w:t>Flask</w:t>
      </w:r>
      <w:proofErr w:type="spellEnd"/>
      <w:r w:rsidRPr="005E14AC">
        <w:rPr>
          <w:rFonts w:cs="Arial"/>
          <w:color w:val="0D0D0D" w:themeColor="text1" w:themeTint="F2"/>
          <w:sz w:val="28"/>
          <w:szCs w:val="28"/>
          <w:lang w:val="es-ES"/>
        </w:rPr>
        <w:t xml:space="preserve">: en esta implementación se configura mediante </w:t>
      </w:r>
      <w:proofErr w:type="spellStart"/>
      <w:r w:rsidRPr="005E14AC">
        <w:rPr>
          <w:rFonts w:cs="Arial"/>
          <w:color w:val="0D0D0D" w:themeColor="text1" w:themeTint="F2"/>
          <w:sz w:val="28"/>
          <w:szCs w:val="28"/>
          <w:lang w:val="es-ES"/>
        </w:rPr>
        <w:t>create_engine</w:t>
      </w:r>
      <w:proofErr w:type="spellEnd"/>
      <w:r w:rsidRPr="005E14AC">
        <w:rPr>
          <w:rFonts w:cs="Arial"/>
          <w:color w:val="0D0D0D" w:themeColor="text1" w:themeTint="F2"/>
          <w:sz w:val="28"/>
          <w:szCs w:val="28"/>
          <w:lang w:val="es-ES"/>
        </w:rPr>
        <w:t xml:space="preserve"> y </w:t>
      </w:r>
      <w:proofErr w:type="spellStart"/>
      <w:r w:rsidRPr="005E14AC">
        <w:rPr>
          <w:rFonts w:cs="Arial"/>
          <w:color w:val="0D0D0D" w:themeColor="text1" w:themeTint="F2"/>
          <w:sz w:val="28"/>
          <w:szCs w:val="28"/>
          <w:lang w:val="es-ES"/>
        </w:rPr>
        <w:t>sessionmaker</w:t>
      </w:r>
      <w:proofErr w:type="spellEnd"/>
      <w:r w:rsidRPr="005E14AC">
        <w:rPr>
          <w:rFonts w:cs="Arial"/>
          <w:color w:val="0D0D0D" w:themeColor="text1" w:themeTint="F2"/>
          <w:sz w:val="28"/>
          <w:szCs w:val="28"/>
          <w:lang w:val="es-ES"/>
        </w:rPr>
        <w:t>, manteniendo control explícito de sesiones, consultas y transacciones sobre una base relacional.</w:t>
      </w:r>
    </w:p>
    <w:p w14:paraId="56843126" w14:textId="77777777" w:rsidR="005B4316" w:rsidRPr="005E14AC" w:rsidRDefault="005B4316" w:rsidP="00513335">
      <w:pPr>
        <w:spacing w:before="100" w:beforeAutospacing="1"/>
        <w:jc w:val="both"/>
        <w:outlineLvl w:val="2"/>
        <w:rPr>
          <w:rFonts w:eastAsia="Times New Roman" w:cs="Arial"/>
          <w:b/>
          <w:bCs/>
          <w:color w:val="0D0D0D" w:themeColor="text1" w:themeTint="F2"/>
          <w:sz w:val="28"/>
          <w:szCs w:val="28"/>
        </w:rPr>
      </w:pPr>
      <w:bookmarkStart w:id="117" w:name="_Toc230197684"/>
      <w:r w:rsidRPr="005E14AC">
        <w:rPr>
          <w:rFonts w:cs="Arial"/>
          <w:color w:val="0D0D0D" w:themeColor="text1" w:themeTint="F2"/>
          <w:sz w:val="28"/>
          <w:szCs w:val="28"/>
          <w:lang w:val="es-ES"/>
        </w:rPr>
        <w:t xml:space="preserve">Características clave de </w:t>
      </w:r>
      <w:proofErr w:type="spellStart"/>
      <w:r w:rsidRPr="005E14AC">
        <w:rPr>
          <w:rFonts w:cs="Arial"/>
          <w:color w:val="0D0D0D" w:themeColor="text1" w:themeTint="F2"/>
          <w:sz w:val="28"/>
          <w:szCs w:val="28"/>
          <w:lang w:val="es-ES"/>
        </w:rPr>
        <w:t>SQLAlchemy</w:t>
      </w:r>
      <w:proofErr w:type="spellEnd"/>
      <w:r w:rsidRPr="005E14AC">
        <w:rPr>
          <w:rFonts w:cs="Arial"/>
          <w:color w:val="0D0D0D" w:themeColor="text1" w:themeTint="F2"/>
          <w:sz w:val="28"/>
          <w:szCs w:val="28"/>
          <w:lang w:val="es-ES"/>
        </w:rPr>
        <w:t xml:space="preserve"> (uso actual en el MVP):</w:t>
      </w:r>
      <w:bookmarkEnd w:id="117"/>
    </w:p>
    <w:p w14:paraId="285E5666" w14:textId="77777777" w:rsidR="005B4316" w:rsidRPr="005E14AC" w:rsidRDefault="005B4316" w:rsidP="00513335">
      <w:pPr>
        <w:numPr>
          <w:ilvl w:val="0"/>
          <w:numId w:val="47"/>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ORM (</w:t>
      </w:r>
      <w:proofErr w:type="spellStart"/>
      <w:r w:rsidRPr="005E14AC">
        <w:rPr>
          <w:rFonts w:cs="Arial"/>
          <w:color w:val="0D0D0D" w:themeColor="text1" w:themeTint="F2"/>
          <w:sz w:val="28"/>
          <w:szCs w:val="28"/>
          <w:lang w:val="es-ES"/>
        </w:rPr>
        <w:t>Object-Relational</w:t>
      </w:r>
      <w:proofErr w:type="spellEnd"/>
      <w:r w:rsidRPr="005E14AC">
        <w:rPr>
          <w:rFonts w:cs="Arial"/>
          <w:color w:val="0D0D0D" w:themeColor="text1" w:themeTint="F2"/>
          <w:sz w:val="28"/>
          <w:szCs w:val="28"/>
          <w:lang w:val="es-ES"/>
        </w:rPr>
        <w:t xml:space="preserve"> </w:t>
      </w:r>
      <w:proofErr w:type="spellStart"/>
      <w:r w:rsidRPr="005E14AC">
        <w:rPr>
          <w:rFonts w:cs="Arial"/>
          <w:color w:val="0D0D0D" w:themeColor="text1" w:themeTint="F2"/>
          <w:sz w:val="28"/>
          <w:szCs w:val="28"/>
          <w:lang w:val="es-ES"/>
        </w:rPr>
        <w:t>Mapping</w:t>
      </w:r>
      <w:proofErr w:type="spellEnd"/>
      <w:r w:rsidRPr="005E14AC">
        <w:rPr>
          <w:rFonts w:cs="Arial"/>
          <w:color w:val="0D0D0D" w:themeColor="text1" w:themeTint="F2"/>
          <w:sz w:val="28"/>
          <w:szCs w:val="28"/>
          <w:lang w:val="es-ES"/>
        </w:rPr>
        <w:t xml:space="preserve">): </w:t>
      </w:r>
      <w:proofErr w:type="spellStart"/>
      <w:r w:rsidRPr="005E14AC">
        <w:rPr>
          <w:rFonts w:cs="Arial"/>
          <w:color w:val="0D0D0D" w:themeColor="text1" w:themeTint="F2"/>
          <w:sz w:val="28"/>
          <w:szCs w:val="28"/>
          <w:lang w:val="es-ES"/>
        </w:rPr>
        <w:t>SQLAlchemy</w:t>
      </w:r>
      <w:proofErr w:type="spellEnd"/>
      <w:r w:rsidRPr="005E14AC">
        <w:rPr>
          <w:rFonts w:cs="Arial"/>
          <w:color w:val="0D0D0D" w:themeColor="text1" w:themeTint="F2"/>
          <w:sz w:val="28"/>
          <w:szCs w:val="28"/>
          <w:lang w:val="es-ES"/>
        </w:rPr>
        <w:t xml:space="preserve"> permite interactuar con bases de datos utilizando clases y objetos en lugar de escribir consultas SQL manualmente. Esto hace que el código sea más limpio, mantenible y trazable.</w:t>
      </w:r>
    </w:p>
    <w:p w14:paraId="4625477E" w14:textId="77777777" w:rsidR="005B4316" w:rsidRPr="005E14AC" w:rsidRDefault="005B4316" w:rsidP="00513335">
      <w:pPr>
        <w:numPr>
          <w:ilvl w:val="0"/>
          <w:numId w:val="47"/>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lastRenderedPageBreak/>
        <w:t xml:space="preserve">Soporte para varias bases de datos: </w:t>
      </w:r>
      <w:proofErr w:type="spellStart"/>
      <w:r w:rsidRPr="005E14AC">
        <w:rPr>
          <w:rFonts w:cs="Arial"/>
          <w:color w:val="0D0D0D" w:themeColor="text1" w:themeTint="F2"/>
          <w:sz w:val="28"/>
          <w:szCs w:val="28"/>
          <w:lang w:val="es-ES"/>
        </w:rPr>
        <w:t>SQLAlchemy</w:t>
      </w:r>
      <w:proofErr w:type="spellEnd"/>
      <w:r w:rsidRPr="005E14AC">
        <w:rPr>
          <w:rFonts w:cs="Arial"/>
          <w:color w:val="0D0D0D" w:themeColor="text1" w:themeTint="F2"/>
          <w:sz w:val="28"/>
          <w:szCs w:val="28"/>
          <w:lang w:val="es-ES"/>
        </w:rPr>
        <w:t xml:space="preserve"> soporta motores populares como PostgreSQL, MySQL, SQLite, Oracle, entre otros. </w:t>
      </w:r>
      <w:r w:rsidRPr="005E14AC">
        <w:rPr>
          <w:rFonts w:cs="Arial"/>
          <w:color w:val="0D0D0D" w:themeColor="text1" w:themeTint="F2"/>
          <w:sz w:val="28"/>
          <w:szCs w:val="28"/>
        </w:rPr>
        <w:t>Esto facilita migraciones futuras con cambios controlados de configuración.</w:t>
      </w:r>
    </w:p>
    <w:p w14:paraId="1F348EB5" w14:textId="77777777" w:rsidR="005B4316" w:rsidRPr="005E14AC" w:rsidRDefault="005B4316" w:rsidP="00513335">
      <w:pPr>
        <w:numPr>
          <w:ilvl w:val="0"/>
          <w:numId w:val="47"/>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 xml:space="preserve">Consulta fluida: </w:t>
      </w:r>
      <w:proofErr w:type="spellStart"/>
      <w:r w:rsidRPr="005E14AC">
        <w:rPr>
          <w:rFonts w:cs="Arial"/>
          <w:color w:val="0D0D0D" w:themeColor="text1" w:themeTint="F2"/>
          <w:sz w:val="28"/>
          <w:szCs w:val="28"/>
          <w:lang w:val="es-ES"/>
        </w:rPr>
        <w:t>SQLAlchemy</w:t>
      </w:r>
      <w:proofErr w:type="spellEnd"/>
      <w:r w:rsidRPr="005E14AC">
        <w:rPr>
          <w:rFonts w:cs="Arial"/>
          <w:color w:val="0D0D0D" w:themeColor="text1" w:themeTint="F2"/>
          <w:sz w:val="28"/>
          <w:szCs w:val="28"/>
          <w:lang w:val="es-ES"/>
        </w:rPr>
        <w:t xml:space="preserve"> proporciona un sistema de consultas fluido y expresivo, lo que permite escribir consultas complejas de una manera legible.</w:t>
      </w:r>
    </w:p>
    <w:p w14:paraId="3E5378BD" w14:textId="77777777" w:rsidR="005B4316" w:rsidRPr="005E14AC" w:rsidRDefault="005B4316" w:rsidP="00513335">
      <w:pPr>
        <w:numPr>
          <w:ilvl w:val="0"/>
          <w:numId w:val="47"/>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 xml:space="preserve">Gestión de relaciones: Soporta relaciones entre tablas, como </w:t>
      </w:r>
      <w:proofErr w:type="spellStart"/>
      <w:r w:rsidRPr="005E14AC">
        <w:rPr>
          <w:rFonts w:cs="Arial"/>
          <w:color w:val="0D0D0D" w:themeColor="text1" w:themeTint="F2"/>
          <w:sz w:val="28"/>
          <w:szCs w:val="28"/>
          <w:lang w:val="es-ES"/>
        </w:rPr>
        <w:t>one-to-many</w:t>
      </w:r>
      <w:proofErr w:type="spellEnd"/>
      <w:r w:rsidRPr="005E14AC">
        <w:rPr>
          <w:rFonts w:cs="Arial"/>
          <w:color w:val="0D0D0D" w:themeColor="text1" w:themeTint="F2"/>
          <w:sz w:val="28"/>
          <w:szCs w:val="28"/>
          <w:lang w:val="es-ES"/>
        </w:rPr>
        <w:t xml:space="preserve">, </w:t>
      </w:r>
      <w:proofErr w:type="spellStart"/>
      <w:r w:rsidRPr="005E14AC">
        <w:rPr>
          <w:rFonts w:cs="Arial"/>
          <w:color w:val="0D0D0D" w:themeColor="text1" w:themeTint="F2"/>
          <w:sz w:val="28"/>
          <w:szCs w:val="28"/>
          <w:lang w:val="es-ES"/>
        </w:rPr>
        <w:t>many-to-many</w:t>
      </w:r>
      <w:proofErr w:type="spellEnd"/>
      <w:r w:rsidRPr="005E14AC">
        <w:rPr>
          <w:rFonts w:cs="Arial"/>
          <w:color w:val="0D0D0D" w:themeColor="text1" w:themeTint="F2"/>
          <w:sz w:val="28"/>
          <w:szCs w:val="28"/>
          <w:lang w:val="es-ES"/>
        </w:rPr>
        <w:t xml:space="preserve">, y </w:t>
      </w:r>
      <w:proofErr w:type="spellStart"/>
      <w:r w:rsidRPr="005E14AC">
        <w:rPr>
          <w:rFonts w:cs="Arial"/>
          <w:color w:val="0D0D0D" w:themeColor="text1" w:themeTint="F2"/>
          <w:sz w:val="28"/>
          <w:szCs w:val="28"/>
          <w:lang w:val="es-ES"/>
        </w:rPr>
        <w:t>one-to-one</w:t>
      </w:r>
      <w:proofErr w:type="spellEnd"/>
      <w:r w:rsidRPr="005E14AC">
        <w:rPr>
          <w:rFonts w:cs="Arial"/>
          <w:color w:val="0D0D0D" w:themeColor="text1" w:themeTint="F2"/>
          <w:sz w:val="28"/>
          <w:szCs w:val="28"/>
          <w:lang w:val="es-ES"/>
        </w:rPr>
        <w:t>, lo cual es útil para manejar estructuras de datos más complejas.</w:t>
      </w:r>
    </w:p>
    <w:p w14:paraId="234BD356" w14:textId="3847A2A8" w:rsidR="005B4316" w:rsidRPr="005E14AC" w:rsidRDefault="005B4316" w:rsidP="00513335">
      <w:pPr>
        <w:numPr>
          <w:ilvl w:val="0"/>
          <w:numId w:val="47"/>
        </w:numPr>
        <w:spacing w:before="100" w:beforeAutospacing="1"/>
        <w:jc w:val="both"/>
        <w:rPr>
          <w:rFonts w:eastAsia="Times New Roman" w:cs="Arial"/>
          <w:color w:val="0D0D0D" w:themeColor="text1" w:themeTint="F2"/>
          <w:sz w:val="36"/>
          <w:szCs w:val="36"/>
        </w:rPr>
      </w:pPr>
      <w:r w:rsidRPr="005E14AC">
        <w:rPr>
          <w:rFonts w:cs="Arial"/>
          <w:color w:val="0D0D0D" w:themeColor="text1" w:themeTint="F2"/>
          <w:sz w:val="28"/>
          <w:szCs w:val="24"/>
        </w:rPr>
        <w:t xml:space="preserve">Migraciones del MVP: </w:t>
      </w:r>
      <w:proofErr w:type="spellStart"/>
      <w:r w:rsidRPr="005E14AC">
        <w:rPr>
          <w:rFonts w:cs="Arial"/>
          <w:color w:val="0D0D0D" w:themeColor="text1" w:themeTint="F2"/>
          <w:sz w:val="28"/>
          <w:szCs w:val="24"/>
        </w:rPr>
        <w:t>SQLAlchemy</w:t>
      </w:r>
      <w:proofErr w:type="spellEnd"/>
      <w:r w:rsidRPr="005E14AC">
        <w:rPr>
          <w:rFonts w:cs="Arial"/>
          <w:color w:val="0D0D0D" w:themeColor="text1" w:themeTint="F2"/>
          <w:sz w:val="28"/>
          <w:szCs w:val="24"/>
        </w:rPr>
        <w:t xml:space="preserve"> puede integrarse con </w:t>
      </w:r>
      <w:proofErr w:type="spellStart"/>
      <w:r w:rsidRPr="005E14AC">
        <w:rPr>
          <w:rFonts w:cs="Arial"/>
          <w:color w:val="0D0D0D" w:themeColor="text1" w:themeTint="F2"/>
          <w:sz w:val="28"/>
          <w:szCs w:val="24"/>
        </w:rPr>
        <w:t>Flask-Migrate</w:t>
      </w:r>
      <w:proofErr w:type="spellEnd"/>
      <w:r w:rsidRPr="005E14AC">
        <w:rPr>
          <w:rFonts w:cs="Arial"/>
          <w:color w:val="0D0D0D" w:themeColor="text1" w:themeTint="F2"/>
          <w:sz w:val="28"/>
          <w:szCs w:val="24"/>
        </w:rPr>
        <w:t xml:space="preserve"> y </w:t>
      </w:r>
      <w:proofErr w:type="spellStart"/>
      <w:r w:rsidRPr="005E14AC">
        <w:rPr>
          <w:rFonts w:cs="Arial"/>
          <w:color w:val="0D0D0D" w:themeColor="text1" w:themeTint="F2"/>
          <w:sz w:val="28"/>
          <w:szCs w:val="24"/>
        </w:rPr>
        <w:t>Alembic</w:t>
      </w:r>
      <w:proofErr w:type="spellEnd"/>
      <w:r w:rsidRPr="005E14AC">
        <w:rPr>
          <w:rFonts w:cs="Arial"/>
          <w:color w:val="0D0D0D" w:themeColor="text1" w:themeTint="F2"/>
          <w:sz w:val="28"/>
          <w:szCs w:val="24"/>
        </w:rPr>
        <w:t xml:space="preserve">, pero </w:t>
      </w:r>
      <w:r w:rsidR="00DE684C" w:rsidRPr="005E14AC">
        <w:rPr>
          <w:rFonts w:cs="Arial"/>
          <w:color w:val="0D0D0D" w:themeColor="text1" w:themeTint="F2"/>
          <w:sz w:val="28"/>
          <w:szCs w:val="24"/>
        </w:rPr>
        <w:t>dicho trabajo</w:t>
      </w:r>
      <w:r w:rsidRPr="005E14AC">
        <w:rPr>
          <w:rFonts w:cs="Arial"/>
          <w:color w:val="0D0D0D" w:themeColor="text1" w:themeTint="F2"/>
          <w:sz w:val="28"/>
          <w:szCs w:val="24"/>
        </w:rPr>
        <w:t xml:space="preserve"> no incorpora esas herramientas. </w:t>
      </w:r>
      <w:r w:rsidR="00DE684C" w:rsidRPr="005E14AC">
        <w:rPr>
          <w:rFonts w:cs="Arial"/>
          <w:color w:val="0D0D0D" w:themeColor="text1" w:themeTint="F2"/>
          <w:sz w:val="28"/>
          <w:szCs w:val="24"/>
        </w:rPr>
        <w:t xml:space="preserve">Esta </w:t>
      </w:r>
      <w:proofErr w:type="spellStart"/>
      <w:proofErr w:type="gramStart"/>
      <w:r w:rsidR="00DE684C" w:rsidRPr="005E14AC">
        <w:rPr>
          <w:rFonts w:cs="Arial"/>
          <w:color w:val="0D0D0D" w:themeColor="text1" w:themeTint="F2"/>
          <w:sz w:val="28"/>
          <w:szCs w:val="24"/>
        </w:rPr>
        <w:t>versi</w:t>
      </w:r>
      <w:proofErr w:type="spellEnd"/>
      <w:r w:rsidR="00DE684C" w:rsidRPr="005E14AC">
        <w:rPr>
          <w:rFonts w:cs="Arial"/>
          <w:color w:val="0D0D0D" w:themeColor="text1" w:themeTint="F2"/>
          <w:sz w:val="28"/>
          <w:szCs w:val="24"/>
        </w:rPr>
        <w:t>{</w:t>
      </w:r>
      <w:proofErr w:type="spellStart"/>
      <w:proofErr w:type="gramEnd"/>
      <w:r w:rsidR="00DE684C" w:rsidRPr="005E14AC">
        <w:rPr>
          <w:rFonts w:cs="Arial"/>
          <w:color w:val="0D0D0D" w:themeColor="text1" w:themeTint="F2"/>
          <w:sz w:val="28"/>
          <w:szCs w:val="24"/>
        </w:rPr>
        <w:t>on</w:t>
      </w:r>
      <w:proofErr w:type="spellEnd"/>
      <w:r w:rsidR="00DE684C" w:rsidRPr="005E14AC">
        <w:rPr>
          <w:rFonts w:cs="Arial"/>
          <w:color w:val="0D0D0D" w:themeColor="text1" w:themeTint="F2"/>
          <w:sz w:val="28"/>
          <w:szCs w:val="24"/>
        </w:rPr>
        <w:t>,</w:t>
      </w:r>
      <w:r w:rsidRPr="005E14AC">
        <w:rPr>
          <w:rFonts w:cs="Arial"/>
          <w:color w:val="0D0D0D" w:themeColor="text1" w:themeTint="F2"/>
          <w:sz w:val="28"/>
          <w:szCs w:val="24"/>
        </w:rPr>
        <w:t xml:space="preserve"> crea el esquema con </w:t>
      </w:r>
      <w:proofErr w:type="spellStart"/>
      <w:r w:rsidRPr="005E14AC">
        <w:rPr>
          <w:rFonts w:cs="Arial"/>
          <w:color w:val="0D0D0D" w:themeColor="text1" w:themeTint="F2"/>
          <w:sz w:val="28"/>
          <w:szCs w:val="24"/>
        </w:rPr>
        <w:t>Base.metadata.create_all</w:t>
      </w:r>
      <w:proofErr w:type="spellEnd"/>
      <w:r w:rsidRPr="005E14AC">
        <w:rPr>
          <w:rFonts w:cs="Arial"/>
          <w:color w:val="0D0D0D" w:themeColor="text1" w:themeTint="F2"/>
          <w:sz w:val="28"/>
          <w:szCs w:val="24"/>
        </w:rPr>
        <w:t xml:space="preserve"> y aplica ampliaciones compatibles mediante funciones de migración manual en</w:t>
      </w:r>
      <w:r w:rsidR="00DE684C" w:rsidRPr="005E14AC">
        <w:rPr>
          <w:rFonts w:cs="Arial"/>
          <w:color w:val="0D0D0D" w:themeColor="text1" w:themeTint="F2"/>
          <w:sz w:val="28"/>
          <w:szCs w:val="24"/>
        </w:rPr>
        <w:t xml:space="preserve"> el archivo</w:t>
      </w:r>
      <w:r w:rsidRPr="005E14AC">
        <w:rPr>
          <w:rFonts w:cs="Arial"/>
          <w:color w:val="0D0D0D" w:themeColor="text1" w:themeTint="F2"/>
          <w:sz w:val="28"/>
          <w:szCs w:val="24"/>
        </w:rPr>
        <w:t xml:space="preserve"> db_utils.py. La adopción de migraciones versionadas con </w:t>
      </w:r>
      <w:proofErr w:type="spellStart"/>
      <w:r w:rsidRPr="005E14AC">
        <w:rPr>
          <w:rFonts w:cs="Arial"/>
          <w:color w:val="0D0D0D" w:themeColor="text1" w:themeTint="F2"/>
          <w:sz w:val="28"/>
          <w:szCs w:val="24"/>
        </w:rPr>
        <w:t>Alembic</w:t>
      </w:r>
      <w:proofErr w:type="spellEnd"/>
      <w:r w:rsidRPr="005E14AC">
        <w:rPr>
          <w:rFonts w:cs="Arial"/>
          <w:color w:val="0D0D0D" w:themeColor="text1" w:themeTint="F2"/>
          <w:sz w:val="28"/>
          <w:szCs w:val="24"/>
        </w:rPr>
        <w:t xml:space="preserve"> queda como mejora futura.</w:t>
      </w:r>
    </w:p>
    <w:p w14:paraId="2EF75A91" w14:textId="77777777" w:rsidR="005B4316" w:rsidRPr="005E14AC" w:rsidRDefault="005B4316" w:rsidP="00513335">
      <w:pPr>
        <w:numPr>
          <w:ilvl w:val="0"/>
          <w:numId w:val="47"/>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 xml:space="preserve">Integración sencilla con </w:t>
      </w:r>
      <w:proofErr w:type="spellStart"/>
      <w:r w:rsidRPr="005E14AC">
        <w:rPr>
          <w:rFonts w:cs="Arial"/>
          <w:color w:val="0D0D0D" w:themeColor="text1" w:themeTint="F2"/>
          <w:sz w:val="28"/>
          <w:szCs w:val="28"/>
          <w:lang w:val="es-ES"/>
        </w:rPr>
        <w:t>Flask</w:t>
      </w:r>
      <w:proofErr w:type="spellEnd"/>
      <w:r w:rsidRPr="005E14AC">
        <w:rPr>
          <w:rFonts w:cs="Arial"/>
          <w:color w:val="0D0D0D" w:themeColor="text1" w:themeTint="F2"/>
          <w:sz w:val="28"/>
          <w:szCs w:val="28"/>
          <w:lang w:val="es-ES"/>
        </w:rPr>
        <w:t xml:space="preserve">: La configuración es muy simple dentro de </w:t>
      </w:r>
      <w:proofErr w:type="spellStart"/>
      <w:r w:rsidRPr="005E14AC">
        <w:rPr>
          <w:rFonts w:cs="Arial"/>
          <w:color w:val="0D0D0D" w:themeColor="text1" w:themeTint="F2"/>
          <w:sz w:val="28"/>
          <w:szCs w:val="28"/>
          <w:lang w:val="es-ES"/>
        </w:rPr>
        <w:t>Flask</w:t>
      </w:r>
      <w:proofErr w:type="spellEnd"/>
      <w:r w:rsidRPr="005E14AC">
        <w:rPr>
          <w:rFonts w:cs="Arial"/>
          <w:color w:val="0D0D0D" w:themeColor="text1" w:themeTint="F2"/>
          <w:sz w:val="28"/>
          <w:szCs w:val="28"/>
          <w:lang w:val="es-ES"/>
        </w:rPr>
        <w:t xml:space="preserve">, generalmente solo necesitas definir la cadena de conexión de la base de datos en tu configuración y vincular la instancia de </w:t>
      </w:r>
      <w:proofErr w:type="spellStart"/>
      <w:r w:rsidRPr="005E14AC">
        <w:rPr>
          <w:rFonts w:cs="Arial"/>
          <w:color w:val="0D0D0D" w:themeColor="text1" w:themeTint="F2"/>
          <w:sz w:val="28"/>
          <w:szCs w:val="28"/>
          <w:lang w:val="es-ES"/>
        </w:rPr>
        <w:t>SQLAlchemy</w:t>
      </w:r>
      <w:proofErr w:type="spellEnd"/>
      <w:r w:rsidRPr="005E14AC">
        <w:rPr>
          <w:rFonts w:cs="Arial"/>
          <w:color w:val="0D0D0D" w:themeColor="text1" w:themeTint="F2"/>
          <w:sz w:val="28"/>
          <w:szCs w:val="28"/>
          <w:lang w:val="es-ES"/>
        </w:rPr>
        <w:t xml:space="preserve"> a tu aplicación </w:t>
      </w:r>
      <w:proofErr w:type="spellStart"/>
      <w:r w:rsidRPr="005E14AC">
        <w:rPr>
          <w:rFonts w:cs="Arial"/>
          <w:color w:val="0D0D0D" w:themeColor="text1" w:themeTint="F2"/>
          <w:sz w:val="28"/>
          <w:szCs w:val="28"/>
          <w:lang w:val="es-ES"/>
        </w:rPr>
        <w:t>Flask</w:t>
      </w:r>
      <w:proofErr w:type="spellEnd"/>
      <w:r w:rsidRPr="005E14AC">
        <w:rPr>
          <w:rFonts w:cs="Arial"/>
          <w:color w:val="0D0D0D" w:themeColor="text1" w:themeTint="F2"/>
          <w:sz w:val="28"/>
          <w:szCs w:val="28"/>
          <w:lang w:val="es-ES"/>
        </w:rPr>
        <w:t>.</w:t>
      </w:r>
    </w:p>
    <w:p w14:paraId="625A3BB9" w14:textId="77777777" w:rsidR="005B4316" w:rsidRPr="005E14AC" w:rsidRDefault="005B4316" w:rsidP="00513335">
      <w:pPr>
        <w:spacing w:before="100" w:beforeAutospacing="1"/>
        <w:jc w:val="both"/>
        <w:outlineLvl w:val="2"/>
        <w:rPr>
          <w:rFonts w:eastAsia="Times New Roman" w:cs="Arial"/>
          <w:b/>
          <w:bCs/>
          <w:color w:val="0D0D0D" w:themeColor="text1" w:themeTint="F2"/>
          <w:sz w:val="28"/>
          <w:szCs w:val="28"/>
        </w:rPr>
      </w:pPr>
      <w:bookmarkStart w:id="118" w:name="_Toc230197685"/>
      <w:r w:rsidRPr="005E14AC">
        <w:rPr>
          <w:rFonts w:cs="Arial"/>
          <w:color w:val="0D0D0D" w:themeColor="text1" w:themeTint="F2"/>
          <w:sz w:val="28"/>
          <w:szCs w:val="28"/>
          <w:lang w:val="es-ES"/>
        </w:rPr>
        <w:t xml:space="preserve">Comparación de </w:t>
      </w:r>
      <w:proofErr w:type="spellStart"/>
      <w:r w:rsidRPr="005E14AC">
        <w:rPr>
          <w:rFonts w:cs="Arial"/>
          <w:color w:val="0D0D0D" w:themeColor="text1" w:themeTint="F2"/>
          <w:sz w:val="28"/>
          <w:szCs w:val="28"/>
          <w:lang w:val="es-ES"/>
        </w:rPr>
        <w:t>SQLAlchemy</w:t>
      </w:r>
      <w:proofErr w:type="spellEnd"/>
      <w:r w:rsidRPr="005E14AC">
        <w:rPr>
          <w:rFonts w:cs="Arial"/>
          <w:color w:val="0D0D0D" w:themeColor="text1" w:themeTint="F2"/>
          <w:sz w:val="28"/>
          <w:szCs w:val="28"/>
          <w:lang w:val="es-ES"/>
        </w:rPr>
        <w:t xml:space="preserve"> con otro ORM: </w:t>
      </w:r>
      <w:proofErr w:type="spellStart"/>
      <w:r w:rsidRPr="005E14AC">
        <w:rPr>
          <w:rFonts w:cs="Arial"/>
          <w:color w:val="0D0D0D" w:themeColor="text1" w:themeTint="F2"/>
          <w:sz w:val="28"/>
          <w:szCs w:val="28"/>
          <w:lang w:val="es-ES"/>
        </w:rPr>
        <w:t>Peewee</w:t>
      </w:r>
      <w:bookmarkEnd w:id="118"/>
      <w:proofErr w:type="spellEnd"/>
    </w:p>
    <w:p w14:paraId="3AB21A40" w14:textId="77777777" w:rsidR="005B4316" w:rsidRPr="005E14AC" w:rsidRDefault="005B4316" w:rsidP="00513335">
      <w:pPr>
        <w:spacing w:before="100" w:beforeAutospacing="1"/>
        <w:jc w:val="both"/>
        <w:rPr>
          <w:rFonts w:eastAsia="Times New Roman" w:cs="Arial"/>
          <w:color w:val="0D0D0D" w:themeColor="text1" w:themeTint="F2"/>
          <w:sz w:val="28"/>
          <w:szCs w:val="28"/>
        </w:rPr>
      </w:pPr>
      <w:proofErr w:type="spellStart"/>
      <w:r w:rsidRPr="005E14AC">
        <w:rPr>
          <w:rFonts w:cs="Arial"/>
          <w:color w:val="0D0D0D" w:themeColor="text1" w:themeTint="F2"/>
          <w:sz w:val="28"/>
          <w:szCs w:val="28"/>
          <w:lang w:val="es-ES"/>
        </w:rPr>
        <w:t>Peewee</w:t>
      </w:r>
      <w:proofErr w:type="spellEnd"/>
      <w:r w:rsidRPr="005E14AC">
        <w:rPr>
          <w:rFonts w:cs="Arial"/>
          <w:color w:val="0D0D0D" w:themeColor="text1" w:themeTint="F2"/>
          <w:sz w:val="28"/>
          <w:szCs w:val="28"/>
          <w:lang w:val="es-ES"/>
        </w:rPr>
        <w:t xml:space="preserve"> es otro ORM popular en Python que suele utilizarse en proyectos que buscan una opción más liviana. En este trabajo, </w:t>
      </w:r>
      <w:proofErr w:type="spellStart"/>
      <w:r w:rsidRPr="005E14AC">
        <w:rPr>
          <w:rFonts w:cs="Arial"/>
          <w:color w:val="0D0D0D" w:themeColor="text1" w:themeTint="F2"/>
          <w:sz w:val="28"/>
          <w:szCs w:val="28"/>
          <w:lang w:val="es-ES"/>
        </w:rPr>
        <w:t>SQLAlchemy</w:t>
      </w:r>
      <w:proofErr w:type="spellEnd"/>
      <w:r w:rsidRPr="005E14AC">
        <w:rPr>
          <w:rFonts w:cs="Arial"/>
          <w:color w:val="0D0D0D" w:themeColor="text1" w:themeTint="F2"/>
          <w:sz w:val="28"/>
          <w:szCs w:val="28"/>
          <w:lang w:val="es-ES"/>
        </w:rPr>
        <w:t xml:space="preserve"> se prioriza por robustez y escalabilidad dentro del MVP.</w:t>
      </w:r>
    </w:p>
    <w:tbl>
      <w:tblPr>
        <w:tblStyle w:val="Tablaconcuadrcula"/>
        <w:tblW w:w="0" w:type="auto"/>
        <w:jc w:val="center"/>
        <w:tblLook w:val="04A0" w:firstRow="1" w:lastRow="0" w:firstColumn="1" w:lastColumn="0" w:noHBand="0" w:noVBand="1"/>
      </w:tblPr>
      <w:tblGrid>
        <w:gridCol w:w="1578"/>
        <w:gridCol w:w="4400"/>
        <w:gridCol w:w="2850"/>
      </w:tblGrid>
      <w:tr w:rsidR="005E14AC" w:rsidRPr="005E14AC" w14:paraId="6EEA8AAE" w14:textId="77777777" w:rsidTr="008324AB">
        <w:trPr>
          <w:cantSplit/>
          <w:tblHeader/>
          <w:jc w:val="center"/>
        </w:trPr>
        <w:tc>
          <w:tcPr>
            <w:tcW w:w="0" w:type="auto"/>
            <w:tcMar>
              <w:top w:w="60" w:type="dxa"/>
              <w:left w:w="80" w:type="dxa"/>
              <w:bottom w:w="60" w:type="dxa"/>
              <w:right w:w="80" w:type="dxa"/>
            </w:tcMar>
            <w:vAlign w:val="center"/>
            <w:hideMark/>
          </w:tcPr>
          <w:p w14:paraId="5DA5CE42" w14:textId="77777777" w:rsidR="00D22920" w:rsidRPr="005E14AC" w:rsidRDefault="006774C3">
            <w:pPr>
              <w:spacing w:line="240" w:lineRule="auto"/>
              <w:rPr>
                <w:rFonts w:cs="Arial"/>
                <w:color w:val="0D0D0D" w:themeColor="text1" w:themeTint="F2"/>
                <w:sz w:val="28"/>
                <w:szCs w:val="28"/>
              </w:rPr>
            </w:pPr>
            <w:r w:rsidRPr="005E14AC">
              <w:rPr>
                <w:rFonts w:cs="Arial"/>
                <w:b/>
                <w:color w:val="0D0D0D" w:themeColor="text1" w:themeTint="F2"/>
                <w:sz w:val="18"/>
                <w:szCs w:val="28"/>
              </w:rPr>
              <w:lastRenderedPageBreak/>
              <w:t>Característica</w:t>
            </w:r>
          </w:p>
        </w:tc>
        <w:tc>
          <w:tcPr>
            <w:tcW w:w="0" w:type="auto"/>
            <w:tcMar>
              <w:top w:w="60" w:type="dxa"/>
              <w:left w:w="80" w:type="dxa"/>
              <w:bottom w:w="60" w:type="dxa"/>
              <w:right w:w="80" w:type="dxa"/>
            </w:tcMar>
            <w:vAlign w:val="center"/>
            <w:hideMark/>
          </w:tcPr>
          <w:p w14:paraId="3CE69EFB" w14:textId="77777777" w:rsidR="00D22920" w:rsidRPr="005E14AC" w:rsidRDefault="006774C3">
            <w:pPr>
              <w:spacing w:line="240" w:lineRule="auto"/>
              <w:rPr>
                <w:rFonts w:cs="Arial"/>
                <w:color w:val="0D0D0D" w:themeColor="text1" w:themeTint="F2"/>
                <w:sz w:val="28"/>
                <w:szCs w:val="28"/>
              </w:rPr>
            </w:pPr>
            <w:proofErr w:type="spellStart"/>
            <w:r w:rsidRPr="005E14AC">
              <w:rPr>
                <w:rFonts w:cs="Arial"/>
                <w:b/>
                <w:color w:val="0D0D0D" w:themeColor="text1" w:themeTint="F2"/>
                <w:sz w:val="18"/>
                <w:szCs w:val="28"/>
              </w:rPr>
              <w:t>SQLAlchemy</w:t>
            </w:r>
            <w:proofErr w:type="spellEnd"/>
            <w:r w:rsidRPr="005E14AC">
              <w:rPr>
                <w:rFonts w:cs="Arial"/>
                <w:b/>
                <w:color w:val="0D0D0D" w:themeColor="text1" w:themeTint="F2"/>
                <w:sz w:val="18"/>
                <w:szCs w:val="28"/>
              </w:rPr>
              <w:t xml:space="preserve"> ORM (en </w:t>
            </w:r>
            <w:proofErr w:type="spellStart"/>
            <w:r w:rsidRPr="005E14AC">
              <w:rPr>
                <w:rFonts w:cs="Arial"/>
                <w:b/>
                <w:color w:val="0D0D0D" w:themeColor="text1" w:themeTint="F2"/>
                <w:sz w:val="18"/>
                <w:szCs w:val="28"/>
              </w:rPr>
              <w:t>Flask</w:t>
            </w:r>
            <w:proofErr w:type="spellEnd"/>
            <w:r w:rsidRPr="005E14AC">
              <w:rPr>
                <w:rFonts w:cs="Arial"/>
                <w:b/>
                <w:color w:val="0D0D0D" w:themeColor="text1" w:themeTint="F2"/>
                <w:sz w:val="18"/>
                <w:szCs w:val="28"/>
              </w:rPr>
              <w:t>)</w:t>
            </w:r>
          </w:p>
        </w:tc>
        <w:tc>
          <w:tcPr>
            <w:tcW w:w="0" w:type="auto"/>
            <w:tcMar>
              <w:top w:w="60" w:type="dxa"/>
              <w:left w:w="80" w:type="dxa"/>
              <w:bottom w:w="60" w:type="dxa"/>
              <w:right w:w="80" w:type="dxa"/>
            </w:tcMar>
            <w:vAlign w:val="center"/>
            <w:hideMark/>
          </w:tcPr>
          <w:p w14:paraId="766DD753" w14:textId="77777777" w:rsidR="00D22920" w:rsidRPr="005E14AC" w:rsidRDefault="006774C3">
            <w:pPr>
              <w:spacing w:line="240" w:lineRule="auto"/>
              <w:rPr>
                <w:rFonts w:cs="Arial"/>
                <w:color w:val="0D0D0D" w:themeColor="text1" w:themeTint="F2"/>
                <w:sz w:val="28"/>
                <w:szCs w:val="28"/>
              </w:rPr>
            </w:pPr>
            <w:proofErr w:type="spellStart"/>
            <w:r w:rsidRPr="005E14AC">
              <w:rPr>
                <w:rFonts w:cs="Arial"/>
                <w:b/>
                <w:color w:val="0D0D0D" w:themeColor="text1" w:themeTint="F2"/>
                <w:sz w:val="18"/>
                <w:szCs w:val="28"/>
              </w:rPr>
              <w:t>Peewee</w:t>
            </w:r>
            <w:proofErr w:type="spellEnd"/>
          </w:p>
        </w:tc>
      </w:tr>
      <w:tr w:rsidR="005E14AC" w:rsidRPr="005E14AC" w14:paraId="65F9291D" w14:textId="77777777" w:rsidTr="008324AB">
        <w:trPr>
          <w:cantSplit/>
          <w:jc w:val="center"/>
        </w:trPr>
        <w:tc>
          <w:tcPr>
            <w:tcW w:w="0" w:type="auto"/>
            <w:tcMar>
              <w:top w:w="60" w:type="dxa"/>
              <w:left w:w="80" w:type="dxa"/>
              <w:bottom w:w="60" w:type="dxa"/>
              <w:right w:w="80" w:type="dxa"/>
            </w:tcMar>
            <w:vAlign w:val="center"/>
            <w:hideMark/>
          </w:tcPr>
          <w:p w14:paraId="36D7150C"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Popularidad</w:t>
            </w:r>
          </w:p>
        </w:tc>
        <w:tc>
          <w:tcPr>
            <w:tcW w:w="0" w:type="auto"/>
            <w:tcMar>
              <w:top w:w="60" w:type="dxa"/>
              <w:left w:w="80" w:type="dxa"/>
              <w:bottom w:w="60" w:type="dxa"/>
              <w:right w:w="80" w:type="dxa"/>
            </w:tcMar>
            <w:vAlign w:val="center"/>
            <w:hideMark/>
          </w:tcPr>
          <w:p w14:paraId="744F2D1F"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Muy popular, ampliamente utilizado en proyectos grandes y medianos.</w:t>
            </w:r>
          </w:p>
        </w:tc>
        <w:tc>
          <w:tcPr>
            <w:tcW w:w="0" w:type="auto"/>
            <w:tcMar>
              <w:top w:w="60" w:type="dxa"/>
              <w:left w:w="80" w:type="dxa"/>
              <w:bottom w:w="60" w:type="dxa"/>
              <w:right w:w="80" w:type="dxa"/>
            </w:tcMar>
            <w:vAlign w:val="center"/>
            <w:hideMark/>
          </w:tcPr>
          <w:p w14:paraId="1C82EE35"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Menos popular pero usado en proyectos pequeños y medianos.</w:t>
            </w:r>
          </w:p>
        </w:tc>
      </w:tr>
      <w:tr w:rsidR="005E14AC" w:rsidRPr="005E14AC" w14:paraId="4FF5E536" w14:textId="77777777" w:rsidTr="008324AB">
        <w:trPr>
          <w:cantSplit/>
          <w:jc w:val="center"/>
        </w:trPr>
        <w:tc>
          <w:tcPr>
            <w:tcW w:w="0" w:type="auto"/>
            <w:tcMar>
              <w:top w:w="60" w:type="dxa"/>
              <w:left w:w="80" w:type="dxa"/>
              <w:bottom w:w="60" w:type="dxa"/>
              <w:right w:w="80" w:type="dxa"/>
            </w:tcMar>
            <w:vAlign w:val="center"/>
            <w:hideMark/>
          </w:tcPr>
          <w:p w14:paraId="22AB30C7"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Complejidad</w:t>
            </w:r>
          </w:p>
        </w:tc>
        <w:tc>
          <w:tcPr>
            <w:tcW w:w="0" w:type="auto"/>
            <w:tcMar>
              <w:top w:w="60" w:type="dxa"/>
              <w:left w:w="80" w:type="dxa"/>
              <w:bottom w:w="60" w:type="dxa"/>
              <w:right w:w="80" w:type="dxa"/>
            </w:tcMar>
            <w:vAlign w:val="center"/>
            <w:hideMark/>
          </w:tcPr>
          <w:p w14:paraId="1C7B03B5"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Moderadamente complejo, pero flexible. Permite consultas avanzadas y soporte para grandes aplicaciones.</w:t>
            </w:r>
          </w:p>
        </w:tc>
        <w:tc>
          <w:tcPr>
            <w:tcW w:w="0" w:type="auto"/>
            <w:tcMar>
              <w:top w:w="60" w:type="dxa"/>
              <w:left w:w="80" w:type="dxa"/>
              <w:bottom w:w="60" w:type="dxa"/>
              <w:right w:w="80" w:type="dxa"/>
            </w:tcMar>
            <w:vAlign w:val="center"/>
            <w:hideMark/>
          </w:tcPr>
          <w:p w14:paraId="364A002F"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Más simple y ligero. Adecuado para proyectos más pequeños o medianos que no requieren tanta flexibilidad.</w:t>
            </w:r>
          </w:p>
        </w:tc>
      </w:tr>
      <w:tr w:rsidR="005E14AC" w:rsidRPr="005E14AC" w14:paraId="73F1B536" w14:textId="77777777" w:rsidTr="008324AB">
        <w:trPr>
          <w:cantSplit/>
          <w:jc w:val="center"/>
        </w:trPr>
        <w:tc>
          <w:tcPr>
            <w:tcW w:w="0" w:type="auto"/>
            <w:tcMar>
              <w:top w:w="60" w:type="dxa"/>
              <w:left w:w="80" w:type="dxa"/>
              <w:bottom w:w="60" w:type="dxa"/>
              <w:right w:w="80" w:type="dxa"/>
            </w:tcMar>
            <w:vAlign w:val="center"/>
            <w:hideMark/>
          </w:tcPr>
          <w:p w14:paraId="2767362A"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Soporte para bases de datos</w:t>
            </w:r>
          </w:p>
        </w:tc>
        <w:tc>
          <w:tcPr>
            <w:tcW w:w="0" w:type="auto"/>
            <w:tcMar>
              <w:top w:w="60" w:type="dxa"/>
              <w:left w:w="80" w:type="dxa"/>
              <w:bottom w:w="60" w:type="dxa"/>
              <w:right w:w="80" w:type="dxa"/>
            </w:tcMar>
            <w:vAlign w:val="center"/>
            <w:hideMark/>
          </w:tcPr>
          <w:p w14:paraId="3D95B22A"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Soporta una amplia variedad de bases de datos (PostgreSQL, MySQL, SQLite, Oracle, etc.).</w:t>
            </w:r>
          </w:p>
        </w:tc>
        <w:tc>
          <w:tcPr>
            <w:tcW w:w="0" w:type="auto"/>
            <w:tcMar>
              <w:top w:w="60" w:type="dxa"/>
              <w:left w:w="80" w:type="dxa"/>
              <w:bottom w:w="60" w:type="dxa"/>
              <w:right w:w="80" w:type="dxa"/>
            </w:tcMar>
            <w:vAlign w:val="center"/>
            <w:hideMark/>
          </w:tcPr>
          <w:p w14:paraId="32E0C4FC"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Soporta las mismas bases de datos populares, pero es más ligero.</w:t>
            </w:r>
          </w:p>
        </w:tc>
      </w:tr>
      <w:tr w:rsidR="005E14AC" w:rsidRPr="005E14AC" w14:paraId="5A2F968F" w14:textId="77777777" w:rsidTr="008324AB">
        <w:trPr>
          <w:cantSplit/>
          <w:jc w:val="center"/>
        </w:trPr>
        <w:tc>
          <w:tcPr>
            <w:tcW w:w="0" w:type="auto"/>
            <w:tcMar>
              <w:top w:w="60" w:type="dxa"/>
              <w:left w:w="80" w:type="dxa"/>
              <w:bottom w:w="60" w:type="dxa"/>
              <w:right w:w="80" w:type="dxa"/>
            </w:tcMar>
            <w:vAlign w:val="center"/>
            <w:hideMark/>
          </w:tcPr>
          <w:p w14:paraId="1AC1C544"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Sistema de migraciones</w:t>
            </w:r>
          </w:p>
        </w:tc>
        <w:tc>
          <w:tcPr>
            <w:tcW w:w="0" w:type="auto"/>
            <w:tcMar>
              <w:top w:w="60" w:type="dxa"/>
              <w:left w:w="80" w:type="dxa"/>
              <w:bottom w:w="60" w:type="dxa"/>
              <w:right w:w="80" w:type="dxa"/>
            </w:tcMar>
            <w:vAlign w:val="center"/>
            <w:hideMark/>
          </w:tcPr>
          <w:p w14:paraId="16B983DE" w14:textId="77777777" w:rsidR="00E64755" w:rsidRPr="005E14AC" w:rsidRDefault="001203B6">
            <w:pPr>
              <w:rPr>
                <w:rFonts w:cs="Arial"/>
                <w:color w:val="0D0D0D" w:themeColor="text1" w:themeTint="F2"/>
              </w:rPr>
            </w:pPr>
            <w:r w:rsidRPr="005E14AC">
              <w:rPr>
                <w:rFonts w:cs="Arial"/>
                <w:color w:val="0D0D0D" w:themeColor="text1" w:themeTint="F2"/>
              </w:rPr>
              <w:t xml:space="preserve">El MVP usa creación de esquema y migraciones manuales en db_utils.py; </w:t>
            </w:r>
            <w:proofErr w:type="spellStart"/>
            <w:r w:rsidRPr="005E14AC">
              <w:rPr>
                <w:rFonts w:cs="Arial"/>
                <w:color w:val="0D0D0D" w:themeColor="text1" w:themeTint="F2"/>
              </w:rPr>
              <w:t>Flask-Migrate</w:t>
            </w:r>
            <w:proofErr w:type="spellEnd"/>
            <w:r w:rsidRPr="005E14AC">
              <w:rPr>
                <w:rFonts w:cs="Arial"/>
                <w:color w:val="0D0D0D" w:themeColor="text1" w:themeTint="F2"/>
              </w:rPr>
              <w:t>/</w:t>
            </w:r>
            <w:proofErr w:type="spellStart"/>
            <w:r w:rsidRPr="005E14AC">
              <w:rPr>
                <w:rFonts w:cs="Arial"/>
                <w:color w:val="0D0D0D" w:themeColor="text1" w:themeTint="F2"/>
              </w:rPr>
              <w:t>Alembic</w:t>
            </w:r>
            <w:proofErr w:type="spellEnd"/>
            <w:r w:rsidRPr="005E14AC">
              <w:rPr>
                <w:rFonts w:cs="Arial"/>
                <w:color w:val="0D0D0D" w:themeColor="text1" w:themeTint="F2"/>
              </w:rPr>
              <w:t xml:space="preserve"> constituye una mejora futura para versionar cambios.</w:t>
            </w:r>
          </w:p>
        </w:tc>
        <w:tc>
          <w:tcPr>
            <w:tcW w:w="0" w:type="auto"/>
            <w:tcMar>
              <w:top w:w="60" w:type="dxa"/>
              <w:left w:w="80" w:type="dxa"/>
              <w:bottom w:w="60" w:type="dxa"/>
              <w:right w:w="80" w:type="dxa"/>
            </w:tcMar>
            <w:vAlign w:val="center"/>
            <w:hideMark/>
          </w:tcPr>
          <w:p w14:paraId="66049E08" w14:textId="77777777" w:rsidR="00D22920" w:rsidRPr="005E14AC" w:rsidRDefault="006774C3">
            <w:pPr>
              <w:spacing w:line="240" w:lineRule="auto"/>
              <w:rPr>
                <w:rFonts w:cs="Arial"/>
                <w:color w:val="0D0D0D" w:themeColor="text1" w:themeTint="F2"/>
                <w:sz w:val="28"/>
                <w:szCs w:val="28"/>
                <w:lang w:val="es-ES"/>
              </w:rPr>
            </w:pPr>
            <w:proofErr w:type="spellStart"/>
            <w:r w:rsidRPr="005E14AC">
              <w:rPr>
                <w:rFonts w:cs="Arial"/>
                <w:color w:val="0D0D0D" w:themeColor="text1" w:themeTint="F2"/>
                <w:sz w:val="18"/>
                <w:szCs w:val="28"/>
                <w:lang w:val="es-ES"/>
              </w:rPr>
              <w:t>Peewee</w:t>
            </w:r>
            <w:proofErr w:type="spellEnd"/>
            <w:r w:rsidRPr="005E14AC">
              <w:rPr>
                <w:rFonts w:cs="Arial"/>
                <w:color w:val="0D0D0D" w:themeColor="text1" w:themeTint="F2"/>
                <w:sz w:val="18"/>
                <w:szCs w:val="28"/>
                <w:lang w:val="es-ES"/>
              </w:rPr>
              <w:t xml:space="preserve"> tiene su propio sistema de migraciones (</w:t>
            </w:r>
            <w:proofErr w:type="spellStart"/>
            <w:r w:rsidRPr="005E14AC">
              <w:rPr>
                <w:rFonts w:cs="Arial"/>
                <w:color w:val="0D0D0D" w:themeColor="text1" w:themeTint="F2"/>
                <w:sz w:val="18"/>
                <w:szCs w:val="28"/>
                <w:lang w:val="es-ES"/>
              </w:rPr>
              <w:t>peewee-migrate</w:t>
            </w:r>
            <w:proofErr w:type="spellEnd"/>
            <w:r w:rsidRPr="005E14AC">
              <w:rPr>
                <w:rFonts w:cs="Arial"/>
                <w:color w:val="0D0D0D" w:themeColor="text1" w:themeTint="F2"/>
                <w:sz w:val="18"/>
                <w:szCs w:val="28"/>
                <w:lang w:val="es-ES"/>
              </w:rPr>
              <w:t xml:space="preserve">), pero no es tan completo como </w:t>
            </w:r>
            <w:proofErr w:type="spellStart"/>
            <w:r w:rsidRPr="005E14AC">
              <w:rPr>
                <w:rFonts w:cs="Arial"/>
                <w:color w:val="0D0D0D" w:themeColor="text1" w:themeTint="F2"/>
                <w:sz w:val="18"/>
                <w:szCs w:val="28"/>
                <w:lang w:val="es-ES"/>
              </w:rPr>
              <w:t>Alembic</w:t>
            </w:r>
            <w:proofErr w:type="spellEnd"/>
            <w:r w:rsidRPr="005E14AC">
              <w:rPr>
                <w:rFonts w:cs="Arial"/>
                <w:color w:val="0D0D0D" w:themeColor="text1" w:themeTint="F2"/>
                <w:sz w:val="18"/>
                <w:szCs w:val="28"/>
                <w:lang w:val="es-ES"/>
              </w:rPr>
              <w:t>.</w:t>
            </w:r>
          </w:p>
        </w:tc>
      </w:tr>
      <w:tr w:rsidR="005E14AC" w:rsidRPr="005E14AC" w14:paraId="57F0D7F5" w14:textId="77777777" w:rsidTr="008324AB">
        <w:trPr>
          <w:cantSplit/>
          <w:jc w:val="center"/>
        </w:trPr>
        <w:tc>
          <w:tcPr>
            <w:tcW w:w="0" w:type="auto"/>
            <w:tcMar>
              <w:top w:w="60" w:type="dxa"/>
              <w:left w:w="80" w:type="dxa"/>
              <w:bottom w:w="60" w:type="dxa"/>
              <w:right w:w="80" w:type="dxa"/>
            </w:tcMar>
            <w:vAlign w:val="center"/>
            <w:hideMark/>
          </w:tcPr>
          <w:p w14:paraId="6EAFDD3D"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Relaciones entre tablas</w:t>
            </w:r>
          </w:p>
        </w:tc>
        <w:tc>
          <w:tcPr>
            <w:tcW w:w="0" w:type="auto"/>
            <w:tcMar>
              <w:top w:w="60" w:type="dxa"/>
              <w:left w:w="80" w:type="dxa"/>
              <w:bottom w:w="60" w:type="dxa"/>
              <w:right w:w="80" w:type="dxa"/>
            </w:tcMar>
            <w:vAlign w:val="center"/>
            <w:hideMark/>
          </w:tcPr>
          <w:p w14:paraId="6BC75F93"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 xml:space="preserve">Soporta relaciones complejas como </w:t>
            </w:r>
            <w:proofErr w:type="spellStart"/>
            <w:r w:rsidRPr="005E14AC">
              <w:rPr>
                <w:rFonts w:cs="Arial"/>
                <w:color w:val="0D0D0D" w:themeColor="text1" w:themeTint="F2"/>
                <w:sz w:val="18"/>
                <w:szCs w:val="28"/>
              </w:rPr>
              <w:t>one-to-one</w:t>
            </w:r>
            <w:proofErr w:type="spellEnd"/>
            <w:r w:rsidRPr="005E14AC">
              <w:rPr>
                <w:rFonts w:cs="Arial"/>
                <w:color w:val="0D0D0D" w:themeColor="text1" w:themeTint="F2"/>
                <w:sz w:val="18"/>
                <w:szCs w:val="28"/>
              </w:rPr>
              <w:t xml:space="preserve">, </w:t>
            </w:r>
            <w:proofErr w:type="spellStart"/>
            <w:r w:rsidRPr="005E14AC">
              <w:rPr>
                <w:rFonts w:cs="Arial"/>
                <w:color w:val="0D0D0D" w:themeColor="text1" w:themeTint="F2"/>
                <w:sz w:val="18"/>
                <w:szCs w:val="28"/>
              </w:rPr>
              <w:t>one-to-many</w:t>
            </w:r>
            <w:proofErr w:type="spellEnd"/>
            <w:r w:rsidRPr="005E14AC">
              <w:rPr>
                <w:rFonts w:cs="Arial"/>
                <w:color w:val="0D0D0D" w:themeColor="text1" w:themeTint="F2"/>
                <w:sz w:val="18"/>
                <w:szCs w:val="28"/>
              </w:rPr>
              <w:t xml:space="preserve">, </w:t>
            </w:r>
            <w:proofErr w:type="spellStart"/>
            <w:r w:rsidRPr="005E14AC">
              <w:rPr>
                <w:rFonts w:cs="Arial"/>
                <w:color w:val="0D0D0D" w:themeColor="text1" w:themeTint="F2"/>
                <w:sz w:val="18"/>
                <w:szCs w:val="28"/>
              </w:rPr>
              <w:t>many-to-many</w:t>
            </w:r>
            <w:proofErr w:type="spellEnd"/>
            <w:r w:rsidRPr="005E14AC">
              <w:rPr>
                <w:rFonts w:cs="Arial"/>
                <w:color w:val="0D0D0D" w:themeColor="text1" w:themeTint="F2"/>
                <w:sz w:val="18"/>
                <w:szCs w:val="28"/>
              </w:rPr>
              <w:t>.</w:t>
            </w:r>
          </w:p>
        </w:tc>
        <w:tc>
          <w:tcPr>
            <w:tcW w:w="0" w:type="auto"/>
            <w:tcMar>
              <w:top w:w="60" w:type="dxa"/>
              <w:left w:w="80" w:type="dxa"/>
              <w:bottom w:w="60" w:type="dxa"/>
              <w:right w:w="80" w:type="dxa"/>
            </w:tcMar>
            <w:vAlign w:val="center"/>
            <w:hideMark/>
          </w:tcPr>
          <w:p w14:paraId="5AAA7254"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 xml:space="preserve">También soporta relaciones, pero </w:t>
            </w:r>
            <w:proofErr w:type="spellStart"/>
            <w:r w:rsidRPr="005E14AC">
              <w:rPr>
                <w:rFonts w:cs="Arial"/>
                <w:color w:val="0D0D0D" w:themeColor="text1" w:themeTint="F2"/>
                <w:sz w:val="18"/>
                <w:szCs w:val="28"/>
                <w:lang w:val="es-ES"/>
              </w:rPr>
              <w:t>Peewee</w:t>
            </w:r>
            <w:proofErr w:type="spellEnd"/>
            <w:r w:rsidRPr="005E14AC">
              <w:rPr>
                <w:rFonts w:cs="Arial"/>
                <w:color w:val="0D0D0D" w:themeColor="text1" w:themeTint="F2"/>
                <w:sz w:val="18"/>
                <w:szCs w:val="28"/>
                <w:lang w:val="es-ES"/>
              </w:rPr>
              <w:t xml:space="preserve"> está más limitado en consultas muy complejas.</w:t>
            </w:r>
          </w:p>
        </w:tc>
      </w:tr>
      <w:tr w:rsidR="005E14AC" w:rsidRPr="005E14AC" w14:paraId="00964430" w14:textId="77777777" w:rsidTr="008324AB">
        <w:trPr>
          <w:cantSplit/>
          <w:jc w:val="center"/>
        </w:trPr>
        <w:tc>
          <w:tcPr>
            <w:tcW w:w="0" w:type="auto"/>
            <w:tcMar>
              <w:top w:w="60" w:type="dxa"/>
              <w:left w:w="80" w:type="dxa"/>
              <w:bottom w:w="60" w:type="dxa"/>
              <w:right w:w="80" w:type="dxa"/>
            </w:tcMar>
            <w:vAlign w:val="center"/>
            <w:hideMark/>
          </w:tcPr>
          <w:p w14:paraId="4D99AADE"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Facilidad de uso</w:t>
            </w:r>
          </w:p>
        </w:tc>
        <w:tc>
          <w:tcPr>
            <w:tcW w:w="0" w:type="auto"/>
            <w:tcMar>
              <w:top w:w="60" w:type="dxa"/>
              <w:left w:w="80" w:type="dxa"/>
              <w:bottom w:w="60" w:type="dxa"/>
              <w:right w:w="80" w:type="dxa"/>
            </w:tcMar>
            <w:vAlign w:val="center"/>
            <w:hideMark/>
          </w:tcPr>
          <w:p w14:paraId="1B3CF0D3"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Puede ser más difícil de configurar inicialmente debido a su flexibilidad y a la complejidad del ORM.</w:t>
            </w:r>
          </w:p>
        </w:tc>
        <w:tc>
          <w:tcPr>
            <w:tcW w:w="0" w:type="auto"/>
            <w:tcMar>
              <w:top w:w="60" w:type="dxa"/>
              <w:left w:w="80" w:type="dxa"/>
              <w:bottom w:w="60" w:type="dxa"/>
              <w:right w:w="80" w:type="dxa"/>
            </w:tcMar>
            <w:vAlign w:val="center"/>
            <w:hideMark/>
          </w:tcPr>
          <w:p w14:paraId="0BEF90E4"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Muy fácil de configurar, especialmente para proyectos pequeños.</w:t>
            </w:r>
          </w:p>
        </w:tc>
      </w:tr>
      <w:tr w:rsidR="005E14AC" w:rsidRPr="005E14AC" w14:paraId="59806246" w14:textId="77777777" w:rsidTr="008324AB">
        <w:trPr>
          <w:cantSplit/>
          <w:jc w:val="center"/>
        </w:trPr>
        <w:tc>
          <w:tcPr>
            <w:tcW w:w="0" w:type="auto"/>
            <w:tcMar>
              <w:top w:w="60" w:type="dxa"/>
              <w:left w:w="80" w:type="dxa"/>
              <w:bottom w:w="60" w:type="dxa"/>
              <w:right w:w="80" w:type="dxa"/>
            </w:tcMar>
            <w:vAlign w:val="center"/>
            <w:hideMark/>
          </w:tcPr>
          <w:p w14:paraId="1FC2923F"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Rendimiento</w:t>
            </w:r>
          </w:p>
        </w:tc>
        <w:tc>
          <w:tcPr>
            <w:tcW w:w="0" w:type="auto"/>
            <w:tcMar>
              <w:top w:w="60" w:type="dxa"/>
              <w:left w:w="80" w:type="dxa"/>
              <w:bottom w:w="60" w:type="dxa"/>
              <w:right w:w="80" w:type="dxa"/>
            </w:tcMar>
            <w:vAlign w:val="center"/>
            <w:hideMark/>
          </w:tcPr>
          <w:p w14:paraId="06714632"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Ideal para aplicaciones más grandes y complejas que pueden necesitar optimización de consultas SQL.</w:t>
            </w:r>
          </w:p>
        </w:tc>
        <w:tc>
          <w:tcPr>
            <w:tcW w:w="0" w:type="auto"/>
            <w:tcMar>
              <w:top w:w="60" w:type="dxa"/>
              <w:left w:w="80" w:type="dxa"/>
              <w:bottom w:w="60" w:type="dxa"/>
              <w:right w:w="80" w:type="dxa"/>
            </w:tcMar>
            <w:vAlign w:val="center"/>
            <w:hideMark/>
          </w:tcPr>
          <w:p w14:paraId="429E99D5"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Es más ligero, por lo que puede ser más rápido en proyectos más pequeños y con menos carga de trabajo.</w:t>
            </w:r>
          </w:p>
        </w:tc>
      </w:tr>
    </w:tbl>
    <w:p w14:paraId="2D46EA27" w14:textId="1C51A2E7" w:rsidR="00337F00" w:rsidRPr="005E14AC" w:rsidRDefault="002D32F7">
      <w:pPr>
        <w:pStyle w:val="TableCaptionGenerated"/>
        <w:keepLines/>
        <w:spacing w:before="60"/>
        <w:jc w:val="center"/>
        <w:rPr>
          <w:rFonts w:cs="Arial"/>
          <w:color w:val="0D0D0D" w:themeColor="text1" w:themeTint="F2"/>
        </w:rPr>
      </w:pPr>
      <w:r w:rsidRPr="005E14AC">
        <w:rPr>
          <w:rFonts w:cs="Arial"/>
          <w:color w:val="0D0D0D" w:themeColor="text1" w:themeTint="F2"/>
        </w:rPr>
        <w:t xml:space="preserve">Tabla 4-2. Comparación entre </w:t>
      </w:r>
      <w:proofErr w:type="spellStart"/>
      <w:r w:rsidRPr="005E14AC">
        <w:rPr>
          <w:rFonts w:cs="Arial"/>
          <w:color w:val="0D0D0D" w:themeColor="text1" w:themeTint="F2"/>
        </w:rPr>
        <w:t>SQLAlchemy</w:t>
      </w:r>
      <w:proofErr w:type="spellEnd"/>
      <w:r w:rsidRPr="005E14AC">
        <w:rPr>
          <w:rFonts w:cs="Arial"/>
          <w:color w:val="0D0D0D" w:themeColor="text1" w:themeTint="F2"/>
        </w:rPr>
        <w:t xml:space="preserve"> y </w:t>
      </w:r>
      <w:proofErr w:type="spellStart"/>
      <w:r w:rsidRPr="005E14AC">
        <w:rPr>
          <w:rFonts w:cs="Arial"/>
          <w:color w:val="0D0D0D" w:themeColor="text1" w:themeTint="F2"/>
        </w:rPr>
        <w:t>Peewee</w:t>
      </w:r>
      <w:proofErr w:type="spellEnd"/>
    </w:p>
    <w:p w14:paraId="1491A207" w14:textId="77777777" w:rsidR="005B4316" w:rsidRPr="005E14AC" w:rsidRDefault="001C039C" w:rsidP="00513335">
      <w:pPr>
        <w:spacing w:before="100" w:beforeAutospacing="1"/>
        <w:jc w:val="both"/>
        <w:outlineLvl w:val="2"/>
        <w:rPr>
          <w:rFonts w:eastAsia="Times New Roman" w:cs="Arial"/>
          <w:b/>
          <w:bCs/>
          <w:color w:val="0D0D0D" w:themeColor="text1" w:themeTint="F2"/>
          <w:sz w:val="36"/>
          <w:szCs w:val="36"/>
        </w:rPr>
      </w:pPr>
      <w:bookmarkStart w:id="119" w:name="_Toc230197686"/>
      <w:r w:rsidRPr="005E14AC">
        <w:rPr>
          <w:rFonts w:cs="Arial"/>
          <w:color w:val="0D0D0D" w:themeColor="text1" w:themeTint="F2"/>
          <w:sz w:val="28"/>
          <w:szCs w:val="24"/>
        </w:rPr>
        <w:t xml:space="preserve">Se adopta </w:t>
      </w:r>
      <w:proofErr w:type="spellStart"/>
      <w:r w:rsidRPr="005E14AC">
        <w:rPr>
          <w:rFonts w:cs="Arial"/>
          <w:color w:val="0D0D0D" w:themeColor="text1" w:themeTint="F2"/>
          <w:sz w:val="28"/>
          <w:szCs w:val="24"/>
        </w:rPr>
        <w:t>SQLAlchemy</w:t>
      </w:r>
      <w:proofErr w:type="spellEnd"/>
      <w:r w:rsidRPr="005E14AC">
        <w:rPr>
          <w:rFonts w:cs="Arial"/>
          <w:color w:val="0D0D0D" w:themeColor="text1" w:themeTint="F2"/>
          <w:sz w:val="28"/>
          <w:szCs w:val="24"/>
        </w:rPr>
        <w:t xml:space="preserve"> porque ofrece:</w:t>
      </w:r>
      <w:bookmarkEnd w:id="119"/>
    </w:p>
    <w:p w14:paraId="3201A170" w14:textId="77777777" w:rsidR="005B4316" w:rsidRPr="005E14AC" w:rsidRDefault="001C039C" w:rsidP="00513335">
      <w:pPr>
        <w:numPr>
          <w:ilvl w:val="0"/>
          <w:numId w:val="48"/>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Robustez, para proyectos medianos y grandes.</w:t>
      </w:r>
    </w:p>
    <w:p w14:paraId="039B16B0" w14:textId="77777777" w:rsidR="005B4316" w:rsidRPr="005E14AC" w:rsidRDefault="001C039C" w:rsidP="00513335">
      <w:pPr>
        <w:numPr>
          <w:ilvl w:val="0"/>
          <w:numId w:val="48"/>
        </w:numPr>
        <w:spacing w:before="100" w:beforeAutospacing="1"/>
        <w:jc w:val="both"/>
        <w:rPr>
          <w:rFonts w:eastAsia="Times New Roman" w:cs="Arial"/>
          <w:color w:val="0D0D0D" w:themeColor="text1" w:themeTint="F2"/>
          <w:sz w:val="36"/>
          <w:szCs w:val="36"/>
        </w:rPr>
      </w:pPr>
      <w:r w:rsidRPr="005E14AC">
        <w:rPr>
          <w:rFonts w:cs="Arial"/>
          <w:color w:val="0D0D0D" w:themeColor="text1" w:themeTint="F2"/>
          <w:sz w:val="28"/>
          <w:szCs w:val="24"/>
        </w:rPr>
        <w:t>Escalabilidad: ante una posible evolución y aumento de complejidad de la aplicación, se requiere una solución capaz de acompañar el crecimiento del dominio.</w:t>
      </w:r>
    </w:p>
    <w:p w14:paraId="6FC21EF9" w14:textId="77777777" w:rsidR="005B4316" w:rsidRPr="005E14AC" w:rsidRDefault="001C039C" w:rsidP="00513335">
      <w:pPr>
        <w:numPr>
          <w:ilvl w:val="0"/>
          <w:numId w:val="48"/>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Flexibilidad: Ya que se desea tener control completo sobre las consultas y cómo interactúas con la base de datos.</w:t>
      </w:r>
    </w:p>
    <w:p w14:paraId="052B29C7" w14:textId="4A32AB20" w:rsidR="005B4316" w:rsidRPr="005E14AC" w:rsidRDefault="005B4316" w:rsidP="00513335">
      <w:pPr>
        <w:spacing w:before="100" w:beforeAutospacing="1"/>
        <w:jc w:val="both"/>
        <w:outlineLvl w:val="2"/>
        <w:rPr>
          <w:rFonts w:eastAsia="Times New Roman" w:cs="Arial"/>
          <w:b/>
          <w:bCs/>
          <w:color w:val="0D0D0D" w:themeColor="text1" w:themeTint="F2"/>
          <w:sz w:val="28"/>
          <w:szCs w:val="28"/>
        </w:rPr>
      </w:pPr>
      <w:bookmarkStart w:id="120" w:name="_Toc230197687"/>
      <w:proofErr w:type="gramStart"/>
      <w:r w:rsidRPr="005E14AC">
        <w:rPr>
          <w:rFonts w:cs="Arial"/>
          <w:color w:val="0D0D0D" w:themeColor="text1" w:themeTint="F2"/>
          <w:sz w:val="28"/>
          <w:szCs w:val="28"/>
        </w:rPr>
        <w:t>Cuándo</w:t>
      </w:r>
      <w:proofErr w:type="gramEnd"/>
      <w:r w:rsidRPr="005E14AC">
        <w:rPr>
          <w:rFonts w:cs="Arial"/>
          <w:color w:val="0D0D0D" w:themeColor="text1" w:themeTint="F2"/>
          <w:sz w:val="28"/>
          <w:szCs w:val="28"/>
        </w:rPr>
        <w:t xml:space="preserve"> </w:t>
      </w:r>
      <w:r w:rsidR="0033193B" w:rsidRPr="005E14AC">
        <w:rPr>
          <w:rFonts w:cs="Arial"/>
          <w:color w:val="0D0D0D" w:themeColor="text1" w:themeTint="F2"/>
          <w:sz w:val="28"/>
          <w:szCs w:val="28"/>
        </w:rPr>
        <w:t>conviene</w:t>
      </w:r>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Peewee</w:t>
      </w:r>
      <w:proofErr w:type="spellEnd"/>
      <w:r w:rsidRPr="005E14AC">
        <w:rPr>
          <w:rFonts w:cs="Arial"/>
          <w:color w:val="0D0D0D" w:themeColor="text1" w:themeTint="F2"/>
          <w:sz w:val="28"/>
          <w:szCs w:val="28"/>
        </w:rPr>
        <w:t>:</w:t>
      </w:r>
      <w:bookmarkEnd w:id="120"/>
    </w:p>
    <w:p w14:paraId="63EE5962" w14:textId="77777777" w:rsidR="005B4316" w:rsidRPr="005E14AC" w:rsidRDefault="005B4316" w:rsidP="00513335">
      <w:pPr>
        <w:numPr>
          <w:ilvl w:val="0"/>
          <w:numId w:val="49"/>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lastRenderedPageBreak/>
        <w:t>Proyectos pequeños: proyecto pequeño y se prefiere una solución más ligera,</w:t>
      </w:r>
    </w:p>
    <w:p w14:paraId="49E7F73E" w14:textId="77777777" w:rsidR="005B4316" w:rsidRPr="005E14AC" w:rsidRDefault="005B4316" w:rsidP="00513335">
      <w:pPr>
        <w:numPr>
          <w:ilvl w:val="0"/>
          <w:numId w:val="49"/>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 xml:space="preserve">Simplicidad: Si no se necesitan todas las funcionalidades avanzadas que ofrece </w:t>
      </w:r>
      <w:proofErr w:type="spellStart"/>
      <w:r w:rsidRPr="005E14AC">
        <w:rPr>
          <w:rFonts w:cs="Arial"/>
          <w:color w:val="0D0D0D" w:themeColor="text1" w:themeTint="F2"/>
          <w:sz w:val="28"/>
          <w:szCs w:val="28"/>
          <w:lang w:val="es-ES"/>
        </w:rPr>
        <w:t>SQLAlchemy</w:t>
      </w:r>
      <w:proofErr w:type="spellEnd"/>
      <w:r w:rsidRPr="005E14AC">
        <w:rPr>
          <w:rFonts w:cs="Arial"/>
          <w:color w:val="0D0D0D" w:themeColor="text1" w:themeTint="F2"/>
          <w:sz w:val="28"/>
          <w:szCs w:val="28"/>
          <w:lang w:val="es-ES"/>
        </w:rPr>
        <w:t xml:space="preserve">, </w:t>
      </w:r>
      <w:proofErr w:type="spellStart"/>
      <w:r w:rsidRPr="005E14AC">
        <w:rPr>
          <w:rFonts w:cs="Arial"/>
          <w:color w:val="0D0D0D" w:themeColor="text1" w:themeTint="F2"/>
          <w:sz w:val="28"/>
          <w:szCs w:val="28"/>
          <w:lang w:val="es-ES"/>
        </w:rPr>
        <w:t>Peewee</w:t>
      </w:r>
      <w:proofErr w:type="spellEnd"/>
      <w:r w:rsidRPr="005E14AC">
        <w:rPr>
          <w:rFonts w:cs="Arial"/>
          <w:color w:val="0D0D0D" w:themeColor="text1" w:themeTint="F2"/>
          <w:sz w:val="28"/>
          <w:szCs w:val="28"/>
          <w:lang w:val="es-ES"/>
        </w:rPr>
        <w:t xml:space="preserve"> puede resultar una interfaz más sencilla y menos sobrecargada.</w:t>
      </w:r>
    </w:p>
    <w:p w14:paraId="6304DBEA" w14:textId="77777777" w:rsidR="005B4316" w:rsidRPr="005E14AC" w:rsidRDefault="005B4316" w:rsidP="00513335">
      <w:pPr>
        <w:numPr>
          <w:ilvl w:val="0"/>
          <w:numId w:val="49"/>
        </w:numPr>
        <w:spacing w:before="100" w:beforeAutospacing="1"/>
        <w:jc w:val="both"/>
        <w:rPr>
          <w:rFonts w:eastAsia="Times New Roman" w:cs="Arial"/>
          <w:color w:val="0D0D0D" w:themeColor="text1" w:themeTint="F2"/>
          <w:sz w:val="28"/>
          <w:szCs w:val="28"/>
        </w:rPr>
      </w:pPr>
      <w:r w:rsidRPr="005E14AC">
        <w:rPr>
          <w:rFonts w:cs="Arial"/>
          <w:color w:val="0D0D0D" w:themeColor="text1" w:themeTint="F2"/>
          <w:sz w:val="28"/>
          <w:szCs w:val="28"/>
          <w:lang w:val="es-ES"/>
        </w:rPr>
        <w:t>Rapidez en la configuración: Si se desea levantar una aplicación rápidamente con un ORM sencillo</w:t>
      </w:r>
    </w:p>
    <w:p w14:paraId="4C758A68" w14:textId="77777777" w:rsidR="005B4316" w:rsidRPr="005E14AC" w:rsidRDefault="001C039C" w:rsidP="00513335">
      <w:pPr>
        <w:spacing w:before="100" w:beforeAutospacing="1"/>
        <w:jc w:val="both"/>
        <w:outlineLvl w:val="2"/>
        <w:rPr>
          <w:rFonts w:eastAsia="Times New Roman" w:cs="Arial"/>
          <w:b/>
          <w:bCs/>
          <w:color w:val="0D0D0D" w:themeColor="text1" w:themeTint="F2"/>
          <w:sz w:val="36"/>
          <w:szCs w:val="36"/>
        </w:rPr>
      </w:pPr>
      <w:bookmarkStart w:id="121" w:name="_Toc230197688"/>
      <w:r w:rsidRPr="005E14AC">
        <w:rPr>
          <w:rFonts w:cs="Arial"/>
          <w:color w:val="0D0D0D" w:themeColor="text1" w:themeTint="F2"/>
          <w:sz w:val="28"/>
          <w:szCs w:val="24"/>
        </w:rPr>
        <w:t>Conclusión técnica sobre el ORM adoptado:</w:t>
      </w:r>
      <w:bookmarkEnd w:id="121"/>
    </w:p>
    <w:p w14:paraId="544B8EEC" w14:textId="77777777" w:rsidR="005B4316" w:rsidRPr="005E14AC" w:rsidRDefault="005B4316" w:rsidP="00513335">
      <w:pPr>
        <w:numPr>
          <w:ilvl w:val="0"/>
          <w:numId w:val="50"/>
        </w:numPr>
        <w:spacing w:before="100" w:beforeAutospacing="1"/>
        <w:jc w:val="both"/>
        <w:rPr>
          <w:rFonts w:eastAsia="Times New Roman" w:cs="Arial"/>
          <w:color w:val="0D0D0D" w:themeColor="text1" w:themeTint="F2"/>
          <w:sz w:val="28"/>
          <w:szCs w:val="28"/>
        </w:rPr>
      </w:pPr>
      <w:proofErr w:type="spellStart"/>
      <w:r w:rsidRPr="005E14AC">
        <w:rPr>
          <w:rFonts w:cs="Arial"/>
          <w:color w:val="0D0D0D" w:themeColor="text1" w:themeTint="F2"/>
          <w:sz w:val="28"/>
          <w:szCs w:val="28"/>
          <w:lang w:val="es-ES"/>
        </w:rPr>
        <w:t>SQLAlchemy</w:t>
      </w:r>
      <w:proofErr w:type="spellEnd"/>
      <w:r w:rsidRPr="005E14AC">
        <w:rPr>
          <w:rFonts w:cs="Arial"/>
          <w:color w:val="0D0D0D" w:themeColor="text1" w:themeTint="F2"/>
          <w:sz w:val="28"/>
          <w:szCs w:val="28"/>
          <w:lang w:val="es-ES"/>
        </w:rPr>
        <w:t xml:space="preserve"> es un estándar de facto en proyectos </w:t>
      </w:r>
      <w:proofErr w:type="spellStart"/>
      <w:r w:rsidRPr="005E14AC">
        <w:rPr>
          <w:rFonts w:cs="Arial"/>
          <w:color w:val="0D0D0D" w:themeColor="text1" w:themeTint="F2"/>
          <w:sz w:val="28"/>
          <w:szCs w:val="28"/>
          <w:lang w:val="es-ES"/>
        </w:rPr>
        <w:t>Flask</w:t>
      </w:r>
      <w:proofErr w:type="spellEnd"/>
      <w:r w:rsidRPr="005E14AC">
        <w:rPr>
          <w:rFonts w:cs="Arial"/>
          <w:color w:val="0D0D0D" w:themeColor="text1" w:themeTint="F2"/>
          <w:sz w:val="28"/>
          <w:szCs w:val="28"/>
          <w:lang w:val="es-ES"/>
        </w:rPr>
        <w:t xml:space="preserve"> por su flexibilidad, potencia y capacidad de escalar. Es adecuado cuando el proyecto requiere consultas avanzadas, relaciones complejas y evolución progresiva del dominio. </w:t>
      </w:r>
      <w:proofErr w:type="spellStart"/>
      <w:r w:rsidRPr="005E14AC">
        <w:rPr>
          <w:rFonts w:cs="Arial"/>
          <w:color w:val="0D0D0D" w:themeColor="text1" w:themeTint="F2"/>
          <w:sz w:val="28"/>
          <w:szCs w:val="28"/>
          <w:lang w:val="es-ES"/>
        </w:rPr>
        <w:t>Peewee</w:t>
      </w:r>
      <w:proofErr w:type="spellEnd"/>
      <w:r w:rsidRPr="005E14AC">
        <w:rPr>
          <w:rFonts w:cs="Arial"/>
          <w:color w:val="0D0D0D" w:themeColor="text1" w:themeTint="F2"/>
          <w:sz w:val="28"/>
          <w:szCs w:val="28"/>
          <w:lang w:val="es-ES"/>
        </w:rPr>
        <w:t>, en cambio, puede ser una alternativa liviana para escenarios más pequeños.</w:t>
      </w:r>
    </w:p>
    <w:p w14:paraId="71B6D716" w14:textId="77777777" w:rsidR="001C039C" w:rsidRPr="005E14AC" w:rsidRDefault="001C039C" w:rsidP="00513335">
      <w:pPr>
        <w:spacing w:before="100" w:beforeAutospacing="1"/>
        <w:ind w:left="720"/>
        <w:jc w:val="both"/>
        <w:rPr>
          <w:rFonts w:eastAsia="Times New Roman" w:cs="Arial"/>
          <w:color w:val="0D0D0D" w:themeColor="text1" w:themeTint="F2"/>
          <w:sz w:val="28"/>
          <w:szCs w:val="28"/>
        </w:rPr>
      </w:pPr>
    </w:p>
    <w:p w14:paraId="0E6661A7"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La arquitectura actual es una aplicación </w:t>
      </w:r>
      <w:proofErr w:type="spellStart"/>
      <w:r w:rsidRPr="005E14AC">
        <w:rPr>
          <w:rFonts w:cs="Arial"/>
          <w:color w:val="0D0D0D" w:themeColor="text1" w:themeTint="F2"/>
          <w:sz w:val="28"/>
          <w:szCs w:val="28"/>
        </w:rPr>
        <w:t>Flask</w:t>
      </w:r>
      <w:proofErr w:type="spellEnd"/>
      <w:r w:rsidRPr="005E14AC">
        <w:rPr>
          <w:rFonts w:cs="Arial"/>
          <w:color w:val="0D0D0D" w:themeColor="text1" w:themeTint="F2"/>
          <w:sz w:val="28"/>
          <w:szCs w:val="28"/>
        </w:rPr>
        <w:t xml:space="preserve"> server-</w:t>
      </w:r>
      <w:proofErr w:type="spellStart"/>
      <w:r w:rsidRPr="005E14AC">
        <w:rPr>
          <w:rFonts w:cs="Arial"/>
          <w:color w:val="0D0D0D" w:themeColor="text1" w:themeTint="F2"/>
          <w:sz w:val="28"/>
          <w:szCs w:val="28"/>
        </w:rPr>
        <w:t>side</w:t>
      </w:r>
      <w:proofErr w:type="spellEnd"/>
      <w:r w:rsidRPr="005E14AC">
        <w:rPr>
          <w:rFonts w:cs="Arial"/>
          <w:color w:val="0D0D0D" w:themeColor="text1" w:themeTint="F2"/>
          <w:sz w:val="28"/>
          <w:szCs w:val="28"/>
        </w:rPr>
        <w:t xml:space="preserve"> con Jinja2 y Bootstrap en </w:t>
      </w:r>
      <w:proofErr w:type="spellStart"/>
      <w:r w:rsidRPr="005E14AC">
        <w:rPr>
          <w:rFonts w:cs="Arial"/>
          <w:color w:val="0D0D0D" w:themeColor="text1" w:themeTint="F2"/>
          <w:sz w:val="28"/>
          <w:szCs w:val="28"/>
        </w:rPr>
        <w:t>frontend</w:t>
      </w:r>
      <w:proofErr w:type="spellEnd"/>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SQLAlchemy</w:t>
      </w:r>
      <w:proofErr w:type="spellEnd"/>
      <w:r w:rsidRPr="005E14AC">
        <w:rPr>
          <w:rFonts w:cs="Arial"/>
          <w:color w:val="0D0D0D" w:themeColor="text1" w:themeTint="F2"/>
          <w:sz w:val="28"/>
          <w:szCs w:val="28"/>
        </w:rPr>
        <w:t xml:space="preserve"> como ORM, SQLite para desarrollo local y PostgreSQL en Render para demo pública. El </w:t>
      </w:r>
      <w:proofErr w:type="spellStart"/>
      <w:r w:rsidRPr="005E14AC">
        <w:rPr>
          <w:rFonts w:cs="Arial"/>
          <w:color w:val="0D0D0D" w:themeColor="text1" w:themeTint="F2"/>
          <w:sz w:val="28"/>
          <w:szCs w:val="28"/>
        </w:rPr>
        <w:t>backend</w:t>
      </w:r>
      <w:proofErr w:type="spellEnd"/>
      <w:r w:rsidRPr="005E14AC">
        <w:rPr>
          <w:rFonts w:cs="Arial"/>
          <w:color w:val="0D0D0D" w:themeColor="text1" w:themeTint="F2"/>
          <w:sz w:val="28"/>
          <w:szCs w:val="28"/>
        </w:rPr>
        <w:t xml:space="preserve"> fue modularizado parcialmente mediante </w:t>
      </w:r>
      <w:proofErr w:type="spellStart"/>
      <w:r w:rsidRPr="005E14AC">
        <w:rPr>
          <w:rFonts w:cs="Arial"/>
          <w:color w:val="0D0D0D" w:themeColor="text1" w:themeTint="F2"/>
          <w:sz w:val="28"/>
          <w:szCs w:val="28"/>
        </w:rPr>
        <w:t>blueprints</w:t>
      </w:r>
      <w:proofErr w:type="spellEnd"/>
      <w:r w:rsidRPr="005E14AC">
        <w:rPr>
          <w:rFonts w:cs="Arial"/>
          <w:color w:val="0D0D0D" w:themeColor="text1" w:themeTint="F2"/>
          <w:sz w:val="28"/>
          <w:szCs w:val="28"/>
        </w:rPr>
        <w:t xml:space="preserve"> por familia: </w:t>
      </w:r>
      <w:proofErr w:type="spellStart"/>
      <w:r w:rsidRPr="005E14AC">
        <w:rPr>
          <w:rFonts w:cs="Arial"/>
          <w:color w:val="0D0D0D" w:themeColor="text1" w:themeTint="F2"/>
          <w:sz w:val="28"/>
          <w:szCs w:val="28"/>
        </w:rPr>
        <w:t>auth</w:t>
      </w:r>
      <w:proofErr w:type="spellEnd"/>
      <w:r w:rsidRPr="005E14AC">
        <w:rPr>
          <w:rFonts w:cs="Arial"/>
          <w:color w:val="0D0D0D" w:themeColor="text1" w:themeTint="F2"/>
          <w:sz w:val="28"/>
          <w:szCs w:val="28"/>
        </w:rPr>
        <w:t xml:space="preserve">, staff, </w:t>
      </w:r>
      <w:proofErr w:type="spellStart"/>
      <w:r w:rsidRPr="005E14AC">
        <w:rPr>
          <w:rFonts w:cs="Arial"/>
          <w:color w:val="0D0D0D" w:themeColor="text1" w:themeTint="F2"/>
          <w:sz w:val="28"/>
          <w:szCs w:val="28"/>
        </w:rPr>
        <w:t>players</w:t>
      </w:r>
      <w:proofErr w:type="spellEnd"/>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dashboard</w:t>
      </w:r>
      <w:proofErr w:type="spellEnd"/>
      <w:r w:rsidRPr="005E14AC">
        <w:rPr>
          <w:rFonts w:cs="Arial"/>
          <w:color w:val="0D0D0D" w:themeColor="text1" w:themeTint="F2"/>
          <w:sz w:val="28"/>
          <w:szCs w:val="28"/>
        </w:rPr>
        <w:t xml:space="preserve">, compare y </w:t>
      </w:r>
      <w:proofErr w:type="spellStart"/>
      <w:r w:rsidRPr="005E14AC">
        <w:rPr>
          <w:rFonts w:cs="Arial"/>
          <w:color w:val="0D0D0D" w:themeColor="text1" w:themeTint="F2"/>
          <w:sz w:val="28"/>
          <w:szCs w:val="28"/>
        </w:rPr>
        <w:t>settings</w:t>
      </w:r>
      <w:proofErr w:type="spellEnd"/>
      <w:r w:rsidRPr="005E14AC">
        <w:rPr>
          <w:rFonts w:cs="Arial"/>
          <w:color w:val="0D0D0D" w:themeColor="text1" w:themeTint="F2"/>
          <w:sz w:val="28"/>
          <w:szCs w:val="28"/>
        </w:rPr>
        <w:t xml:space="preserve">. La inferencia ML se encapsula en módulos de </w:t>
      </w:r>
      <w:proofErr w:type="spellStart"/>
      <w:r w:rsidRPr="005E14AC">
        <w:rPr>
          <w:rFonts w:cs="Arial"/>
          <w:color w:val="0D0D0D" w:themeColor="text1" w:themeTint="F2"/>
          <w:sz w:val="28"/>
          <w:szCs w:val="28"/>
        </w:rPr>
        <w:t>runtime</w:t>
      </w:r>
      <w:proofErr w:type="spellEnd"/>
      <w:r w:rsidRPr="005E14AC">
        <w:rPr>
          <w:rFonts w:cs="Arial"/>
          <w:color w:val="0D0D0D" w:themeColor="text1" w:themeTint="F2"/>
          <w:sz w:val="28"/>
          <w:szCs w:val="28"/>
        </w:rPr>
        <w:t xml:space="preserve">, manteniendo compatibilidad con los </w:t>
      </w:r>
      <w:proofErr w:type="spellStart"/>
      <w:r w:rsidRPr="005E14AC">
        <w:rPr>
          <w:rFonts w:cs="Arial"/>
          <w:color w:val="0D0D0D" w:themeColor="text1" w:themeTint="F2"/>
          <w:sz w:val="28"/>
          <w:szCs w:val="28"/>
        </w:rPr>
        <w:t>endpoints</w:t>
      </w:r>
      <w:proofErr w:type="spellEnd"/>
      <w:r w:rsidRPr="005E14AC">
        <w:rPr>
          <w:rFonts w:cs="Arial"/>
          <w:color w:val="0D0D0D" w:themeColor="text1" w:themeTint="F2"/>
          <w:sz w:val="28"/>
          <w:szCs w:val="28"/>
        </w:rPr>
        <w:t xml:space="preserve"> existentes.</w:t>
      </w:r>
    </w:p>
    <w:tbl>
      <w:tblPr>
        <w:tblStyle w:val="Tablaconcuadrcula"/>
        <w:tblW w:w="0" w:type="auto"/>
        <w:jc w:val="center"/>
        <w:tblLook w:val="04A0" w:firstRow="1" w:lastRow="0" w:firstColumn="1" w:lastColumn="0" w:noHBand="0" w:noVBand="1"/>
      </w:tblPr>
      <w:tblGrid>
        <w:gridCol w:w="2941"/>
        <w:gridCol w:w="2944"/>
        <w:gridCol w:w="2943"/>
      </w:tblGrid>
      <w:tr w:rsidR="005E14AC" w:rsidRPr="005E14AC" w14:paraId="5D81BB6A" w14:textId="77777777">
        <w:trPr>
          <w:cantSplit/>
          <w:tblHeader/>
          <w:jc w:val="center"/>
        </w:trPr>
        <w:tc>
          <w:tcPr>
            <w:tcW w:w="2946" w:type="dxa"/>
            <w:tcMar>
              <w:top w:w="60" w:type="dxa"/>
              <w:left w:w="80" w:type="dxa"/>
              <w:bottom w:w="60" w:type="dxa"/>
              <w:right w:w="80" w:type="dxa"/>
            </w:tcMar>
            <w:vAlign w:val="center"/>
          </w:tcPr>
          <w:p w14:paraId="08BD047C"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Capa</w:t>
            </w:r>
          </w:p>
        </w:tc>
        <w:tc>
          <w:tcPr>
            <w:tcW w:w="2946" w:type="dxa"/>
            <w:tcMar>
              <w:top w:w="60" w:type="dxa"/>
              <w:left w:w="80" w:type="dxa"/>
              <w:bottom w:w="60" w:type="dxa"/>
              <w:right w:w="80" w:type="dxa"/>
            </w:tcMar>
            <w:vAlign w:val="center"/>
          </w:tcPr>
          <w:p w14:paraId="5661C118"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Archivos principales</w:t>
            </w:r>
          </w:p>
        </w:tc>
        <w:tc>
          <w:tcPr>
            <w:tcW w:w="2946" w:type="dxa"/>
            <w:tcMar>
              <w:top w:w="60" w:type="dxa"/>
              <w:left w:w="80" w:type="dxa"/>
              <w:bottom w:w="60" w:type="dxa"/>
              <w:right w:w="80" w:type="dxa"/>
            </w:tcMar>
            <w:vAlign w:val="center"/>
          </w:tcPr>
          <w:p w14:paraId="7F398A76"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Responsabilidad</w:t>
            </w:r>
          </w:p>
        </w:tc>
      </w:tr>
      <w:tr w:rsidR="005E14AC" w:rsidRPr="005E14AC" w14:paraId="18B3BB3D" w14:textId="77777777">
        <w:trPr>
          <w:cantSplit/>
          <w:jc w:val="center"/>
        </w:trPr>
        <w:tc>
          <w:tcPr>
            <w:tcW w:w="2946" w:type="dxa"/>
            <w:tcMar>
              <w:top w:w="60" w:type="dxa"/>
              <w:left w:w="80" w:type="dxa"/>
              <w:bottom w:w="60" w:type="dxa"/>
              <w:right w:w="80" w:type="dxa"/>
            </w:tcMar>
            <w:vAlign w:val="center"/>
          </w:tcPr>
          <w:p w14:paraId="54FFB6BC"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Presentación</w:t>
            </w:r>
          </w:p>
        </w:tc>
        <w:tc>
          <w:tcPr>
            <w:tcW w:w="2946" w:type="dxa"/>
            <w:tcMar>
              <w:top w:w="60" w:type="dxa"/>
              <w:left w:w="80" w:type="dxa"/>
              <w:bottom w:w="60" w:type="dxa"/>
              <w:right w:w="80" w:type="dxa"/>
            </w:tcMar>
            <w:vAlign w:val="center"/>
          </w:tcPr>
          <w:p w14:paraId="71123358" w14:textId="77777777" w:rsidR="006A2DF0" w:rsidRPr="005E14AC" w:rsidRDefault="00F90877">
            <w:pPr>
              <w:spacing w:line="240" w:lineRule="auto"/>
              <w:rPr>
                <w:rFonts w:cs="Arial"/>
                <w:color w:val="0D0D0D" w:themeColor="text1" w:themeTint="F2"/>
                <w:sz w:val="28"/>
                <w:szCs w:val="28"/>
              </w:rPr>
            </w:pPr>
            <w:proofErr w:type="spellStart"/>
            <w:r w:rsidRPr="005E14AC">
              <w:rPr>
                <w:rFonts w:cs="Arial"/>
                <w:color w:val="0D0D0D" w:themeColor="text1" w:themeTint="F2"/>
                <w:sz w:val="18"/>
                <w:szCs w:val="28"/>
              </w:rPr>
              <w:t>templates</w:t>
            </w:r>
            <w:proofErr w:type="spellEnd"/>
            <w:r w:rsidRPr="005E14AC">
              <w:rPr>
                <w:rFonts w:cs="Arial"/>
                <w:color w:val="0D0D0D" w:themeColor="text1" w:themeTint="F2"/>
                <w:sz w:val="18"/>
                <w:szCs w:val="28"/>
              </w:rPr>
              <w:t xml:space="preserve">/, </w:t>
            </w:r>
            <w:proofErr w:type="spellStart"/>
            <w:r w:rsidRPr="005E14AC">
              <w:rPr>
                <w:rFonts w:cs="Arial"/>
                <w:color w:val="0D0D0D" w:themeColor="text1" w:themeTint="F2"/>
                <w:sz w:val="18"/>
                <w:szCs w:val="28"/>
              </w:rPr>
              <w:t>static</w:t>
            </w:r>
            <w:proofErr w:type="spellEnd"/>
            <w:r w:rsidRPr="005E14AC">
              <w:rPr>
                <w:rFonts w:cs="Arial"/>
                <w:color w:val="0D0D0D" w:themeColor="text1" w:themeTint="F2"/>
                <w:sz w:val="18"/>
                <w:szCs w:val="28"/>
              </w:rPr>
              <w:t>/</w:t>
            </w:r>
          </w:p>
        </w:tc>
        <w:tc>
          <w:tcPr>
            <w:tcW w:w="2946" w:type="dxa"/>
            <w:tcMar>
              <w:top w:w="60" w:type="dxa"/>
              <w:left w:w="80" w:type="dxa"/>
              <w:bottom w:w="60" w:type="dxa"/>
              <w:right w:w="80" w:type="dxa"/>
            </w:tcMar>
            <w:vAlign w:val="center"/>
          </w:tcPr>
          <w:p w14:paraId="6248AA22"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Vistas Jinja2, Bootstrap, Chart.js, CSS propio</w:t>
            </w:r>
          </w:p>
        </w:tc>
      </w:tr>
      <w:tr w:rsidR="005E14AC" w:rsidRPr="005E14AC" w14:paraId="3E393663" w14:textId="77777777">
        <w:trPr>
          <w:cantSplit/>
          <w:jc w:val="center"/>
        </w:trPr>
        <w:tc>
          <w:tcPr>
            <w:tcW w:w="2946" w:type="dxa"/>
            <w:tcMar>
              <w:top w:w="60" w:type="dxa"/>
              <w:left w:w="80" w:type="dxa"/>
              <w:bottom w:w="60" w:type="dxa"/>
              <w:right w:w="80" w:type="dxa"/>
            </w:tcMar>
            <w:vAlign w:val="center"/>
          </w:tcPr>
          <w:p w14:paraId="4222C151"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Rutas</w:t>
            </w:r>
          </w:p>
        </w:tc>
        <w:tc>
          <w:tcPr>
            <w:tcW w:w="2946" w:type="dxa"/>
            <w:tcMar>
              <w:top w:w="60" w:type="dxa"/>
              <w:left w:w="80" w:type="dxa"/>
              <w:bottom w:w="60" w:type="dxa"/>
              <w:right w:w="80" w:type="dxa"/>
            </w:tcMar>
            <w:vAlign w:val="center"/>
          </w:tcPr>
          <w:p w14:paraId="4A5F1612" w14:textId="77777777" w:rsidR="006A2DF0" w:rsidRPr="005E14AC" w:rsidRDefault="00F90877">
            <w:pPr>
              <w:spacing w:line="240" w:lineRule="auto"/>
              <w:rPr>
                <w:rFonts w:cs="Arial"/>
                <w:color w:val="0D0D0D" w:themeColor="text1" w:themeTint="F2"/>
                <w:sz w:val="28"/>
                <w:szCs w:val="28"/>
              </w:rPr>
            </w:pPr>
            <w:proofErr w:type="spellStart"/>
            <w:r w:rsidRPr="005E14AC">
              <w:rPr>
                <w:rFonts w:cs="Arial"/>
                <w:color w:val="0D0D0D" w:themeColor="text1" w:themeTint="F2"/>
                <w:sz w:val="18"/>
                <w:szCs w:val="28"/>
              </w:rPr>
              <w:t>scouting_app</w:t>
            </w:r>
            <w:proofErr w:type="spellEnd"/>
            <w:r w:rsidRPr="005E14AC">
              <w:rPr>
                <w:rFonts w:cs="Arial"/>
                <w:color w:val="0D0D0D" w:themeColor="text1" w:themeTint="F2"/>
                <w:sz w:val="18"/>
                <w:szCs w:val="28"/>
              </w:rPr>
              <w:t>/</w:t>
            </w:r>
            <w:proofErr w:type="spellStart"/>
            <w:r w:rsidRPr="005E14AC">
              <w:rPr>
                <w:rFonts w:cs="Arial"/>
                <w:color w:val="0D0D0D" w:themeColor="text1" w:themeTint="F2"/>
                <w:sz w:val="18"/>
                <w:szCs w:val="28"/>
              </w:rPr>
              <w:t>routes</w:t>
            </w:r>
            <w:proofErr w:type="spellEnd"/>
            <w:r w:rsidRPr="005E14AC">
              <w:rPr>
                <w:rFonts w:cs="Arial"/>
                <w:color w:val="0D0D0D" w:themeColor="text1" w:themeTint="F2"/>
                <w:sz w:val="18"/>
                <w:szCs w:val="28"/>
              </w:rPr>
              <w:t>/</w:t>
            </w:r>
          </w:p>
        </w:tc>
        <w:tc>
          <w:tcPr>
            <w:tcW w:w="2946" w:type="dxa"/>
            <w:tcMar>
              <w:top w:w="60" w:type="dxa"/>
              <w:left w:w="80" w:type="dxa"/>
              <w:bottom w:w="60" w:type="dxa"/>
              <w:right w:w="80" w:type="dxa"/>
            </w:tcMar>
            <w:vAlign w:val="center"/>
          </w:tcPr>
          <w:p w14:paraId="3CDE7B9E" w14:textId="77777777" w:rsidR="006A2DF0" w:rsidRPr="005E14AC" w:rsidRDefault="00F90877">
            <w:pPr>
              <w:spacing w:line="240" w:lineRule="auto"/>
              <w:rPr>
                <w:rFonts w:cs="Arial"/>
                <w:color w:val="0D0D0D" w:themeColor="text1" w:themeTint="F2"/>
                <w:sz w:val="28"/>
                <w:szCs w:val="28"/>
              </w:rPr>
            </w:pPr>
            <w:proofErr w:type="spellStart"/>
            <w:r w:rsidRPr="005E14AC">
              <w:rPr>
                <w:rFonts w:cs="Arial"/>
                <w:color w:val="0D0D0D" w:themeColor="text1" w:themeTint="F2"/>
                <w:sz w:val="18"/>
                <w:szCs w:val="28"/>
              </w:rPr>
              <w:t>Blueprints</w:t>
            </w:r>
            <w:proofErr w:type="spellEnd"/>
            <w:r w:rsidRPr="005E14AC">
              <w:rPr>
                <w:rFonts w:cs="Arial"/>
                <w:color w:val="0D0D0D" w:themeColor="text1" w:themeTint="F2"/>
                <w:sz w:val="18"/>
                <w:szCs w:val="28"/>
              </w:rPr>
              <w:t xml:space="preserve"> por familia funcional</w:t>
            </w:r>
          </w:p>
        </w:tc>
      </w:tr>
      <w:tr w:rsidR="005E14AC" w:rsidRPr="005E14AC" w14:paraId="1D3DD064" w14:textId="77777777">
        <w:trPr>
          <w:cantSplit/>
          <w:jc w:val="center"/>
        </w:trPr>
        <w:tc>
          <w:tcPr>
            <w:tcW w:w="2946" w:type="dxa"/>
            <w:tcMar>
              <w:top w:w="60" w:type="dxa"/>
              <w:left w:w="80" w:type="dxa"/>
              <w:bottom w:w="60" w:type="dxa"/>
              <w:right w:w="80" w:type="dxa"/>
            </w:tcMar>
            <w:vAlign w:val="center"/>
          </w:tcPr>
          <w:p w14:paraId="33E85393"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lastRenderedPageBreak/>
              <w:t>Servicios</w:t>
            </w:r>
          </w:p>
        </w:tc>
        <w:tc>
          <w:tcPr>
            <w:tcW w:w="2946" w:type="dxa"/>
            <w:tcMar>
              <w:top w:w="60" w:type="dxa"/>
              <w:left w:w="80" w:type="dxa"/>
              <w:bottom w:w="60" w:type="dxa"/>
              <w:right w:w="80" w:type="dxa"/>
            </w:tcMar>
            <w:vAlign w:val="center"/>
          </w:tcPr>
          <w:p w14:paraId="72DAFF8C" w14:textId="77777777" w:rsidR="006A2DF0" w:rsidRPr="005E14AC" w:rsidRDefault="00F90877">
            <w:pPr>
              <w:spacing w:line="240" w:lineRule="auto"/>
              <w:rPr>
                <w:rFonts w:cs="Arial"/>
                <w:color w:val="0D0D0D" w:themeColor="text1" w:themeTint="F2"/>
                <w:sz w:val="28"/>
                <w:szCs w:val="28"/>
              </w:rPr>
            </w:pPr>
            <w:proofErr w:type="spellStart"/>
            <w:r w:rsidRPr="005E14AC">
              <w:rPr>
                <w:rFonts w:cs="Arial"/>
                <w:color w:val="0D0D0D" w:themeColor="text1" w:themeTint="F2"/>
                <w:sz w:val="18"/>
                <w:szCs w:val="28"/>
              </w:rPr>
              <w:t>scouting_app</w:t>
            </w:r>
            <w:proofErr w:type="spellEnd"/>
            <w:r w:rsidRPr="005E14AC">
              <w:rPr>
                <w:rFonts w:cs="Arial"/>
                <w:color w:val="0D0D0D" w:themeColor="text1" w:themeTint="F2"/>
                <w:sz w:val="18"/>
                <w:szCs w:val="28"/>
              </w:rPr>
              <w:t>/</w:t>
            </w:r>
            <w:proofErr w:type="spellStart"/>
            <w:r w:rsidRPr="005E14AC">
              <w:rPr>
                <w:rFonts w:cs="Arial"/>
                <w:color w:val="0D0D0D" w:themeColor="text1" w:themeTint="F2"/>
                <w:sz w:val="18"/>
                <w:szCs w:val="28"/>
              </w:rPr>
              <w:t>services</w:t>
            </w:r>
            <w:proofErr w:type="spellEnd"/>
            <w:r w:rsidRPr="005E14AC">
              <w:rPr>
                <w:rFonts w:cs="Arial"/>
                <w:color w:val="0D0D0D" w:themeColor="text1" w:themeTint="F2"/>
                <w:sz w:val="18"/>
                <w:szCs w:val="28"/>
              </w:rPr>
              <w:t>/</w:t>
            </w:r>
          </w:p>
        </w:tc>
        <w:tc>
          <w:tcPr>
            <w:tcW w:w="2946" w:type="dxa"/>
            <w:tcMar>
              <w:top w:w="60" w:type="dxa"/>
              <w:left w:w="80" w:type="dxa"/>
              <w:bottom w:w="60" w:type="dxa"/>
              <w:right w:w="80" w:type="dxa"/>
            </w:tcMar>
            <w:vAlign w:val="center"/>
          </w:tcPr>
          <w:p w14:paraId="568A9332"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 xml:space="preserve">Cache, seguridad, </w:t>
            </w:r>
            <w:proofErr w:type="spellStart"/>
            <w:r w:rsidRPr="005E14AC">
              <w:rPr>
                <w:rFonts w:cs="Arial"/>
                <w:color w:val="0D0D0D" w:themeColor="text1" w:themeTint="F2"/>
                <w:sz w:val="18"/>
                <w:szCs w:val="28"/>
              </w:rPr>
              <w:t>locks</w:t>
            </w:r>
            <w:proofErr w:type="spellEnd"/>
            <w:r w:rsidRPr="005E14AC">
              <w:rPr>
                <w:rFonts w:cs="Arial"/>
                <w:color w:val="0D0D0D" w:themeColor="text1" w:themeTint="F2"/>
                <w:sz w:val="18"/>
                <w:szCs w:val="28"/>
              </w:rPr>
              <w:t xml:space="preserve"> y datos operativos</w:t>
            </w:r>
          </w:p>
        </w:tc>
      </w:tr>
      <w:tr w:rsidR="005E14AC" w:rsidRPr="005E14AC" w14:paraId="51F9D31F" w14:textId="77777777">
        <w:trPr>
          <w:cantSplit/>
          <w:jc w:val="center"/>
        </w:trPr>
        <w:tc>
          <w:tcPr>
            <w:tcW w:w="2946" w:type="dxa"/>
            <w:tcMar>
              <w:top w:w="60" w:type="dxa"/>
              <w:left w:w="80" w:type="dxa"/>
              <w:bottom w:w="60" w:type="dxa"/>
              <w:right w:w="80" w:type="dxa"/>
            </w:tcMar>
            <w:vAlign w:val="center"/>
          </w:tcPr>
          <w:p w14:paraId="67703D08"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Dominio</w:t>
            </w:r>
          </w:p>
        </w:tc>
        <w:tc>
          <w:tcPr>
            <w:tcW w:w="2946" w:type="dxa"/>
            <w:tcMar>
              <w:top w:w="60" w:type="dxa"/>
              <w:left w:w="80" w:type="dxa"/>
              <w:bottom w:w="60" w:type="dxa"/>
              <w:right w:w="80" w:type="dxa"/>
            </w:tcMar>
            <w:vAlign w:val="center"/>
          </w:tcPr>
          <w:p w14:paraId="57E2384B"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models.py, player_logic.py</w:t>
            </w:r>
          </w:p>
        </w:tc>
        <w:tc>
          <w:tcPr>
            <w:tcW w:w="2946" w:type="dxa"/>
            <w:tcMar>
              <w:top w:w="60" w:type="dxa"/>
              <w:left w:w="80" w:type="dxa"/>
              <w:bottom w:w="60" w:type="dxa"/>
              <w:right w:w="80" w:type="dxa"/>
            </w:tcMar>
            <w:vAlign w:val="center"/>
          </w:tcPr>
          <w:p w14:paraId="1C966DAA"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 xml:space="preserve">Entidades </w:t>
            </w:r>
            <w:proofErr w:type="spellStart"/>
            <w:r w:rsidRPr="005E14AC">
              <w:rPr>
                <w:rFonts w:cs="Arial"/>
                <w:color w:val="0D0D0D" w:themeColor="text1" w:themeTint="F2"/>
                <w:sz w:val="18"/>
                <w:szCs w:val="28"/>
              </w:rPr>
              <w:t>SQLAlchemy</w:t>
            </w:r>
            <w:proofErr w:type="spellEnd"/>
            <w:r w:rsidRPr="005E14AC">
              <w:rPr>
                <w:rFonts w:cs="Arial"/>
                <w:color w:val="0D0D0D" w:themeColor="text1" w:themeTint="F2"/>
                <w:sz w:val="18"/>
                <w:szCs w:val="28"/>
              </w:rPr>
              <w:t xml:space="preserve"> y reglas de negocio</w:t>
            </w:r>
          </w:p>
        </w:tc>
      </w:tr>
      <w:tr w:rsidR="005E14AC" w:rsidRPr="005E14AC" w14:paraId="0594DD06" w14:textId="77777777">
        <w:trPr>
          <w:cantSplit/>
          <w:jc w:val="center"/>
        </w:trPr>
        <w:tc>
          <w:tcPr>
            <w:tcW w:w="2946" w:type="dxa"/>
            <w:tcMar>
              <w:top w:w="60" w:type="dxa"/>
              <w:left w:w="80" w:type="dxa"/>
              <w:bottom w:w="60" w:type="dxa"/>
              <w:right w:w="80" w:type="dxa"/>
            </w:tcMar>
            <w:vAlign w:val="center"/>
          </w:tcPr>
          <w:p w14:paraId="78252739"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ML</w:t>
            </w:r>
          </w:p>
        </w:tc>
        <w:tc>
          <w:tcPr>
            <w:tcW w:w="2946" w:type="dxa"/>
            <w:tcMar>
              <w:top w:w="60" w:type="dxa"/>
              <w:left w:w="80" w:type="dxa"/>
              <w:bottom w:w="60" w:type="dxa"/>
              <w:right w:w="80" w:type="dxa"/>
            </w:tcMar>
            <w:vAlign w:val="center"/>
          </w:tcPr>
          <w:p w14:paraId="445EA32D"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train_model.py, ml/runtime.py</w:t>
            </w:r>
          </w:p>
        </w:tc>
        <w:tc>
          <w:tcPr>
            <w:tcW w:w="2946" w:type="dxa"/>
            <w:tcMar>
              <w:top w:w="60" w:type="dxa"/>
              <w:left w:w="80" w:type="dxa"/>
              <w:bottom w:w="60" w:type="dxa"/>
              <w:right w:w="80" w:type="dxa"/>
            </w:tcMar>
            <w:vAlign w:val="center"/>
          </w:tcPr>
          <w:p w14:paraId="7DA6DDB8"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 xml:space="preserve">Entrenamiento, </w:t>
            </w:r>
            <w:proofErr w:type="spellStart"/>
            <w:r w:rsidRPr="005E14AC">
              <w:rPr>
                <w:rFonts w:cs="Arial"/>
                <w:color w:val="0D0D0D" w:themeColor="text1" w:themeTint="F2"/>
                <w:sz w:val="18"/>
                <w:szCs w:val="28"/>
              </w:rPr>
              <w:t>checkpoint</w:t>
            </w:r>
            <w:proofErr w:type="spellEnd"/>
            <w:r w:rsidRPr="005E14AC">
              <w:rPr>
                <w:rFonts w:cs="Arial"/>
                <w:color w:val="0D0D0D" w:themeColor="text1" w:themeTint="F2"/>
                <w:sz w:val="18"/>
                <w:szCs w:val="28"/>
              </w:rPr>
              <w:t>, carga e inferencia</w:t>
            </w:r>
          </w:p>
        </w:tc>
      </w:tr>
      <w:tr w:rsidR="005E14AC" w:rsidRPr="005E14AC" w14:paraId="110FB84B" w14:textId="77777777">
        <w:trPr>
          <w:cantSplit/>
          <w:jc w:val="center"/>
        </w:trPr>
        <w:tc>
          <w:tcPr>
            <w:tcW w:w="2946" w:type="dxa"/>
            <w:tcMar>
              <w:top w:w="60" w:type="dxa"/>
              <w:left w:w="80" w:type="dxa"/>
              <w:bottom w:w="60" w:type="dxa"/>
              <w:right w:w="80" w:type="dxa"/>
            </w:tcMar>
            <w:vAlign w:val="center"/>
          </w:tcPr>
          <w:p w14:paraId="3AEFE85A"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Persistencia</w:t>
            </w:r>
          </w:p>
        </w:tc>
        <w:tc>
          <w:tcPr>
            <w:tcW w:w="2946" w:type="dxa"/>
            <w:tcMar>
              <w:top w:w="60" w:type="dxa"/>
              <w:left w:w="80" w:type="dxa"/>
              <w:bottom w:w="60" w:type="dxa"/>
              <w:right w:w="80" w:type="dxa"/>
            </w:tcMar>
            <w:vAlign w:val="center"/>
          </w:tcPr>
          <w:p w14:paraId="20B18EE0"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SQLite/PostgreSQL</w:t>
            </w:r>
          </w:p>
        </w:tc>
        <w:tc>
          <w:tcPr>
            <w:tcW w:w="2946" w:type="dxa"/>
            <w:tcMar>
              <w:top w:w="60" w:type="dxa"/>
              <w:left w:w="80" w:type="dxa"/>
              <w:bottom w:w="60" w:type="dxa"/>
              <w:right w:w="80" w:type="dxa"/>
            </w:tcMar>
            <w:vAlign w:val="center"/>
          </w:tcPr>
          <w:p w14:paraId="56C2FA78"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SQLite local; PostgreSQL en Render</w:t>
            </w:r>
          </w:p>
        </w:tc>
      </w:tr>
    </w:tbl>
    <w:p w14:paraId="231DE1E6" w14:textId="38B24259" w:rsidR="00337F00" w:rsidRPr="005E14AC" w:rsidRDefault="002D32F7">
      <w:pPr>
        <w:pStyle w:val="TableCaptionGenerated"/>
        <w:keepLines/>
        <w:spacing w:before="60"/>
        <w:jc w:val="center"/>
        <w:rPr>
          <w:rFonts w:cs="Arial"/>
          <w:color w:val="0D0D0D" w:themeColor="text1" w:themeTint="F2"/>
        </w:rPr>
      </w:pPr>
      <w:r w:rsidRPr="005E14AC">
        <w:rPr>
          <w:rFonts w:cs="Arial"/>
          <w:color w:val="0D0D0D" w:themeColor="text1" w:themeTint="F2"/>
        </w:rPr>
        <w:t>Tabla 4-3. Capas y responsabilidades del MVP</w:t>
      </w:r>
      <w:r w:rsidR="0033193B" w:rsidRPr="005E14AC">
        <w:rPr>
          <w:rFonts w:cs="Arial"/>
          <w:color w:val="0D0D0D" w:themeColor="text1" w:themeTint="F2"/>
        </w:rPr>
        <w:t>.</w:t>
      </w:r>
    </w:p>
    <w:p w14:paraId="4C70076D" w14:textId="77777777" w:rsidR="00871A16" w:rsidRPr="005E14AC" w:rsidRDefault="00E2344D" w:rsidP="00513335">
      <w:pPr>
        <w:pStyle w:val="Ttulo3"/>
        <w:spacing w:before="100" w:beforeAutospacing="1"/>
        <w:jc w:val="both"/>
        <w:rPr>
          <w:rFonts w:ascii="Arial" w:eastAsia="Times New Roman" w:hAnsi="Arial" w:cs="Arial"/>
          <w:color w:val="0D0D0D" w:themeColor="text1" w:themeTint="F2"/>
          <w:sz w:val="28"/>
          <w:szCs w:val="28"/>
        </w:rPr>
      </w:pPr>
      <w:bookmarkStart w:id="122" w:name="_Toc230120386"/>
      <w:bookmarkStart w:id="123" w:name="_Toc230197689"/>
      <w:bookmarkStart w:id="124" w:name="_Toc230376318"/>
      <w:bookmarkStart w:id="125" w:name="_Toc238673919"/>
      <w:r w:rsidRPr="005E14AC">
        <w:rPr>
          <w:rFonts w:ascii="Arial" w:hAnsi="Arial" w:cs="Arial"/>
          <w:color w:val="0D0D0D" w:themeColor="text1" w:themeTint="F2"/>
          <w:sz w:val="28"/>
          <w:szCs w:val="28"/>
          <w:lang w:val="es-ES"/>
        </w:rPr>
        <w:t>4.1.2 Diseño de la Base de datos</w:t>
      </w:r>
      <w:bookmarkEnd w:id="122"/>
      <w:bookmarkEnd w:id="123"/>
      <w:bookmarkEnd w:id="124"/>
      <w:bookmarkEnd w:id="125"/>
    </w:p>
    <w:p w14:paraId="00D9B665" w14:textId="6D154EF8" w:rsidR="001F6123" w:rsidRPr="005E14AC" w:rsidRDefault="001F6123" w:rsidP="00513335">
      <w:pPr>
        <w:numPr>
          <w:ilvl w:val="0"/>
          <w:numId w:val="28"/>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 xml:space="preserve">La base de datos se diseñó de forma relacional mediante </w:t>
      </w:r>
      <w:proofErr w:type="spellStart"/>
      <w:r w:rsidRPr="005E14AC">
        <w:rPr>
          <w:rFonts w:cs="Arial"/>
          <w:color w:val="0D0D0D" w:themeColor="text1" w:themeTint="F2"/>
          <w:sz w:val="28"/>
          <w:szCs w:val="28"/>
        </w:rPr>
        <w:t>SQLAlchemy</w:t>
      </w:r>
      <w:proofErr w:type="spellEnd"/>
      <w:r w:rsidRPr="005E14AC">
        <w:rPr>
          <w:rFonts w:cs="Arial"/>
          <w:color w:val="0D0D0D" w:themeColor="text1" w:themeTint="F2"/>
          <w:sz w:val="28"/>
          <w:szCs w:val="28"/>
        </w:rPr>
        <w:t xml:space="preserve">. En desarrollo local y pruebas, el MVP utiliza SQLite por su simplicidad y portabilidad; el despliegue público en Render utiliza PostgreSQL administrado para conservar los datos fuera del sistema de archivos efímero del servicio. </w:t>
      </w:r>
    </w:p>
    <w:p w14:paraId="0178EE60" w14:textId="175D9A84" w:rsidR="0033193B" w:rsidRPr="005E14AC" w:rsidRDefault="0033193B" w:rsidP="00513335">
      <w:pPr>
        <w:pStyle w:val="NormalWeb"/>
        <w:numPr>
          <w:ilvl w:val="0"/>
          <w:numId w:val="28"/>
        </w:numPr>
        <w:spacing w:after="160" w:afterAutospacing="0"/>
        <w:jc w:val="both"/>
        <w:rPr>
          <w:rFonts w:cs="Arial"/>
          <w:color w:val="0D0D0D" w:themeColor="text1" w:themeTint="F2"/>
          <w:sz w:val="28"/>
          <w:szCs w:val="28"/>
        </w:rPr>
      </w:pPr>
      <w:proofErr w:type="spellStart"/>
      <w:r w:rsidRPr="005E14AC">
        <w:rPr>
          <w:rFonts w:cs="Arial"/>
          <w:color w:val="0D0D0D" w:themeColor="text1" w:themeTint="F2"/>
          <w:sz w:val="28"/>
          <w:szCs w:val="28"/>
        </w:rPr>
        <w:t>SQLAlchemy</w:t>
      </w:r>
      <w:proofErr w:type="spellEnd"/>
      <w:r w:rsidRPr="005E14AC">
        <w:rPr>
          <w:rFonts w:cs="Arial"/>
          <w:color w:val="0D0D0D" w:themeColor="text1" w:themeTint="F2"/>
          <w:sz w:val="28"/>
          <w:szCs w:val="28"/>
        </w:rPr>
        <w:t xml:space="preserve"> permite mantener el mismo modelo de dominio en ambos entornos.</w:t>
      </w:r>
    </w:p>
    <w:p w14:paraId="3B36F358" w14:textId="77777777" w:rsidR="001F6123" w:rsidRPr="005E14AC" w:rsidRDefault="001F6123" w:rsidP="00513335">
      <w:pPr>
        <w:numPr>
          <w:ilvl w:val="0"/>
          <w:numId w:val="28"/>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Tablas principales:</w:t>
      </w:r>
    </w:p>
    <w:p w14:paraId="462248B7" w14:textId="77777777" w:rsidR="001F6123" w:rsidRPr="005E14AC" w:rsidRDefault="001F6123" w:rsidP="00513335">
      <w:pPr>
        <w:numPr>
          <w:ilvl w:val="1"/>
          <w:numId w:val="28"/>
        </w:numPr>
        <w:spacing w:before="100" w:beforeAutospacing="1"/>
        <w:jc w:val="both"/>
        <w:rPr>
          <w:rFonts w:cs="Arial"/>
          <w:color w:val="0D0D0D" w:themeColor="text1" w:themeTint="F2"/>
          <w:sz w:val="28"/>
          <w:szCs w:val="28"/>
        </w:rPr>
      </w:pPr>
      <w:proofErr w:type="spellStart"/>
      <w:r w:rsidRPr="005E14AC">
        <w:rPr>
          <w:rFonts w:cs="Arial"/>
          <w:color w:val="0D0D0D" w:themeColor="text1" w:themeTint="F2"/>
          <w:sz w:val="28"/>
          <w:szCs w:val="28"/>
          <w:lang w:val="es-ES"/>
        </w:rPr>
        <w:t>players</w:t>
      </w:r>
      <w:proofErr w:type="spellEnd"/>
      <w:r w:rsidRPr="005E14AC">
        <w:rPr>
          <w:rFonts w:cs="Arial"/>
          <w:color w:val="0D0D0D" w:themeColor="text1" w:themeTint="F2"/>
          <w:sz w:val="28"/>
          <w:szCs w:val="28"/>
          <w:lang w:val="es-ES"/>
        </w:rPr>
        <w:t xml:space="preserve"> (Player): almacena información del jugador (identificador, datos personales, posición, club/país, atributos técnicos/físicos/mentales y etiqueta de potencial).</w:t>
      </w:r>
    </w:p>
    <w:p w14:paraId="2C4C804E" w14:textId="77777777" w:rsidR="001F6123" w:rsidRPr="005E14AC" w:rsidRDefault="001F6123" w:rsidP="00513335">
      <w:pPr>
        <w:numPr>
          <w:ilvl w:val="1"/>
          <w:numId w:val="28"/>
        </w:numPr>
        <w:spacing w:before="100" w:beforeAutospacing="1"/>
        <w:jc w:val="both"/>
        <w:rPr>
          <w:rFonts w:cs="Arial"/>
          <w:color w:val="0D0D0D" w:themeColor="text1" w:themeTint="F2"/>
          <w:sz w:val="28"/>
          <w:szCs w:val="28"/>
        </w:rPr>
      </w:pPr>
      <w:proofErr w:type="spellStart"/>
      <w:r w:rsidRPr="005E14AC">
        <w:rPr>
          <w:rFonts w:cs="Arial"/>
          <w:color w:val="0D0D0D" w:themeColor="text1" w:themeTint="F2"/>
          <w:sz w:val="28"/>
          <w:szCs w:val="28"/>
          <w:lang w:val="es-ES"/>
        </w:rPr>
        <w:t>player_stats</w:t>
      </w:r>
      <w:proofErr w:type="spellEnd"/>
      <w:r w:rsidRPr="005E14AC">
        <w:rPr>
          <w:rFonts w:cs="Arial"/>
          <w:color w:val="0D0D0D" w:themeColor="text1" w:themeTint="F2"/>
          <w:sz w:val="28"/>
          <w:szCs w:val="28"/>
          <w:lang w:val="es-ES"/>
        </w:rPr>
        <w:t xml:space="preserve"> (</w:t>
      </w:r>
      <w:proofErr w:type="spellStart"/>
      <w:r w:rsidRPr="005E14AC">
        <w:rPr>
          <w:rFonts w:cs="Arial"/>
          <w:color w:val="0D0D0D" w:themeColor="text1" w:themeTint="F2"/>
          <w:sz w:val="28"/>
          <w:szCs w:val="28"/>
          <w:lang w:val="es-ES"/>
        </w:rPr>
        <w:t>PlayerStat</w:t>
      </w:r>
      <w:proofErr w:type="spellEnd"/>
      <w:r w:rsidRPr="005E14AC">
        <w:rPr>
          <w:rFonts w:cs="Arial"/>
          <w:color w:val="0D0D0D" w:themeColor="text1" w:themeTint="F2"/>
          <w:sz w:val="28"/>
          <w:szCs w:val="28"/>
          <w:lang w:val="es-ES"/>
        </w:rPr>
        <w:t>): registra estadísticas por fecha (partidos/microciclos), incluyendo minutos, goles, asistencias y score final.</w:t>
      </w:r>
    </w:p>
    <w:p w14:paraId="0DE2F26D" w14:textId="77777777" w:rsidR="001F6123" w:rsidRPr="005E14AC" w:rsidRDefault="001F6123" w:rsidP="00513335">
      <w:pPr>
        <w:numPr>
          <w:ilvl w:val="1"/>
          <w:numId w:val="28"/>
        </w:numPr>
        <w:spacing w:before="100" w:beforeAutospacing="1"/>
        <w:jc w:val="both"/>
        <w:rPr>
          <w:rFonts w:cs="Arial"/>
          <w:color w:val="0D0D0D" w:themeColor="text1" w:themeTint="F2"/>
          <w:sz w:val="28"/>
          <w:szCs w:val="28"/>
        </w:rPr>
      </w:pPr>
      <w:proofErr w:type="spellStart"/>
      <w:r w:rsidRPr="005E14AC">
        <w:rPr>
          <w:rFonts w:cs="Arial"/>
          <w:color w:val="0D0D0D" w:themeColor="text1" w:themeTint="F2"/>
          <w:sz w:val="28"/>
          <w:szCs w:val="28"/>
          <w:lang w:val="es-ES"/>
        </w:rPr>
        <w:t>player_attribute_history</w:t>
      </w:r>
      <w:proofErr w:type="spellEnd"/>
      <w:r w:rsidRPr="005E14AC">
        <w:rPr>
          <w:rFonts w:cs="Arial"/>
          <w:color w:val="0D0D0D" w:themeColor="text1" w:themeTint="F2"/>
          <w:sz w:val="28"/>
          <w:szCs w:val="28"/>
          <w:lang w:val="es-ES"/>
        </w:rPr>
        <w:t xml:space="preserve"> (</w:t>
      </w:r>
      <w:proofErr w:type="spellStart"/>
      <w:r w:rsidRPr="005E14AC">
        <w:rPr>
          <w:rFonts w:cs="Arial"/>
          <w:color w:val="0D0D0D" w:themeColor="text1" w:themeTint="F2"/>
          <w:sz w:val="28"/>
          <w:szCs w:val="28"/>
          <w:lang w:val="es-ES"/>
        </w:rPr>
        <w:t>PlayerAttributeHistory</w:t>
      </w:r>
      <w:proofErr w:type="spellEnd"/>
      <w:r w:rsidRPr="005E14AC">
        <w:rPr>
          <w:rFonts w:cs="Arial"/>
          <w:color w:val="0D0D0D" w:themeColor="text1" w:themeTint="F2"/>
          <w:sz w:val="28"/>
          <w:szCs w:val="28"/>
          <w:lang w:val="es-ES"/>
        </w:rPr>
        <w:t>): conserva el historial técnico por fecha para analizar evolución de atributos.</w:t>
      </w:r>
    </w:p>
    <w:p w14:paraId="567AFB04" w14:textId="77777777" w:rsidR="001F6123" w:rsidRPr="005E14AC" w:rsidRDefault="001F6123" w:rsidP="00513335">
      <w:pPr>
        <w:numPr>
          <w:ilvl w:val="0"/>
          <w:numId w:val="28"/>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lastRenderedPageBreak/>
        <w:t xml:space="preserve">Relaciones: Player se vincula en relación </w:t>
      </w:r>
      <w:proofErr w:type="gramStart"/>
      <w:r w:rsidRPr="005E14AC">
        <w:rPr>
          <w:rFonts w:cs="Arial"/>
          <w:color w:val="0D0D0D" w:themeColor="text1" w:themeTint="F2"/>
          <w:sz w:val="28"/>
          <w:szCs w:val="28"/>
          <w:lang w:val="es-ES"/>
        </w:rPr>
        <w:t>1:N</w:t>
      </w:r>
      <w:proofErr w:type="gramEnd"/>
      <w:r w:rsidRPr="005E14AC">
        <w:rPr>
          <w:rFonts w:cs="Arial"/>
          <w:color w:val="0D0D0D" w:themeColor="text1" w:themeTint="F2"/>
          <w:sz w:val="28"/>
          <w:szCs w:val="28"/>
          <w:lang w:val="es-ES"/>
        </w:rPr>
        <w:t xml:space="preserve"> con </w:t>
      </w:r>
      <w:proofErr w:type="spellStart"/>
      <w:r w:rsidRPr="005E14AC">
        <w:rPr>
          <w:rFonts w:cs="Arial"/>
          <w:color w:val="0D0D0D" w:themeColor="text1" w:themeTint="F2"/>
          <w:sz w:val="28"/>
          <w:szCs w:val="28"/>
          <w:lang w:val="es-ES"/>
        </w:rPr>
        <w:t>PlayerStat</w:t>
      </w:r>
      <w:proofErr w:type="spellEnd"/>
      <w:r w:rsidRPr="005E14AC">
        <w:rPr>
          <w:rFonts w:cs="Arial"/>
          <w:color w:val="0D0D0D" w:themeColor="text1" w:themeTint="F2"/>
          <w:sz w:val="28"/>
          <w:szCs w:val="28"/>
          <w:lang w:val="es-ES"/>
        </w:rPr>
        <w:t xml:space="preserve"> y 1:N con </w:t>
      </w:r>
      <w:proofErr w:type="spellStart"/>
      <w:r w:rsidRPr="005E14AC">
        <w:rPr>
          <w:rFonts w:cs="Arial"/>
          <w:color w:val="0D0D0D" w:themeColor="text1" w:themeTint="F2"/>
          <w:sz w:val="28"/>
          <w:szCs w:val="28"/>
          <w:lang w:val="es-ES"/>
        </w:rPr>
        <w:t>PlayerAttributeHistory</w:t>
      </w:r>
      <w:proofErr w:type="spellEnd"/>
      <w:r w:rsidRPr="005E14AC">
        <w:rPr>
          <w:rFonts w:cs="Arial"/>
          <w:color w:val="0D0D0D" w:themeColor="text1" w:themeTint="F2"/>
          <w:sz w:val="28"/>
          <w:szCs w:val="28"/>
          <w:lang w:val="es-ES"/>
        </w:rPr>
        <w:t>, permitiendo trazabilidad longitudinal por jugador.</w:t>
      </w:r>
    </w:p>
    <w:p w14:paraId="46FCA3DE" w14:textId="77777777" w:rsidR="005B4316" w:rsidRPr="005E14AC" w:rsidRDefault="005B4316" w:rsidP="00455361">
      <w:pPr>
        <w:spacing w:before="100" w:beforeAutospacing="1"/>
        <w:ind w:left="360"/>
        <w:rPr>
          <w:rFonts w:cs="Arial"/>
          <w:color w:val="0D0D0D" w:themeColor="text1" w:themeTint="F2"/>
          <w:sz w:val="28"/>
          <w:szCs w:val="28"/>
        </w:rPr>
      </w:pPr>
      <w:r w:rsidRPr="005E14AC">
        <w:rPr>
          <w:rFonts w:cs="Arial"/>
          <w:color w:val="0D0D0D" w:themeColor="text1" w:themeTint="F2"/>
          <w:sz w:val="28"/>
          <w:szCs w:val="28"/>
        </w:rPr>
        <w:t>Análisis de componente específico:</w:t>
      </w:r>
    </w:p>
    <w:tbl>
      <w:tblPr>
        <w:tblStyle w:val="Tablaconcuadrcula"/>
        <w:tblW w:w="0" w:type="auto"/>
        <w:jc w:val="center"/>
        <w:tblLook w:val="04A0" w:firstRow="1" w:lastRow="0" w:firstColumn="1" w:lastColumn="0" w:noHBand="0" w:noVBand="1"/>
      </w:tblPr>
      <w:tblGrid>
        <w:gridCol w:w="1876"/>
        <w:gridCol w:w="2568"/>
        <w:gridCol w:w="2281"/>
        <w:gridCol w:w="2103"/>
      </w:tblGrid>
      <w:tr w:rsidR="005E14AC" w:rsidRPr="005E14AC" w14:paraId="66CAC579" w14:textId="77777777" w:rsidTr="008324AB">
        <w:trPr>
          <w:cantSplit/>
          <w:tblHeader/>
          <w:jc w:val="center"/>
        </w:trPr>
        <w:tc>
          <w:tcPr>
            <w:tcW w:w="0" w:type="auto"/>
            <w:tcMar>
              <w:top w:w="60" w:type="dxa"/>
              <w:left w:w="80" w:type="dxa"/>
              <w:bottom w:w="60" w:type="dxa"/>
              <w:right w:w="80" w:type="dxa"/>
            </w:tcMar>
            <w:vAlign w:val="center"/>
            <w:hideMark/>
          </w:tcPr>
          <w:p w14:paraId="65274633" w14:textId="77777777" w:rsidR="00D22920" w:rsidRPr="005E14AC" w:rsidRDefault="006774C3">
            <w:pPr>
              <w:spacing w:line="240" w:lineRule="auto"/>
              <w:rPr>
                <w:rFonts w:cs="Arial"/>
                <w:color w:val="0D0D0D" w:themeColor="text1" w:themeTint="F2"/>
                <w:sz w:val="28"/>
                <w:szCs w:val="28"/>
              </w:rPr>
            </w:pPr>
            <w:r w:rsidRPr="005E14AC">
              <w:rPr>
                <w:rFonts w:cs="Arial"/>
                <w:b/>
                <w:color w:val="0D0D0D" w:themeColor="text1" w:themeTint="F2"/>
                <w:sz w:val="18"/>
                <w:szCs w:val="28"/>
              </w:rPr>
              <w:t>Característica</w:t>
            </w:r>
          </w:p>
        </w:tc>
        <w:tc>
          <w:tcPr>
            <w:tcW w:w="0" w:type="auto"/>
            <w:tcMar>
              <w:top w:w="60" w:type="dxa"/>
              <w:left w:w="80" w:type="dxa"/>
              <w:bottom w:w="60" w:type="dxa"/>
              <w:right w:w="80" w:type="dxa"/>
            </w:tcMar>
            <w:vAlign w:val="center"/>
            <w:hideMark/>
          </w:tcPr>
          <w:p w14:paraId="2EBD0877" w14:textId="77777777" w:rsidR="00D22920" w:rsidRPr="005E14AC" w:rsidRDefault="006774C3">
            <w:pPr>
              <w:spacing w:line="240" w:lineRule="auto"/>
              <w:rPr>
                <w:rFonts w:cs="Arial"/>
                <w:color w:val="0D0D0D" w:themeColor="text1" w:themeTint="F2"/>
                <w:sz w:val="28"/>
                <w:szCs w:val="28"/>
              </w:rPr>
            </w:pPr>
            <w:r w:rsidRPr="005E14AC">
              <w:rPr>
                <w:rFonts w:cs="Arial"/>
                <w:b/>
                <w:color w:val="0D0D0D" w:themeColor="text1" w:themeTint="F2"/>
                <w:sz w:val="18"/>
                <w:szCs w:val="28"/>
              </w:rPr>
              <w:t>SQL Server</w:t>
            </w:r>
          </w:p>
        </w:tc>
        <w:tc>
          <w:tcPr>
            <w:tcW w:w="0" w:type="auto"/>
            <w:tcMar>
              <w:top w:w="60" w:type="dxa"/>
              <w:left w:w="80" w:type="dxa"/>
              <w:bottom w:w="60" w:type="dxa"/>
              <w:right w:w="80" w:type="dxa"/>
            </w:tcMar>
            <w:vAlign w:val="center"/>
            <w:hideMark/>
          </w:tcPr>
          <w:p w14:paraId="24FA9353" w14:textId="77777777" w:rsidR="00D22920" w:rsidRPr="005E14AC" w:rsidRDefault="006774C3">
            <w:pPr>
              <w:spacing w:line="240" w:lineRule="auto"/>
              <w:rPr>
                <w:rFonts w:cs="Arial"/>
                <w:color w:val="0D0D0D" w:themeColor="text1" w:themeTint="F2"/>
                <w:sz w:val="28"/>
                <w:szCs w:val="28"/>
              </w:rPr>
            </w:pPr>
            <w:r w:rsidRPr="005E14AC">
              <w:rPr>
                <w:rFonts w:cs="Arial"/>
                <w:b/>
                <w:color w:val="0D0D0D" w:themeColor="text1" w:themeTint="F2"/>
                <w:sz w:val="18"/>
                <w:szCs w:val="28"/>
              </w:rPr>
              <w:t>MySQL</w:t>
            </w:r>
          </w:p>
        </w:tc>
        <w:tc>
          <w:tcPr>
            <w:tcW w:w="0" w:type="auto"/>
            <w:tcMar>
              <w:top w:w="60" w:type="dxa"/>
              <w:left w:w="80" w:type="dxa"/>
              <w:bottom w:w="60" w:type="dxa"/>
              <w:right w:w="80" w:type="dxa"/>
            </w:tcMar>
            <w:vAlign w:val="center"/>
            <w:hideMark/>
          </w:tcPr>
          <w:p w14:paraId="3BF2A5AE" w14:textId="77777777" w:rsidR="00D22920" w:rsidRPr="005E14AC" w:rsidRDefault="006774C3">
            <w:pPr>
              <w:spacing w:line="240" w:lineRule="auto"/>
              <w:rPr>
                <w:rFonts w:cs="Arial"/>
                <w:color w:val="0D0D0D" w:themeColor="text1" w:themeTint="F2"/>
                <w:sz w:val="28"/>
                <w:szCs w:val="28"/>
              </w:rPr>
            </w:pPr>
            <w:r w:rsidRPr="005E14AC">
              <w:rPr>
                <w:rFonts w:cs="Arial"/>
                <w:b/>
                <w:color w:val="0D0D0D" w:themeColor="text1" w:themeTint="F2"/>
                <w:sz w:val="18"/>
                <w:szCs w:val="28"/>
              </w:rPr>
              <w:t>PostgreSQL</w:t>
            </w:r>
          </w:p>
        </w:tc>
      </w:tr>
      <w:tr w:rsidR="005E14AC" w:rsidRPr="005E14AC" w14:paraId="790D59B9" w14:textId="77777777" w:rsidTr="008324AB">
        <w:trPr>
          <w:cantSplit/>
          <w:jc w:val="center"/>
        </w:trPr>
        <w:tc>
          <w:tcPr>
            <w:tcW w:w="0" w:type="auto"/>
            <w:tcMar>
              <w:top w:w="60" w:type="dxa"/>
              <w:left w:w="80" w:type="dxa"/>
              <w:bottom w:w="60" w:type="dxa"/>
              <w:right w:w="80" w:type="dxa"/>
            </w:tcMar>
            <w:vAlign w:val="center"/>
            <w:hideMark/>
          </w:tcPr>
          <w:p w14:paraId="0C0694D1"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Escalabilidad</w:t>
            </w:r>
          </w:p>
        </w:tc>
        <w:tc>
          <w:tcPr>
            <w:tcW w:w="0" w:type="auto"/>
            <w:tcMar>
              <w:top w:w="60" w:type="dxa"/>
              <w:left w:w="80" w:type="dxa"/>
              <w:bottom w:w="60" w:type="dxa"/>
              <w:right w:w="80" w:type="dxa"/>
            </w:tcMar>
            <w:vAlign w:val="center"/>
            <w:hideMark/>
          </w:tcPr>
          <w:p w14:paraId="7387D1F1"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Altamente escalable con particionamiento avanzado</w:t>
            </w:r>
          </w:p>
        </w:tc>
        <w:tc>
          <w:tcPr>
            <w:tcW w:w="0" w:type="auto"/>
            <w:tcMar>
              <w:top w:w="60" w:type="dxa"/>
              <w:left w:w="80" w:type="dxa"/>
              <w:bottom w:w="60" w:type="dxa"/>
              <w:right w:w="80" w:type="dxa"/>
            </w:tcMar>
            <w:vAlign w:val="center"/>
            <w:hideMark/>
          </w:tcPr>
          <w:p w14:paraId="3C8DF759"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Bueno, pero con menos opciones avanzadas</w:t>
            </w:r>
          </w:p>
        </w:tc>
        <w:tc>
          <w:tcPr>
            <w:tcW w:w="0" w:type="auto"/>
            <w:tcMar>
              <w:top w:w="60" w:type="dxa"/>
              <w:left w:w="80" w:type="dxa"/>
              <w:bottom w:w="60" w:type="dxa"/>
              <w:right w:w="80" w:type="dxa"/>
            </w:tcMar>
            <w:vAlign w:val="center"/>
            <w:hideMark/>
          </w:tcPr>
          <w:p w14:paraId="2D56E148"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Excelente, también altamente escalable</w:t>
            </w:r>
          </w:p>
        </w:tc>
      </w:tr>
      <w:tr w:rsidR="005E14AC" w:rsidRPr="005E14AC" w14:paraId="02D8FB5C" w14:textId="77777777" w:rsidTr="008324AB">
        <w:trPr>
          <w:cantSplit/>
          <w:jc w:val="center"/>
        </w:trPr>
        <w:tc>
          <w:tcPr>
            <w:tcW w:w="0" w:type="auto"/>
            <w:tcMar>
              <w:top w:w="60" w:type="dxa"/>
              <w:left w:w="80" w:type="dxa"/>
              <w:bottom w:w="60" w:type="dxa"/>
              <w:right w:w="80" w:type="dxa"/>
            </w:tcMar>
            <w:vAlign w:val="center"/>
            <w:hideMark/>
          </w:tcPr>
          <w:p w14:paraId="103814DB"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Seguridad</w:t>
            </w:r>
          </w:p>
        </w:tc>
        <w:tc>
          <w:tcPr>
            <w:tcW w:w="0" w:type="auto"/>
            <w:tcMar>
              <w:top w:w="60" w:type="dxa"/>
              <w:left w:w="80" w:type="dxa"/>
              <w:bottom w:w="60" w:type="dxa"/>
              <w:right w:w="80" w:type="dxa"/>
            </w:tcMar>
            <w:vAlign w:val="center"/>
            <w:hideMark/>
          </w:tcPr>
          <w:p w14:paraId="5284D8C5"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Encriptación avanzada, auditoría, soporte empresarial</w:t>
            </w:r>
          </w:p>
        </w:tc>
        <w:tc>
          <w:tcPr>
            <w:tcW w:w="0" w:type="auto"/>
            <w:tcMar>
              <w:top w:w="60" w:type="dxa"/>
              <w:left w:w="80" w:type="dxa"/>
              <w:bottom w:w="60" w:type="dxa"/>
              <w:right w:w="80" w:type="dxa"/>
            </w:tcMar>
            <w:vAlign w:val="center"/>
            <w:hideMark/>
          </w:tcPr>
          <w:p w14:paraId="4D7CD4C8"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Seguridad básica (sin encriptación por defecto)</w:t>
            </w:r>
          </w:p>
        </w:tc>
        <w:tc>
          <w:tcPr>
            <w:tcW w:w="0" w:type="auto"/>
            <w:tcMar>
              <w:top w:w="60" w:type="dxa"/>
              <w:left w:w="80" w:type="dxa"/>
              <w:bottom w:w="60" w:type="dxa"/>
              <w:right w:w="80" w:type="dxa"/>
            </w:tcMar>
            <w:vAlign w:val="center"/>
            <w:hideMark/>
          </w:tcPr>
          <w:p w14:paraId="48FBE6FB"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Muy buen nivel de seguridad, buena auditoría</w:t>
            </w:r>
          </w:p>
        </w:tc>
      </w:tr>
      <w:tr w:rsidR="005E14AC" w:rsidRPr="005E14AC" w14:paraId="12F34911" w14:textId="77777777" w:rsidTr="008324AB">
        <w:trPr>
          <w:cantSplit/>
          <w:jc w:val="center"/>
        </w:trPr>
        <w:tc>
          <w:tcPr>
            <w:tcW w:w="0" w:type="auto"/>
            <w:tcMar>
              <w:top w:w="60" w:type="dxa"/>
              <w:left w:w="80" w:type="dxa"/>
              <w:bottom w:w="60" w:type="dxa"/>
              <w:right w:w="80" w:type="dxa"/>
            </w:tcMar>
            <w:vAlign w:val="center"/>
            <w:hideMark/>
          </w:tcPr>
          <w:p w14:paraId="592FB989"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Rendimiento en consultas complejas</w:t>
            </w:r>
          </w:p>
        </w:tc>
        <w:tc>
          <w:tcPr>
            <w:tcW w:w="0" w:type="auto"/>
            <w:tcMar>
              <w:top w:w="60" w:type="dxa"/>
              <w:left w:w="80" w:type="dxa"/>
              <w:bottom w:w="60" w:type="dxa"/>
              <w:right w:w="80" w:type="dxa"/>
            </w:tcMar>
            <w:vAlign w:val="center"/>
            <w:hideMark/>
          </w:tcPr>
          <w:p w14:paraId="16ED90B2"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Muy bueno, especialmente para grandes volúmenes de datos</w:t>
            </w:r>
          </w:p>
        </w:tc>
        <w:tc>
          <w:tcPr>
            <w:tcW w:w="0" w:type="auto"/>
            <w:tcMar>
              <w:top w:w="60" w:type="dxa"/>
              <w:left w:w="80" w:type="dxa"/>
              <w:bottom w:w="60" w:type="dxa"/>
              <w:right w:w="80" w:type="dxa"/>
            </w:tcMar>
            <w:vAlign w:val="center"/>
            <w:hideMark/>
          </w:tcPr>
          <w:p w14:paraId="32D4B191"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Muy bueno, pero menos optimizado en consultas complejas</w:t>
            </w:r>
          </w:p>
        </w:tc>
        <w:tc>
          <w:tcPr>
            <w:tcW w:w="0" w:type="auto"/>
            <w:tcMar>
              <w:top w:w="60" w:type="dxa"/>
              <w:left w:w="80" w:type="dxa"/>
              <w:bottom w:w="60" w:type="dxa"/>
              <w:right w:w="80" w:type="dxa"/>
            </w:tcMar>
            <w:vAlign w:val="center"/>
            <w:hideMark/>
          </w:tcPr>
          <w:p w14:paraId="24ACC44B"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Excelente rendimiento en consultas complejas</w:t>
            </w:r>
          </w:p>
        </w:tc>
      </w:tr>
      <w:tr w:rsidR="005E14AC" w:rsidRPr="005E14AC" w14:paraId="0FE791E7" w14:textId="77777777" w:rsidTr="008324AB">
        <w:trPr>
          <w:cantSplit/>
          <w:jc w:val="center"/>
        </w:trPr>
        <w:tc>
          <w:tcPr>
            <w:tcW w:w="0" w:type="auto"/>
            <w:tcMar>
              <w:top w:w="60" w:type="dxa"/>
              <w:left w:w="80" w:type="dxa"/>
              <w:bottom w:w="60" w:type="dxa"/>
              <w:right w:w="80" w:type="dxa"/>
            </w:tcMar>
            <w:vAlign w:val="center"/>
            <w:hideMark/>
          </w:tcPr>
          <w:p w14:paraId="1A46C029"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Soporte para Python</w:t>
            </w:r>
          </w:p>
        </w:tc>
        <w:tc>
          <w:tcPr>
            <w:tcW w:w="0" w:type="auto"/>
            <w:tcMar>
              <w:top w:w="60" w:type="dxa"/>
              <w:left w:w="80" w:type="dxa"/>
              <w:bottom w:w="60" w:type="dxa"/>
              <w:right w:w="80" w:type="dxa"/>
            </w:tcMar>
            <w:vAlign w:val="center"/>
            <w:hideMark/>
          </w:tcPr>
          <w:p w14:paraId="2746941A"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 xml:space="preserve">Integración con Machine </w:t>
            </w:r>
            <w:proofErr w:type="spellStart"/>
            <w:r w:rsidRPr="005E14AC">
              <w:rPr>
                <w:rFonts w:cs="Arial"/>
                <w:color w:val="0D0D0D" w:themeColor="text1" w:themeTint="F2"/>
                <w:sz w:val="18"/>
                <w:szCs w:val="28"/>
              </w:rPr>
              <w:t>Learning</w:t>
            </w:r>
            <w:proofErr w:type="spellEnd"/>
            <w:r w:rsidRPr="005E14AC">
              <w:rPr>
                <w:rFonts w:cs="Arial"/>
                <w:color w:val="0D0D0D" w:themeColor="text1" w:themeTint="F2"/>
                <w:sz w:val="18"/>
                <w:szCs w:val="28"/>
              </w:rPr>
              <w:t xml:space="preserve"> </w:t>
            </w:r>
            <w:proofErr w:type="spellStart"/>
            <w:r w:rsidRPr="005E14AC">
              <w:rPr>
                <w:rFonts w:cs="Arial"/>
                <w:color w:val="0D0D0D" w:themeColor="text1" w:themeTint="F2"/>
                <w:sz w:val="18"/>
                <w:szCs w:val="28"/>
              </w:rPr>
              <w:t>Services</w:t>
            </w:r>
            <w:proofErr w:type="spellEnd"/>
            <w:r w:rsidRPr="005E14AC">
              <w:rPr>
                <w:rFonts w:cs="Arial"/>
                <w:color w:val="0D0D0D" w:themeColor="text1" w:themeTint="F2"/>
                <w:sz w:val="18"/>
                <w:szCs w:val="28"/>
              </w:rPr>
              <w:t xml:space="preserve"> y </w:t>
            </w:r>
            <w:proofErr w:type="spellStart"/>
            <w:r w:rsidRPr="005E14AC">
              <w:rPr>
                <w:rFonts w:cs="Arial"/>
                <w:color w:val="0D0D0D" w:themeColor="text1" w:themeTint="F2"/>
                <w:sz w:val="18"/>
                <w:szCs w:val="28"/>
              </w:rPr>
              <w:t>PyODBC</w:t>
            </w:r>
            <w:proofErr w:type="spellEnd"/>
          </w:p>
        </w:tc>
        <w:tc>
          <w:tcPr>
            <w:tcW w:w="0" w:type="auto"/>
            <w:tcMar>
              <w:top w:w="60" w:type="dxa"/>
              <w:left w:w="80" w:type="dxa"/>
              <w:bottom w:w="60" w:type="dxa"/>
              <w:right w:w="80" w:type="dxa"/>
            </w:tcMar>
            <w:vAlign w:val="center"/>
            <w:hideMark/>
          </w:tcPr>
          <w:p w14:paraId="59AC6D8E" w14:textId="77777777" w:rsidR="00D22920" w:rsidRPr="005E14AC" w:rsidRDefault="006774C3">
            <w:pPr>
              <w:spacing w:line="240" w:lineRule="auto"/>
              <w:rPr>
                <w:rFonts w:cs="Arial"/>
                <w:color w:val="0D0D0D" w:themeColor="text1" w:themeTint="F2"/>
                <w:sz w:val="28"/>
                <w:szCs w:val="28"/>
              </w:rPr>
            </w:pPr>
            <w:proofErr w:type="spellStart"/>
            <w:r w:rsidRPr="005E14AC">
              <w:rPr>
                <w:rFonts w:cs="Arial"/>
                <w:color w:val="0D0D0D" w:themeColor="text1" w:themeTint="F2"/>
                <w:sz w:val="18"/>
                <w:szCs w:val="28"/>
              </w:rPr>
              <w:t>PyMySQL</w:t>
            </w:r>
            <w:proofErr w:type="spellEnd"/>
            <w:r w:rsidRPr="005E14AC">
              <w:rPr>
                <w:rFonts w:cs="Arial"/>
                <w:color w:val="0D0D0D" w:themeColor="text1" w:themeTint="F2"/>
                <w:sz w:val="18"/>
                <w:szCs w:val="28"/>
              </w:rPr>
              <w:t xml:space="preserve"> o MySQL </w:t>
            </w:r>
            <w:proofErr w:type="spellStart"/>
            <w:r w:rsidRPr="005E14AC">
              <w:rPr>
                <w:rFonts w:cs="Arial"/>
                <w:color w:val="0D0D0D" w:themeColor="text1" w:themeTint="F2"/>
                <w:sz w:val="18"/>
                <w:szCs w:val="28"/>
              </w:rPr>
              <w:t>Connector</w:t>
            </w:r>
            <w:proofErr w:type="spellEnd"/>
            <w:r w:rsidRPr="005E14AC">
              <w:rPr>
                <w:rFonts w:cs="Arial"/>
                <w:color w:val="0D0D0D" w:themeColor="text1" w:themeTint="F2"/>
                <w:sz w:val="18"/>
                <w:szCs w:val="28"/>
              </w:rPr>
              <w:t xml:space="preserve"> para Python</w:t>
            </w:r>
          </w:p>
        </w:tc>
        <w:tc>
          <w:tcPr>
            <w:tcW w:w="0" w:type="auto"/>
            <w:tcMar>
              <w:top w:w="60" w:type="dxa"/>
              <w:left w:w="80" w:type="dxa"/>
              <w:bottom w:w="60" w:type="dxa"/>
              <w:right w:w="80" w:type="dxa"/>
            </w:tcMar>
            <w:vAlign w:val="center"/>
            <w:hideMark/>
          </w:tcPr>
          <w:p w14:paraId="46F3BEB2"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Psycopg2 para PostgreSQL, excelente integración</w:t>
            </w:r>
          </w:p>
        </w:tc>
      </w:tr>
      <w:tr w:rsidR="005E14AC" w:rsidRPr="005E14AC" w14:paraId="3F5895B2" w14:textId="77777777" w:rsidTr="008324AB">
        <w:trPr>
          <w:cantSplit/>
          <w:jc w:val="center"/>
        </w:trPr>
        <w:tc>
          <w:tcPr>
            <w:tcW w:w="0" w:type="auto"/>
            <w:tcMar>
              <w:top w:w="60" w:type="dxa"/>
              <w:left w:w="80" w:type="dxa"/>
              <w:bottom w:w="60" w:type="dxa"/>
              <w:right w:w="80" w:type="dxa"/>
            </w:tcMar>
            <w:vAlign w:val="center"/>
            <w:hideMark/>
          </w:tcPr>
          <w:p w14:paraId="41D4F939"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Coste</w:t>
            </w:r>
          </w:p>
        </w:tc>
        <w:tc>
          <w:tcPr>
            <w:tcW w:w="0" w:type="auto"/>
            <w:tcMar>
              <w:top w:w="60" w:type="dxa"/>
              <w:left w:w="80" w:type="dxa"/>
              <w:bottom w:w="60" w:type="dxa"/>
              <w:right w:w="80" w:type="dxa"/>
            </w:tcMar>
            <w:vAlign w:val="center"/>
            <w:hideMark/>
          </w:tcPr>
          <w:p w14:paraId="2269E34A" w14:textId="77777777" w:rsidR="00D22920" w:rsidRPr="005E14AC" w:rsidRDefault="006774C3">
            <w:pPr>
              <w:spacing w:line="240" w:lineRule="auto"/>
              <w:rPr>
                <w:rFonts w:cs="Arial"/>
                <w:color w:val="0D0D0D" w:themeColor="text1" w:themeTint="F2"/>
                <w:sz w:val="28"/>
                <w:szCs w:val="28"/>
                <w:lang w:val="es-ES"/>
              </w:rPr>
            </w:pPr>
            <w:r w:rsidRPr="005E14AC">
              <w:rPr>
                <w:rFonts w:cs="Arial"/>
                <w:color w:val="0D0D0D" w:themeColor="text1" w:themeTint="F2"/>
                <w:sz w:val="18"/>
                <w:szCs w:val="28"/>
                <w:lang w:val="es-ES"/>
              </w:rPr>
              <w:t>Puede tener licencia dependiendo del uso</w:t>
            </w:r>
          </w:p>
        </w:tc>
        <w:tc>
          <w:tcPr>
            <w:tcW w:w="0" w:type="auto"/>
            <w:tcMar>
              <w:top w:w="60" w:type="dxa"/>
              <w:left w:w="80" w:type="dxa"/>
              <w:bottom w:w="60" w:type="dxa"/>
              <w:right w:w="80" w:type="dxa"/>
            </w:tcMar>
            <w:vAlign w:val="center"/>
            <w:hideMark/>
          </w:tcPr>
          <w:p w14:paraId="534150B8"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 xml:space="preserve">Gratuito (open </w:t>
            </w:r>
            <w:proofErr w:type="spellStart"/>
            <w:r w:rsidRPr="005E14AC">
              <w:rPr>
                <w:rFonts w:cs="Arial"/>
                <w:color w:val="0D0D0D" w:themeColor="text1" w:themeTint="F2"/>
                <w:sz w:val="18"/>
                <w:szCs w:val="28"/>
              </w:rPr>
              <w:t>source</w:t>
            </w:r>
            <w:proofErr w:type="spellEnd"/>
            <w:r w:rsidRPr="005E14AC">
              <w:rPr>
                <w:rFonts w:cs="Arial"/>
                <w:color w:val="0D0D0D" w:themeColor="text1" w:themeTint="F2"/>
                <w:sz w:val="18"/>
                <w:szCs w:val="28"/>
              </w:rPr>
              <w:t>)</w:t>
            </w:r>
          </w:p>
        </w:tc>
        <w:tc>
          <w:tcPr>
            <w:tcW w:w="0" w:type="auto"/>
            <w:tcMar>
              <w:top w:w="60" w:type="dxa"/>
              <w:left w:w="80" w:type="dxa"/>
              <w:bottom w:w="60" w:type="dxa"/>
              <w:right w:w="80" w:type="dxa"/>
            </w:tcMar>
            <w:vAlign w:val="center"/>
            <w:hideMark/>
          </w:tcPr>
          <w:p w14:paraId="0BC27D96" w14:textId="77777777" w:rsidR="00D22920" w:rsidRPr="005E14AC" w:rsidRDefault="006774C3">
            <w:pPr>
              <w:spacing w:line="240" w:lineRule="auto"/>
              <w:rPr>
                <w:rFonts w:cs="Arial"/>
                <w:color w:val="0D0D0D" w:themeColor="text1" w:themeTint="F2"/>
                <w:sz w:val="28"/>
                <w:szCs w:val="28"/>
              </w:rPr>
            </w:pPr>
            <w:r w:rsidRPr="005E14AC">
              <w:rPr>
                <w:rFonts w:cs="Arial"/>
                <w:color w:val="0D0D0D" w:themeColor="text1" w:themeTint="F2"/>
                <w:sz w:val="18"/>
                <w:szCs w:val="28"/>
              </w:rPr>
              <w:t xml:space="preserve">Gratuito (open </w:t>
            </w:r>
            <w:proofErr w:type="spellStart"/>
            <w:r w:rsidRPr="005E14AC">
              <w:rPr>
                <w:rFonts w:cs="Arial"/>
                <w:color w:val="0D0D0D" w:themeColor="text1" w:themeTint="F2"/>
                <w:sz w:val="18"/>
                <w:szCs w:val="28"/>
              </w:rPr>
              <w:t>source</w:t>
            </w:r>
            <w:proofErr w:type="spellEnd"/>
            <w:r w:rsidRPr="005E14AC">
              <w:rPr>
                <w:rFonts w:cs="Arial"/>
                <w:color w:val="0D0D0D" w:themeColor="text1" w:themeTint="F2"/>
                <w:sz w:val="18"/>
                <w:szCs w:val="28"/>
              </w:rPr>
              <w:t>)</w:t>
            </w:r>
          </w:p>
        </w:tc>
      </w:tr>
    </w:tbl>
    <w:p w14:paraId="44739BF7" w14:textId="761AD077" w:rsidR="00337F00" w:rsidRPr="005E14AC" w:rsidRDefault="002D32F7">
      <w:pPr>
        <w:pStyle w:val="TableCaptionGenerated"/>
        <w:keepLines/>
        <w:spacing w:before="60"/>
        <w:jc w:val="center"/>
        <w:rPr>
          <w:rFonts w:cs="Arial"/>
          <w:color w:val="0D0D0D" w:themeColor="text1" w:themeTint="F2"/>
        </w:rPr>
      </w:pPr>
      <w:r w:rsidRPr="005E14AC">
        <w:rPr>
          <w:rFonts w:cs="Arial"/>
          <w:color w:val="0D0D0D" w:themeColor="text1" w:themeTint="F2"/>
        </w:rPr>
        <w:t>Tabla 4-4. Comparación entre motores relacionales</w:t>
      </w:r>
    </w:p>
    <w:p w14:paraId="1F309B00" w14:textId="22086A60" w:rsidR="001C039C" w:rsidRPr="005E14AC" w:rsidRDefault="005B4316" w:rsidP="00513335">
      <w:pPr>
        <w:pStyle w:val="NormalWeb"/>
        <w:spacing w:after="160" w:afterAutospacing="0"/>
        <w:jc w:val="both"/>
        <w:rPr>
          <w:rFonts w:cs="Arial"/>
          <w:color w:val="0D0D0D" w:themeColor="text1" w:themeTint="F2"/>
          <w:sz w:val="28"/>
          <w:szCs w:val="28"/>
        </w:rPr>
      </w:pPr>
      <w:r w:rsidRPr="005E14AC">
        <w:rPr>
          <w:rFonts w:cs="Arial"/>
          <w:color w:val="0D0D0D" w:themeColor="text1" w:themeTint="F2"/>
          <w:sz w:val="28"/>
          <w:szCs w:val="28"/>
        </w:rPr>
        <w:t xml:space="preserve">Para una producción real con más usuarios, concurrencia o auditoría, se recomienda PostgreSQL u otro motor administrado, junto con </w:t>
      </w:r>
      <w:proofErr w:type="spellStart"/>
      <w:r w:rsidRPr="005E14AC">
        <w:rPr>
          <w:rFonts w:cs="Arial"/>
          <w:color w:val="0D0D0D" w:themeColor="text1" w:themeTint="F2"/>
          <w:sz w:val="28"/>
          <w:szCs w:val="28"/>
        </w:rPr>
        <w:t>backups</w:t>
      </w:r>
      <w:proofErr w:type="spellEnd"/>
      <w:r w:rsidRPr="005E14AC">
        <w:rPr>
          <w:rFonts w:cs="Arial"/>
          <w:color w:val="0D0D0D" w:themeColor="text1" w:themeTint="F2"/>
          <w:sz w:val="28"/>
          <w:szCs w:val="28"/>
        </w:rPr>
        <w:t>, monitoreo y migraciones formales. Para el MVP académico se documenta la diferencia entre entorno local y despliegue.</w:t>
      </w:r>
    </w:p>
    <w:p w14:paraId="26B709E5" w14:textId="77777777" w:rsidR="00871A16" w:rsidRPr="005E14AC" w:rsidRDefault="00285A2C" w:rsidP="00513335">
      <w:pPr>
        <w:pStyle w:val="Ttulo3"/>
        <w:jc w:val="both"/>
        <w:rPr>
          <w:rFonts w:ascii="Arial" w:eastAsia="Times New Roman" w:hAnsi="Arial" w:cs="Arial"/>
          <w:color w:val="0D0D0D" w:themeColor="text1" w:themeTint="F2"/>
          <w:sz w:val="28"/>
          <w:szCs w:val="28"/>
        </w:rPr>
      </w:pPr>
      <w:bookmarkStart w:id="126" w:name="_Toc230120387"/>
      <w:bookmarkStart w:id="127" w:name="_Toc230197690"/>
      <w:bookmarkStart w:id="128" w:name="_Toc230376319"/>
      <w:bookmarkStart w:id="129" w:name="_Toc238673920"/>
      <w:r w:rsidRPr="005E14AC">
        <w:rPr>
          <w:rFonts w:ascii="Arial" w:hAnsi="Arial" w:cs="Arial"/>
          <w:color w:val="0D0D0D" w:themeColor="text1" w:themeTint="F2"/>
          <w:sz w:val="28"/>
          <w:szCs w:val="28"/>
          <w:lang w:val="es-ES"/>
        </w:rPr>
        <w:t xml:space="preserve">4.1.3 </w:t>
      </w:r>
      <w:r w:rsidR="00E2344D" w:rsidRPr="005E14AC">
        <w:rPr>
          <w:rFonts w:ascii="Arial" w:hAnsi="Arial" w:cs="Arial"/>
          <w:color w:val="0D0D0D" w:themeColor="text1" w:themeTint="F2"/>
          <w:sz w:val="28"/>
          <w:szCs w:val="28"/>
          <w:lang w:val="es-ES"/>
        </w:rPr>
        <w:t>Interfaz de Usuario</w:t>
      </w:r>
      <w:bookmarkEnd w:id="126"/>
      <w:bookmarkEnd w:id="127"/>
      <w:bookmarkEnd w:id="128"/>
      <w:bookmarkEnd w:id="129"/>
    </w:p>
    <w:p w14:paraId="57036730" w14:textId="77777777" w:rsidR="001F6123" w:rsidRPr="005E14AC" w:rsidRDefault="001F6123" w:rsidP="00513335">
      <w:pPr>
        <w:numPr>
          <w:ilvl w:val="0"/>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La interfaz fue desarrollada usando Bootstrap para asegurar un diseño limpio, responsivo y fácil de navegar.</w:t>
      </w:r>
    </w:p>
    <w:p w14:paraId="389A83D7" w14:textId="77777777" w:rsidR="001F6123" w:rsidRPr="005E14AC" w:rsidRDefault="001C039C" w:rsidP="00513335">
      <w:pPr>
        <w:numPr>
          <w:ilvl w:val="0"/>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 xml:space="preserve">Una </w:t>
      </w:r>
      <w:proofErr w:type="spellStart"/>
      <w:r w:rsidRPr="005E14AC">
        <w:rPr>
          <w:rFonts w:cs="Arial"/>
          <w:color w:val="0D0D0D" w:themeColor="text1" w:themeTint="F2"/>
          <w:sz w:val="28"/>
          <w:szCs w:val="28"/>
          <w:lang w:val="es-ES"/>
        </w:rPr>
        <w:t>Landing</w:t>
      </w:r>
      <w:proofErr w:type="spellEnd"/>
      <w:r w:rsidRPr="005E14AC">
        <w:rPr>
          <w:rFonts w:cs="Arial"/>
          <w:color w:val="0D0D0D" w:themeColor="text1" w:themeTint="F2"/>
          <w:sz w:val="28"/>
          <w:szCs w:val="28"/>
          <w:lang w:val="es-ES"/>
        </w:rPr>
        <w:t xml:space="preserve"> Page con un </w:t>
      </w:r>
      <w:proofErr w:type="spellStart"/>
      <w:r w:rsidRPr="005E14AC">
        <w:rPr>
          <w:rFonts w:cs="Arial"/>
          <w:color w:val="0D0D0D" w:themeColor="text1" w:themeTint="F2"/>
          <w:sz w:val="28"/>
          <w:szCs w:val="28"/>
          <w:lang w:val="es-ES"/>
        </w:rPr>
        <w:t>login</w:t>
      </w:r>
      <w:proofErr w:type="spellEnd"/>
      <w:r w:rsidRPr="005E14AC">
        <w:rPr>
          <w:rFonts w:cs="Arial"/>
          <w:color w:val="0D0D0D" w:themeColor="text1" w:themeTint="F2"/>
          <w:sz w:val="28"/>
          <w:szCs w:val="28"/>
          <w:lang w:val="es-ES"/>
        </w:rPr>
        <w:t>, que permite a los usuarios ingresar al sistema y acceder al panel de control donde pueden gestionar jugadores, ver estadísticas y generar proyecciones.</w:t>
      </w:r>
    </w:p>
    <w:p w14:paraId="1AC09C0F" w14:textId="77777777" w:rsidR="001F6123" w:rsidRPr="005E14AC" w:rsidRDefault="001F6123" w:rsidP="00513335">
      <w:pPr>
        <w:numPr>
          <w:ilvl w:val="0"/>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lastRenderedPageBreak/>
        <w:t>Panel de Jugadores: Donde los usuarios pueden ver la lista de jugadores y acceder a su información detallada, incluyendo sus atributos y sus evaluaciones.</w:t>
      </w:r>
    </w:p>
    <w:p w14:paraId="6A2FB3D4" w14:textId="77777777" w:rsidR="001F6123" w:rsidRPr="005E14AC" w:rsidRDefault="001F6123" w:rsidP="00513335">
      <w:pPr>
        <w:numPr>
          <w:ilvl w:val="0"/>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Gráficos y Tablas:</w:t>
      </w:r>
    </w:p>
    <w:p w14:paraId="4312B7B0" w14:textId="77777777" w:rsidR="001F6123" w:rsidRPr="005E14AC" w:rsidRDefault="001F6123" w:rsidP="00513335">
      <w:pPr>
        <w:numPr>
          <w:ilvl w:val="1"/>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Chart.js permite crear gráficos dinámicos e interactivos, visualizando la evolución de los atributos del jugador.</w:t>
      </w:r>
    </w:p>
    <w:p w14:paraId="401DB574" w14:textId="77777777" w:rsidR="001F6123" w:rsidRPr="005E14AC" w:rsidRDefault="001F6123" w:rsidP="00513335">
      <w:pPr>
        <w:numPr>
          <w:ilvl w:val="1"/>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 xml:space="preserve">Tablas HTML con filtros y paginación en </w:t>
      </w:r>
      <w:proofErr w:type="spellStart"/>
      <w:r w:rsidRPr="005E14AC">
        <w:rPr>
          <w:rFonts w:cs="Arial"/>
          <w:color w:val="0D0D0D" w:themeColor="text1" w:themeTint="F2"/>
          <w:sz w:val="28"/>
          <w:szCs w:val="28"/>
          <w:lang w:val="es-ES"/>
        </w:rPr>
        <w:t>backend</w:t>
      </w:r>
      <w:proofErr w:type="spellEnd"/>
      <w:r w:rsidRPr="005E14AC">
        <w:rPr>
          <w:rFonts w:cs="Arial"/>
          <w:color w:val="0D0D0D" w:themeColor="text1" w:themeTint="F2"/>
          <w:sz w:val="28"/>
          <w:szCs w:val="28"/>
          <w:lang w:val="es-ES"/>
        </w:rPr>
        <w:t xml:space="preserve"> para visualizar la información tabular de forma clara y operativa.</w:t>
      </w:r>
    </w:p>
    <w:p w14:paraId="4EC6E6CD" w14:textId="77777777" w:rsidR="00E2344D" w:rsidRPr="005E14AC" w:rsidRDefault="00E2344D" w:rsidP="00513335">
      <w:pPr>
        <w:pStyle w:val="Ttulo2"/>
        <w:jc w:val="both"/>
        <w:rPr>
          <w:rFonts w:ascii="Arial" w:hAnsi="Arial" w:cs="Arial"/>
          <w:color w:val="0D0D0D" w:themeColor="text1" w:themeTint="F2"/>
          <w:sz w:val="28"/>
          <w:lang w:val="es-ES"/>
        </w:rPr>
      </w:pPr>
      <w:bookmarkStart w:id="130" w:name="_Toc230120388"/>
      <w:bookmarkStart w:id="131" w:name="_Toc230197691"/>
      <w:bookmarkStart w:id="132" w:name="_Toc230376320"/>
      <w:bookmarkStart w:id="133" w:name="_Toc238673921"/>
      <w:r w:rsidRPr="005E14AC">
        <w:rPr>
          <w:rFonts w:ascii="Arial" w:hAnsi="Arial" w:cs="Arial"/>
          <w:color w:val="0D0D0D" w:themeColor="text1" w:themeTint="F2"/>
          <w:sz w:val="28"/>
          <w:lang w:val="es-ES"/>
        </w:rPr>
        <w:t>4.2 Funcionalidades y componentes</w:t>
      </w:r>
      <w:bookmarkEnd w:id="130"/>
      <w:bookmarkEnd w:id="131"/>
      <w:bookmarkEnd w:id="132"/>
      <w:bookmarkEnd w:id="133"/>
    </w:p>
    <w:p w14:paraId="3F912123" w14:textId="77777777" w:rsidR="006A2DF0" w:rsidRPr="005E14AC" w:rsidRDefault="00F90877" w:rsidP="00513335">
      <w:pPr>
        <w:pStyle w:val="Ttulo3"/>
        <w:jc w:val="both"/>
        <w:rPr>
          <w:rFonts w:ascii="Arial" w:hAnsi="Arial" w:cs="Arial"/>
          <w:color w:val="0D0D0D" w:themeColor="text1" w:themeTint="F2"/>
          <w:sz w:val="28"/>
          <w:szCs w:val="28"/>
        </w:rPr>
      </w:pPr>
      <w:bookmarkStart w:id="134" w:name="_Toc230120389"/>
      <w:bookmarkStart w:id="135" w:name="_Toc230197692"/>
      <w:bookmarkStart w:id="136" w:name="_Toc230376321"/>
      <w:bookmarkStart w:id="137" w:name="_Toc238673922"/>
      <w:r w:rsidRPr="005E14AC">
        <w:rPr>
          <w:rFonts w:ascii="Arial" w:hAnsi="Arial" w:cs="Arial"/>
          <w:color w:val="0D0D0D" w:themeColor="text1" w:themeTint="F2"/>
          <w:sz w:val="28"/>
          <w:szCs w:val="28"/>
        </w:rPr>
        <w:t>4.2.1 Módulos funcionales implementados</w:t>
      </w:r>
      <w:bookmarkEnd w:id="134"/>
      <w:bookmarkEnd w:id="135"/>
      <w:bookmarkEnd w:id="136"/>
      <w:bookmarkEnd w:id="137"/>
    </w:p>
    <w:p w14:paraId="3DB10D50"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Autenticación, registro de usuarios y control básico por roles.</w:t>
      </w:r>
    </w:p>
    <w:p w14:paraId="4C58887C"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Gestión de jugadores, ficha completa, edición, baja y carga masiva CSV.</w:t>
      </w:r>
    </w:p>
    <w:p w14:paraId="7B78CF64"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Historial de atributos, rendimiento, partidos, disponibilidad, evaluaciones físicas y reportes scout.</w:t>
      </w:r>
    </w:p>
    <w:p w14:paraId="64B92111"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 Panel general dinámico por rol: mesa de </w:t>
      </w:r>
      <w:proofErr w:type="spellStart"/>
      <w:r w:rsidRPr="005E14AC">
        <w:rPr>
          <w:rFonts w:cs="Arial"/>
          <w:color w:val="0D0D0D" w:themeColor="text1" w:themeTint="F2"/>
          <w:sz w:val="28"/>
          <w:szCs w:val="28"/>
        </w:rPr>
        <w:t>scouting</w:t>
      </w:r>
      <w:proofErr w:type="spellEnd"/>
      <w:r w:rsidRPr="005E14AC">
        <w:rPr>
          <w:rFonts w:cs="Arial"/>
          <w:color w:val="0D0D0D" w:themeColor="text1" w:themeTint="F2"/>
          <w:sz w:val="28"/>
          <w:szCs w:val="28"/>
        </w:rPr>
        <w:t xml:space="preserve"> para scout/administrador y estado de plantel para director técnico.</w:t>
      </w:r>
    </w:p>
    <w:p w14:paraId="2D367F30"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Comparador 1v1 y comparador múltiple con métricas visuales.</w:t>
      </w:r>
    </w:p>
    <w:p w14:paraId="1EBA3180"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Predicción de potencial y recomendaciones operativas en ficha de jugador.</w:t>
      </w:r>
    </w:p>
    <w:p w14:paraId="6809C5E7" w14:textId="77777777" w:rsidR="006A2DF0" w:rsidRPr="005E14AC" w:rsidRDefault="00F90877" w:rsidP="00513335">
      <w:pPr>
        <w:pStyle w:val="Ttulo3"/>
        <w:jc w:val="both"/>
        <w:rPr>
          <w:rFonts w:ascii="Arial" w:hAnsi="Arial" w:cs="Arial"/>
          <w:color w:val="0D0D0D" w:themeColor="text1" w:themeTint="F2"/>
          <w:sz w:val="28"/>
          <w:szCs w:val="28"/>
        </w:rPr>
      </w:pPr>
      <w:bookmarkStart w:id="138" w:name="_Toc230120390"/>
      <w:bookmarkStart w:id="139" w:name="_Toc230197693"/>
      <w:bookmarkStart w:id="140" w:name="_Toc230376322"/>
      <w:bookmarkStart w:id="141" w:name="_Toc238673923"/>
      <w:r w:rsidRPr="005E14AC">
        <w:rPr>
          <w:rFonts w:ascii="Arial" w:hAnsi="Arial" w:cs="Arial"/>
          <w:color w:val="0D0D0D" w:themeColor="text1" w:themeTint="F2"/>
          <w:sz w:val="28"/>
          <w:szCs w:val="28"/>
        </w:rPr>
        <w:t>4.2.2 Modelo de evaluación deportiva</w:t>
      </w:r>
      <w:bookmarkEnd w:id="138"/>
      <w:bookmarkEnd w:id="139"/>
      <w:bookmarkEnd w:id="140"/>
      <w:bookmarkEnd w:id="141"/>
    </w:p>
    <w:p w14:paraId="59FA16EB"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La evaluación del jugador combina datos cuantitativos y cualitativos. Los atributos principales se registran en escala 1-20 y se agrupan en </w:t>
      </w:r>
      <w:r w:rsidRPr="005E14AC">
        <w:rPr>
          <w:rFonts w:cs="Arial"/>
          <w:color w:val="0D0D0D" w:themeColor="text1" w:themeTint="F2"/>
          <w:sz w:val="28"/>
          <w:szCs w:val="28"/>
        </w:rPr>
        <w:lastRenderedPageBreak/>
        <w:t>dimensiones técnicas, físicas, mentales y defensivas. El sistema no reemplaza el criterio del scout; aporta orden, trazabilidad y comparación consistente entre jugadores.</w:t>
      </w:r>
    </w:p>
    <w:tbl>
      <w:tblPr>
        <w:tblStyle w:val="Tablaconcuadrcula"/>
        <w:tblW w:w="0" w:type="auto"/>
        <w:jc w:val="center"/>
        <w:tblLook w:val="04A0" w:firstRow="1" w:lastRow="0" w:firstColumn="1" w:lastColumn="0" w:noHBand="0" w:noVBand="1"/>
      </w:tblPr>
      <w:tblGrid>
        <w:gridCol w:w="2941"/>
        <w:gridCol w:w="2943"/>
        <w:gridCol w:w="2944"/>
      </w:tblGrid>
      <w:tr w:rsidR="005E14AC" w:rsidRPr="005E14AC" w14:paraId="3CFA83D2" w14:textId="77777777">
        <w:trPr>
          <w:cantSplit/>
          <w:tblHeader/>
          <w:jc w:val="center"/>
        </w:trPr>
        <w:tc>
          <w:tcPr>
            <w:tcW w:w="2946" w:type="dxa"/>
            <w:tcMar>
              <w:top w:w="60" w:type="dxa"/>
              <w:left w:w="80" w:type="dxa"/>
              <w:bottom w:w="60" w:type="dxa"/>
              <w:right w:w="80" w:type="dxa"/>
            </w:tcMar>
            <w:vAlign w:val="center"/>
          </w:tcPr>
          <w:p w14:paraId="6A4E13B4"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Dimensión</w:t>
            </w:r>
          </w:p>
        </w:tc>
        <w:tc>
          <w:tcPr>
            <w:tcW w:w="2946" w:type="dxa"/>
            <w:tcMar>
              <w:top w:w="60" w:type="dxa"/>
              <w:left w:w="80" w:type="dxa"/>
              <w:bottom w:w="60" w:type="dxa"/>
              <w:right w:w="80" w:type="dxa"/>
            </w:tcMar>
            <w:vAlign w:val="center"/>
          </w:tcPr>
          <w:p w14:paraId="5056D487"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Variables representativas</w:t>
            </w:r>
          </w:p>
        </w:tc>
        <w:tc>
          <w:tcPr>
            <w:tcW w:w="2946" w:type="dxa"/>
            <w:tcMar>
              <w:top w:w="60" w:type="dxa"/>
              <w:left w:w="80" w:type="dxa"/>
              <w:bottom w:w="60" w:type="dxa"/>
              <w:right w:w="80" w:type="dxa"/>
            </w:tcMar>
            <w:vAlign w:val="center"/>
          </w:tcPr>
          <w:p w14:paraId="2E242DB7" w14:textId="03B3D0E1"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Fuente</w:t>
            </w:r>
            <w:r w:rsidR="007A07DE" w:rsidRPr="005E14AC">
              <w:rPr>
                <w:rFonts w:cs="Arial"/>
                <w:b/>
                <w:color w:val="0D0D0D" w:themeColor="text1" w:themeTint="F2"/>
                <w:sz w:val="18"/>
                <w:szCs w:val="28"/>
              </w:rPr>
              <w:t xml:space="preserve"> / Tablas</w:t>
            </w:r>
          </w:p>
        </w:tc>
      </w:tr>
      <w:tr w:rsidR="005E14AC" w:rsidRPr="005E14AC" w14:paraId="01BB5DF8" w14:textId="77777777">
        <w:trPr>
          <w:cantSplit/>
          <w:jc w:val="center"/>
        </w:trPr>
        <w:tc>
          <w:tcPr>
            <w:tcW w:w="2946" w:type="dxa"/>
            <w:tcMar>
              <w:top w:w="60" w:type="dxa"/>
              <w:left w:w="80" w:type="dxa"/>
              <w:bottom w:w="60" w:type="dxa"/>
              <w:right w:w="80" w:type="dxa"/>
            </w:tcMar>
            <w:vAlign w:val="center"/>
          </w:tcPr>
          <w:p w14:paraId="719FEDEC"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Técnica</w:t>
            </w:r>
          </w:p>
        </w:tc>
        <w:tc>
          <w:tcPr>
            <w:tcW w:w="2946" w:type="dxa"/>
            <w:tcMar>
              <w:top w:w="60" w:type="dxa"/>
              <w:left w:w="80" w:type="dxa"/>
              <w:bottom w:w="60" w:type="dxa"/>
              <w:right w:w="80" w:type="dxa"/>
            </w:tcMar>
            <w:vAlign w:val="center"/>
          </w:tcPr>
          <w:p w14:paraId="1F776063" w14:textId="77777777" w:rsidR="00E64755" w:rsidRPr="005E14AC" w:rsidRDefault="001203B6">
            <w:pPr>
              <w:rPr>
                <w:rFonts w:cs="Arial"/>
                <w:color w:val="0D0D0D" w:themeColor="text1" w:themeTint="F2"/>
              </w:rPr>
            </w:pPr>
            <w:r w:rsidRPr="005E14AC">
              <w:rPr>
                <w:rFonts w:cs="Arial"/>
                <w:color w:val="0D0D0D" w:themeColor="text1" w:themeTint="F2"/>
              </w:rPr>
              <w:t xml:space="preserve">pace, </w:t>
            </w:r>
            <w:proofErr w:type="spellStart"/>
            <w:r w:rsidRPr="005E14AC">
              <w:rPr>
                <w:rFonts w:cs="Arial"/>
                <w:color w:val="0D0D0D" w:themeColor="text1" w:themeTint="F2"/>
              </w:rPr>
              <w:t>shooting</w:t>
            </w:r>
            <w:proofErr w:type="spellEnd"/>
            <w:r w:rsidRPr="005E14AC">
              <w:rPr>
                <w:rFonts w:cs="Arial"/>
                <w:color w:val="0D0D0D" w:themeColor="text1" w:themeTint="F2"/>
              </w:rPr>
              <w:t xml:space="preserve">, passing, </w:t>
            </w:r>
            <w:proofErr w:type="spellStart"/>
            <w:r w:rsidRPr="005E14AC">
              <w:rPr>
                <w:rFonts w:cs="Arial"/>
                <w:color w:val="0D0D0D" w:themeColor="text1" w:themeTint="F2"/>
              </w:rPr>
              <w:t>dribbling</w:t>
            </w:r>
            <w:proofErr w:type="spellEnd"/>
            <w:r w:rsidRPr="005E14AC">
              <w:rPr>
                <w:rFonts w:cs="Arial"/>
                <w:color w:val="0D0D0D" w:themeColor="text1" w:themeTint="F2"/>
              </w:rPr>
              <w:t xml:space="preserve">, </w:t>
            </w:r>
            <w:proofErr w:type="spellStart"/>
            <w:r w:rsidRPr="005E14AC">
              <w:rPr>
                <w:rFonts w:cs="Arial"/>
                <w:color w:val="0D0D0D" w:themeColor="text1" w:themeTint="F2"/>
              </w:rPr>
              <w:t>technique</w:t>
            </w:r>
            <w:proofErr w:type="spellEnd"/>
            <w:r w:rsidRPr="005E14AC">
              <w:rPr>
                <w:rFonts w:cs="Arial"/>
                <w:color w:val="0D0D0D" w:themeColor="text1" w:themeTint="F2"/>
              </w:rPr>
              <w:t xml:space="preserve">, </w:t>
            </w:r>
            <w:proofErr w:type="spellStart"/>
            <w:r w:rsidRPr="005E14AC">
              <w:rPr>
                <w:rFonts w:cs="Arial"/>
                <w:color w:val="0D0D0D" w:themeColor="text1" w:themeTint="F2"/>
              </w:rPr>
              <w:t>vision</w:t>
            </w:r>
            <w:proofErr w:type="spellEnd"/>
          </w:p>
        </w:tc>
        <w:tc>
          <w:tcPr>
            <w:tcW w:w="2946" w:type="dxa"/>
            <w:tcMar>
              <w:top w:w="60" w:type="dxa"/>
              <w:left w:w="80" w:type="dxa"/>
              <w:bottom w:w="60" w:type="dxa"/>
              <w:right w:w="80" w:type="dxa"/>
            </w:tcMar>
            <w:vAlign w:val="center"/>
          </w:tcPr>
          <w:p w14:paraId="41B96DF0" w14:textId="77777777" w:rsidR="00E64755" w:rsidRPr="005E14AC" w:rsidRDefault="001203B6">
            <w:pPr>
              <w:rPr>
                <w:rFonts w:cs="Arial"/>
                <w:color w:val="0D0D0D" w:themeColor="text1" w:themeTint="F2"/>
              </w:rPr>
            </w:pPr>
            <w:r w:rsidRPr="005E14AC">
              <w:rPr>
                <w:rFonts w:cs="Arial"/>
                <w:color w:val="0D0D0D" w:themeColor="text1" w:themeTint="F2"/>
              </w:rPr>
              <w:t>Player e historial de atributos</w:t>
            </w:r>
          </w:p>
        </w:tc>
      </w:tr>
      <w:tr w:rsidR="005E14AC" w:rsidRPr="005E14AC" w14:paraId="36A95971" w14:textId="77777777">
        <w:trPr>
          <w:cantSplit/>
          <w:jc w:val="center"/>
        </w:trPr>
        <w:tc>
          <w:tcPr>
            <w:tcW w:w="2946" w:type="dxa"/>
            <w:tcMar>
              <w:top w:w="60" w:type="dxa"/>
              <w:left w:w="80" w:type="dxa"/>
              <w:bottom w:w="60" w:type="dxa"/>
              <w:right w:w="80" w:type="dxa"/>
            </w:tcMar>
            <w:vAlign w:val="center"/>
          </w:tcPr>
          <w:p w14:paraId="0C10950A"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Física</w:t>
            </w:r>
          </w:p>
        </w:tc>
        <w:tc>
          <w:tcPr>
            <w:tcW w:w="2946" w:type="dxa"/>
            <w:tcMar>
              <w:top w:w="60" w:type="dxa"/>
              <w:left w:w="80" w:type="dxa"/>
              <w:bottom w:w="60" w:type="dxa"/>
              <w:right w:w="80" w:type="dxa"/>
            </w:tcMar>
            <w:vAlign w:val="center"/>
          </w:tcPr>
          <w:p w14:paraId="73325EF9" w14:textId="77777777" w:rsidR="00E64755" w:rsidRPr="005E14AC" w:rsidRDefault="001203B6">
            <w:pPr>
              <w:rPr>
                <w:rFonts w:cs="Arial"/>
                <w:color w:val="0D0D0D" w:themeColor="text1" w:themeTint="F2"/>
              </w:rPr>
            </w:pPr>
            <w:proofErr w:type="spellStart"/>
            <w:r w:rsidRPr="005E14AC">
              <w:rPr>
                <w:rFonts w:cs="Arial"/>
                <w:color w:val="0D0D0D" w:themeColor="text1" w:themeTint="F2"/>
              </w:rPr>
              <w:t>physical</w:t>
            </w:r>
            <w:proofErr w:type="spellEnd"/>
            <w:r w:rsidRPr="005E14AC">
              <w:rPr>
                <w:rFonts w:cs="Arial"/>
                <w:color w:val="0D0D0D" w:themeColor="text1" w:themeTint="F2"/>
              </w:rPr>
              <w:t xml:space="preserve">, </w:t>
            </w:r>
            <w:proofErr w:type="spellStart"/>
            <w:r w:rsidRPr="005E14AC">
              <w:rPr>
                <w:rFonts w:cs="Arial"/>
                <w:color w:val="0D0D0D" w:themeColor="text1" w:themeTint="F2"/>
              </w:rPr>
              <w:t>estimated_speed</w:t>
            </w:r>
            <w:proofErr w:type="spellEnd"/>
            <w:r w:rsidRPr="005E14AC">
              <w:rPr>
                <w:rFonts w:cs="Arial"/>
                <w:color w:val="0D0D0D" w:themeColor="text1" w:themeTint="F2"/>
              </w:rPr>
              <w:t xml:space="preserve">, </w:t>
            </w:r>
            <w:proofErr w:type="spellStart"/>
            <w:r w:rsidRPr="005E14AC">
              <w:rPr>
                <w:rFonts w:cs="Arial"/>
                <w:color w:val="0D0D0D" w:themeColor="text1" w:themeTint="F2"/>
              </w:rPr>
              <w:t>endurance</w:t>
            </w:r>
            <w:proofErr w:type="spellEnd"/>
            <w:r w:rsidRPr="005E14AC">
              <w:rPr>
                <w:rFonts w:cs="Arial"/>
                <w:color w:val="0D0D0D" w:themeColor="text1" w:themeTint="F2"/>
              </w:rPr>
              <w:t xml:space="preserve">, </w:t>
            </w:r>
            <w:proofErr w:type="spellStart"/>
            <w:r w:rsidRPr="005E14AC">
              <w:rPr>
                <w:rFonts w:cs="Arial"/>
                <w:color w:val="0D0D0D" w:themeColor="text1" w:themeTint="F2"/>
              </w:rPr>
              <w:t>height_cm</w:t>
            </w:r>
            <w:proofErr w:type="spellEnd"/>
            <w:r w:rsidRPr="005E14AC">
              <w:rPr>
                <w:rFonts w:cs="Arial"/>
                <w:color w:val="0D0D0D" w:themeColor="text1" w:themeTint="F2"/>
              </w:rPr>
              <w:t xml:space="preserve">, </w:t>
            </w:r>
            <w:proofErr w:type="spellStart"/>
            <w:r w:rsidRPr="005E14AC">
              <w:rPr>
                <w:rFonts w:cs="Arial"/>
                <w:color w:val="0D0D0D" w:themeColor="text1" w:themeTint="F2"/>
              </w:rPr>
              <w:t>weight_kg</w:t>
            </w:r>
            <w:proofErr w:type="spellEnd"/>
          </w:p>
        </w:tc>
        <w:tc>
          <w:tcPr>
            <w:tcW w:w="2946" w:type="dxa"/>
            <w:tcMar>
              <w:top w:w="60" w:type="dxa"/>
              <w:left w:w="80" w:type="dxa"/>
              <w:bottom w:w="60" w:type="dxa"/>
              <w:right w:w="80" w:type="dxa"/>
            </w:tcMar>
            <w:vAlign w:val="center"/>
          </w:tcPr>
          <w:p w14:paraId="6E726C15" w14:textId="77777777" w:rsidR="00E64755" w:rsidRPr="005E14AC" w:rsidRDefault="001203B6">
            <w:pPr>
              <w:rPr>
                <w:rFonts w:cs="Arial"/>
                <w:color w:val="0D0D0D" w:themeColor="text1" w:themeTint="F2"/>
              </w:rPr>
            </w:pPr>
            <w:r w:rsidRPr="005E14AC">
              <w:rPr>
                <w:rFonts w:cs="Arial"/>
                <w:color w:val="0D0D0D" w:themeColor="text1" w:themeTint="F2"/>
              </w:rPr>
              <w:t xml:space="preserve">Player y </w:t>
            </w:r>
            <w:proofErr w:type="spellStart"/>
            <w:r w:rsidRPr="005E14AC">
              <w:rPr>
                <w:rFonts w:cs="Arial"/>
                <w:color w:val="0D0D0D" w:themeColor="text1" w:themeTint="F2"/>
              </w:rPr>
              <w:t>PhysicalAssessment</w:t>
            </w:r>
            <w:proofErr w:type="spellEnd"/>
          </w:p>
        </w:tc>
      </w:tr>
      <w:tr w:rsidR="005E14AC" w:rsidRPr="005E14AC" w14:paraId="2107F778" w14:textId="77777777">
        <w:trPr>
          <w:cantSplit/>
          <w:jc w:val="center"/>
        </w:trPr>
        <w:tc>
          <w:tcPr>
            <w:tcW w:w="2946" w:type="dxa"/>
            <w:tcMar>
              <w:top w:w="60" w:type="dxa"/>
              <w:left w:w="80" w:type="dxa"/>
              <w:bottom w:w="60" w:type="dxa"/>
              <w:right w:w="80" w:type="dxa"/>
            </w:tcMar>
            <w:vAlign w:val="center"/>
          </w:tcPr>
          <w:p w14:paraId="19D9089D"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Defensiva</w:t>
            </w:r>
          </w:p>
        </w:tc>
        <w:tc>
          <w:tcPr>
            <w:tcW w:w="2946" w:type="dxa"/>
            <w:tcMar>
              <w:top w:w="60" w:type="dxa"/>
              <w:left w:w="80" w:type="dxa"/>
              <w:bottom w:w="60" w:type="dxa"/>
              <w:right w:w="80" w:type="dxa"/>
            </w:tcMar>
            <w:vAlign w:val="center"/>
          </w:tcPr>
          <w:p w14:paraId="362C2A3B" w14:textId="77777777" w:rsidR="00E64755" w:rsidRPr="005E14AC" w:rsidRDefault="001203B6">
            <w:pPr>
              <w:rPr>
                <w:rFonts w:cs="Arial"/>
                <w:color w:val="0D0D0D" w:themeColor="text1" w:themeTint="F2"/>
              </w:rPr>
            </w:pPr>
            <w:proofErr w:type="spellStart"/>
            <w:r w:rsidRPr="005E14AC">
              <w:rPr>
                <w:rFonts w:cs="Arial"/>
                <w:color w:val="0D0D0D" w:themeColor="text1" w:themeTint="F2"/>
              </w:rPr>
              <w:t>defending</w:t>
            </w:r>
            <w:proofErr w:type="spellEnd"/>
            <w:r w:rsidRPr="005E14AC">
              <w:rPr>
                <w:rFonts w:cs="Arial"/>
                <w:color w:val="0D0D0D" w:themeColor="text1" w:themeTint="F2"/>
              </w:rPr>
              <w:t xml:space="preserve">, </w:t>
            </w:r>
            <w:proofErr w:type="spellStart"/>
            <w:r w:rsidRPr="005E14AC">
              <w:rPr>
                <w:rFonts w:cs="Arial"/>
                <w:color w:val="0D0D0D" w:themeColor="text1" w:themeTint="F2"/>
              </w:rPr>
              <w:t>tackling</w:t>
            </w:r>
            <w:proofErr w:type="spellEnd"/>
          </w:p>
        </w:tc>
        <w:tc>
          <w:tcPr>
            <w:tcW w:w="2946" w:type="dxa"/>
            <w:tcMar>
              <w:top w:w="60" w:type="dxa"/>
              <w:left w:w="80" w:type="dxa"/>
              <w:bottom w:w="60" w:type="dxa"/>
              <w:right w:w="80" w:type="dxa"/>
            </w:tcMar>
            <w:vAlign w:val="center"/>
          </w:tcPr>
          <w:p w14:paraId="575CDFF1" w14:textId="77777777" w:rsidR="00E64755" w:rsidRPr="005E14AC" w:rsidRDefault="001203B6">
            <w:pPr>
              <w:rPr>
                <w:rFonts w:cs="Arial"/>
                <w:color w:val="0D0D0D" w:themeColor="text1" w:themeTint="F2"/>
              </w:rPr>
            </w:pPr>
            <w:r w:rsidRPr="005E14AC">
              <w:rPr>
                <w:rFonts w:cs="Arial"/>
                <w:color w:val="0D0D0D" w:themeColor="text1" w:themeTint="F2"/>
              </w:rPr>
              <w:t>Player e historial de atributos</w:t>
            </w:r>
          </w:p>
        </w:tc>
      </w:tr>
      <w:tr w:rsidR="005E14AC" w:rsidRPr="005E14AC" w14:paraId="299526F3" w14:textId="77777777">
        <w:trPr>
          <w:cantSplit/>
          <w:jc w:val="center"/>
        </w:trPr>
        <w:tc>
          <w:tcPr>
            <w:tcW w:w="2946" w:type="dxa"/>
            <w:tcMar>
              <w:top w:w="60" w:type="dxa"/>
              <w:left w:w="80" w:type="dxa"/>
              <w:bottom w:w="60" w:type="dxa"/>
              <w:right w:w="80" w:type="dxa"/>
            </w:tcMar>
            <w:vAlign w:val="center"/>
          </w:tcPr>
          <w:p w14:paraId="49AD850B"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Mental</w:t>
            </w:r>
          </w:p>
        </w:tc>
        <w:tc>
          <w:tcPr>
            <w:tcW w:w="2946" w:type="dxa"/>
            <w:tcMar>
              <w:top w:w="60" w:type="dxa"/>
              <w:left w:w="80" w:type="dxa"/>
              <w:bottom w:w="60" w:type="dxa"/>
              <w:right w:w="80" w:type="dxa"/>
            </w:tcMar>
            <w:vAlign w:val="center"/>
          </w:tcPr>
          <w:p w14:paraId="20D5D7A8" w14:textId="77777777" w:rsidR="00E64755" w:rsidRPr="005E14AC" w:rsidRDefault="001203B6">
            <w:pPr>
              <w:rPr>
                <w:rFonts w:cs="Arial"/>
                <w:color w:val="0D0D0D" w:themeColor="text1" w:themeTint="F2"/>
              </w:rPr>
            </w:pPr>
            <w:proofErr w:type="spellStart"/>
            <w:r w:rsidRPr="005E14AC">
              <w:rPr>
                <w:rFonts w:cs="Arial"/>
                <w:color w:val="0D0D0D" w:themeColor="text1" w:themeTint="F2"/>
              </w:rPr>
              <w:t>determination</w:t>
            </w:r>
            <w:proofErr w:type="spellEnd"/>
            <w:r w:rsidRPr="005E14AC">
              <w:rPr>
                <w:rFonts w:cs="Arial"/>
                <w:color w:val="0D0D0D" w:themeColor="text1" w:themeTint="F2"/>
              </w:rPr>
              <w:t xml:space="preserve">, </w:t>
            </w:r>
            <w:proofErr w:type="spellStart"/>
            <w:r w:rsidRPr="005E14AC">
              <w:rPr>
                <w:rFonts w:cs="Arial"/>
                <w:color w:val="0D0D0D" w:themeColor="text1" w:themeTint="F2"/>
              </w:rPr>
              <w:t>decision_making</w:t>
            </w:r>
            <w:proofErr w:type="spellEnd"/>
            <w:r w:rsidRPr="005E14AC">
              <w:rPr>
                <w:rFonts w:cs="Arial"/>
                <w:color w:val="0D0D0D" w:themeColor="text1" w:themeTint="F2"/>
              </w:rPr>
              <w:t xml:space="preserve">, </w:t>
            </w:r>
            <w:proofErr w:type="spellStart"/>
            <w:r w:rsidRPr="005E14AC">
              <w:rPr>
                <w:rFonts w:cs="Arial"/>
                <w:color w:val="0D0D0D" w:themeColor="text1" w:themeTint="F2"/>
              </w:rPr>
              <w:t>tactical_reading</w:t>
            </w:r>
            <w:proofErr w:type="spellEnd"/>
            <w:r w:rsidRPr="005E14AC">
              <w:rPr>
                <w:rFonts w:cs="Arial"/>
                <w:color w:val="0D0D0D" w:themeColor="text1" w:themeTint="F2"/>
              </w:rPr>
              <w:t xml:space="preserve">, </w:t>
            </w:r>
            <w:proofErr w:type="spellStart"/>
            <w:r w:rsidRPr="005E14AC">
              <w:rPr>
                <w:rFonts w:cs="Arial"/>
                <w:color w:val="0D0D0D" w:themeColor="text1" w:themeTint="F2"/>
              </w:rPr>
              <w:t>mental_profile</w:t>
            </w:r>
            <w:proofErr w:type="spellEnd"/>
            <w:r w:rsidRPr="005E14AC">
              <w:rPr>
                <w:rFonts w:cs="Arial"/>
                <w:color w:val="0D0D0D" w:themeColor="text1" w:themeTint="F2"/>
              </w:rPr>
              <w:t xml:space="preserve">, </w:t>
            </w:r>
            <w:proofErr w:type="spellStart"/>
            <w:r w:rsidRPr="005E14AC">
              <w:rPr>
                <w:rFonts w:cs="Arial"/>
                <w:color w:val="0D0D0D" w:themeColor="text1" w:themeTint="F2"/>
              </w:rPr>
              <w:t>adaptability</w:t>
            </w:r>
            <w:proofErr w:type="spellEnd"/>
          </w:p>
        </w:tc>
        <w:tc>
          <w:tcPr>
            <w:tcW w:w="2946" w:type="dxa"/>
            <w:tcMar>
              <w:top w:w="60" w:type="dxa"/>
              <w:left w:w="80" w:type="dxa"/>
              <w:bottom w:w="60" w:type="dxa"/>
              <w:right w:w="80" w:type="dxa"/>
            </w:tcMar>
            <w:vAlign w:val="center"/>
          </w:tcPr>
          <w:p w14:paraId="46BF07A5" w14:textId="77777777" w:rsidR="00E64755" w:rsidRPr="005E14AC" w:rsidRDefault="001203B6">
            <w:pPr>
              <w:rPr>
                <w:rFonts w:cs="Arial"/>
                <w:color w:val="0D0D0D" w:themeColor="text1" w:themeTint="F2"/>
              </w:rPr>
            </w:pPr>
            <w:r w:rsidRPr="005E14AC">
              <w:rPr>
                <w:rFonts w:cs="Arial"/>
                <w:color w:val="0D0D0D" w:themeColor="text1" w:themeTint="F2"/>
              </w:rPr>
              <w:t xml:space="preserve">Player y </w:t>
            </w:r>
            <w:proofErr w:type="spellStart"/>
            <w:r w:rsidRPr="005E14AC">
              <w:rPr>
                <w:rFonts w:cs="Arial"/>
                <w:color w:val="0D0D0D" w:themeColor="text1" w:themeTint="F2"/>
              </w:rPr>
              <w:t>ScoutReport</w:t>
            </w:r>
            <w:proofErr w:type="spellEnd"/>
          </w:p>
        </w:tc>
      </w:tr>
      <w:tr w:rsidR="005E14AC" w:rsidRPr="005E14AC" w14:paraId="61F09B33" w14:textId="77777777">
        <w:trPr>
          <w:cantSplit/>
          <w:jc w:val="center"/>
        </w:trPr>
        <w:tc>
          <w:tcPr>
            <w:tcW w:w="2946" w:type="dxa"/>
            <w:tcMar>
              <w:top w:w="60" w:type="dxa"/>
              <w:left w:w="80" w:type="dxa"/>
              <w:bottom w:w="60" w:type="dxa"/>
              <w:right w:w="80" w:type="dxa"/>
            </w:tcMar>
            <w:vAlign w:val="center"/>
          </w:tcPr>
          <w:p w14:paraId="5A04023B"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Rendimiento</w:t>
            </w:r>
          </w:p>
        </w:tc>
        <w:tc>
          <w:tcPr>
            <w:tcW w:w="2946" w:type="dxa"/>
            <w:tcMar>
              <w:top w:w="60" w:type="dxa"/>
              <w:left w:w="80" w:type="dxa"/>
              <w:bottom w:w="60" w:type="dxa"/>
              <w:right w:w="80" w:type="dxa"/>
            </w:tcMar>
            <w:vAlign w:val="center"/>
          </w:tcPr>
          <w:p w14:paraId="66D675FC" w14:textId="77777777" w:rsidR="00DF58DB" w:rsidRPr="005E14AC" w:rsidRDefault="00024D9C">
            <w:pPr>
              <w:rPr>
                <w:rFonts w:cs="Arial"/>
                <w:color w:val="0D0D0D" w:themeColor="text1" w:themeTint="F2"/>
              </w:rPr>
            </w:pPr>
            <w:proofErr w:type="spellStart"/>
            <w:r w:rsidRPr="005E14AC">
              <w:rPr>
                <w:rFonts w:cs="Arial"/>
                <w:color w:val="0D0D0D" w:themeColor="text1" w:themeTint="F2"/>
              </w:rPr>
              <w:t>minutes_played</w:t>
            </w:r>
            <w:proofErr w:type="spellEnd"/>
            <w:r w:rsidRPr="005E14AC">
              <w:rPr>
                <w:rFonts w:cs="Arial"/>
                <w:color w:val="0D0D0D" w:themeColor="text1" w:themeTint="F2"/>
              </w:rPr>
              <w:t xml:space="preserve">, </w:t>
            </w:r>
            <w:proofErr w:type="spellStart"/>
            <w:r w:rsidRPr="005E14AC">
              <w:rPr>
                <w:rFonts w:cs="Arial"/>
                <w:color w:val="0D0D0D" w:themeColor="text1" w:themeTint="F2"/>
              </w:rPr>
              <w:t>goals</w:t>
            </w:r>
            <w:proofErr w:type="spellEnd"/>
            <w:r w:rsidRPr="005E14AC">
              <w:rPr>
                <w:rFonts w:cs="Arial"/>
                <w:color w:val="0D0D0D" w:themeColor="text1" w:themeTint="F2"/>
              </w:rPr>
              <w:t xml:space="preserve">, </w:t>
            </w:r>
            <w:proofErr w:type="spellStart"/>
            <w:r w:rsidRPr="005E14AC">
              <w:rPr>
                <w:rFonts w:cs="Arial"/>
                <w:color w:val="0D0D0D" w:themeColor="text1" w:themeTint="F2"/>
              </w:rPr>
              <w:t>assists</w:t>
            </w:r>
            <w:proofErr w:type="spellEnd"/>
            <w:r w:rsidRPr="005E14AC">
              <w:rPr>
                <w:rFonts w:cs="Arial"/>
                <w:color w:val="0D0D0D" w:themeColor="text1" w:themeTint="F2"/>
              </w:rPr>
              <w:t xml:space="preserve">, </w:t>
            </w:r>
            <w:proofErr w:type="spellStart"/>
            <w:r w:rsidRPr="005E14AC">
              <w:rPr>
                <w:rFonts w:cs="Arial"/>
                <w:color w:val="0D0D0D" w:themeColor="text1" w:themeTint="F2"/>
              </w:rPr>
              <w:t>pass_accuracy</w:t>
            </w:r>
            <w:proofErr w:type="spellEnd"/>
            <w:r w:rsidRPr="005E14AC">
              <w:rPr>
                <w:rFonts w:cs="Arial"/>
                <w:color w:val="0D0D0D" w:themeColor="text1" w:themeTint="F2"/>
              </w:rPr>
              <w:t xml:space="preserve">, </w:t>
            </w:r>
            <w:proofErr w:type="spellStart"/>
            <w:r w:rsidRPr="005E14AC">
              <w:rPr>
                <w:rFonts w:cs="Arial"/>
                <w:color w:val="0D0D0D" w:themeColor="text1" w:themeTint="F2"/>
              </w:rPr>
              <w:t>shot_accuracy</w:t>
            </w:r>
            <w:proofErr w:type="spellEnd"/>
            <w:r w:rsidRPr="005E14AC">
              <w:rPr>
                <w:rFonts w:cs="Arial"/>
                <w:color w:val="0D0D0D" w:themeColor="text1" w:themeTint="F2"/>
              </w:rPr>
              <w:t xml:space="preserve">, </w:t>
            </w:r>
            <w:proofErr w:type="spellStart"/>
            <w:r w:rsidRPr="005E14AC">
              <w:rPr>
                <w:rFonts w:cs="Arial"/>
                <w:color w:val="0D0D0D" w:themeColor="text1" w:themeTint="F2"/>
              </w:rPr>
              <w:t>duels_won_pct</w:t>
            </w:r>
            <w:proofErr w:type="spellEnd"/>
            <w:r w:rsidRPr="005E14AC">
              <w:rPr>
                <w:rFonts w:cs="Arial"/>
                <w:color w:val="0D0D0D" w:themeColor="text1" w:themeTint="F2"/>
              </w:rPr>
              <w:t xml:space="preserve">, </w:t>
            </w:r>
            <w:proofErr w:type="spellStart"/>
            <w:r w:rsidRPr="005E14AC">
              <w:rPr>
                <w:rFonts w:cs="Arial"/>
                <w:color w:val="0D0D0D" w:themeColor="text1" w:themeTint="F2"/>
              </w:rPr>
              <w:t>final_score</w:t>
            </w:r>
            <w:proofErr w:type="spellEnd"/>
          </w:p>
        </w:tc>
        <w:tc>
          <w:tcPr>
            <w:tcW w:w="2946" w:type="dxa"/>
            <w:tcMar>
              <w:top w:w="60" w:type="dxa"/>
              <w:left w:w="80" w:type="dxa"/>
              <w:bottom w:w="60" w:type="dxa"/>
              <w:right w:w="80" w:type="dxa"/>
            </w:tcMar>
            <w:vAlign w:val="center"/>
          </w:tcPr>
          <w:p w14:paraId="4C793B9C" w14:textId="77777777" w:rsidR="00E64755" w:rsidRPr="005E14AC" w:rsidRDefault="001203B6">
            <w:pPr>
              <w:rPr>
                <w:rFonts w:cs="Arial"/>
                <w:color w:val="0D0D0D" w:themeColor="text1" w:themeTint="F2"/>
              </w:rPr>
            </w:pPr>
            <w:proofErr w:type="spellStart"/>
            <w:r w:rsidRPr="005E14AC">
              <w:rPr>
                <w:rFonts w:cs="Arial"/>
                <w:color w:val="0D0D0D" w:themeColor="text1" w:themeTint="F2"/>
              </w:rPr>
              <w:t>PlayerStat</w:t>
            </w:r>
            <w:proofErr w:type="spellEnd"/>
            <w:r w:rsidRPr="005E14AC">
              <w:rPr>
                <w:rFonts w:cs="Arial"/>
                <w:color w:val="0D0D0D" w:themeColor="text1" w:themeTint="F2"/>
              </w:rPr>
              <w:t xml:space="preserve"> y participaciones</w:t>
            </w:r>
          </w:p>
        </w:tc>
      </w:tr>
    </w:tbl>
    <w:p w14:paraId="667ED0F6" w14:textId="3A0D8212" w:rsidR="00337F00" w:rsidRPr="005E14AC" w:rsidRDefault="002D32F7">
      <w:pPr>
        <w:pStyle w:val="TableCaptionGenerated"/>
        <w:keepLines/>
        <w:spacing w:before="60"/>
        <w:jc w:val="center"/>
        <w:rPr>
          <w:rFonts w:cs="Arial"/>
          <w:color w:val="0D0D0D" w:themeColor="text1" w:themeTint="F2"/>
        </w:rPr>
      </w:pPr>
      <w:r w:rsidRPr="005E14AC">
        <w:rPr>
          <w:rFonts w:cs="Arial"/>
          <w:color w:val="0D0D0D" w:themeColor="text1" w:themeTint="F2"/>
        </w:rPr>
        <w:t>Tabla 4-5. Dimensiones de evaluación deportiva</w:t>
      </w:r>
      <w:r w:rsidR="007A07DE" w:rsidRPr="005E14AC">
        <w:rPr>
          <w:rFonts w:cs="Arial"/>
          <w:color w:val="0D0D0D" w:themeColor="text1" w:themeTint="F2"/>
        </w:rPr>
        <w:t>.</w:t>
      </w:r>
    </w:p>
    <w:p w14:paraId="2A235A9D" w14:textId="77777777" w:rsidR="006A2DF0" w:rsidRPr="005E14AC" w:rsidRDefault="00F90877" w:rsidP="00513335">
      <w:pPr>
        <w:pStyle w:val="Ttulo3"/>
        <w:jc w:val="both"/>
        <w:rPr>
          <w:rFonts w:ascii="Arial" w:hAnsi="Arial" w:cs="Arial"/>
          <w:color w:val="0D0D0D" w:themeColor="text1" w:themeTint="F2"/>
          <w:sz w:val="28"/>
          <w:szCs w:val="28"/>
        </w:rPr>
      </w:pPr>
      <w:bookmarkStart w:id="142" w:name="_Toc230120391"/>
      <w:bookmarkStart w:id="143" w:name="_Toc230197694"/>
      <w:bookmarkStart w:id="144" w:name="_Toc230376323"/>
      <w:bookmarkStart w:id="145" w:name="_Toc238673924"/>
      <w:r w:rsidRPr="005E14AC">
        <w:rPr>
          <w:rFonts w:ascii="Arial" w:hAnsi="Arial" w:cs="Arial"/>
          <w:color w:val="0D0D0D" w:themeColor="text1" w:themeTint="F2"/>
          <w:sz w:val="28"/>
          <w:szCs w:val="28"/>
        </w:rPr>
        <w:t xml:space="preserve">4.2.3 Uso de </w:t>
      </w:r>
      <w:proofErr w:type="spellStart"/>
      <w:r w:rsidRPr="005E14AC">
        <w:rPr>
          <w:rFonts w:ascii="Arial" w:hAnsi="Arial" w:cs="Arial"/>
          <w:color w:val="0D0D0D" w:themeColor="text1" w:themeTint="F2"/>
          <w:sz w:val="28"/>
          <w:szCs w:val="28"/>
        </w:rPr>
        <w:t>PyTorch</w:t>
      </w:r>
      <w:proofErr w:type="spellEnd"/>
      <w:r w:rsidRPr="005E14AC">
        <w:rPr>
          <w:rFonts w:ascii="Arial" w:hAnsi="Arial" w:cs="Arial"/>
          <w:color w:val="0D0D0D" w:themeColor="text1" w:themeTint="F2"/>
          <w:sz w:val="28"/>
          <w:szCs w:val="28"/>
        </w:rPr>
        <w:t xml:space="preserve"> y </w:t>
      </w:r>
      <w:proofErr w:type="spellStart"/>
      <w:r w:rsidRPr="005E14AC">
        <w:rPr>
          <w:rFonts w:ascii="Arial" w:hAnsi="Arial" w:cs="Arial"/>
          <w:color w:val="0D0D0D" w:themeColor="text1" w:themeTint="F2"/>
          <w:sz w:val="28"/>
          <w:szCs w:val="28"/>
        </w:rPr>
        <w:t>Scikit-learn</w:t>
      </w:r>
      <w:bookmarkEnd w:id="142"/>
      <w:bookmarkEnd w:id="143"/>
      <w:bookmarkEnd w:id="144"/>
      <w:bookmarkEnd w:id="145"/>
      <w:proofErr w:type="spellEnd"/>
    </w:p>
    <w:p w14:paraId="29580C6F" w14:textId="77777777" w:rsidR="006A2DF0" w:rsidRPr="005E14AC" w:rsidRDefault="00F90877" w:rsidP="00513335">
      <w:pPr>
        <w:jc w:val="both"/>
        <w:rPr>
          <w:rFonts w:cs="Arial"/>
          <w:color w:val="0D0D0D" w:themeColor="text1" w:themeTint="F2"/>
          <w:sz w:val="28"/>
          <w:szCs w:val="28"/>
        </w:rPr>
      </w:pPr>
      <w:proofErr w:type="spellStart"/>
      <w:r w:rsidRPr="005E14AC">
        <w:rPr>
          <w:rFonts w:cs="Arial"/>
          <w:color w:val="0D0D0D" w:themeColor="text1" w:themeTint="F2"/>
          <w:sz w:val="28"/>
          <w:szCs w:val="28"/>
        </w:rPr>
        <w:t>PyTorch</w:t>
      </w:r>
      <w:proofErr w:type="spellEnd"/>
      <w:r w:rsidRPr="005E14AC">
        <w:rPr>
          <w:rFonts w:cs="Arial"/>
          <w:color w:val="0D0D0D" w:themeColor="text1" w:themeTint="F2"/>
          <w:sz w:val="28"/>
          <w:szCs w:val="28"/>
        </w:rPr>
        <w:t xml:space="preserve"> se emplea para implementar </w:t>
      </w:r>
      <w:proofErr w:type="spellStart"/>
      <w:r w:rsidRPr="005E14AC">
        <w:rPr>
          <w:rFonts w:cs="Arial"/>
          <w:color w:val="0D0D0D" w:themeColor="text1" w:themeTint="F2"/>
          <w:sz w:val="28"/>
          <w:szCs w:val="28"/>
        </w:rPr>
        <w:t>PlayerNet</w:t>
      </w:r>
      <w:proofErr w:type="spellEnd"/>
      <w:r w:rsidRPr="005E14AC">
        <w:rPr>
          <w:rFonts w:cs="Arial"/>
          <w:color w:val="0D0D0D" w:themeColor="text1" w:themeTint="F2"/>
          <w:sz w:val="28"/>
          <w:szCs w:val="28"/>
        </w:rPr>
        <w:t xml:space="preserve">, el modelo cargado por el </w:t>
      </w:r>
      <w:proofErr w:type="spellStart"/>
      <w:r w:rsidRPr="005E14AC">
        <w:rPr>
          <w:rFonts w:cs="Arial"/>
          <w:color w:val="0D0D0D" w:themeColor="text1" w:themeTint="F2"/>
          <w:sz w:val="28"/>
          <w:szCs w:val="28"/>
        </w:rPr>
        <w:t>backend</w:t>
      </w:r>
      <w:proofErr w:type="spellEnd"/>
      <w:r w:rsidRPr="005E14AC">
        <w:rPr>
          <w:rFonts w:cs="Arial"/>
          <w:color w:val="0D0D0D" w:themeColor="text1" w:themeTint="F2"/>
          <w:sz w:val="28"/>
          <w:szCs w:val="28"/>
        </w:rPr>
        <w:t xml:space="preserve"> para inferencia. </w:t>
      </w:r>
      <w:proofErr w:type="spellStart"/>
      <w:r w:rsidRPr="005E14AC">
        <w:rPr>
          <w:rFonts w:cs="Arial"/>
          <w:color w:val="0D0D0D" w:themeColor="text1" w:themeTint="F2"/>
          <w:sz w:val="28"/>
          <w:szCs w:val="28"/>
        </w:rPr>
        <w:t>Scikit-learn</w:t>
      </w:r>
      <w:proofErr w:type="spellEnd"/>
      <w:r w:rsidRPr="005E14AC">
        <w:rPr>
          <w:rFonts w:cs="Arial"/>
          <w:color w:val="0D0D0D" w:themeColor="text1" w:themeTint="F2"/>
          <w:sz w:val="28"/>
          <w:szCs w:val="28"/>
        </w:rPr>
        <w:t xml:space="preserve"> se utiliza como soporte metodológico para el preprocesamiento, la partición de datos, las métricas, la regresión logística de referencia y la calibración isotónica. No se implementa una regresión lineal productiva para la inferencia web.</w:t>
      </w:r>
    </w:p>
    <w:p w14:paraId="31E1B82C" w14:textId="77777777" w:rsidR="00461B66" w:rsidRPr="005E14AC" w:rsidRDefault="00950B7D" w:rsidP="00513335">
      <w:pPr>
        <w:pStyle w:val="Ttulo4"/>
        <w:jc w:val="both"/>
        <w:rPr>
          <w:rFonts w:ascii="Arial" w:hAnsi="Arial" w:cs="Arial"/>
          <w:color w:val="0D0D0D" w:themeColor="text1" w:themeTint="F2"/>
          <w:sz w:val="28"/>
          <w:szCs w:val="28"/>
        </w:rPr>
      </w:pPr>
      <w:bookmarkStart w:id="146" w:name="_Toc238673925"/>
      <w:r w:rsidRPr="005E14AC">
        <w:rPr>
          <w:rFonts w:ascii="Arial" w:hAnsi="Arial" w:cs="Arial"/>
          <w:color w:val="0D0D0D" w:themeColor="text1" w:themeTint="F2"/>
          <w:sz w:val="28"/>
          <w:szCs w:val="28"/>
        </w:rPr>
        <w:lastRenderedPageBreak/>
        <w:t>4.2.3.1 Síntesis explicativa del flujo predictivo</w:t>
      </w:r>
      <w:bookmarkEnd w:id="146"/>
    </w:p>
    <w:p w14:paraId="3B632C27"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En términos simples, </w:t>
      </w:r>
      <w:proofErr w:type="spellStart"/>
      <w:r w:rsidRPr="005E14AC">
        <w:rPr>
          <w:rFonts w:cs="Arial"/>
          <w:color w:val="0D0D0D" w:themeColor="text1" w:themeTint="F2"/>
          <w:sz w:val="28"/>
          <w:szCs w:val="28"/>
        </w:rPr>
        <w:t>PlayerNet</w:t>
      </w:r>
      <w:proofErr w:type="spellEnd"/>
      <w:r w:rsidRPr="005E14AC">
        <w:rPr>
          <w:rFonts w:cs="Arial"/>
          <w:color w:val="0D0D0D" w:themeColor="text1" w:themeTint="F2"/>
          <w:sz w:val="28"/>
          <w:szCs w:val="28"/>
        </w:rPr>
        <w:t xml:space="preserve"> es una red neuronal propia del proyecto que recibe 68 variables del jugador y devuelve una probabilidad cruda entre 0 y 1. Esa salida expresa el grado en que el caso se parece a los ejemplos positivos aprendidos durante el entrenamiento; no equivale, por sí sola, a una certeza deportiva.</w:t>
      </w:r>
    </w:p>
    <w:p w14:paraId="66A1A889"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La probabilidad calibrada es un reajuste posterior de la salida cruda mediante regresión isotónica. Su objetivo es mejorar la interpretación numérica de la probabilidad, no garantizar mejores valores en todas las métricas. Por eso una versión calibrada puede ser más prudente y, al mismo tiempo, obtener un ROC-AUC, PR-AUC o F1 levemente inferior.</w:t>
      </w:r>
    </w:p>
    <w:p w14:paraId="62CB7DD6" w14:textId="24600CDF"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La aplicación también calcula </w:t>
      </w:r>
      <w:proofErr w:type="spellStart"/>
      <w:r w:rsidRPr="005E14AC">
        <w:rPr>
          <w:rFonts w:cs="Arial"/>
          <w:color w:val="0D0D0D" w:themeColor="text1" w:themeTint="F2"/>
          <w:sz w:val="28"/>
          <w:szCs w:val="28"/>
        </w:rPr>
        <w:t>combined_prob</w:t>
      </w:r>
      <w:proofErr w:type="spellEnd"/>
      <w:r w:rsidRPr="005E14AC">
        <w:rPr>
          <w:rFonts w:cs="Arial"/>
          <w:color w:val="0D0D0D" w:themeColor="text1" w:themeTint="F2"/>
          <w:sz w:val="28"/>
          <w:szCs w:val="28"/>
        </w:rPr>
        <w:t xml:space="preserve">, un score operativo que combina la probabilidad cruda de </w:t>
      </w:r>
      <w:proofErr w:type="spellStart"/>
      <w:r w:rsidRPr="005E14AC">
        <w:rPr>
          <w:rFonts w:cs="Arial"/>
          <w:color w:val="0D0D0D" w:themeColor="text1" w:themeTint="F2"/>
          <w:sz w:val="28"/>
          <w:szCs w:val="28"/>
        </w:rPr>
        <w:t>PlayerNet</w:t>
      </w:r>
      <w:proofErr w:type="spellEnd"/>
      <w:r w:rsidRPr="005E14AC">
        <w:rPr>
          <w:rFonts w:cs="Arial"/>
          <w:color w:val="0D0D0D" w:themeColor="text1" w:themeTint="F2"/>
          <w:sz w:val="28"/>
          <w:szCs w:val="28"/>
        </w:rPr>
        <w:t xml:space="preserve">, el promedio histórico del jugador y el ajuste por posición. Los pesos por defecto son 0,35 para el modelo, 0,35 para el promedio histórico y 0,30 para el ajuste posicional; pueden configurarse mediante POT_W_MODEL, POT_W_RATING y POT_W_FIT. Cuando falta algún componente, los pesos disponibles se </w:t>
      </w:r>
      <w:proofErr w:type="spellStart"/>
      <w:r w:rsidRPr="005E14AC">
        <w:rPr>
          <w:rFonts w:cs="Arial"/>
          <w:color w:val="0D0D0D" w:themeColor="text1" w:themeTint="F2"/>
          <w:sz w:val="28"/>
          <w:szCs w:val="28"/>
        </w:rPr>
        <w:t>re</w:t>
      </w:r>
      <w:r w:rsidR="007A07DE" w:rsidRPr="005E14AC">
        <w:rPr>
          <w:rFonts w:cs="Arial"/>
          <w:color w:val="0D0D0D" w:themeColor="text1" w:themeTint="F2"/>
          <w:sz w:val="28"/>
          <w:szCs w:val="28"/>
        </w:rPr>
        <w:t>-</w:t>
      </w:r>
      <w:r w:rsidRPr="005E14AC">
        <w:rPr>
          <w:rFonts w:cs="Arial"/>
          <w:color w:val="0D0D0D" w:themeColor="text1" w:themeTint="F2"/>
          <w:sz w:val="28"/>
          <w:szCs w:val="28"/>
        </w:rPr>
        <w:t>normalizan</w:t>
      </w:r>
      <w:proofErr w:type="spellEnd"/>
      <w:r w:rsidRPr="005E14AC">
        <w:rPr>
          <w:rFonts w:cs="Arial"/>
          <w:color w:val="0D0D0D" w:themeColor="text1" w:themeTint="F2"/>
          <w:sz w:val="28"/>
          <w:szCs w:val="28"/>
        </w:rPr>
        <w:t>. Este score es el valor integrado utilizado por la interfaz, pero no fue evaluado de manera independiente en el conjunto de prueba.</w:t>
      </w:r>
    </w:p>
    <w:p w14:paraId="33A7746D"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La regresión logística cumple el papel de modelo de referencia. En la corrida documentada, su desempeño fue muy similar al de </w:t>
      </w:r>
      <w:proofErr w:type="spellStart"/>
      <w:r w:rsidRPr="005E14AC">
        <w:rPr>
          <w:rFonts w:cs="Arial"/>
          <w:color w:val="0D0D0D" w:themeColor="text1" w:themeTint="F2"/>
          <w:sz w:val="28"/>
          <w:szCs w:val="28"/>
        </w:rPr>
        <w:t>PlayerNet</w:t>
      </w:r>
      <w:proofErr w:type="spellEnd"/>
      <w:r w:rsidRPr="005E14AC">
        <w:rPr>
          <w:rFonts w:cs="Arial"/>
          <w:color w:val="0D0D0D" w:themeColor="text1" w:themeTint="F2"/>
          <w:sz w:val="28"/>
          <w:szCs w:val="28"/>
        </w:rPr>
        <w:t xml:space="preserve">: obtuvo valores levemente superiores en ROC-AUC y F1, mientras que </w:t>
      </w:r>
      <w:proofErr w:type="spellStart"/>
      <w:r w:rsidRPr="005E14AC">
        <w:rPr>
          <w:rFonts w:cs="Arial"/>
          <w:color w:val="0D0D0D" w:themeColor="text1" w:themeTint="F2"/>
          <w:sz w:val="28"/>
          <w:szCs w:val="28"/>
        </w:rPr>
        <w:t>PlayerNet</w:t>
      </w:r>
      <w:proofErr w:type="spellEnd"/>
      <w:r w:rsidRPr="005E14AC">
        <w:rPr>
          <w:rFonts w:cs="Arial"/>
          <w:color w:val="0D0D0D" w:themeColor="text1" w:themeTint="F2"/>
          <w:sz w:val="28"/>
          <w:szCs w:val="28"/>
        </w:rPr>
        <w:t xml:space="preserve"> crudo alcanzó el mayor PR-AUC. En consecuencia, el trabajo no sostiene una superioridad global de la red neuronal; la conclusión es </w:t>
      </w:r>
      <w:r w:rsidRPr="005E14AC">
        <w:rPr>
          <w:rFonts w:cs="Arial"/>
          <w:color w:val="0D0D0D" w:themeColor="text1" w:themeTint="F2"/>
          <w:sz w:val="28"/>
          <w:szCs w:val="28"/>
        </w:rPr>
        <w:lastRenderedPageBreak/>
        <w:t>que una arquitectura más compleja no garantiza mejores resultados y debe seleccionarse según evidencia.</w:t>
      </w:r>
    </w:p>
    <w:p w14:paraId="3A2A52D7" w14:textId="77777777" w:rsidR="006A2DF0" w:rsidRPr="005E14AC" w:rsidRDefault="00F90877" w:rsidP="00513335">
      <w:pPr>
        <w:pStyle w:val="Ttulo3"/>
        <w:jc w:val="both"/>
        <w:rPr>
          <w:rFonts w:ascii="Arial" w:hAnsi="Arial" w:cs="Arial"/>
          <w:color w:val="0D0D0D" w:themeColor="text1" w:themeTint="F2"/>
          <w:sz w:val="28"/>
          <w:szCs w:val="28"/>
        </w:rPr>
      </w:pPr>
      <w:bookmarkStart w:id="147" w:name="_Toc230120392"/>
      <w:bookmarkStart w:id="148" w:name="_Toc230197695"/>
      <w:bookmarkStart w:id="149" w:name="_Toc230376324"/>
      <w:bookmarkStart w:id="150" w:name="_Toc238673926"/>
      <w:r w:rsidRPr="005E14AC">
        <w:rPr>
          <w:rFonts w:ascii="Arial" w:hAnsi="Arial" w:cs="Arial"/>
          <w:color w:val="0D0D0D" w:themeColor="text1" w:themeTint="F2"/>
          <w:sz w:val="28"/>
          <w:szCs w:val="28"/>
        </w:rPr>
        <w:t>4.2.4 Seguridad y autenticación</w:t>
      </w:r>
      <w:bookmarkEnd w:id="147"/>
      <w:bookmarkEnd w:id="148"/>
      <w:bookmarkEnd w:id="149"/>
      <w:bookmarkEnd w:id="150"/>
    </w:p>
    <w:p w14:paraId="04B8C266"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El MVP implementa autenticación por usuario y contraseña, contraseñas </w:t>
      </w:r>
      <w:proofErr w:type="spellStart"/>
      <w:r w:rsidRPr="005E14AC">
        <w:rPr>
          <w:rFonts w:cs="Arial"/>
          <w:color w:val="0D0D0D" w:themeColor="text1" w:themeTint="F2"/>
          <w:sz w:val="28"/>
          <w:szCs w:val="28"/>
        </w:rPr>
        <w:t>hasheadas</w:t>
      </w:r>
      <w:proofErr w:type="spellEnd"/>
      <w:r w:rsidRPr="005E14AC">
        <w:rPr>
          <w:rFonts w:cs="Arial"/>
          <w:color w:val="0D0D0D" w:themeColor="text1" w:themeTint="F2"/>
          <w:sz w:val="28"/>
          <w:szCs w:val="28"/>
        </w:rPr>
        <w:t xml:space="preserve"> con </w:t>
      </w:r>
      <w:proofErr w:type="spellStart"/>
      <w:r w:rsidRPr="005E14AC">
        <w:rPr>
          <w:rFonts w:cs="Arial"/>
          <w:color w:val="0D0D0D" w:themeColor="text1" w:themeTint="F2"/>
          <w:sz w:val="28"/>
          <w:szCs w:val="28"/>
        </w:rPr>
        <w:t>Werkzeug</w:t>
      </w:r>
      <w:proofErr w:type="spellEnd"/>
      <w:r w:rsidRPr="005E14AC">
        <w:rPr>
          <w:rFonts w:cs="Arial"/>
          <w:color w:val="0D0D0D" w:themeColor="text1" w:themeTint="F2"/>
          <w:sz w:val="28"/>
          <w:szCs w:val="28"/>
        </w:rPr>
        <w:t xml:space="preserve">, sesiones firmadas por </w:t>
      </w:r>
      <w:proofErr w:type="spellStart"/>
      <w:r w:rsidRPr="005E14AC">
        <w:rPr>
          <w:rFonts w:cs="Arial"/>
          <w:color w:val="0D0D0D" w:themeColor="text1" w:themeTint="F2"/>
          <w:sz w:val="28"/>
          <w:szCs w:val="28"/>
        </w:rPr>
        <w:t>Flask</w:t>
      </w:r>
      <w:proofErr w:type="spellEnd"/>
      <w:r w:rsidRPr="005E14AC">
        <w:rPr>
          <w:rFonts w:cs="Arial"/>
          <w:color w:val="0D0D0D" w:themeColor="text1" w:themeTint="F2"/>
          <w:sz w:val="28"/>
          <w:szCs w:val="28"/>
        </w:rPr>
        <w:t xml:space="preserve">, rutas protegidas, roles básicos y validación CSRF en formularios POST que modifican datos. En producción/Render la variable APP_SECRET_KEY es obligatoria y la aplicación no debe ejecutarse con claves por defecto (OWASP </w:t>
      </w:r>
      <w:proofErr w:type="spellStart"/>
      <w:r w:rsidRPr="005E14AC">
        <w:rPr>
          <w:rFonts w:cs="Arial"/>
          <w:color w:val="0D0D0D" w:themeColor="text1" w:themeTint="F2"/>
          <w:sz w:val="28"/>
          <w:szCs w:val="28"/>
        </w:rPr>
        <w:t>Foundation</w:t>
      </w:r>
      <w:proofErr w:type="spellEnd"/>
      <w:r w:rsidRPr="005E14AC">
        <w:rPr>
          <w:rFonts w:cs="Arial"/>
          <w:color w:val="0D0D0D" w:themeColor="text1" w:themeTint="F2"/>
          <w:sz w:val="28"/>
          <w:szCs w:val="28"/>
        </w:rPr>
        <w:t>, 2021).</w:t>
      </w:r>
    </w:p>
    <w:p w14:paraId="3F0670B0" w14:textId="2F20D43E"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El </w:t>
      </w:r>
      <w:proofErr w:type="spellStart"/>
      <w:r w:rsidRPr="005E14AC">
        <w:rPr>
          <w:rFonts w:cs="Arial"/>
          <w:color w:val="0D0D0D" w:themeColor="text1" w:themeTint="F2"/>
          <w:sz w:val="28"/>
          <w:szCs w:val="28"/>
        </w:rPr>
        <w:t>login</w:t>
      </w:r>
      <w:proofErr w:type="spellEnd"/>
      <w:r w:rsidRPr="005E14AC">
        <w:rPr>
          <w:rFonts w:cs="Arial"/>
          <w:color w:val="0D0D0D" w:themeColor="text1" w:themeTint="F2"/>
          <w:sz w:val="28"/>
          <w:szCs w:val="28"/>
        </w:rPr>
        <w:t xml:space="preserve"> incorpora </w:t>
      </w:r>
      <w:proofErr w:type="spellStart"/>
      <w:r w:rsidRPr="005E14AC">
        <w:rPr>
          <w:rFonts w:cs="Arial"/>
          <w:color w:val="0D0D0D" w:themeColor="text1" w:themeTint="F2"/>
          <w:sz w:val="28"/>
          <w:szCs w:val="28"/>
        </w:rPr>
        <w:t>rate</w:t>
      </w:r>
      <w:proofErr w:type="spellEnd"/>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limiting</w:t>
      </w:r>
      <w:proofErr w:type="spellEnd"/>
      <w:r w:rsidRPr="005E14AC">
        <w:rPr>
          <w:rFonts w:cs="Arial"/>
          <w:color w:val="0D0D0D" w:themeColor="text1" w:themeTint="F2"/>
          <w:sz w:val="28"/>
          <w:szCs w:val="28"/>
        </w:rPr>
        <w:t xml:space="preserve"> en memoria por proceso. Esta mitigación es suficiente para </w:t>
      </w:r>
      <w:r w:rsidR="007A07DE" w:rsidRPr="005E14AC">
        <w:rPr>
          <w:rFonts w:cs="Arial"/>
          <w:color w:val="0D0D0D" w:themeColor="text1" w:themeTint="F2"/>
          <w:sz w:val="28"/>
          <w:szCs w:val="28"/>
        </w:rPr>
        <w:t>el alcance de este proyecto</w:t>
      </w:r>
      <w:r w:rsidRPr="005E14AC">
        <w:rPr>
          <w:rFonts w:cs="Arial"/>
          <w:color w:val="0D0D0D" w:themeColor="text1" w:themeTint="F2"/>
          <w:sz w:val="28"/>
          <w:szCs w:val="28"/>
        </w:rPr>
        <w:t xml:space="preserve">, pero no equivale a un limitador distribuido para producción </w:t>
      </w:r>
      <w:proofErr w:type="spellStart"/>
      <w:r w:rsidRPr="005E14AC">
        <w:rPr>
          <w:rFonts w:cs="Arial"/>
          <w:color w:val="0D0D0D" w:themeColor="text1" w:themeTint="F2"/>
          <w:sz w:val="28"/>
          <w:szCs w:val="28"/>
        </w:rPr>
        <w:t>multi-instancia</w:t>
      </w:r>
      <w:proofErr w:type="spellEnd"/>
      <w:r w:rsidRPr="005E14AC">
        <w:rPr>
          <w:rFonts w:cs="Arial"/>
          <w:color w:val="0D0D0D" w:themeColor="text1" w:themeTint="F2"/>
          <w:sz w:val="28"/>
          <w:szCs w:val="28"/>
        </w:rPr>
        <w:t>.</w:t>
      </w:r>
    </w:p>
    <w:p w14:paraId="751DDB2A" w14:textId="77777777" w:rsidR="006A2DF0" w:rsidRPr="005E14AC" w:rsidRDefault="00F90877" w:rsidP="00513335">
      <w:pPr>
        <w:pStyle w:val="Ttulo2"/>
        <w:jc w:val="both"/>
        <w:rPr>
          <w:rFonts w:ascii="Arial" w:hAnsi="Arial" w:cs="Arial"/>
          <w:color w:val="0D0D0D" w:themeColor="text1" w:themeTint="F2"/>
          <w:sz w:val="28"/>
        </w:rPr>
      </w:pPr>
      <w:bookmarkStart w:id="151" w:name="_Toc230120394"/>
      <w:bookmarkStart w:id="152" w:name="_Toc230197697"/>
      <w:bookmarkStart w:id="153" w:name="_Toc230376326"/>
      <w:bookmarkStart w:id="154" w:name="_Toc238673927"/>
      <w:r w:rsidRPr="005E14AC">
        <w:rPr>
          <w:rFonts w:ascii="Arial" w:hAnsi="Arial" w:cs="Arial"/>
          <w:color w:val="0D0D0D" w:themeColor="text1" w:themeTint="F2"/>
          <w:sz w:val="28"/>
        </w:rPr>
        <w:t>4.3 Requisitos del sistema</w:t>
      </w:r>
      <w:bookmarkEnd w:id="151"/>
      <w:bookmarkEnd w:id="152"/>
      <w:bookmarkEnd w:id="153"/>
      <w:bookmarkEnd w:id="154"/>
    </w:p>
    <w:tbl>
      <w:tblPr>
        <w:tblStyle w:val="Tablaconcuadrcula"/>
        <w:tblW w:w="0" w:type="auto"/>
        <w:jc w:val="center"/>
        <w:tblLook w:val="04A0" w:firstRow="1" w:lastRow="0" w:firstColumn="1" w:lastColumn="0" w:noHBand="0" w:noVBand="1"/>
      </w:tblPr>
      <w:tblGrid>
        <w:gridCol w:w="2942"/>
        <w:gridCol w:w="2943"/>
        <w:gridCol w:w="2943"/>
      </w:tblGrid>
      <w:tr w:rsidR="005E14AC" w:rsidRPr="005E14AC" w14:paraId="6CF19819" w14:textId="77777777">
        <w:trPr>
          <w:cantSplit/>
          <w:tblHeader/>
          <w:jc w:val="center"/>
        </w:trPr>
        <w:tc>
          <w:tcPr>
            <w:tcW w:w="2946" w:type="dxa"/>
            <w:tcMar>
              <w:top w:w="60" w:type="dxa"/>
              <w:left w:w="80" w:type="dxa"/>
              <w:bottom w:w="60" w:type="dxa"/>
              <w:right w:w="80" w:type="dxa"/>
            </w:tcMar>
            <w:vAlign w:val="center"/>
          </w:tcPr>
          <w:p w14:paraId="156DC23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ID</w:t>
            </w:r>
          </w:p>
        </w:tc>
        <w:tc>
          <w:tcPr>
            <w:tcW w:w="2946" w:type="dxa"/>
            <w:tcMar>
              <w:top w:w="60" w:type="dxa"/>
              <w:left w:w="80" w:type="dxa"/>
              <w:bottom w:w="60" w:type="dxa"/>
              <w:right w:w="80" w:type="dxa"/>
            </w:tcMar>
            <w:vAlign w:val="center"/>
          </w:tcPr>
          <w:p w14:paraId="2EBF5C8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Requisito</w:t>
            </w:r>
          </w:p>
        </w:tc>
        <w:tc>
          <w:tcPr>
            <w:tcW w:w="2946" w:type="dxa"/>
            <w:tcMar>
              <w:top w:w="60" w:type="dxa"/>
              <w:left w:w="80" w:type="dxa"/>
              <w:bottom w:w="60" w:type="dxa"/>
              <w:right w:w="80" w:type="dxa"/>
            </w:tcMar>
            <w:vAlign w:val="center"/>
          </w:tcPr>
          <w:p w14:paraId="7E4D0CD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Estado</w:t>
            </w:r>
          </w:p>
        </w:tc>
      </w:tr>
      <w:tr w:rsidR="005E14AC" w:rsidRPr="005E14AC" w14:paraId="102E2240" w14:textId="77777777">
        <w:trPr>
          <w:cantSplit/>
          <w:jc w:val="center"/>
        </w:trPr>
        <w:tc>
          <w:tcPr>
            <w:tcW w:w="2946" w:type="dxa"/>
            <w:tcMar>
              <w:top w:w="60" w:type="dxa"/>
              <w:left w:w="80" w:type="dxa"/>
              <w:bottom w:w="60" w:type="dxa"/>
              <w:right w:w="80" w:type="dxa"/>
            </w:tcMar>
            <w:vAlign w:val="center"/>
          </w:tcPr>
          <w:p w14:paraId="0B64DFC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RF-01</w:t>
            </w:r>
          </w:p>
        </w:tc>
        <w:tc>
          <w:tcPr>
            <w:tcW w:w="2946" w:type="dxa"/>
            <w:tcMar>
              <w:top w:w="60" w:type="dxa"/>
              <w:left w:w="80" w:type="dxa"/>
              <w:bottom w:w="60" w:type="dxa"/>
              <w:right w:w="80" w:type="dxa"/>
            </w:tcMar>
            <w:vAlign w:val="center"/>
          </w:tcPr>
          <w:p w14:paraId="37E8E5E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Autenticación por sesión para acceso a la aplicación.</w:t>
            </w:r>
          </w:p>
        </w:tc>
        <w:tc>
          <w:tcPr>
            <w:tcW w:w="2946" w:type="dxa"/>
            <w:tcMar>
              <w:top w:w="60" w:type="dxa"/>
              <w:left w:w="80" w:type="dxa"/>
              <w:bottom w:w="60" w:type="dxa"/>
              <w:right w:w="80" w:type="dxa"/>
            </w:tcMar>
            <w:vAlign w:val="center"/>
          </w:tcPr>
          <w:p w14:paraId="7CC7986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342EF3E6" w14:textId="77777777">
        <w:trPr>
          <w:cantSplit/>
          <w:jc w:val="center"/>
        </w:trPr>
        <w:tc>
          <w:tcPr>
            <w:tcW w:w="2946" w:type="dxa"/>
            <w:tcMar>
              <w:top w:w="60" w:type="dxa"/>
              <w:left w:w="80" w:type="dxa"/>
              <w:bottom w:w="60" w:type="dxa"/>
              <w:right w:w="80" w:type="dxa"/>
            </w:tcMar>
            <w:vAlign w:val="center"/>
          </w:tcPr>
          <w:p w14:paraId="54E4B6B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RF-02</w:t>
            </w:r>
          </w:p>
        </w:tc>
        <w:tc>
          <w:tcPr>
            <w:tcW w:w="2946" w:type="dxa"/>
            <w:tcMar>
              <w:top w:w="60" w:type="dxa"/>
              <w:left w:w="80" w:type="dxa"/>
              <w:bottom w:w="60" w:type="dxa"/>
              <w:right w:w="80" w:type="dxa"/>
            </w:tcMar>
            <w:vAlign w:val="center"/>
          </w:tcPr>
          <w:p w14:paraId="6542263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Gestión de usuarios con roles administrador, scout y director.</w:t>
            </w:r>
          </w:p>
        </w:tc>
        <w:tc>
          <w:tcPr>
            <w:tcW w:w="2946" w:type="dxa"/>
            <w:tcMar>
              <w:top w:w="60" w:type="dxa"/>
              <w:left w:w="80" w:type="dxa"/>
              <w:bottom w:w="60" w:type="dxa"/>
              <w:right w:w="80" w:type="dxa"/>
            </w:tcMar>
            <w:vAlign w:val="center"/>
          </w:tcPr>
          <w:p w14:paraId="35C07AA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65393448" w14:textId="77777777">
        <w:trPr>
          <w:cantSplit/>
          <w:jc w:val="center"/>
        </w:trPr>
        <w:tc>
          <w:tcPr>
            <w:tcW w:w="2946" w:type="dxa"/>
            <w:tcMar>
              <w:top w:w="60" w:type="dxa"/>
              <w:left w:w="80" w:type="dxa"/>
              <w:bottom w:w="60" w:type="dxa"/>
              <w:right w:w="80" w:type="dxa"/>
            </w:tcMar>
            <w:vAlign w:val="center"/>
          </w:tcPr>
          <w:p w14:paraId="084F891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RF-03</w:t>
            </w:r>
          </w:p>
        </w:tc>
        <w:tc>
          <w:tcPr>
            <w:tcW w:w="2946" w:type="dxa"/>
            <w:tcMar>
              <w:top w:w="60" w:type="dxa"/>
              <w:left w:w="80" w:type="dxa"/>
              <w:bottom w:w="60" w:type="dxa"/>
              <w:right w:w="80" w:type="dxa"/>
            </w:tcMar>
            <w:vAlign w:val="center"/>
          </w:tcPr>
          <w:p w14:paraId="6E4BC6B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Alta, edición y baja de jugadores.</w:t>
            </w:r>
          </w:p>
        </w:tc>
        <w:tc>
          <w:tcPr>
            <w:tcW w:w="2946" w:type="dxa"/>
            <w:tcMar>
              <w:top w:w="60" w:type="dxa"/>
              <w:left w:w="80" w:type="dxa"/>
              <w:bottom w:w="60" w:type="dxa"/>
              <w:right w:w="80" w:type="dxa"/>
            </w:tcMar>
            <w:vAlign w:val="center"/>
          </w:tcPr>
          <w:p w14:paraId="6C14637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316E3407" w14:textId="77777777">
        <w:trPr>
          <w:cantSplit/>
          <w:jc w:val="center"/>
        </w:trPr>
        <w:tc>
          <w:tcPr>
            <w:tcW w:w="2946" w:type="dxa"/>
            <w:tcMar>
              <w:top w:w="60" w:type="dxa"/>
              <w:left w:w="80" w:type="dxa"/>
              <w:bottom w:w="60" w:type="dxa"/>
              <w:right w:w="80" w:type="dxa"/>
            </w:tcMar>
            <w:vAlign w:val="center"/>
          </w:tcPr>
          <w:p w14:paraId="5E979CD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RF-04</w:t>
            </w:r>
          </w:p>
        </w:tc>
        <w:tc>
          <w:tcPr>
            <w:tcW w:w="2946" w:type="dxa"/>
            <w:tcMar>
              <w:top w:w="60" w:type="dxa"/>
              <w:left w:w="80" w:type="dxa"/>
              <w:bottom w:w="60" w:type="dxa"/>
              <w:right w:w="80" w:type="dxa"/>
            </w:tcMar>
            <w:vAlign w:val="center"/>
          </w:tcPr>
          <w:p w14:paraId="79682F5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Ficha de jugador con perfil, edad, categoría, atributos, historial y predicción.</w:t>
            </w:r>
          </w:p>
        </w:tc>
        <w:tc>
          <w:tcPr>
            <w:tcW w:w="2946" w:type="dxa"/>
            <w:tcMar>
              <w:top w:w="60" w:type="dxa"/>
              <w:left w:w="80" w:type="dxa"/>
              <w:bottom w:w="60" w:type="dxa"/>
              <w:right w:w="80" w:type="dxa"/>
            </w:tcMar>
            <w:vAlign w:val="center"/>
          </w:tcPr>
          <w:p w14:paraId="2CED94B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3F7F8643" w14:textId="77777777">
        <w:trPr>
          <w:cantSplit/>
          <w:jc w:val="center"/>
        </w:trPr>
        <w:tc>
          <w:tcPr>
            <w:tcW w:w="2946" w:type="dxa"/>
            <w:tcMar>
              <w:top w:w="60" w:type="dxa"/>
              <w:left w:w="80" w:type="dxa"/>
              <w:bottom w:w="60" w:type="dxa"/>
              <w:right w:w="80" w:type="dxa"/>
            </w:tcMar>
            <w:vAlign w:val="center"/>
          </w:tcPr>
          <w:p w14:paraId="6BCEAF5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RF-05</w:t>
            </w:r>
          </w:p>
        </w:tc>
        <w:tc>
          <w:tcPr>
            <w:tcW w:w="2946" w:type="dxa"/>
            <w:tcMar>
              <w:top w:w="60" w:type="dxa"/>
              <w:left w:w="80" w:type="dxa"/>
              <w:bottom w:w="60" w:type="dxa"/>
              <w:right w:w="80" w:type="dxa"/>
            </w:tcMar>
            <w:vAlign w:val="center"/>
          </w:tcPr>
          <w:p w14:paraId="732931F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Registro de atributos en escala 1-20 con historial.</w:t>
            </w:r>
          </w:p>
        </w:tc>
        <w:tc>
          <w:tcPr>
            <w:tcW w:w="2946" w:type="dxa"/>
            <w:tcMar>
              <w:top w:w="60" w:type="dxa"/>
              <w:left w:w="80" w:type="dxa"/>
              <w:bottom w:w="60" w:type="dxa"/>
              <w:right w:w="80" w:type="dxa"/>
            </w:tcMar>
            <w:vAlign w:val="center"/>
          </w:tcPr>
          <w:p w14:paraId="0E6E7B5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5B47467B" w14:textId="77777777">
        <w:trPr>
          <w:cantSplit/>
          <w:jc w:val="center"/>
        </w:trPr>
        <w:tc>
          <w:tcPr>
            <w:tcW w:w="2946" w:type="dxa"/>
            <w:tcMar>
              <w:top w:w="60" w:type="dxa"/>
              <w:left w:w="80" w:type="dxa"/>
              <w:bottom w:w="60" w:type="dxa"/>
              <w:right w:w="80" w:type="dxa"/>
            </w:tcMar>
            <w:vAlign w:val="center"/>
          </w:tcPr>
          <w:p w14:paraId="1A4E8C4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RF-06</w:t>
            </w:r>
          </w:p>
        </w:tc>
        <w:tc>
          <w:tcPr>
            <w:tcW w:w="2946" w:type="dxa"/>
            <w:tcMar>
              <w:top w:w="60" w:type="dxa"/>
              <w:left w:w="80" w:type="dxa"/>
              <w:bottom w:w="60" w:type="dxa"/>
              <w:right w:w="80" w:type="dxa"/>
            </w:tcMar>
            <w:vAlign w:val="center"/>
          </w:tcPr>
          <w:p w14:paraId="5267AA9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Registro de rendimiento, partidos, disponibilidad, físico y reportes.</w:t>
            </w:r>
          </w:p>
        </w:tc>
        <w:tc>
          <w:tcPr>
            <w:tcW w:w="2946" w:type="dxa"/>
            <w:tcMar>
              <w:top w:w="60" w:type="dxa"/>
              <w:left w:w="80" w:type="dxa"/>
              <w:bottom w:w="60" w:type="dxa"/>
              <w:right w:w="80" w:type="dxa"/>
            </w:tcMar>
            <w:vAlign w:val="center"/>
          </w:tcPr>
          <w:p w14:paraId="6E089BA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0FF45076" w14:textId="77777777">
        <w:trPr>
          <w:cantSplit/>
          <w:jc w:val="center"/>
        </w:trPr>
        <w:tc>
          <w:tcPr>
            <w:tcW w:w="2946" w:type="dxa"/>
            <w:tcMar>
              <w:top w:w="60" w:type="dxa"/>
              <w:left w:w="80" w:type="dxa"/>
              <w:bottom w:w="60" w:type="dxa"/>
              <w:right w:w="80" w:type="dxa"/>
            </w:tcMar>
            <w:vAlign w:val="center"/>
          </w:tcPr>
          <w:p w14:paraId="5867B22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RF-07</w:t>
            </w:r>
          </w:p>
        </w:tc>
        <w:tc>
          <w:tcPr>
            <w:tcW w:w="2946" w:type="dxa"/>
            <w:tcMar>
              <w:top w:w="60" w:type="dxa"/>
              <w:left w:w="80" w:type="dxa"/>
              <w:bottom w:w="60" w:type="dxa"/>
              <w:right w:w="80" w:type="dxa"/>
            </w:tcMar>
            <w:vAlign w:val="center"/>
          </w:tcPr>
          <w:p w14:paraId="1D2B4BD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 xml:space="preserve">Cálculo de potencial con </w:t>
            </w:r>
            <w:proofErr w:type="spellStart"/>
            <w:r w:rsidRPr="005E14AC">
              <w:rPr>
                <w:rFonts w:cs="Arial"/>
                <w:color w:val="0D0D0D" w:themeColor="text1" w:themeTint="F2"/>
                <w:sz w:val="18"/>
                <w:szCs w:val="28"/>
              </w:rPr>
              <w:t>PlayerNet</w:t>
            </w:r>
            <w:proofErr w:type="spellEnd"/>
            <w:r w:rsidRPr="005E14AC">
              <w:rPr>
                <w:rFonts w:cs="Arial"/>
                <w:color w:val="0D0D0D" w:themeColor="text1" w:themeTint="F2"/>
                <w:sz w:val="18"/>
                <w:szCs w:val="28"/>
              </w:rPr>
              <w:t xml:space="preserve"> en </w:t>
            </w:r>
            <w:proofErr w:type="spellStart"/>
            <w:r w:rsidRPr="005E14AC">
              <w:rPr>
                <w:rFonts w:cs="Arial"/>
                <w:color w:val="0D0D0D" w:themeColor="text1" w:themeTint="F2"/>
                <w:sz w:val="18"/>
                <w:szCs w:val="28"/>
              </w:rPr>
              <w:t>PyTorch</w:t>
            </w:r>
            <w:proofErr w:type="spellEnd"/>
            <w:r w:rsidRPr="005E14AC">
              <w:rPr>
                <w:rFonts w:cs="Arial"/>
                <w:color w:val="0D0D0D" w:themeColor="text1" w:themeTint="F2"/>
                <w:sz w:val="18"/>
                <w:szCs w:val="28"/>
              </w:rPr>
              <w:t>.</w:t>
            </w:r>
          </w:p>
        </w:tc>
        <w:tc>
          <w:tcPr>
            <w:tcW w:w="2946" w:type="dxa"/>
            <w:tcMar>
              <w:top w:w="60" w:type="dxa"/>
              <w:left w:w="80" w:type="dxa"/>
              <w:bottom w:w="60" w:type="dxa"/>
              <w:right w:w="80" w:type="dxa"/>
            </w:tcMar>
            <w:vAlign w:val="center"/>
          </w:tcPr>
          <w:p w14:paraId="2109CC6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533852DB" w14:textId="77777777">
        <w:trPr>
          <w:cantSplit/>
          <w:jc w:val="center"/>
        </w:trPr>
        <w:tc>
          <w:tcPr>
            <w:tcW w:w="2946" w:type="dxa"/>
            <w:tcMar>
              <w:top w:w="60" w:type="dxa"/>
              <w:left w:w="80" w:type="dxa"/>
              <w:bottom w:w="60" w:type="dxa"/>
              <w:right w:w="80" w:type="dxa"/>
            </w:tcMar>
            <w:vAlign w:val="center"/>
          </w:tcPr>
          <w:p w14:paraId="2ABF70B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RF-08</w:t>
            </w:r>
          </w:p>
        </w:tc>
        <w:tc>
          <w:tcPr>
            <w:tcW w:w="2946" w:type="dxa"/>
            <w:tcMar>
              <w:top w:w="60" w:type="dxa"/>
              <w:left w:w="80" w:type="dxa"/>
              <w:bottom w:w="60" w:type="dxa"/>
              <w:right w:w="80" w:type="dxa"/>
            </w:tcMar>
            <w:vAlign w:val="center"/>
          </w:tcPr>
          <w:p w14:paraId="0D532E7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Clasificación de potencial: bajo &lt;60%, medio 60-79%, alto &gt;=80%.</w:t>
            </w:r>
          </w:p>
        </w:tc>
        <w:tc>
          <w:tcPr>
            <w:tcW w:w="2946" w:type="dxa"/>
            <w:tcMar>
              <w:top w:w="60" w:type="dxa"/>
              <w:left w:w="80" w:type="dxa"/>
              <w:bottom w:w="60" w:type="dxa"/>
              <w:right w:w="80" w:type="dxa"/>
            </w:tcMar>
            <w:vAlign w:val="center"/>
          </w:tcPr>
          <w:p w14:paraId="4B2B325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4094DA51" w14:textId="77777777">
        <w:trPr>
          <w:cantSplit/>
          <w:jc w:val="center"/>
        </w:trPr>
        <w:tc>
          <w:tcPr>
            <w:tcW w:w="2946" w:type="dxa"/>
            <w:tcMar>
              <w:top w:w="60" w:type="dxa"/>
              <w:left w:w="80" w:type="dxa"/>
              <w:bottom w:w="60" w:type="dxa"/>
              <w:right w:w="80" w:type="dxa"/>
            </w:tcMar>
            <w:vAlign w:val="center"/>
          </w:tcPr>
          <w:p w14:paraId="32CF8E6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RF-09</w:t>
            </w:r>
          </w:p>
        </w:tc>
        <w:tc>
          <w:tcPr>
            <w:tcW w:w="2946" w:type="dxa"/>
            <w:tcMar>
              <w:top w:w="60" w:type="dxa"/>
              <w:left w:w="80" w:type="dxa"/>
              <w:bottom w:w="60" w:type="dxa"/>
              <w:right w:w="80" w:type="dxa"/>
            </w:tcMar>
            <w:vAlign w:val="center"/>
          </w:tcPr>
          <w:p w14:paraId="5F97B08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Carga masiva CSV compatible con Excel y validación por fila.</w:t>
            </w:r>
          </w:p>
        </w:tc>
        <w:tc>
          <w:tcPr>
            <w:tcW w:w="2946" w:type="dxa"/>
            <w:tcMar>
              <w:top w:w="60" w:type="dxa"/>
              <w:left w:w="80" w:type="dxa"/>
              <w:bottom w:w="60" w:type="dxa"/>
              <w:right w:w="80" w:type="dxa"/>
            </w:tcMar>
            <w:vAlign w:val="center"/>
          </w:tcPr>
          <w:p w14:paraId="595C2F7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01A2E518" w14:textId="77777777">
        <w:trPr>
          <w:cantSplit/>
          <w:jc w:val="center"/>
        </w:trPr>
        <w:tc>
          <w:tcPr>
            <w:tcW w:w="2946" w:type="dxa"/>
            <w:tcMar>
              <w:top w:w="60" w:type="dxa"/>
              <w:left w:w="80" w:type="dxa"/>
              <w:bottom w:w="60" w:type="dxa"/>
              <w:right w:w="80" w:type="dxa"/>
            </w:tcMar>
            <w:vAlign w:val="center"/>
          </w:tcPr>
          <w:p w14:paraId="29882E3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RF-10</w:t>
            </w:r>
          </w:p>
        </w:tc>
        <w:tc>
          <w:tcPr>
            <w:tcW w:w="2946" w:type="dxa"/>
            <w:tcMar>
              <w:top w:w="60" w:type="dxa"/>
              <w:left w:w="80" w:type="dxa"/>
              <w:bottom w:w="60" w:type="dxa"/>
              <w:right w:w="80" w:type="dxa"/>
            </w:tcMar>
            <w:vAlign w:val="center"/>
          </w:tcPr>
          <w:p w14:paraId="6861D72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Panel general con métricas accionables por rol.</w:t>
            </w:r>
          </w:p>
        </w:tc>
        <w:tc>
          <w:tcPr>
            <w:tcW w:w="2946" w:type="dxa"/>
            <w:tcMar>
              <w:top w:w="60" w:type="dxa"/>
              <w:left w:w="80" w:type="dxa"/>
              <w:bottom w:w="60" w:type="dxa"/>
              <w:right w:w="80" w:type="dxa"/>
            </w:tcMar>
            <w:vAlign w:val="center"/>
          </w:tcPr>
          <w:p w14:paraId="0C8912C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358E6146" w14:textId="77777777">
        <w:trPr>
          <w:cantSplit/>
          <w:jc w:val="center"/>
        </w:trPr>
        <w:tc>
          <w:tcPr>
            <w:tcW w:w="2946" w:type="dxa"/>
            <w:tcMar>
              <w:top w:w="60" w:type="dxa"/>
              <w:left w:w="80" w:type="dxa"/>
              <w:bottom w:w="60" w:type="dxa"/>
              <w:right w:w="80" w:type="dxa"/>
            </w:tcMar>
            <w:vAlign w:val="center"/>
          </w:tcPr>
          <w:p w14:paraId="613B7A0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lastRenderedPageBreak/>
              <w:t>RF-11</w:t>
            </w:r>
          </w:p>
        </w:tc>
        <w:tc>
          <w:tcPr>
            <w:tcW w:w="2946" w:type="dxa"/>
            <w:tcMar>
              <w:top w:w="60" w:type="dxa"/>
              <w:left w:w="80" w:type="dxa"/>
              <w:bottom w:w="60" w:type="dxa"/>
              <w:right w:w="80" w:type="dxa"/>
            </w:tcMar>
            <w:vAlign w:val="center"/>
          </w:tcPr>
          <w:p w14:paraId="41C5FE4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Comparadores 1v1 y múltiple.</w:t>
            </w:r>
          </w:p>
        </w:tc>
        <w:tc>
          <w:tcPr>
            <w:tcW w:w="2946" w:type="dxa"/>
            <w:tcMar>
              <w:top w:w="60" w:type="dxa"/>
              <w:left w:w="80" w:type="dxa"/>
              <w:bottom w:w="60" w:type="dxa"/>
              <w:right w:w="80" w:type="dxa"/>
            </w:tcMar>
            <w:vAlign w:val="center"/>
          </w:tcPr>
          <w:p w14:paraId="63B86F3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3EFF7E6C" w14:textId="77777777">
        <w:trPr>
          <w:cantSplit/>
          <w:jc w:val="center"/>
        </w:trPr>
        <w:tc>
          <w:tcPr>
            <w:tcW w:w="2946" w:type="dxa"/>
            <w:tcMar>
              <w:top w:w="60" w:type="dxa"/>
              <w:left w:w="80" w:type="dxa"/>
              <w:bottom w:w="60" w:type="dxa"/>
              <w:right w:w="80" w:type="dxa"/>
            </w:tcMar>
            <w:vAlign w:val="center"/>
          </w:tcPr>
          <w:p w14:paraId="3236964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RF-12</w:t>
            </w:r>
          </w:p>
        </w:tc>
        <w:tc>
          <w:tcPr>
            <w:tcW w:w="2946" w:type="dxa"/>
            <w:tcMar>
              <w:top w:w="60" w:type="dxa"/>
              <w:left w:w="80" w:type="dxa"/>
              <w:bottom w:w="60" w:type="dxa"/>
              <w:right w:w="80" w:type="dxa"/>
            </w:tcMar>
            <w:vAlign w:val="center"/>
          </w:tcPr>
          <w:p w14:paraId="7330893E"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t>Healthcheck</w:t>
            </w:r>
            <w:proofErr w:type="spellEnd"/>
            <w:r w:rsidRPr="005E14AC">
              <w:rPr>
                <w:rFonts w:cs="Arial"/>
                <w:color w:val="0D0D0D" w:themeColor="text1" w:themeTint="F2"/>
                <w:sz w:val="18"/>
                <w:szCs w:val="28"/>
              </w:rPr>
              <w:t xml:space="preserve"> y </w:t>
            </w:r>
            <w:proofErr w:type="spellStart"/>
            <w:r w:rsidRPr="005E14AC">
              <w:rPr>
                <w:rFonts w:cs="Arial"/>
                <w:color w:val="0D0D0D" w:themeColor="text1" w:themeTint="F2"/>
                <w:sz w:val="18"/>
                <w:szCs w:val="28"/>
              </w:rPr>
              <w:t>deploy</w:t>
            </w:r>
            <w:proofErr w:type="spellEnd"/>
            <w:r w:rsidRPr="005E14AC">
              <w:rPr>
                <w:rFonts w:cs="Arial"/>
                <w:color w:val="0D0D0D" w:themeColor="text1" w:themeTint="F2"/>
                <w:sz w:val="18"/>
                <w:szCs w:val="28"/>
              </w:rPr>
              <w:t xml:space="preserve"> en Render.</w:t>
            </w:r>
          </w:p>
        </w:tc>
        <w:tc>
          <w:tcPr>
            <w:tcW w:w="2946" w:type="dxa"/>
            <w:tcMar>
              <w:top w:w="60" w:type="dxa"/>
              <w:left w:w="80" w:type="dxa"/>
              <w:bottom w:w="60" w:type="dxa"/>
              <w:right w:w="80" w:type="dxa"/>
            </w:tcMar>
            <w:vAlign w:val="center"/>
          </w:tcPr>
          <w:p w14:paraId="280E131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bl>
    <w:p w14:paraId="6AA1D4FE" w14:textId="197B084C"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4-6. Requisitos funcionales del sistema</w:t>
      </w:r>
    </w:p>
    <w:p w14:paraId="5D74F35B" w14:textId="77777777" w:rsidR="006A2DF0" w:rsidRPr="005E14AC" w:rsidRDefault="00F90877" w:rsidP="00513335">
      <w:pPr>
        <w:pStyle w:val="Ttulo2"/>
        <w:jc w:val="both"/>
        <w:rPr>
          <w:rFonts w:ascii="Arial" w:hAnsi="Arial" w:cs="Arial"/>
          <w:color w:val="0D0D0D" w:themeColor="text1" w:themeTint="F2"/>
          <w:sz w:val="28"/>
        </w:rPr>
      </w:pPr>
      <w:bookmarkStart w:id="155" w:name="_Toc230120395"/>
      <w:bookmarkStart w:id="156" w:name="_Toc230197698"/>
      <w:bookmarkStart w:id="157" w:name="_Toc230376327"/>
      <w:bookmarkStart w:id="158" w:name="_Toc238673928"/>
      <w:r w:rsidRPr="005E14AC">
        <w:rPr>
          <w:rFonts w:ascii="Arial" w:hAnsi="Arial" w:cs="Arial"/>
          <w:color w:val="0D0D0D" w:themeColor="text1" w:themeTint="F2"/>
          <w:sz w:val="28"/>
        </w:rPr>
        <w:t>4.4 Modelo de datos</w:t>
      </w:r>
      <w:bookmarkEnd w:id="155"/>
      <w:bookmarkEnd w:id="156"/>
      <w:bookmarkEnd w:id="157"/>
      <w:bookmarkEnd w:id="158"/>
    </w:p>
    <w:p w14:paraId="6AA8D727" w14:textId="1FFA00D0"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El modelo de datos se implementa con </w:t>
      </w:r>
      <w:proofErr w:type="spellStart"/>
      <w:r w:rsidRPr="005E14AC">
        <w:rPr>
          <w:rFonts w:cs="Arial"/>
          <w:color w:val="0D0D0D" w:themeColor="text1" w:themeTint="F2"/>
          <w:sz w:val="28"/>
          <w:szCs w:val="28"/>
        </w:rPr>
        <w:t>SQLAlchemy</w:t>
      </w:r>
      <w:proofErr w:type="spellEnd"/>
      <w:r w:rsidRPr="005E14AC">
        <w:rPr>
          <w:rFonts w:cs="Arial"/>
          <w:color w:val="0D0D0D" w:themeColor="text1" w:themeTint="F2"/>
          <w:sz w:val="28"/>
          <w:szCs w:val="28"/>
        </w:rPr>
        <w:t xml:space="preserve">. La entidad central es Player, vinculada a historiales de atributos, estadísticas, partidos, disponibilidad, evaluaciones físicas y reportes scout. </w:t>
      </w:r>
    </w:p>
    <w:tbl>
      <w:tblPr>
        <w:tblStyle w:val="Tablaconcuadrcula"/>
        <w:tblW w:w="0" w:type="auto"/>
        <w:jc w:val="center"/>
        <w:tblLook w:val="04A0" w:firstRow="1" w:lastRow="0" w:firstColumn="1" w:lastColumn="0" w:noHBand="0" w:noVBand="1"/>
      </w:tblPr>
      <w:tblGrid>
        <w:gridCol w:w="4414"/>
        <w:gridCol w:w="4414"/>
      </w:tblGrid>
      <w:tr w:rsidR="005E14AC" w:rsidRPr="005E14AC" w14:paraId="52B34334" w14:textId="77777777">
        <w:trPr>
          <w:cantSplit/>
          <w:tblHeader/>
          <w:jc w:val="center"/>
        </w:trPr>
        <w:tc>
          <w:tcPr>
            <w:tcW w:w="4419" w:type="dxa"/>
            <w:tcMar>
              <w:top w:w="60" w:type="dxa"/>
              <w:left w:w="80" w:type="dxa"/>
              <w:bottom w:w="60" w:type="dxa"/>
              <w:right w:w="80" w:type="dxa"/>
            </w:tcMar>
            <w:vAlign w:val="center"/>
          </w:tcPr>
          <w:p w14:paraId="6A52DEF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Entidad</w:t>
            </w:r>
          </w:p>
        </w:tc>
        <w:tc>
          <w:tcPr>
            <w:tcW w:w="4419" w:type="dxa"/>
            <w:tcMar>
              <w:top w:w="60" w:type="dxa"/>
              <w:left w:w="80" w:type="dxa"/>
              <w:bottom w:w="60" w:type="dxa"/>
              <w:right w:w="80" w:type="dxa"/>
            </w:tcMar>
            <w:vAlign w:val="center"/>
          </w:tcPr>
          <w:p w14:paraId="0841785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Propósito</w:t>
            </w:r>
          </w:p>
        </w:tc>
      </w:tr>
      <w:tr w:rsidR="005E14AC" w:rsidRPr="005E14AC" w14:paraId="53CBF167" w14:textId="77777777">
        <w:trPr>
          <w:cantSplit/>
          <w:jc w:val="center"/>
        </w:trPr>
        <w:tc>
          <w:tcPr>
            <w:tcW w:w="4419" w:type="dxa"/>
            <w:tcMar>
              <w:top w:w="60" w:type="dxa"/>
              <w:left w:w="80" w:type="dxa"/>
              <w:bottom w:w="60" w:type="dxa"/>
              <w:right w:w="80" w:type="dxa"/>
            </w:tcMar>
            <w:vAlign w:val="center"/>
          </w:tcPr>
          <w:p w14:paraId="4225FD4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w:t>
            </w:r>
          </w:p>
        </w:tc>
        <w:tc>
          <w:tcPr>
            <w:tcW w:w="4419" w:type="dxa"/>
            <w:tcMar>
              <w:top w:w="60" w:type="dxa"/>
              <w:left w:w="80" w:type="dxa"/>
              <w:bottom w:w="60" w:type="dxa"/>
              <w:right w:w="80" w:type="dxa"/>
            </w:tcMar>
            <w:vAlign w:val="center"/>
          </w:tcPr>
          <w:p w14:paraId="467363E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 xml:space="preserve">Jugador, datos personales, posición, club, atributos base, </w:t>
            </w:r>
            <w:proofErr w:type="spellStart"/>
            <w:r w:rsidRPr="005E14AC">
              <w:rPr>
                <w:rFonts w:cs="Arial"/>
                <w:color w:val="0D0D0D" w:themeColor="text1" w:themeTint="F2"/>
                <w:sz w:val="18"/>
                <w:szCs w:val="28"/>
              </w:rPr>
              <w:t>birth_date</w:t>
            </w:r>
            <w:proofErr w:type="spellEnd"/>
            <w:r w:rsidRPr="005E14AC">
              <w:rPr>
                <w:rFonts w:cs="Arial"/>
                <w:color w:val="0D0D0D" w:themeColor="text1" w:themeTint="F2"/>
                <w:sz w:val="18"/>
                <w:szCs w:val="28"/>
              </w:rPr>
              <w:t xml:space="preserve">, </w:t>
            </w:r>
            <w:proofErr w:type="spellStart"/>
            <w:r w:rsidRPr="005E14AC">
              <w:rPr>
                <w:rFonts w:cs="Arial"/>
                <w:color w:val="0D0D0D" w:themeColor="text1" w:themeTint="F2"/>
                <w:sz w:val="18"/>
                <w:szCs w:val="28"/>
              </w:rPr>
              <w:t>photo_url</w:t>
            </w:r>
            <w:proofErr w:type="spellEnd"/>
            <w:r w:rsidRPr="005E14AC">
              <w:rPr>
                <w:rFonts w:cs="Arial"/>
                <w:color w:val="0D0D0D" w:themeColor="text1" w:themeTint="F2"/>
                <w:sz w:val="18"/>
                <w:szCs w:val="28"/>
              </w:rPr>
              <w:t>, potencial.</w:t>
            </w:r>
          </w:p>
        </w:tc>
      </w:tr>
      <w:tr w:rsidR="005E14AC" w:rsidRPr="005E14AC" w14:paraId="03E0D22A" w14:textId="77777777">
        <w:trPr>
          <w:cantSplit/>
          <w:jc w:val="center"/>
        </w:trPr>
        <w:tc>
          <w:tcPr>
            <w:tcW w:w="4419" w:type="dxa"/>
            <w:tcMar>
              <w:top w:w="60" w:type="dxa"/>
              <w:left w:w="80" w:type="dxa"/>
              <w:bottom w:w="60" w:type="dxa"/>
              <w:right w:w="80" w:type="dxa"/>
            </w:tcMar>
            <w:vAlign w:val="center"/>
          </w:tcPr>
          <w:p w14:paraId="51F8D283"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t>PlayerAttributeHistory</w:t>
            </w:r>
            <w:proofErr w:type="spellEnd"/>
          </w:p>
        </w:tc>
        <w:tc>
          <w:tcPr>
            <w:tcW w:w="4419" w:type="dxa"/>
            <w:tcMar>
              <w:top w:w="60" w:type="dxa"/>
              <w:left w:w="80" w:type="dxa"/>
              <w:bottom w:w="60" w:type="dxa"/>
              <w:right w:w="80" w:type="dxa"/>
            </w:tcMar>
            <w:vAlign w:val="center"/>
          </w:tcPr>
          <w:p w14:paraId="51B0BA1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Historial de atributos técnicos/físicos/mentales en escala 1-20.</w:t>
            </w:r>
          </w:p>
        </w:tc>
      </w:tr>
      <w:tr w:rsidR="005E14AC" w:rsidRPr="005E14AC" w14:paraId="3CF5B6C9" w14:textId="77777777">
        <w:trPr>
          <w:cantSplit/>
          <w:jc w:val="center"/>
        </w:trPr>
        <w:tc>
          <w:tcPr>
            <w:tcW w:w="4419" w:type="dxa"/>
            <w:tcMar>
              <w:top w:w="60" w:type="dxa"/>
              <w:left w:w="80" w:type="dxa"/>
              <w:bottom w:w="60" w:type="dxa"/>
              <w:right w:w="80" w:type="dxa"/>
            </w:tcMar>
            <w:vAlign w:val="center"/>
          </w:tcPr>
          <w:p w14:paraId="62EB50C0"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t>PlayerStat</w:t>
            </w:r>
            <w:proofErr w:type="spellEnd"/>
          </w:p>
        </w:tc>
        <w:tc>
          <w:tcPr>
            <w:tcW w:w="4419" w:type="dxa"/>
            <w:tcMar>
              <w:top w:w="60" w:type="dxa"/>
              <w:left w:w="80" w:type="dxa"/>
              <w:bottom w:w="60" w:type="dxa"/>
              <w:right w:w="80" w:type="dxa"/>
            </w:tcMar>
            <w:vAlign w:val="center"/>
          </w:tcPr>
          <w:p w14:paraId="7885B82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Estadísticas de rendimiento por fecha.</w:t>
            </w:r>
          </w:p>
        </w:tc>
      </w:tr>
      <w:tr w:rsidR="005E14AC" w:rsidRPr="005E14AC" w14:paraId="291E520B" w14:textId="77777777">
        <w:trPr>
          <w:cantSplit/>
          <w:jc w:val="center"/>
        </w:trPr>
        <w:tc>
          <w:tcPr>
            <w:tcW w:w="4419" w:type="dxa"/>
            <w:tcMar>
              <w:top w:w="60" w:type="dxa"/>
              <w:left w:w="80" w:type="dxa"/>
              <w:bottom w:w="60" w:type="dxa"/>
              <w:right w:w="80" w:type="dxa"/>
            </w:tcMar>
            <w:vAlign w:val="center"/>
          </w:tcPr>
          <w:p w14:paraId="39720CF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 xml:space="preserve">Match / </w:t>
            </w:r>
            <w:proofErr w:type="spellStart"/>
            <w:r w:rsidRPr="005E14AC">
              <w:rPr>
                <w:rFonts w:cs="Arial"/>
                <w:color w:val="0D0D0D" w:themeColor="text1" w:themeTint="F2"/>
                <w:sz w:val="18"/>
                <w:szCs w:val="28"/>
              </w:rPr>
              <w:t>PlayerMatchParticipation</w:t>
            </w:r>
            <w:proofErr w:type="spellEnd"/>
          </w:p>
        </w:tc>
        <w:tc>
          <w:tcPr>
            <w:tcW w:w="4419" w:type="dxa"/>
            <w:tcMar>
              <w:top w:w="60" w:type="dxa"/>
              <w:left w:w="80" w:type="dxa"/>
              <w:bottom w:w="60" w:type="dxa"/>
              <w:right w:w="80" w:type="dxa"/>
            </w:tcMar>
            <w:vAlign w:val="center"/>
          </w:tcPr>
          <w:p w14:paraId="676858A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Contexto de partidos y participación del jugador.</w:t>
            </w:r>
          </w:p>
        </w:tc>
      </w:tr>
      <w:tr w:rsidR="005E14AC" w:rsidRPr="005E14AC" w14:paraId="65922F06" w14:textId="77777777">
        <w:trPr>
          <w:cantSplit/>
          <w:jc w:val="center"/>
        </w:trPr>
        <w:tc>
          <w:tcPr>
            <w:tcW w:w="4419" w:type="dxa"/>
            <w:tcMar>
              <w:top w:w="60" w:type="dxa"/>
              <w:left w:w="80" w:type="dxa"/>
              <w:bottom w:w="60" w:type="dxa"/>
              <w:right w:w="80" w:type="dxa"/>
            </w:tcMar>
            <w:vAlign w:val="center"/>
          </w:tcPr>
          <w:p w14:paraId="0B3E3323"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t>PhysicalAssessment</w:t>
            </w:r>
            <w:proofErr w:type="spellEnd"/>
          </w:p>
        </w:tc>
        <w:tc>
          <w:tcPr>
            <w:tcW w:w="4419" w:type="dxa"/>
            <w:tcMar>
              <w:top w:w="60" w:type="dxa"/>
              <w:left w:w="80" w:type="dxa"/>
              <w:bottom w:w="60" w:type="dxa"/>
              <w:right w:w="80" w:type="dxa"/>
            </w:tcMar>
            <w:vAlign w:val="center"/>
          </w:tcPr>
          <w:p w14:paraId="6C3C6F9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Evaluación física y mediciones asociadas.</w:t>
            </w:r>
          </w:p>
        </w:tc>
      </w:tr>
      <w:tr w:rsidR="005E14AC" w:rsidRPr="005E14AC" w14:paraId="35371B41" w14:textId="77777777">
        <w:trPr>
          <w:cantSplit/>
          <w:jc w:val="center"/>
        </w:trPr>
        <w:tc>
          <w:tcPr>
            <w:tcW w:w="4419" w:type="dxa"/>
            <w:tcMar>
              <w:top w:w="60" w:type="dxa"/>
              <w:left w:w="80" w:type="dxa"/>
              <w:bottom w:w="60" w:type="dxa"/>
              <w:right w:w="80" w:type="dxa"/>
            </w:tcMar>
            <w:vAlign w:val="center"/>
          </w:tcPr>
          <w:p w14:paraId="3422EF7E"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t>PlayerAvailability</w:t>
            </w:r>
            <w:proofErr w:type="spellEnd"/>
          </w:p>
        </w:tc>
        <w:tc>
          <w:tcPr>
            <w:tcW w:w="4419" w:type="dxa"/>
            <w:tcMar>
              <w:top w:w="60" w:type="dxa"/>
              <w:left w:w="80" w:type="dxa"/>
              <w:bottom w:w="60" w:type="dxa"/>
              <w:right w:w="80" w:type="dxa"/>
            </w:tcMar>
            <w:vAlign w:val="center"/>
          </w:tcPr>
          <w:p w14:paraId="3B4A875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Disponibilidad, fatiga y estado físico.</w:t>
            </w:r>
          </w:p>
        </w:tc>
      </w:tr>
      <w:tr w:rsidR="005E14AC" w:rsidRPr="005E14AC" w14:paraId="5EC24D14" w14:textId="77777777">
        <w:trPr>
          <w:cantSplit/>
          <w:jc w:val="center"/>
        </w:trPr>
        <w:tc>
          <w:tcPr>
            <w:tcW w:w="4419" w:type="dxa"/>
            <w:tcMar>
              <w:top w:w="60" w:type="dxa"/>
              <w:left w:w="80" w:type="dxa"/>
              <w:bottom w:w="60" w:type="dxa"/>
              <w:right w:w="80" w:type="dxa"/>
            </w:tcMar>
            <w:vAlign w:val="center"/>
          </w:tcPr>
          <w:p w14:paraId="1E1D4FC0"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t>ScoutReport</w:t>
            </w:r>
            <w:proofErr w:type="spellEnd"/>
          </w:p>
        </w:tc>
        <w:tc>
          <w:tcPr>
            <w:tcW w:w="4419" w:type="dxa"/>
            <w:tcMar>
              <w:top w:w="60" w:type="dxa"/>
              <w:left w:w="80" w:type="dxa"/>
              <w:bottom w:w="60" w:type="dxa"/>
              <w:right w:w="80" w:type="dxa"/>
            </w:tcMar>
            <w:vAlign w:val="center"/>
          </w:tcPr>
          <w:p w14:paraId="658948F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Reporte cualitativo del scout.</w:t>
            </w:r>
          </w:p>
        </w:tc>
      </w:tr>
      <w:tr w:rsidR="005E14AC" w:rsidRPr="005E14AC" w14:paraId="3B9FCDBF" w14:textId="77777777">
        <w:trPr>
          <w:cantSplit/>
          <w:jc w:val="center"/>
        </w:trPr>
        <w:tc>
          <w:tcPr>
            <w:tcW w:w="4419" w:type="dxa"/>
            <w:tcMar>
              <w:top w:w="60" w:type="dxa"/>
              <w:left w:w="80" w:type="dxa"/>
              <w:bottom w:w="60" w:type="dxa"/>
              <w:right w:w="80" w:type="dxa"/>
            </w:tcMar>
            <w:vAlign w:val="center"/>
          </w:tcPr>
          <w:p w14:paraId="5F13EE6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 xml:space="preserve">Coach / </w:t>
            </w:r>
            <w:proofErr w:type="gramStart"/>
            <w:r w:rsidRPr="005E14AC">
              <w:rPr>
                <w:rFonts w:cs="Arial"/>
                <w:color w:val="0D0D0D" w:themeColor="text1" w:themeTint="F2"/>
                <w:sz w:val="18"/>
                <w:szCs w:val="28"/>
              </w:rPr>
              <w:t>Director</w:t>
            </w:r>
            <w:proofErr w:type="gramEnd"/>
            <w:r w:rsidRPr="005E14AC">
              <w:rPr>
                <w:rFonts w:cs="Arial"/>
                <w:color w:val="0D0D0D" w:themeColor="text1" w:themeTint="F2"/>
                <w:sz w:val="18"/>
                <w:szCs w:val="28"/>
              </w:rPr>
              <w:t xml:space="preserve"> / </w:t>
            </w:r>
            <w:proofErr w:type="spellStart"/>
            <w:r w:rsidRPr="005E14AC">
              <w:rPr>
                <w:rFonts w:cs="Arial"/>
                <w:color w:val="0D0D0D" w:themeColor="text1" w:themeTint="F2"/>
                <w:sz w:val="18"/>
                <w:szCs w:val="28"/>
              </w:rPr>
              <w:t>User</w:t>
            </w:r>
            <w:proofErr w:type="spellEnd"/>
          </w:p>
        </w:tc>
        <w:tc>
          <w:tcPr>
            <w:tcW w:w="4419" w:type="dxa"/>
            <w:tcMar>
              <w:top w:w="60" w:type="dxa"/>
              <w:left w:w="80" w:type="dxa"/>
              <w:bottom w:w="60" w:type="dxa"/>
              <w:right w:w="80" w:type="dxa"/>
            </w:tcMar>
            <w:vAlign w:val="center"/>
          </w:tcPr>
          <w:p w14:paraId="1AAEB69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Staff, directivos y usuarios del sistema.</w:t>
            </w:r>
          </w:p>
        </w:tc>
      </w:tr>
    </w:tbl>
    <w:p w14:paraId="7CA4DAC5" w14:textId="2A2E96A2"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4-7. Entidades principales del modelo de datos</w:t>
      </w:r>
      <w:r w:rsidR="007A07DE" w:rsidRPr="005E14AC">
        <w:rPr>
          <w:rFonts w:cs="Arial"/>
          <w:color w:val="0D0D0D" w:themeColor="text1" w:themeTint="F2"/>
        </w:rPr>
        <w:t>.</w:t>
      </w:r>
    </w:p>
    <w:p w14:paraId="5B69B538" w14:textId="58559BB1" w:rsidR="00CC3DBF" w:rsidRPr="005E14AC" w:rsidRDefault="00ED51EC" w:rsidP="00513335">
      <w:pPr>
        <w:jc w:val="both"/>
        <w:rPr>
          <w:rFonts w:cs="Arial"/>
          <w:color w:val="0D0D0D" w:themeColor="text1" w:themeTint="F2"/>
          <w:sz w:val="28"/>
          <w:szCs w:val="28"/>
        </w:rPr>
      </w:pPr>
      <w:r w:rsidRPr="005E14AC">
        <w:rPr>
          <w:rFonts w:cs="Arial"/>
          <w:color w:val="0D0D0D" w:themeColor="text1" w:themeTint="F2"/>
          <w:sz w:val="28"/>
          <w:szCs w:val="28"/>
        </w:rPr>
        <w:t xml:space="preserve">La Figura 4-2 muestra las clases principales del modelo de dominio persistido con </w:t>
      </w:r>
      <w:proofErr w:type="spellStart"/>
      <w:r w:rsidRPr="005E14AC">
        <w:rPr>
          <w:rFonts w:cs="Arial"/>
          <w:color w:val="0D0D0D" w:themeColor="text1" w:themeTint="F2"/>
          <w:sz w:val="28"/>
          <w:szCs w:val="28"/>
        </w:rPr>
        <w:t>SQLAlchemy</w:t>
      </w:r>
      <w:proofErr w:type="spellEnd"/>
      <w:r w:rsidRPr="005E14AC">
        <w:rPr>
          <w:rFonts w:cs="Arial"/>
          <w:color w:val="0D0D0D" w:themeColor="text1" w:themeTint="F2"/>
          <w:sz w:val="28"/>
          <w:szCs w:val="28"/>
        </w:rPr>
        <w:t xml:space="preserve"> y sus relaciones más relevantes. </w:t>
      </w:r>
    </w:p>
    <w:p w14:paraId="015A16B7" w14:textId="77777777" w:rsidR="00CC3DBF" w:rsidRPr="005E14AC" w:rsidRDefault="00CC3DBF">
      <w:pPr>
        <w:keepNext/>
        <w:pageBreakBefore/>
        <w:spacing w:after="60"/>
        <w:jc w:val="center"/>
        <w:rPr>
          <w:rFonts w:cs="Arial"/>
          <w:color w:val="0D0D0D" w:themeColor="text1" w:themeTint="F2"/>
        </w:rPr>
      </w:pPr>
      <w:r w:rsidRPr="005E14AC">
        <w:rPr>
          <w:rFonts w:cs="Arial"/>
          <w:noProof/>
          <w:color w:val="0D0D0D" w:themeColor="text1" w:themeTint="F2"/>
        </w:rPr>
        <w:lastRenderedPageBreak/>
        <w:drawing>
          <wp:inline distT="0" distB="0" distL="0" distR="0" wp14:anchorId="6A1D9384" wp14:editId="0BB12498">
            <wp:extent cx="5486400" cy="26737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lases.png"/>
                    <pic:cNvPicPr/>
                  </pic:nvPicPr>
                  <pic:blipFill>
                    <a:blip r:embed="rId25"/>
                    <a:stretch>
                      <a:fillRect/>
                    </a:stretch>
                  </pic:blipFill>
                  <pic:spPr>
                    <a:xfrm>
                      <a:off x="0" y="0"/>
                      <a:ext cx="5486400" cy="2673782"/>
                    </a:xfrm>
                    <a:prstGeom prst="rect">
                      <a:avLst/>
                    </a:prstGeom>
                  </pic:spPr>
                </pic:pic>
              </a:graphicData>
            </a:graphic>
          </wp:inline>
        </w:drawing>
      </w:r>
    </w:p>
    <w:p w14:paraId="78261722" w14:textId="07454739"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4-2. Diagrama de clases del modelo de dominio</w:t>
      </w:r>
      <w:r w:rsidR="007A07DE" w:rsidRPr="005E14AC">
        <w:rPr>
          <w:rFonts w:cs="Arial"/>
          <w:color w:val="0D0D0D" w:themeColor="text1" w:themeTint="F2"/>
        </w:rPr>
        <w:t>.</w:t>
      </w:r>
    </w:p>
    <w:p w14:paraId="68527D72" w14:textId="77777777" w:rsidR="006A2DF0" w:rsidRPr="005E14AC" w:rsidRDefault="00F90877" w:rsidP="00513335">
      <w:pPr>
        <w:pStyle w:val="Ttulo2"/>
        <w:jc w:val="both"/>
        <w:rPr>
          <w:rFonts w:ascii="Arial" w:hAnsi="Arial" w:cs="Arial"/>
          <w:color w:val="0D0D0D" w:themeColor="text1" w:themeTint="F2"/>
          <w:sz w:val="28"/>
        </w:rPr>
      </w:pPr>
      <w:bookmarkStart w:id="159" w:name="_Toc230120396"/>
      <w:bookmarkStart w:id="160" w:name="_Toc230197699"/>
      <w:bookmarkStart w:id="161" w:name="_Toc230376328"/>
      <w:bookmarkStart w:id="162" w:name="_Toc238673929"/>
      <w:r w:rsidRPr="005E14AC">
        <w:rPr>
          <w:rFonts w:ascii="Arial" w:hAnsi="Arial" w:cs="Arial"/>
          <w:color w:val="0D0D0D" w:themeColor="text1" w:themeTint="F2"/>
          <w:sz w:val="28"/>
        </w:rPr>
        <w:t xml:space="preserve">4.5 </w:t>
      </w:r>
      <w:proofErr w:type="spellStart"/>
      <w:r w:rsidRPr="005E14AC">
        <w:rPr>
          <w:rFonts w:ascii="Arial" w:hAnsi="Arial" w:cs="Arial"/>
          <w:color w:val="0D0D0D" w:themeColor="text1" w:themeTint="F2"/>
          <w:sz w:val="28"/>
        </w:rPr>
        <w:t>Endpoints</w:t>
      </w:r>
      <w:proofErr w:type="spellEnd"/>
      <w:r w:rsidRPr="005E14AC">
        <w:rPr>
          <w:rFonts w:ascii="Arial" w:hAnsi="Arial" w:cs="Arial"/>
          <w:color w:val="0D0D0D" w:themeColor="text1" w:themeTint="F2"/>
          <w:sz w:val="28"/>
        </w:rPr>
        <w:t xml:space="preserve"> principales del MVP</w:t>
      </w:r>
      <w:bookmarkEnd w:id="159"/>
      <w:bookmarkEnd w:id="160"/>
      <w:bookmarkEnd w:id="161"/>
      <w:bookmarkEnd w:id="162"/>
    </w:p>
    <w:tbl>
      <w:tblPr>
        <w:tblStyle w:val="Tablaconcuadrcula"/>
        <w:tblW w:w="0" w:type="auto"/>
        <w:jc w:val="center"/>
        <w:tblLook w:val="04A0" w:firstRow="1" w:lastRow="0" w:firstColumn="1" w:lastColumn="0" w:noHBand="0" w:noVBand="1"/>
      </w:tblPr>
      <w:tblGrid>
        <w:gridCol w:w="2941"/>
        <w:gridCol w:w="2944"/>
        <w:gridCol w:w="2943"/>
      </w:tblGrid>
      <w:tr w:rsidR="005E14AC" w:rsidRPr="005E14AC" w14:paraId="6B0663D6" w14:textId="77777777">
        <w:trPr>
          <w:cantSplit/>
          <w:tblHeader/>
          <w:jc w:val="center"/>
        </w:trPr>
        <w:tc>
          <w:tcPr>
            <w:tcW w:w="2946" w:type="dxa"/>
            <w:tcMar>
              <w:top w:w="60" w:type="dxa"/>
              <w:left w:w="80" w:type="dxa"/>
              <w:bottom w:w="60" w:type="dxa"/>
              <w:right w:w="80" w:type="dxa"/>
            </w:tcMar>
            <w:vAlign w:val="center"/>
          </w:tcPr>
          <w:p w14:paraId="3FA35AC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Método</w:t>
            </w:r>
          </w:p>
        </w:tc>
        <w:tc>
          <w:tcPr>
            <w:tcW w:w="2946" w:type="dxa"/>
            <w:tcMar>
              <w:top w:w="60" w:type="dxa"/>
              <w:left w:w="80" w:type="dxa"/>
              <w:bottom w:w="60" w:type="dxa"/>
              <w:right w:w="80" w:type="dxa"/>
            </w:tcMar>
            <w:vAlign w:val="center"/>
          </w:tcPr>
          <w:p w14:paraId="78DF42E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Ruta</w:t>
            </w:r>
          </w:p>
        </w:tc>
        <w:tc>
          <w:tcPr>
            <w:tcW w:w="2946" w:type="dxa"/>
            <w:tcMar>
              <w:top w:w="60" w:type="dxa"/>
              <w:left w:w="80" w:type="dxa"/>
              <w:bottom w:w="60" w:type="dxa"/>
              <w:right w:w="80" w:type="dxa"/>
            </w:tcMar>
            <w:vAlign w:val="center"/>
          </w:tcPr>
          <w:p w14:paraId="2815E53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Propósito</w:t>
            </w:r>
          </w:p>
        </w:tc>
      </w:tr>
      <w:tr w:rsidR="005E14AC" w:rsidRPr="005E14AC" w14:paraId="5F57FC25" w14:textId="77777777">
        <w:trPr>
          <w:cantSplit/>
          <w:jc w:val="center"/>
        </w:trPr>
        <w:tc>
          <w:tcPr>
            <w:tcW w:w="2946" w:type="dxa"/>
            <w:tcMar>
              <w:top w:w="60" w:type="dxa"/>
              <w:left w:w="80" w:type="dxa"/>
              <w:bottom w:w="60" w:type="dxa"/>
              <w:right w:w="80" w:type="dxa"/>
            </w:tcMar>
            <w:vAlign w:val="center"/>
          </w:tcPr>
          <w:p w14:paraId="6F30FD2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456DB20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login</w:t>
            </w:r>
            <w:proofErr w:type="spellEnd"/>
          </w:p>
        </w:tc>
        <w:tc>
          <w:tcPr>
            <w:tcW w:w="2946" w:type="dxa"/>
            <w:tcMar>
              <w:top w:w="60" w:type="dxa"/>
              <w:left w:w="80" w:type="dxa"/>
              <w:bottom w:w="60" w:type="dxa"/>
              <w:right w:w="80" w:type="dxa"/>
            </w:tcMar>
            <w:vAlign w:val="center"/>
          </w:tcPr>
          <w:p w14:paraId="1C540BD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Autenticación.</w:t>
            </w:r>
          </w:p>
        </w:tc>
      </w:tr>
      <w:tr w:rsidR="005E14AC" w:rsidRPr="005E14AC" w14:paraId="0BAB4D8D" w14:textId="77777777">
        <w:trPr>
          <w:cantSplit/>
          <w:jc w:val="center"/>
        </w:trPr>
        <w:tc>
          <w:tcPr>
            <w:tcW w:w="2946" w:type="dxa"/>
            <w:tcMar>
              <w:top w:w="60" w:type="dxa"/>
              <w:left w:w="80" w:type="dxa"/>
              <w:bottom w:w="60" w:type="dxa"/>
              <w:right w:w="80" w:type="dxa"/>
            </w:tcMar>
            <w:vAlign w:val="center"/>
          </w:tcPr>
          <w:p w14:paraId="4D70EFA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POST</w:t>
            </w:r>
          </w:p>
        </w:tc>
        <w:tc>
          <w:tcPr>
            <w:tcW w:w="2946" w:type="dxa"/>
            <w:tcMar>
              <w:top w:w="60" w:type="dxa"/>
              <w:left w:w="80" w:type="dxa"/>
              <w:bottom w:w="60" w:type="dxa"/>
              <w:right w:w="80" w:type="dxa"/>
            </w:tcMar>
            <w:vAlign w:val="center"/>
          </w:tcPr>
          <w:p w14:paraId="00A5EBA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logout</w:t>
            </w:r>
            <w:proofErr w:type="spellEnd"/>
          </w:p>
        </w:tc>
        <w:tc>
          <w:tcPr>
            <w:tcW w:w="2946" w:type="dxa"/>
            <w:tcMar>
              <w:top w:w="60" w:type="dxa"/>
              <w:left w:w="80" w:type="dxa"/>
              <w:bottom w:w="60" w:type="dxa"/>
              <w:right w:w="80" w:type="dxa"/>
            </w:tcMar>
            <w:vAlign w:val="center"/>
          </w:tcPr>
          <w:p w14:paraId="784F0CC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Cierre de sesión con CSRF.</w:t>
            </w:r>
          </w:p>
        </w:tc>
      </w:tr>
      <w:tr w:rsidR="005E14AC" w:rsidRPr="005E14AC" w14:paraId="4338933B" w14:textId="77777777">
        <w:trPr>
          <w:cantSplit/>
          <w:jc w:val="center"/>
        </w:trPr>
        <w:tc>
          <w:tcPr>
            <w:tcW w:w="2946" w:type="dxa"/>
            <w:tcMar>
              <w:top w:w="60" w:type="dxa"/>
              <w:left w:w="80" w:type="dxa"/>
              <w:bottom w:w="60" w:type="dxa"/>
              <w:right w:w="80" w:type="dxa"/>
            </w:tcMar>
            <w:vAlign w:val="center"/>
          </w:tcPr>
          <w:p w14:paraId="45CACBE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0FFD20C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register</w:t>
            </w:r>
            <w:proofErr w:type="spellEnd"/>
          </w:p>
        </w:tc>
        <w:tc>
          <w:tcPr>
            <w:tcW w:w="2946" w:type="dxa"/>
            <w:tcMar>
              <w:top w:w="60" w:type="dxa"/>
              <w:left w:w="80" w:type="dxa"/>
              <w:bottom w:w="60" w:type="dxa"/>
              <w:right w:w="80" w:type="dxa"/>
            </w:tcMar>
            <w:vAlign w:val="center"/>
          </w:tcPr>
          <w:p w14:paraId="7CE0480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Alta de usuarios según permisos.</w:t>
            </w:r>
          </w:p>
        </w:tc>
      </w:tr>
      <w:tr w:rsidR="005E14AC" w:rsidRPr="005E14AC" w14:paraId="241AD3AE" w14:textId="77777777">
        <w:trPr>
          <w:cantSplit/>
          <w:jc w:val="center"/>
        </w:trPr>
        <w:tc>
          <w:tcPr>
            <w:tcW w:w="2946" w:type="dxa"/>
            <w:tcMar>
              <w:top w:w="60" w:type="dxa"/>
              <w:left w:w="80" w:type="dxa"/>
              <w:bottom w:w="60" w:type="dxa"/>
              <w:right w:w="80" w:type="dxa"/>
            </w:tcMar>
            <w:vAlign w:val="center"/>
          </w:tcPr>
          <w:p w14:paraId="6C7511F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623F91F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dashboard</w:t>
            </w:r>
            <w:proofErr w:type="spellEnd"/>
          </w:p>
        </w:tc>
        <w:tc>
          <w:tcPr>
            <w:tcW w:w="2946" w:type="dxa"/>
            <w:tcMar>
              <w:top w:w="60" w:type="dxa"/>
              <w:left w:w="80" w:type="dxa"/>
              <w:bottom w:w="60" w:type="dxa"/>
              <w:right w:w="80" w:type="dxa"/>
            </w:tcMar>
            <w:vAlign w:val="center"/>
          </w:tcPr>
          <w:p w14:paraId="3BCF8B2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Panel general dinámico por rol.</w:t>
            </w:r>
          </w:p>
        </w:tc>
      </w:tr>
      <w:tr w:rsidR="005E14AC" w:rsidRPr="005E14AC" w14:paraId="2AB08D6C" w14:textId="77777777">
        <w:trPr>
          <w:cantSplit/>
          <w:jc w:val="center"/>
        </w:trPr>
        <w:tc>
          <w:tcPr>
            <w:tcW w:w="2946" w:type="dxa"/>
            <w:tcMar>
              <w:top w:w="60" w:type="dxa"/>
              <w:left w:w="80" w:type="dxa"/>
              <w:bottom w:w="60" w:type="dxa"/>
              <w:right w:w="80" w:type="dxa"/>
            </w:tcMar>
            <w:vAlign w:val="center"/>
          </w:tcPr>
          <w:p w14:paraId="343772A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4E35821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players</w:t>
            </w:r>
            <w:proofErr w:type="spellEnd"/>
          </w:p>
        </w:tc>
        <w:tc>
          <w:tcPr>
            <w:tcW w:w="2946" w:type="dxa"/>
            <w:tcMar>
              <w:top w:w="60" w:type="dxa"/>
              <w:left w:w="80" w:type="dxa"/>
              <w:bottom w:w="60" w:type="dxa"/>
              <w:right w:w="80" w:type="dxa"/>
            </w:tcMar>
            <w:vAlign w:val="center"/>
          </w:tcPr>
          <w:p w14:paraId="75CBE8D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Listado paginado y filtrable de jugadores.</w:t>
            </w:r>
          </w:p>
        </w:tc>
      </w:tr>
      <w:tr w:rsidR="005E14AC" w:rsidRPr="005E14AC" w14:paraId="25F8B22D" w14:textId="77777777">
        <w:trPr>
          <w:cantSplit/>
          <w:jc w:val="center"/>
        </w:trPr>
        <w:tc>
          <w:tcPr>
            <w:tcW w:w="2946" w:type="dxa"/>
            <w:tcMar>
              <w:top w:w="60" w:type="dxa"/>
              <w:left w:w="80" w:type="dxa"/>
              <w:bottom w:w="60" w:type="dxa"/>
              <w:right w:w="80" w:type="dxa"/>
            </w:tcMar>
            <w:vAlign w:val="center"/>
          </w:tcPr>
          <w:p w14:paraId="522E31E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513CC08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players</w:t>
            </w:r>
            <w:proofErr w:type="spellEnd"/>
            <w:r w:rsidRPr="005E14AC">
              <w:rPr>
                <w:rFonts w:cs="Arial"/>
                <w:color w:val="0D0D0D" w:themeColor="text1" w:themeTint="F2"/>
                <w:sz w:val="18"/>
                <w:szCs w:val="28"/>
              </w:rPr>
              <w:t>/</w:t>
            </w:r>
            <w:proofErr w:type="spellStart"/>
            <w:r w:rsidRPr="005E14AC">
              <w:rPr>
                <w:rFonts w:cs="Arial"/>
                <w:color w:val="0D0D0D" w:themeColor="text1" w:themeTint="F2"/>
                <w:sz w:val="18"/>
                <w:szCs w:val="28"/>
              </w:rPr>
              <w:t>manage</w:t>
            </w:r>
            <w:proofErr w:type="spellEnd"/>
          </w:p>
        </w:tc>
        <w:tc>
          <w:tcPr>
            <w:tcW w:w="2946" w:type="dxa"/>
            <w:tcMar>
              <w:top w:w="60" w:type="dxa"/>
              <w:left w:w="80" w:type="dxa"/>
              <w:bottom w:w="60" w:type="dxa"/>
              <w:right w:w="80" w:type="dxa"/>
            </w:tcMar>
            <w:vAlign w:val="center"/>
          </w:tcPr>
          <w:p w14:paraId="22B21C6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Alta individual de jugador.</w:t>
            </w:r>
          </w:p>
        </w:tc>
      </w:tr>
      <w:tr w:rsidR="005E14AC" w:rsidRPr="005E14AC" w14:paraId="1D658E94" w14:textId="77777777">
        <w:trPr>
          <w:cantSplit/>
          <w:jc w:val="center"/>
        </w:trPr>
        <w:tc>
          <w:tcPr>
            <w:tcW w:w="2946" w:type="dxa"/>
            <w:tcMar>
              <w:top w:w="60" w:type="dxa"/>
              <w:left w:w="80" w:type="dxa"/>
              <w:bottom w:w="60" w:type="dxa"/>
              <w:right w:w="80" w:type="dxa"/>
            </w:tcMar>
            <w:vAlign w:val="center"/>
          </w:tcPr>
          <w:p w14:paraId="50D82D8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1056A0C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players</w:t>
            </w:r>
            <w:proofErr w:type="spellEnd"/>
            <w:r w:rsidRPr="005E14AC">
              <w:rPr>
                <w:rFonts w:cs="Arial"/>
                <w:color w:val="0D0D0D" w:themeColor="text1" w:themeTint="F2"/>
                <w:sz w:val="18"/>
                <w:szCs w:val="28"/>
              </w:rPr>
              <w:t>/</w:t>
            </w:r>
            <w:proofErr w:type="spellStart"/>
            <w:r w:rsidRPr="005E14AC">
              <w:rPr>
                <w:rFonts w:cs="Arial"/>
                <w:color w:val="0D0D0D" w:themeColor="text1" w:themeTint="F2"/>
                <w:sz w:val="18"/>
                <w:szCs w:val="28"/>
              </w:rPr>
              <w:t>import</w:t>
            </w:r>
            <w:proofErr w:type="spellEnd"/>
          </w:p>
        </w:tc>
        <w:tc>
          <w:tcPr>
            <w:tcW w:w="2946" w:type="dxa"/>
            <w:tcMar>
              <w:top w:w="60" w:type="dxa"/>
              <w:left w:w="80" w:type="dxa"/>
              <w:bottom w:w="60" w:type="dxa"/>
              <w:right w:w="80" w:type="dxa"/>
            </w:tcMar>
            <w:vAlign w:val="center"/>
          </w:tcPr>
          <w:p w14:paraId="6663CAB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Carga masiva CSV con previsualización.</w:t>
            </w:r>
          </w:p>
        </w:tc>
      </w:tr>
      <w:tr w:rsidR="005E14AC" w:rsidRPr="005E14AC" w14:paraId="1333FC92" w14:textId="77777777">
        <w:trPr>
          <w:cantSplit/>
          <w:jc w:val="center"/>
        </w:trPr>
        <w:tc>
          <w:tcPr>
            <w:tcW w:w="2946" w:type="dxa"/>
            <w:tcMar>
              <w:top w:w="60" w:type="dxa"/>
              <w:left w:w="80" w:type="dxa"/>
              <w:bottom w:w="60" w:type="dxa"/>
              <w:right w:w="80" w:type="dxa"/>
            </w:tcMar>
            <w:vAlign w:val="center"/>
          </w:tcPr>
          <w:p w14:paraId="5C1B760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248C594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player</w:t>
            </w:r>
            <w:proofErr w:type="spellEnd"/>
            <w:r w:rsidRPr="005E14AC">
              <w:rPr>
                <w:rFonts w:cs="Arial"/>
                <w:color w:val="0D0D0D" w:themeColor="text1" w:themeTint="F2"/>
                <w:sz w:val="18"/>
                <w:szCs w:val="28"/>
              </w:rPr>
              <w:t>/&lt;id&gt;/</w:t>
            </w:r>
            <w:proofErr w:type="spellStart"/>
            <w:r w:rsidRPr="005E14AC">
              <w:rPr>
                <w:rFonts w:cs="Arial"/>
                <w:color w:val="0D0D0D" w:themeColor="text1" w:themeTint="F2"/>
                <w:sz w:val="18"/>
                <w:szCs w:val="28"/>
              </w:rPr>
              <w:t>stats</w:t>
            </w:r>
            <w:proofErr w:type="spellEnd"/>
          </w:p>
        </w:tc>
        <w:tc>
          <w:tcPr>
            <w:tcW w:w="2946" w:type="dxa"/>
            <w:tcMar>
              <w:top w:w="60" w:type="dxa"/>
              <w:left w:w="80" w:type="dxa"/>
              <w:bottom w:w="60" w:type="dxa"/>
              <w:right w:w="80" w:type="dxa"/>
            </w:tcMar>
            <w:vAlign w:val="center"/>
          </w:tcPr>
          <w:p w14:paraId="3749544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Visualización y carga de rendimiento.</w:t>
            </w:r>
          </w:p>
        </w:tc>
      </w:tr>
      <w:tr w:rsidR="005E14AC" w:rsidRPr="005E14AC" w14:paraId="3E0248B9" w14:textId="77777777">
        <w:trPr>
          <w:cantSplit/>
          <w:jc w:val="center"/>
        </w:trPr>
        <w:tc>
          <w:tcPr>
            <w:tcW w:w="2946" w:type="dxa"/>
            <w:tcMar>
              <w:top w:w="60" w:type="dxa"/>
              <w:left w:w="80" w:type="dxa"/>
              <w:bottom w:w="60" w:type="dxa"/>
              <w:right w:w="80" w:type="dxa"/>
            </w:tcMar>
            <w:vAlign w:val="center"/>
          </w:tcPr>
          <w:p w14:paraId="4C6D246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121AB2E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player</w:t>
            </w:r>
            <w:proofErr w:type="spellEnd"/>
            <w:r w:rsidRPr="005E14AC">
              <w:rPr>
                <w:rFonts w:cs="Arial"/>
                <w:color w:val="0D0D0D" w:themeColor="text1" w:themeTint="F2"/>
                <w:sz w:val="18"/>
                <w:szCs w:val="28"/>
              </w:rPr>
              <w:t>/&lt;id&gt;/</w:t>
            </w:r>
            <w:proofErr w:type="spellStart"/>
            <w:r w:rsidRPr="005E14AC">
              <w:rPr>
                <w:rFonts w:cs="Arial"/>
                <w:color w:val="0D0D0D" w:themeColor="text1" w:themeTint="F2"/>
                <w:sz w:val="18"/>
                <w:szCs w:val="28"/>
              </w:rPr>
              <w:t>attributes</w:t>
            </w:r>
            <w:proofErr w:type="spellEnd"/>
          </w:p>
        </w:tc>
        <w:tc>
          <w:tcPr>
            <w:tcW w:w="2946" w:type="dxa"/>
            <w:tcMar>
              <w:top w:w="60" w:type="dxa"/>
              <w:left w:w="80" w:type="dxa"/>
              <w:bottom w:w="60" w:type="dxa"/>
              <w:right w:w="80" w:type="dxa"/>
            </w:tcMar>
            <w:vAlign w:val="center"/>
          </w:tcPr>
          <w:p w14:paraId="254E0AD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Visualización y carga de atributos.</w:t>
            </w:r>
          </w:p>
        </w:tc>
      </w:tr>
      <w:tr w:rsidR="005E14AC" w:rsidRPr="005E14AC" w14:paraId="712173F9" w14:textId="77777777">
        <w:trPr>
          <w:cantSplit/>
          <w:jc w:val="center"/>
        </w:trPr>
        <w:tc>
          <w:tcPr>
            <w:tcW w:w="2946" w:type="dxa"/>
            <w:tcMar>
              <w:top w:w="60" w:type="dxa"/>
              <w:left w:w="80" w:type="dxa"/>
              <w:bottom w:w="60" w:type="dxa"/>
              <w:right w:w="80" w:type="dxa"/>
            </w:tcMar>
            <w:vAlign w:val="center"/>
          </w:tcPr>
          <w:p w14:paraId="78ACB5A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14C1965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player</w:t>
            </w:r>
            <w:proofErr w:type="spellEnd"/>
            <w:r w:rsidRPr="005E14AC">
              <w:rPr>
                <w:rFonts w:cs="Arial"/>
                <w:color w:val="0D0D0D" w:themeColor="text1" w:themeTint="F2"/>
                <w:sz w:val="18"/>
                <w:szCs w:val="28"/>
              </w:rPr>
              <w:t>/&lt;id&gt;/</w:t>
            </w:r>
            <w:proofErr w:type="spellStart"/>
            <w:r w:rsidRPr="005E14AC">
              <w:rPr>
                <w:rFonts w:cs="Arial"/>
                <w:color w:val="0D0D0D" w:themeColor="text1" w:themeTint="F2"/>
                <w:sz w:val="18"/>
                <w:szCs w:val="28"/>
              </w:rPr>
              <w:t>predict</w:t>
            </w:r>
            <w:proofErr w:type="spellEnd"/>
          </w:p>
        </w:tc>
        <w:tc>
          <w:tcPr>
            <w:tcW w:w="2946" w:type="dxa"/>
            <w:tcMar>
              <w:top w:w="60" w:type="dxa"/>
              <w:left w:w="80" w:type="dxa"/>
              <w:bottom w:w="60" w:type="dxa"/>
              <w:right w:w="80" w:type="dxa"/>
            </w:tcMar>
            <w:vAlign w:val="center"/>
          </w:tcPr>
          <w:p w14:paraId="61B17D5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Vista de proyección de potencial.</w:t>
            </w:r>
          </w:p>
        </w:tc>
      </w:tr>
      <w:tr w:rsidR="005E14AC" w:rsidRPr="005E14AC" w14:paraId="627E86A1" w14:textId="77777777">
        <w:trPr>
          <w:cantSplit/>
          <w:jc w:val="center"/>
        </w:trPr>
        <w:tc>
          <w:tcPr>
            <w:tcW w:w="2946" w:type="dxa"/>
            <w:tcMar>
              <w:top w:w="60" w:type="dxa"/>
              <w:left w:w="80" w:type="dxa"/>
              <w:bottom w:w="60" w:type="dxa"/>
              <w:right w:w="80" w:type="dxa"/>
            </w:tcMar>
            <w:vAlign w:val="center"/>
          </w:tcPr>
          <w:p w14:paraId="2B6B18B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469FBE5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/compare</w:t>
            </w:r>
          </w:p>
        </w:tc>
        <w:tc>
          <w:tcPr>
            <w:tcW w:w="2946" w:type="dxa"/>
            <w:tcMar>
              <w:top w:w="60" w:type="dxa"/>
              <w:left w:w="80" w:type="dxa"/>
              <w:bottom w:w="60" w:type="dxa"/>
              <w:right w:w="80" w:type="dxa"/>
            </w:tcMar>
            <w:vAlign w:val="center"/>
          </w:tcPr>
          <w:p w14:paraId="79558FE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Comparador 1v1.</w:t>
            </w:r>
          </w:p>
        </w:tc>
      </w:tr>
      <w:tr w:rsidR="005E14AC" w:rsidRPr="005E14AC" w14:paraId="74C2CA8C" w14:textId="77777777">
        <w:trPr>
          <w:cantSplit/>
          <w:jc w:val="center"/>
        </w:trPr>
        <w:tc>
          <w:tcPr>
            <w:tcW w:w="2946" w:type="dxa"/>
            <w:tcMar>
              <w:top w:w="60" w:type="dxa"/>
              <w:left w:w="80" w:type="dxa"/>
              <w:bottom w:w="60" w:type="dxa"/>
              <w:right w:w="80" w:type="dxa"/>
            </w:tcMar>
            <w:vAlign w:val="center"/>
          </w:tcPr>
          <w:p w14:paraId="2AFFB61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2EFA586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/compare/multi</w:t>
            </w:r>
          </w:p>
        </w:tc>
        <w:tc>
          <w:tcPr>
            <w:tcW w:w="2946" w:type="dxa"/>
            <w:tcMar>
              <w:top w:w="60" w:type="dxa"/>
              <w:left w:w="80" w:type="dxa"/>
              <w:bottom w:w="60" w:type="dxa"/>
              <w:right w:w="80" w:type="dxa"/>
            </w:tcMar>
            <w:vAlign w:val="center"/>
          </w:tcPr>
          <w:p w14:paraId="551DD6B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Comparador múltiple.</w:t>
            </w:r>
          </w:p>
        </w:tc>
      </w:tr>
      <w:tr w:rsidR="005E14AC" w:rsidRPr="005E14AC" w14:paraId="45687BE9" w14:textId="77777777">
        <w:trPr>
          <w:cantSplit/>
          <w:jc w:val="center"/>
        </w:trPr>
        <w:tc>
          <w:tcPr>
            <w:tcW w:w="2946" w:type="dxa"/>
            <w:tcMar>
              <w:top w:w="60" w:type="dxa"/>
              <w:left w:w="80" w:type="dxa"/>
              <w:bottom w:w="60" w:type="dxa"/>
              <w:right w:w="80" w:type="dxa"/>
            </w:tcMar>
            <w:vAlign w:val="center"/>
          </w:tcPr>
          <w:p w14:paraId="6FE1532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324091A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settings</w:t>
            </w:r>
            <w:proofErr w:type="spellEnd"/>
          </w:p>
        </w:tc>
        <w:tc>
          <w:tcPr>
            <w:tcW w:w="2946" w:type="dxa"/>
            <w:tcMar>
              <w:top w:w="60" w:type="dxa"/>
              <w:left w:w="80" w:type="dxa"/>
              <w:bottom w:w="60" w:type="dxa"/>
              <w:right w:w="80" w:type="dxa"/>
            </w:tcMar>
            <w:vAlign w:val="center"/>
          </w:tcPr>
          <w:p w14:paraId="721FB4D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Operaciones administrativas y pipeline.</w:t>
            </w:r>
          </w:p>
        </w:tc>
      </w:tr>
      <w:tr w:rsidR="005E14AC" w:rsidRPr="005E14AC" w14:paraId="41233969" w14:textId="77777777">
        <w:trPr>
          <w:cantSplit/>
          <w:jc w:val="center"/>
        </w:trPr>
        <w:tc>
          <w:tcPr>
            <w:tcW w:w="2946" w:type="dxa"/>
            <w:tcMar>
              <w:top w:w="60" w:type="dxa"/>
              <w:left w:w="80" w:type="dxa"/>
              <w:bottom w:w="60" w:type="dxa"/>
              <w:right w:w="80" w:type="dxa"/>
            </w:tcMar>
            <w:vAlign w:val="center"/>
          </w:tcPr>
          <w:p w14:paraId="5466664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776F447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health</w:t>
            </w:r>
            <w:proofErr w:type="spellEnd"/>
          </w:p>
        </w:tc>
        <w:tc>
          <w:tcPr>
            <w:tcW w:w="2946" w:type="dxa"/>
            <w:tcMar>
              <w:top w:w="60" w:type="dxa"/>
              <w:left w:w="80" w:type="dxa"/>
              <w:bottom w:w="60" w:type="dxa"/>
              <w:right w:w="80" w:type="dxa"/>
            </w:tcMar>
            <w:vAlign w:val="center"/>
          </w:tcPr>
          <w:p w14:paraId="02A2F87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Estado de servicio, base y calidad de datos.</w:t>
            </w:r>
          </w:p>
        </w:tc>
      </w:tr>
    </w:tbl>
    <w:p w14:paraId="7F5E49DC" w14:textId="1FD65181"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 xml:space="preserve">Tabla 4-8. </w:t>
      </w:r>
      <w:proofErr w:type="spellStart"/>
      <w:r w:rsidRPr="005E14AC">
        <w:rPr>
          <w:rFonts w:cs="Arial"/>
          <w:color w:val="0D0D0D" w:themeColor="text1" w:themeTint="F2"/>
        </w:rPr>
        <w:t>Endpoints</w:t>
      </w:r>
      <w:proofErr w:type="spellEnd"/>
      <w:r w:rsidRPr="005E14AC">
        <w:rPr>
          <w:rFonts w:cs="Arial"/>
          <w:color w:val="0D0D0D" w:themeColor="text1" w:themeTint="F2"/>
        </w:rPr>
        <w:t xml:space="preserve"> principales del MVP.</w:t>
      </w:r>
    </w:p>
    <w:p w14:paraId="5F447029" w14:textId="77777777" w:rsidR="006A2DF0" w:rsidRPr="005E14AC" w:rsidRDefault="00F90877" w:rsidP="00513335">
      <w:pPr>
        <w:pStyle w:val="Ttulo2"/>
        <w:pageBreakBefore/>
        <w:jc w:val="both"/>
        <w:rPr>
          <w:rFonts w:ascii="Arial" w:hAnsi="Arial" w:cs="Arial"/>
          <w:color w:val="0D0D0D" w:themeColor="text1" w:themeTint="F2"/>
          <w:sz w:val="28"/>
        </w:rPr>
      </w:pPr>
      <w:bookmarkStart w:id="163" w:name="_Toc230120397"/>
      <w:bookmarkStart w:id="164" w:name="_Toc230197700"/>
      <w:bookmarkStart w:id="165" w:name="_Toc230376329"/>
      <w:bookmarkStart w:id="166" w:name="_Toc238673930"/>
      <w:r w:rsidRPr="005E14AC">
        <w:rPr>
          <w:rFonts w:ascii="Arial" w:hAnsi="Arial" w:cs="Arial"/>
          <w:color w:val="0D0D0D" w:themeColor="text1" w:themeTint="F2"/>
          <w:sz w:val="28"/>
        </w:rPr>
        <w:lastRenderedPageBreak/>
        <w:t>4.6 Decisiones tecnológicas y alineación con el MVP</w:t>
      </w:r>
      <w:bookmarkEnd w:id="163"/>
      <w:bookmarkEnd w:id="164"/>
      <w:bookmarkEnd w:id="165"/>
      <w:bookmarkEnd w:id="166"/>
    </w:p>
    <w:tbl>
      <w:tblPr>
        <w:tblStyle w:val="Tablaconcuadrcula"/>
        <w:tblW w:w="0" w:type="auto"/>
        <w:tblLook w:val="04A0" w:firstRow="1" w:lastRow="0" w:firstColumn="1" w:lastColumn="0" w:noHBand="0" w:noVBand="1"/>
      </w:tblPr>
      <w:tblGrid>
        <w:gridCol w:w="4414"/>
        <w:gridCol w:w="4414"/>
      </w:tblGrid>
      <w:tr w:rsidR="005E14AC" w:rsidRPr="005E14AC" w14:paraId="779F4DED" w14:textId="77777777">
        <w:trPr>
          <w:cantSplit/>
          <w:tblHeader/>
        </w:trPr>
        <w:tc>
          <w:tcPr>
            <w:tcW w:w="4419" w:type="dxa"/>
          </w:tcPr>
          <w:p w14:paraId="5F8FBCD2" w14:textId="77777777" w:rsidR="00461B66" w:rsidRPr="005E14AC" w:rsidRDefault="00950B7D" w:rsidP="00513335">
            <w:pPr>
              <w:jc w:val="both"/>
              <w:rPr>
                <w:rFonts w:cs="Arial"/>
                <w:color w:val="0D0D0D" w:themeColor="text1" w:themeTint="F2"/>
              </w:rPr>
            </w:pPr>
            <w:r w:rsidRPr="005E14AC">
              <w:rPr>
                <w:rFonts w:cs="Arial"/>
                <w:b/>
                <w:color w:val="0D0D0D" w:themeColor="text1" w:themeTint="F2"/>
                <w:sz w:val="18"/>
              </w:rPr>
              <w:t>Tecnología</w:t>
            </w:r>
          </w:p>
        </w:tc>
        <w:tc>
          <w:tcPr>
            <w:tcW w:w="4419" w:type="dxa"/>
          </w:tcPr>
          <w:p w14:paraId="284B9BA8" w14:textId="77777777" w:rsidR="00461B66" w:rsidRPr="005E14AC" w:rsidRDefault="00950B7D" w:rsidP="00513335">
            <w:pPr>
              <w:jc w:val="both"/>
              <w:rPr>
                <w:rFonts w:cs="Arial"/>
                <w:color w:val="0D0D0D" w:themeColor="text1" w:themeTint="F2"/>
              </w:rPr>
            </w:pPr>
            <w:r w:rsidRPr="005E14AC">
              <w:rPr>
                <w:rFonts w:cs="Arial"/>
                <w:b/>
                <w:color w:val="0D0D0D" w:themeColor="text1" w:themeTint="F2"/>
                <w:sz w:val="18"/>
              </w:rPr>
              <w:t>Justificación</w:t>
            </w:r>
          </w:p>
        </w:tc>
      </w:tr>
      <w:tr w:rsidR="005E14AC" w:rsidRPr="005E14AC" w14:paraId="0493EB77" w14:textId="77777777">
        <w:trPr>
          <w:cantSplit/>
        </w:trPr>
        <w:tc>
          <w:tcPr>
            <w:tcW w:w="4419" w:type="dxa"/>
          </w:tcPr>
          <w:p w14:paraId="357D6B65" w14:textId="77777777" w:rsidR="00461B66" w:rsidRPr="005E14AC" w:rsidRDefault="00950B7D" w:rsidP="00513335">
            <w:pPr>
              <w:jc w:val="both"/>
              <w:rPr>
                <w:rFonts w:cs="Arial"/>
                <w:color w:val="0D0D0D" w:themeColor="text1" w:themeTint="F2"/>
              </w:rPr>
            </w:pPr>
            <w:proofErr w:type="spellStart"/>
            <w:r w:rsidRPr="005E14AC">
              <w:rPr>
                <w:rFonts w:cs="Arial"/>
                <w:color w:val="0D0D0D" w:themeColor="text1" w:themeTint="F2"/>
                <w:sz w:val="18"/>
              </w:rPr>
              <w:t>Flask</w:t>
            </w:r>
            <w:proofErr w:type="spellEnd"/>
          </w:p>
        </w:tc>
        <w:tc>
          <w:tcPr>
            <w:tcW w:w="4419" w:type="dxa"/>
          </w:tcPr>
          <w:p w14:paraId="278DC38E"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desarrollo web server-</w:t>
            </w:r>
            <w:proofErr w:type="spellStart"/>
            <w:r w:rsidRPr="005E14AC">
              <w:rPr>
                <w:rFonts w:cs="Arial"/>
                <w:color w:val="0D0D0D" w:themeColor="text1" w:themeTint="F2"/>
                <w:sz w:val="18"/>
              </w:rPr>
              <w:t>side</w:t>
            </w:r>
            <w:proofErr w:type="spellEnd"/>
            <w:r w:rsidRPr="005E14AC">
              <w:rPr>
                <w:rFonts w:cs="Arial"/>
                <w:color w:val="0D0D0D" w:themeColor="text1" w:themeTint="F2"/>
                <w:sz w:val="18"/>
              </w:rPr>
              <w:t xml:space="preserve"> simple, auditable y suficiente para un MVP académico.</w:t>
            </w:r>
          </w:p>
        </w:tc>
      </w:tr>
      <w:tr w:rsidR="005E14AC" w:rsidRPr="005E14AC" w14:paraId="2A6B0AA7" w14:textId="77777777">
        <w:trPr>
          <w:cantSplit/>
        </w:trPr>
        <w:tc>
          <w:tcPr>
            <w:tcW w:w="4419" w:type="dxa"/>
          </w:tcPr>
          <w:p w14:paraId="39BCF5A5" w14:textId="77777777" w:rsidR="00461B66" w:rsidRPr="005E14AC" w:rsidRDefault="00950B7D" w:rsidP="00513335">
            <w:pPr>
              <w:jc w:val="both"/>
              <w:rPr>
                <w:rFonts w:cs="Arial"/>
                <w:color w:val="0D0D0D" w:themeColor="text1" w:themeTint="F2"/>
              </w:rPr>
            </w:pPr>
            <w:proofErr w:type="spellStart"/>
            <w:r w:rsidRPr="005E14AC">
              <w:rPr>
                <w:rFonts w:cs="Arial"/>
                <w:color w:val="0D0D0D" w:themeColor="text1" w:themeTint="F2"/>
                <w:sz w:val="18"/>
              </w:rPr>
              <w:t>SQLAlchemy</w:t>
            </w:r>
            <w:proofErr w:type="spellEnd"/>
          </w:p>
        </w:tc>
        <w:tc>
          <w:tcPr>
            <w:tcW w:w="4419" w:type="dxa"/>
          </w:tcPr>
          <w:p w14:paraId="21288460"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Abstrae SQLite local y PostgreSQL en Render sin reescribir las reglas del dominio.</w:t>
            </w:r>
          </w:p>
        </w:tc>
      </w:tr>
      <w:tr w:rsidR="005E14AC" w:rsidRPr="005E14AC" w14:paraId="17BA002C" w14:textId="77777777">
        <w:trPr>
          <w:cantSplit/>
        </w:trPr>
        <w:tc>
          <w:tcPr>
            <w:tcW w:w="4419" w:type="dxa"/>
          </w:tcPr>
          <w:p w14:paraId="67846FD9" w14:textId="77777777" w:rsidR="00461B66" w:rsidRPr="005E14AC" w:rsidRDefault="00950B7D" w:rsidP="00513335">
            <w:pPr>
              <w:jc w:val="both"/>
              <w:rPr>
                <w:rFonts w:cs="Arial"/>
                <w:color w:val="0D0D0D" w:themeColor="text1" w:themeTint="F2"/>
              </w:rPr>
            </w:pPr>
            <w:proofErr w:type="spellStart"/>
            <w:r w:rsidRPr="005E14AC">
              <w:rPr>
                <w:rFonts w:cs="Arial"/>
                <w:color w:val="0D0D0D" w:themeColor="text1" w:themeTint="F2"/>
                <w:sz w:val="18"/>
              </w:rPr>
              <w:t>PyTorch</w:t>
            </w:r>
            <w:proofErr w:type="spellEnd"/>
          </w:p>
        </w:tc>
        <w:tc>
          <w:tcPr>
            <w:tcW w:w="4419" w:type="dxa"/>
          </w:tcPr>
          <w:p w14:paraId="5EC3C719"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 xml:space="preserve">Permite implementar </w:t>
            </w:r>
            <w:proofErr w:type="spellStart"/>
            <w:r w:rsidRPr="005E14AC">
              <w:rPr>
                <w:rFonts w:cs="Arial"/>
                <w:color w:val="0D0D0D" w:themeColor="text1" w:themeTint="F2"/>
                <w:sz w:val="18"/>
              </w:rPr>
              <w:t>PlayerNet</w:t>
            </w:r>
            <w:proofErr w:type="spellEnd"/>
            <w:r w:rsidRPr="005E14AC">
              <w:rPr>
                <w:rFonts w:cs="Arial"/>
                <w:color w:val="0D0D0D" w:themeColor="text1" w:themeTint="F2"/>
                <w:sz w:val="18"/>
              </w:rPr>
              <w:t xml:space="preserve"> y guardar </w:t>
            </w:r>
            <w:proofErr w:type="spellStart"/>
            <w:r w:rsidRPr="005E14AC">
              <w:rPr>
                <w:rFonts w:cs="Arial"/>
                <w:color w:val="0D0D0D" w:themeColor="text1" w:themeTint="F2"/>
                <w:sz w:val="18"/>
              </w:rPr>
              <w:t>checkpoints</w:t>
            </w:r>
            <w:proofErr w:type="spellEnd"/>
            <w:r w:rsidRPr="005E14AC">
              <w:rPr>
                <w:rFonts w:cs="Arial"/>
                <w:color w:val="0D0D0D" w:themeColor="text1" w:themeTint="F2"/>
                <w:sz w:val="18"/>
              </w:rPr>
              <w:t xml:space="preserve"> con metadatos de entrada.</w:t>
            </w:r>
          </w:p>
        </w:tc>
      </w:tr>
      <w:tr w:rsidR="005E14AC" w:rsidRPr="005E14AC" w14:paraId="4DC52BA7" w14:textId="77777777">
        <w:trPr>
          <w:cantSplit/>
        </w:trPr>
        <w:tc>
          <w:tcPr>
            <w:tcW w:w="4419" w:type="dxa"/>
          </w:tcPr>
          <w:p w14:paraId="55A555A6" w14:textId="77777777" w:rsidR="00461B66" w:rsidRPr="005E14AC" w:rsidRDefault="00950B7D" w:rsidP="00513335">
            <w:pPr>
              <w:jc w:val="both"/>
              <w:rPr>
                <w:rFonts w:cs="Arial"/>
                <w:color w:val="0D0D0D" w:themeColor="text1" w:themeTint="F2"/>
              </w:rPr>
            </w:pPr>
            <w:proofErr w:type="spellStart"/>
            <w:r w:rsidRPr="005E14AC">
              <w:rPr>
                <w:rFonts w:cs="Arial"/>
                <w:color w:val="0D0D0D" w:themeColor="text1" w:themeTint="F2"/>
                <w:sz w:val="18"/>
              </w:rPr>
              <w:t>Scikit-learn</w:t>
            </w:r>
            <w:proofErr w:type="spellEnd"/>
          </w:p>
        </w:tc>
        <w:tc>
          <w:tcPr>
            <w:tcW w:w="4419" w:type="dxa"/>
          </w:tcPr>
          <w:p w14:paraId="42D3ADF3"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Aporta métricas, partición, modelo de referencia y calibración.</w:t>
            </w:r>
          </w:p>
        </w:tc>
      </w:tr>
      <w:tr w:rsidR="005E14AC" w:rsidRPr="005E14AC" w14:paraId="41550486" w14:textId="77777777">
        <w:trPr>
          <w:cantSplit/>
        </w:trPr>
        <w:tc>
          <w:tcPr>
            <w:tcW w:w="4419" w:type="dxa"/>
          </w:tcPr>
          <w:p w14:paraId="2028807C"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Bootstrap/Jinja2</w:t>
            </w:r>
          </w:p>
        </w:tc>
        <w:tc>
          <w:tcPr>
            <w:tcW w:w="4419" w:type="dxa"/>
          </w:tcPr>
          <w:p w14:paraId="4CD5CE37"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Facilita una interfaz funcional y adaptable sin incorporar una SPA compleja.</w:t>
            </w:r>
          </w:p>
        </w:tc>
      </w:tr>
      <w:tr w:rsidR="005E14AC" w:rsidRPr="005E14AC" w14:paraId="3A0ADE24" w14:textId="77777777">
        <w:trPr>
          <w:cantSplit/>
        </w:trPr>
        <w:tc>
          <w:tcPr>
            <w:tcW w:w="4419" w:type="dxa"/>
          </w:tcPr>
          <w:p w14:paraId="759B5BC6"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Chart.js</w:t>
            </w:r>
          </w:p>
        </w:tc>
        <w:tc>
          <w:tcPr>
            <w:tcW w:w="4419" w:type="dxa"/>
          </w:tcPr>
          <w:p w14:paraId="641CA5A0"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integrar visualizaciones ligeras en las vistas HTML.</w:t>
            </w:r>
          </w:p>
        </w:tc>
      </w:tr>
      <w:tr w:rsidR="005E14AC" w:rsidRPr="005E14AC" w14:paraId="2202508E" w14:textId="77777777">
        <w:trPr>
          <w:cantSplit/>
        </w:trPr>
        <w:tc>
          <w:tcPr>
            <w:tcW w:w="4419" w:type="dxa"/>
          </w:tcPr>
          <w:p w14:paraId="4DF8DDF3" w14:textId="77777777" w:rsidR="00461B66" w:rsidRPr="005E14AC" w:rsidRDefault="00950B7D" w:rsidP="00513335">
            <w:pPr>
              <w:jc w:val="both"/>
              <w:rPr>
                <w:rFonts w:cs="Arial"/>
                <w:color w:val="0D0D0D" w:themeColor="text1" w:themeTint="F2"/>
              </w:rPr>
            </w:pPr>
            <w:proofErr w:type="spellStart"/>
            <w:r w:rsidRPr="005E14AC">
              <w:rPr>
                <w:rFonts w:cs="Arial"/>
                <w:color w:val="0D0D0D" w:themeColor="text1" w:themeTint="F2"/>
                <w:sz w:val="18"/>
              </w:rPr>
              <w:t>pytest</w:t>
            </w:r>
            <w:proofErr w:type="spellEnd"/>
            <w:r w:rsidRPr="005E14AC">
              <w:rPr>
                <w:rFonts w:cs="Arial"/>
                <w:color w:val="0D0D0D" w:themeColor="text1" w:themeTint="F2"/>
                <w:sz w:val="18"/>
              </w:rPr>
              <w:t>/</w:t>
            </w:r>
            <w:proofErr w:type="spellStart"/>
            <w:r w:rsidRPr="005E14AC">
              <w:rPr>
                <w:rFonts w:cs="Arial"/>
                <w:color w:val="0D0D0D" w:themeColor="text1" w:themeTint="F2"/>
                <w:sz w:val="18"/>
              </w:rPr>
              <w:t>pytest-cov</w:t>
            </w:r>
            <w:proofErr w:type="spellEnd"/>
          </w:p>
        </w:tc>
        <w:tc>
          <w:tcPr>
            <w:tcW w:w="4419" w:type="dxa"/>
          </w:tcPr>
          <w:p w14:paraId="5F678912"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Proporciona validación automatizada y medición de cobertura en integración continua.</w:t>
            </w:r>
          </w:p>
        </w:tc>
      </w:tr>
      <w:tr w:rsidR="005E14AC" w:rsidRPr="005E14AC" w14:paraId="4A782844" w14:textId="77777777">
        <w:trPr>
          <w:cantSplit/>
        </w:trPr>
        <w:tc>
          <w:tcPr>
            <w:tcW w:w="4419" w:type="dxa"/>
          </w:tcPr>
          <w:p w14:paraId="4DD92955"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Render/</w:t>
            </w:r>
            <w:proofErr w:type="spellStart"/>
            <w:r w:rsidRPr="005E14AC">
              <w:rPr>
                <w:rFonts w:cs="Arial"/>
                <w:color w:val="0D0D0D" w:themeColor="text1" w:themeTint="F2"/>
                <w:sz w:val="18"/>
              </w:rPr>
              <w:t>Gunicorn</w:t>
            </w:r>
            <w:proofErr w:type="spellEnd"/>
          </w:p>
        </w:tc>
        <w:tc>
          <w:tcPr>
            <w:tcW w:w="4419" w:type="dxa"/>
          </w:tcPr>
          <w:p w14:paraId="1F13823D"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un despliegue público para validación académica mediante HTTPS.</w:t>
            </w:r>
          </w:p>
        </w:tc>
      </w:tr>
    </w:tbl>
    <w:p w14:paraId="7EAD84D4" w14:textId="127E0A55"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4-9. Decisiones tecnológicas</w:t>
      </w:r>
      <w:r w:rsidR="0062266D" w:rsidRPr="005E14AC">
        <w:rPr>
          <w:rFonts w:cs="Arial"/>
          <w:color w:val="0D0D0D" w:themeColor="text1" w:themeTint="F2"/>
        </w:rPr>
        <w:t>.</w:t>
      </w:r>
    </w:p>
    <w:p w14:paraId="61CDA7D5" w14:textId="77777777" w:rsidR="006A2DF0" w:rsidRPr="005E14AC" w:rsidRDefault="00F90877" w:rsidP="00513335">
      <w:pPr>
        <w:pStyle w:val="Ttulo2"/>
        <w:jc w:val="both"/>
        <w:rPr>
          <w:rFonts w:ascii="Arial" w:hAnsi="Arial" w:cs="Arial"/>
          <w:color w:val="0D0D0D" w:themeColor="text1" w:themeTint="F2"/>
          <w:sz w:val="28"/>
        </w:rPr>
      </w:pPr>
      <w:bookmarkStart w:id="167" w:name="_Toc230120398"/>
      <w:bookmarkStart w:id="168" w:name="_Toc230197701"/>
      <w:bookmarkStart w:id="169" w:name="_Toc230376330"/>
      <w:bookmarkStart w:id="170" w:name="_Toc238673931"/>
      <w:r w:rsidRPr="005E14AC">
        <w:rPr>
          <w:rFonts w:ascii="Arial" w:hAnsi="Arial" w:cs="Arial"/>
          <w:color w:val="0D0D0D" w:themeColor="text1" w:themeTint="F2"/>
          <w:sz w:val="28"/>
        </w:rPr>
        <w:t>4.7 Casos de uso</w:t>
      </w:r>
      <w:bookmarkEnd w:id="167"/>
      <w:bookmarkEnd w:id="168"/>
      <w:bookmarkEnd w:id="169"/>
      <w:bookmarkEnd w:id="170"/>
    </w:p>
    <w:tbl>
      <w:tblPr>
        <w:tblStyle w:val="Tablaconcuadrcula"/>
        <w:tblW w:w="0" w:type="auto"/>
        <w:jc w:val="center"/>
        <w:tblLook w:val="04A0" w:firstRow="1" w:lastRow="0" w:firstColumn="1" w:lastColumn="0" w:noHBand="0" w:noVBand="1"/>
      </w:tblPr>
      <w:tblGrid>
        <w:gridCol w:w="2206"/>
        <w:gridCol w:w="2208"/>
        <w:gridCol w:w="2207"/>
        <w:gridCol w:w="2207"/>
      </w:tblGrid>
      <w:tr w:rsidR="005E14AC" w:rsidRPr="005E14AC" w14:paraId="02D9C2ED" w14:textId="77777777">
        <w:trPr>
          <w:cantSplit/>
          <w:tblHeader/>
          <w:jc w:val="center"/>
        </w:trPr>
        <w:tc>
          <w:tcPr>
            <w:tcW w:w="2209" w:type="dxa"/>
            <w:tcMar>
              <w:top w:w="60" w:type="dxa"/>
              <w:left w:w="80" w:type="dxa"/>
              <w:bottom w:w="60" w:type="dxa"/>
              <w:right w:w="80" w:type="dxa"/>
            </w:tcMar>
            <w:vAlign w:val="center"/>
          </w:tcPr>
          <w:p w14:paraId="29AC891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ID</w:t>
            </w:r>
          </w:p>
        </w:tc>
        <w:tc>
          <w:tcPr>
            <w:tcW w:w="2209" w:type="dxa"/>
            <w:tcMar>
              <w:top w:w="60" w:type="dxa"/>
              <w:left w:w="80" w:type="dxa"/>
              <w:bottom w:w="60" w:type="dxa"/>
              <w:right w:w="80" w:type="dxa"/>
            </w:tcMar>
            <w:vAlign w:val="center"/>
          </w:tcPr>
          <w:p w14:paraId="5B143B1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Caso de uso</w:t>
            </w:r>
          </w:p>
        </w:tc>
        <w:tc>
          <w:tcPr>
            <w:tcW w:w="2209" w:type="dxa"/>
            <w:tcMar>
              <w:top w:w="60" w:type="dxa"/>
              <w:left w:w="80" w:type="dxa"/>
              <w:bottom w:w="60" w:type="dxa"/>
              <w:right w:w="80" w:type="dxa"/>
            </w:tcMar>
            <w:vAlign w:val="center"/>
          </w:tcPr>
          <w:p w14:paraId="322B548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Precondición</w:t>
            </w:r>
          </w:p>
        </w:tc>
        <w:tc>
          <w:tcPr>
            <w:tcW w:w="2209" w:type="dxa"/>
            <w:tcMar>
              <w:top w:w="60" w:type="dxa"/>
              <w:left w:w="80" w:type="dxa"/>
              <w:bottom w:w="60" w:type="dxa"/>
              <w:right w:w="80" w:type="dxa"/>
            </w:tcMar>
            <w:vAlign w:val="center"/>
          </w:tcPr>
          <w:p w14:paraId="4357300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Resultado</w:t>
            </w:r>
          </w:p>
        </w:tc>
      </w:tr>
      <w:tr w:rsidR="005E14AC" w:rsidRPr="005E14AC" w14:paraId="1DD88A4B" w14:textId="77777777">
        <w:trPr>
          <w:cantSplit/>
          <w:jc w:val="center"/>
        </w:trPr>
        <w:tc>
          <w:tcPr>
            <w:tcW w:w="2209" w:type="dxa"/>
            <w:tcMar>
              <w:top w:w="60" w:type="dxa"/>
              <w:left w:w="80" w:type="dxa"/>
              <w:bottom w:w="60" w:type="dxa"/>
              <w:right w:w="80" w:type="dxa"/>
            </w:tcMar>
            <w:vAlign w:val="center"/>
          </w:tcPr>
          <w:p w14:paraId="7717BDC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CU-01</w:t>
            </w:r>
          </w:p>
        </w:tc>
        <w:tc>
          <w:tcPr>
            <w:tcW w:w="2209" w:type="dxa"/>
            <w:tcMar>
              <w:top w:w="60" w:type="dxa"/>
              <w:left w:w="80" w:type="dxa"/>
              <w:bottom w:w="60" w:type="dxa"/>
              <w:right w:w="80" w:type="dxa"/>
            </w:tcMar>
            <w:vAlign w:val="center"/>
          </w:tcPr>
          <w:p w14:paraId="64D8B0F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Iniciar sesión</w:t>
            </w:r>
          </w:p>
        </w:tc>
        <w:tc>
          <w:tcPr>
            <w:tcW w:w="2209" w:type="dxa"/>
            <w:tcMar>
              <w:top w:w="60" w:type="dxa"/>
              <w:left w:w="80" w:type="dxa"/>
              <w:bottom w:w="60" w:type="dxa"/>
              <w:right w:w="80" w:type="dxa"/>
            </w:tcMar>
            <w:vAlign w:val="center"/>
          </w:tcPr>
          <w:p w14:paraId="680B037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Usuario registrado</w:t>
            </w:r>
          </w:p>
        </w:tc>
        <w:tc>
          <w:tcPr>
            <w:tcW w:w="2209" w:type="dxa"/>
            <w:tcMar>
              <w:top w:w="60" w:type="dxa"/>
              <w:left w:w="80" w:type="dxa"/>
              <w:bottom w:w="60" w:type="dxa"/>
              <w:right w:w="80" w:type="dxa"/>
            </w:tcMar>
            <w:vAlign w:val="center"/>
          </w:tcPr>
          <w:p w14:paraId="099114D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Sesión activa y acceso según rol.</w:t>
            </w:r>
          </w:p>
        </w:tc>
      </w:tr>
      <w:tr w:rsidR="005E14AC" w:rsidRPr="005E14AC" w14:paraId="496FE256" w14:textId="77777777">
        <w:trPr>
          <w:cantSplit/>
          <w:jc w:val="center"/>
        </w:trPr>
        <w:tc>
          <w:tcPr>
            <w:tcW w:w="2209" w:type="dxa"/>
            <w:tcMar>
              <w:top w:w="60" w:type="dxa"/>
              <w:left w:w="80" w:type="dxa"/>
              <w:bottom w:w="60" w:type="dxa"/>
              <w:right w:w="80" w:type="dxa"/>
            </w:tcMar>
            <w:vAlign w:val="center"/>
          </w:tcPr>
          <w:p w14:paraId="173E161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CU-02</w:t>
            </w:r>
          </w:p>
        </w:tc>
        <w:tc>
          <w:tcPr>
            <w:tcW w:w="2209" w:type="dxa"/>
            <w:tcMar>
              <w:top w:w="60" w:type="dxa"/>
              <w:left w:w="80" w:type="dxa"/>
              <w:bottom w:w="60" w:type="dxa"/>
              <w:right w:w="80" w:type="dxa"/>
            </w:tcMar>
            <w:vAlign w:val="center"/>
          </w:tcPr>
          <w:p w14:paraId="43E26F0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Registrar jugador</w:t>
            </w:r>
          </w:p>
        </w:tc>
        <w:tc>
          <w:tcPr>
            <w:tcW w:w="2209" w:type="dxa"/>
            <w:tcMar>
              <w:top w:w="60" w:type="dxa"/>
              <w:left w:w="80" w:type="dxa"/>
              <w:bottom w:w="60" w:type="dxa"/>
              <w:right w:w="80" w:type="dxa"/>
            </w:tcMar>
            <w:vAlign w:val="center"/>
          </w:tcPr>
          <w:p w14:paraId="60CB723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Scout o administrador</w:t>
            </w:r>
          </w:p>
        </w:tc>
        <w:tc>
          <w:tcPr>
            <w:tcW w:w="2209" w:type="dxa"/>
            <w:tcMar>
              <w:top w:w="60" w:type="dxa"/>
              <w:left w:w="80" w:type="dxa"/>
              <w:bottom w:w="60" w:type="dxa"/>
              <w:right w:w="80" w:type="dxa"/>
            </w:tcMar>
            <w:vAlign w:val="center"/>
          </w:tcPr>
          <w:p w14:paraId="77E93A5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Jugador persistido con fecha de nacimiento, edad y categoría.</w:t>
            </w:r>
          </w:p>
        </w:tc>
      </w:tr>
      <w:tr w:rsidR="005E14AC" w:rsidRPr="005E14AC" w14:paraId="39E14267" w14:textId="77777777">
        <w:trPr>
          <w:cantSplit/>
          <w:jc w:val="center"/>
        </w:trPr>
        <w:tc>
          <w:tcPr>
            <w:tcW w:w="2209" w:type="dxa"/>
            <w:tcMar>
              <w:top w:w="60" w:type="dxa"/>
              <w:left w:w="80" w:type="dxa"/>
              <w:bottom w:w="60" w:type="dxa"/>
              <w:right w:w="80" w:type="dxa"/>
            </w:tcMar>
            <w:vAlign w:val="center"/>
          </w:tcPr>
          <w:p w14:paraId="644AE91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CU-03</w:t>
            </w:r>
          </w:p>
        </w:tc>
        <w:tc>
          <w:tcPr>
            <w:tcW w:w="2209" w:type="dxa"/>
            <w:tcMar>
              <w:top w:w="60" w:type="dxa"/>
              <w:left w:w="80" w:type="dxa"/>
              <w:bottom w:w="60" w:type="dxa"/>
              <w:right w:w="80" w:type="dxa"/>
            </w:tcMar>
            <w:vAlign w:val="center"/>
          </w:tcPr>
          <w:p w14:paraId="28DBF34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Cargar atributos</w:t>
            </w:r>
          </w:p>
        </w:tc>
        <w:tc>
          <w:tcPr>
            <w:tcW w:w="2209" w:type="dxa"/>
            <w:tcMar>
              <w:top w:w="60" w:type="dxa"/>
              <w:left w:w="80" w:type="dxa"/>
              <w:bottom w:w="60" w:type="dxa"/>
              <w:right w:w="80" w:type="dxa"/>
            </w:tcMar>
            <w:vAlign w:val="center"/>
          </w:tcPr>
          <w:p w14:paraId="1910332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Jugador existente</w:t>
            </w:r>
          </w:p>
        </w:tc>
        <w:tc>
          <w:tcPr>
            <w:tcW w:w="2209" w:type="dxa"/>
            <w:tcMar>
              <w:top w:w="60" w:type="dxa"/>
              <w:left w:w="80" w:type="dxa"/>
              <w:bottom w:w="60" w:type="dxa"/>
              <w:right w:w="80" w:type="dxa"/>
            </w:tcMar>
            <w:vAlign w:val="center"/>
          </w:tcPr>
          <w:p w14:paraId="1D8607A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Historial actualizado en escala 1-20.</w:t>
            </w:r>
          </w:p>
        </w:tc>
      </w:tr>
      <w:tr w:rsidR="005E14AC" w:rsidRPr="005E14AC" w14:paraId="6F14841A" w14:textId="77777777">
        <w:trPr>
          <w:cantSplit/>
          <w:jc w:val="center"/>
        </w:trPr>
        <w:tc>
          <w:tcPr>
            <w:tcW w:w="2209" w:type="dxa"/>
            <w:tcMar>
              <w:top w:w="60" w:type="dxa"/>
              <w:left w:w="80" w:type="dxa"/>
              <w:bottom w:w="60" w:type="dxa"/>
              <w:right w:w="80" w:type="dxa"/>
            </w:tcMar>
            <w:vAlign w:val="center"/>
          </w:tcPr>
          <w:p w14:paraId="11BD38F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CU-04</w:t>
            </w:r>
          </w:p>
        </w:tc>
        <w:tc>
          <w:tcPr>
            <w:tcW w:w="2209" w:type="dxa"/>
            <w:tcMar>
              <w:top w:w="60" w:type="dxa"/>
              <w:left w:w="80" w:type="dxa"/>
              <w:bottom w:w="60" w:type="dxa"/>
              <w:right w:w="80" w:type="dxa"/>
            </w:tcMar>
            <w:vAlign w:val="center"/>
          </w:tcPr>
          <w:p w14:paraId="23403E5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Cargar rendimiento/reportes</w:t>
            </w:r>
          </w:p>
        </w:tc>
        <w:tc>
          <w:tcPr>
            <w:tcW w:w="2209" w:type="dxa"/>
            <w:tcMar>
              <w:top w:w="60" w:type="dxa"/>
              <w:left w:w="80" w:type="dxa"/>
              <w:bottom w:w="60" w:type="dxa"/>
              <w:right w:w="80" w:type="dxa"/>
            </w:tcMar>
            <w:vAlign w:val="center"/>
          </w:tcPr>
          <w:p w14:paraId="72A56AA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Jugador existente</w:t>
            </w:r>
          </w:p>
        </w:tc>
        <w:tc>
          <w:tcPr>
            <w:tcW w:w="2209" w:type="dxa"/>
            <w:tcMar>
              <w:top w:w="60" w:type="dxa"/>
              <w:left w:w="80" w:type="dxa"/>
              <w:bottom w:w="60" w:type="dxa"/>
              <w:right w:w="80" w:type="dxa"/>
            </w:tcMar>
            <w:vAlign w:val="center"/>
          </w:tcPr>
          <w:p w14:paraId="4EFA301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 xml:space="preserve">Datos operativos visibles en ficha y </w:t>
            </w:r>
            <w:proofErr w:type="spellStart"/>
            <w:r w:rsidRPr="005E14AC">
              <w:rPr>
                <w:rFonts w:cs="Arial"/>
                <w:color w:val="0D0D0D" w:themeColor="text1" w:themeTint="F2"/>
                <w:sz w:val="18"/>
                <w:szCs w:val="28"/>
              </w:rPr>
              <w:t>dashboard</w:t>
            </w:r>
            <w:proofErr w:type="spellEnd"/>
            <w:r w:rsidRPr="005E14AC">
              <w:rPr>
                <w:rFonts w:cs="Arial"/>
                <w:color w:val="0D0D0D" w:themeColor="text1" w:themeTint="F2"/>
                <w:sz w:val="18"/>
                <w:szCs w:val="28"/>
              </w:rPr>
              <w:t>.</w:t>
            </w:r>
          </w:p>
        </w:tc>
      </w:tr>
      <w:tr w:rsidR="005E14AC" w:rsidRPr="005E14AC" w14:paraId="5EE39E4B" w14:textId="77777777">
        <w:trPr>
          <w:cantSplit/>
          <w:jc w:val="center"/>
        </w:trPr>
        <w:tc>
          <w:tcPr>
            <w:tcW w:w="2209" w:type="dxa"/>
            <w:tcMar>
              <w:top w:w="60" w:type="dxa"/>
              <w:left w:w="80" w:type="dxa"/>
              <w:bottom w:w="60" w:type="dxa"/>
              <w:right w:w="80" w:type="dxa"/>
            </w:tcMar>
            <w:vAlign w:val="center"/>
          </w:tcPr>
          <w:p w14:paraId="011CC2C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CU-05</w:t>
            </w:r>
          </w:p>
        </w:tc>
        <w:tc>
          <w:tcPr>
            <w:tcW w:w="2209" w:type="dxa"/>
            <w:tcMar>
              <w:top w:w="60" w:type="dxa"/>
              <w:left w:w="80" w:type="dxa"/>
              <w:bottom w:w="60" w:type="dxa"/>
              <w:right w:w="80" w:type="dxa"/>
            </w:tcMar>
            <w:vAlign w:val="center"/>
          </w:tcPr>
          <w:p w14:paraId="4769CE9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Calcular potencial</w:t>
            </w:r>
          </w:p>
        </w:tc>
        <w:tc>
          <w:tcPr>
            <w:tcW w:w="2209" w:type="dxa"/>
            <w:tcMar>
              <w:top w:w="60" w:type="dxa"/>
              <w:left w:w="80" w:type="dxa"/>
              <w:bottom w:w="60" w:type="dxa"/>
              <w:right w:w="80" w:type="dxa"/>
            </w:tcMar>
            <w:vAlign w:val="center"/>
          </w:tcPr>
          <w:p w14:paraId="4126954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Modelo cargado y jugador con datos</w:t>
            </w:r>
          </w:p>
        </w:tc>
        <w:tc>
          <w:tcPr>
            <w:tcW w:w="2209" w:type="dxa"/>
            <w:tcMar>
              <w:top w:w="60" w:type="dxa"/>
              <w:left w:w="80" w:type="dxa"/>
              <w:bottom w:w="60" w:type="dxa"/>
              <w:right w:w="80" w:type="dxa"/>
            </w:tcMar>
            <w:vAlign w:val="center"/>
          </w:tcPr>
          <w:p w14:paraId="003A7D4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Probabilidad, categoría y sugerencias visibles.</w:t>
            </w:r>
          </w:p>
        </w:tc>
      </w:tr>
      <w:tr w:rsidR="005E14AC" w:rsidRPr="005E14AC" w14:paraId="679517A1" w14:textId="77777777">
        <w:trPr>
          <w:cantSplit/>
          <w:jc w:val="center"/>
        </w:trPr>
        <w:tc>
          <w:tcPr>
            <w:tcW w:w="2209" w:type="dxa"/>
            <w:tcMar>
              <w:top w:w="60" w:type="dxa"/>
              <w:left w:w="80" w:type="dxa"/>
              <w:bottom w:w="60" w:type="dxa"/>
              <w:right w:w="80" w:type="dxa"/>
            </w:tcMar>
            <w:vAlign w:val="center"/>
          </w:tcPr>
          <w:p w14:paraId="5D3C9D3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CU-06</w:t>
            </w:r>
          </w:p>
        </w:tc>
        <w:tc>
          <w:tcPr>
            <w:tcW w:w="2209" w:type="dxa"/>
            <w:tcMar>
              <w:top w:w="60" w:type="dxa"/>
              <w:left w:w="80" w:type="dxa"/>
              <w:bottom w:w="60" w:type="dxa"/>
              <w:right w:w="80" w:type="dxa"/>
            </w:tcMar>
            <w:vAlign w:val="center"/>
          </w:tcPr>
          <w:p w14:paraId="7968BD9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Comparar jugadores</w:t>
            </w:r>
          </w:p>
        </w:tc>
        <w:tc>
          <w:tcPr>
            <w:tcW w:w="2209" w:type="dxa"/>
            <w:tcMar>
              <w:top w:w="60" w:type="dxa"/>
              <w:left w:w="80" w:type="dxa"/>
              <w:bottom w:w="60" w:type="dxa"/>
              <w:right w:w="80" w:type="dxa"/>
            </w:tcMar>
            <w:vAlign w:val="center"/>
          </w:tcPr>
          <w:p w14:paraId="423D5B6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Dos o más jugadores seleccionados</w:t>
            </w:r>
          </w:p>
        </w:tc>
        <w:tc>
          <w:tcPr>
            <w:tcW w:w="2209" w:type="dxa"/>
            <w:tcMar>
              <w:top w:w="60" w:type="dxa"/>
              <w:left w:w="80" w:type="dxa"/>
              <w:bottom w:w="60" w:type="dxa"/>
              <w:right w:w="80" w:type="dxa"/>
            </w:tcMar>
            <w:vAlign w:val="center"/>
          </w:tcPr>
          <w:p w14:paraId="46E8AF2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Tabla/gráfico comparativo.</w:t>
            </w:r>
          </w:p>
        </w:tc>
      </w:tr>
      <w:tr w:rsidR="005E14AC" w:rsidRPr="005E14AC" w14:paraId="0889F9DD" w14:textId="77777777">
        <w:trPr>
          <w:cantSplit/>
          <w:jc w:val="center"/>
        </w:trPr>
        <w:tc>
          <w:tcPr>
            <w:tcW w:w="2209" w:type="dxa"/>
            <w:tcMar>
              <w:top w:w="60" w:type="dxa"/>
              <w:left w:w="80" w:type="dxa"/>
              <w:bottom w:w="60" w:type="dxa"/>
              <w:right w:w="80" w:type="dxa"/>
            </w:tcMar>
            <w:vAlign w:val="center"/>
          </w:tcPr>
          <w:p w14:paraId="5DB863D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CU-07</w:t>
            </w:r>
          </w:p>
        </w:tc>
        <w:tc>
          <w:tcPr>
            <w:tcW w:w="2209" w:type="dxa"/>
            <w:tcMar>
              <w:top w:w="60" w:type="dxa"/>
              <w:left w:w="80" w:type="dxa"/>
              <w:bottom w:w="60" w:type="dxa"/>
              <w:right w:w="80" w:type="dxa"/>
            </w:tcMar>
            <w:vAlign w:val="center"/>
          </w:tcPr>
          <w:p w14:paraId="05DBF01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Revisar panel general</w:t>
            </w:r>
          </w:p>
        </w:tc>
        <w:tc>
          <w:tcPr>
            <w:tcW w:w="2209" w:type="dxa"/>
            <w:tcMar>
              <w:top w:w="60" w:type="dxa"/>
              <w:left w:w="80" w:type="dxa"/>
              <w:bottom w:w="60" w:type="dxa"/>
              <w:right w:w="80" w:type="dxa"/>
            </w:tcMar>
            <w:vAlign w:val="center"/>
          </w:tcPr>
          <w:p w14:paraId="6196CE9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Usuario autenticado</w:t>
            </w:r>
          </w:p>
        </w:tc>
        <w:tc>
          <w:tcPr>
            <w:tcW w:w="2209" w:type="dxa"/>
            <w:tcMar>
              <w:top w:w="60" w:type="dxa"/>
              <w:left w:w="80" w:type="dxa"/>
              <w:bottom w:w="60" w:type="dxa"/>
              <w:right w:w="80" w:type="dxa"/>
            </w:tcMar>
            <w:vAlign w:val="center"/>
          </w:tcPr>
          <w:p w14:paraId="71814D93"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t>KPIs</w:t>
            </w:r>
            <w:proofErr w:type="spellEnd"/>
            <w:r w:rsidRPr="005E14AC">
              <w:rPr>
                <w:rFonts w:cs="Arial"/>
                <w:color w:val="0D0D0D" w:themeColor="text1" w:themeTint="F2"/>
                <w:sz w:val="18"/>
                <w:szCs w:val="28"/>
              </w:rPr>
              <w:t xml:space="preserve"> y listas accionables por rol.</w:t>
            </w:r>
          </w:p>
        </w:tc>
      </w:tr>
    </w:tbl>
    <w:p w14:paraId="304357B2" w14:textId="5F13A1C1"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4-10. Casos de uso principales</w:t>
      </w:r>
      <w:r w:rsidR="0062266D" w:rsidRPr="005E14AC">
        <w:rPr>
          <w:rFonts w:cs="Arial"/>
          <w:color w:val="0D0D0D" w:themeColor="text1" w:themeTint="F2"/>
        </w:rPr>
        <w:t>.</w:t>
      </w:r>
    </w:p>
    <w:p w14:paraId="22881B49" w14:textId="77777777" w:rsidR="002E266B" w:rsidRPr="005E14AC" w:rsidRDefault="00B4718D" w:rsidP="00513335">
      <w:pPr>
        <w:keepNext/>
        <w:pageBreakBefore/>
        <w:jc w:val="both"/>
        <w:rPr>
          <w:rFonts w:cs="Arial"/>
          <w:color w:val="0D0D0D" w:themeColor="text1" w:themeTint="F2"/>
          <w:sz w:val="28"/>
          <w:szCs w:val="24"/>
        </w:rPr>
      </w:pPr>
      <w:r w:rsidRPr="005E14AC">
        <w:rPr>
          <w:rFonts w:cs="Arial"/>
          <w:color w:val="0D0D0D" w:themeColor="text1" w:themeTint="F2"/>
          <w:sz w:val="28"/>
          <w:szCs w:val="24"/>
        </w:rPr>
        <w:lastRenderedPageBreak/>
        <w:t xml:space="preserve">La Figura 4-3 resume los casos de uso principales del sistema, agrupando los roles de administrador, scout, director y el sistema de Machine </w:t>
      </w:r>
      <w:proofErr w:type="spellStart"/>
      <w:r w:rsidRPr="005E14AC">
        <w:rPr>
          <w:rFonts w:cs="Arial"/>
          <w:color w:val="0D0D0D" w:themeColor="text1" w:themeTint="F2"/>
          <w:sz w:val="28"/>
          <w:szCs w:val="24"/>
        </w:rPr>
        <w:t>Learning</w:t>
      </w:r>
      <w:proofErr w:type="spellEnd"/>
      <w:r w:rsidRPr="005E14AC">
        <w:rPr>
          <w:rFonts w:cs="Arial"/>
          <w:color w:val="0D0D0D" w:themeColor="text1" w:themeTint="F2"/>
          <w:sz w:val="28"/>
          <w:szCs w:val="24"/>
        </w:rPr>
        <w:t>.</w:t>
      </w:r>
    </w:p>
    <w:p w14:paraId="5A8B8E45" w14:textId="77777777" w:rsidR="002E266B" w:rsidRPr="005E14AC" w:rsidRDefault="002E266B" w:rsidP="00513335">
      <w:pPr>
        <w:keepNext/>
        <w:spacing w:after="60"/>
        <w:jc w:val="both"/>
        <w:rPr>
          <w:rFonts w:cs="Arial"/>
          <w:color w:val="0D0D0D" w:themeColor="text1" w:themeTint="F2"/>
        </w:rPr>
      </w:pPr>
      <w:r w:rsidRPr="005E14AC">
        <w:rPr>
          <w:rFonts w:cs="Arial"/>
          <w:noProof/>
          <w:color w:val="0D0D0D" w:themeColor="text1" w:themeTint="F2"/>
        </w:rPr>
        <w:drawing>
          <wp:inline distT="0" distB="0" distL="0" distR="0" wp14:anchorId="25D59571" wp14:editId="0DD2C8B3">
            <wp:extent cx="5394960" cy="561824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asos_uso_general.png"/>
                    <pic:cNvPicPr/>
                  </pic:nvPicPr>
                  <pic:blipFill>
                    <a:blip r:embed="rId26"/>
                    <a:stretch>
                      <a:fillRect/>
                    </a:stretch>
                  </pic:blipFill>
                  <pic:spPr>
                    <a:xfrm>
                      <a:off x="0" y="0"/>
                      <a:ext cx="5394960" cy="5618249"/>
                    </a:xfrm>
                    <a:prstGeom prst="rect">
                      <a:avLst/>
                    </a:prstGeom>
                  </pic:spPr>
                </pic:pic>
              </a:graphicData>
            </a:graphic>
          </wp:inline>
        </w:drawing>
      </w:r>
    </w:p>
    <w:p w14:paraId="36DDC33C" w14:textId="0F31625A"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4-3. Diagrama de casos de uso general</w:t>
      </w:r>
    </w:p>
    <w:p w14:paraId="7497AA4A" w14:textId="77777777" w:rsidR="002E266B" w:rsidRPr="005E14AC" w:rsidRDefault="00B4718D" w:rsidP="00513335">
      <w:pPr>
        <w:jc w:val="both"/>
        <w:rPr>
          <w:rFonts w:cs="Arial"/>
          <w:color w:val="0D0D0D" w:themeColor="text1" w:themeTint="F2"/>
          <w:sz w:val="28"/>
          <w:szCs w:val="24"/>
        </w:rPr>
      </w:pPr>
      <w:r w:rsidRPr="005E14AC">
        <w:rPr>
          <w:rFonts w:cs="Arial"/>
          <w:color w:val="0D0D0D" w:themeColor="text1" w:themeTint="F2"/>
          <w:sz w:val="28"/>
          <w:szCs w:val="24"/>
        </w:rPr>
        <w:t>La Figura 4-4 detalla los casos de uso asociados a alta, edición, consulta, carga masiva e historiales de jugadores.</w:t>
      </w:r>
    </w:p>
    <w:p w14:paraId="796CBC62" w14:textId="77777777" w:rsidR="002E266B" w:rsidRPr="005E14AC" w:rsidRDefault="002E266B" w:rsidP="00513335">
      <w:pPr>
        <w:keepNext/>
        <w:pageBreakBefore/>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6A6A3ACA" wp14:editId="085E4754">
            <wp:extent cx="3886200" cy="73812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asos_uso_gestion_jugadores.png"/>
                    <pic:cNvPicPr/>
                  </pic:nvPicPr>
                  <pic:blipFill>
                    <a:blip r:embed="rId27"/>
                    <a:stretch>
                      <a:fillRect/>
                    </a:stretch>
                  </pic:blipFill>
                  <pic:spPr>
                    <a:xfrm>
                      <a:off x="0" y="0"/>
                      <a:ext cx="3886200" cy="7381229"/>
                    </a:xfrm>
                    <a:prstGeom prst="rect">
                      <a:avLst/>
                    </a:prstGeom>
                  </pic:spPr>
                </pic:pic>
              </a:graphicData>
            </a:graphic>
          </wp:inline>
        </w:drawing>
      </w:r>
    </w:p>
    <w:p w14:paraId="5B840432" w14:textId="573B92A4"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4-4. Diagrama de casos de uso de gestión de jugadores</w:t>
      </w:r>
      <w:r w:rsidR="0062266D" w:rsidRPr="005E14AC">
        <w:rPr>
          <w:rFonts w:cs="Arial"/>
          <w:color w:val="0D0D0D" w:themeColor="text1" w:themeTint="F2"/>
        </w:rPr>
        <w:t>.</w:t>
      </w:r>
    </w:p>
    <w:p w14:paraId="72A1D118" w14:textId="77777777" w:rsidR="002E266B" w:rsidRPr="005E14AC" w:rsidRDefault="00B4718D" w:rsidP="00513335">
      <w:pPr>
        <w:jc w:val="both"/>
        <w:rPr>
          <w:rFonts w:cs="Arial"/>
          <w:color w:val="0D0D0D" w:themeColor="text1" w:themeTint="F2"/>
          <w:sz w:val="28"/>
          <w:szCs w:val="24"/>
        </w:rPr>
      </w:pPr>
      <w:r w:rsidRPr="005E14AC">
        <w:rPr>
          <w:rFonts w:cs="Arial"/>
          <w:color w:val="0D0D0D" w:themeColor="text1" w:themeTint="F2"/>
          <w:sz w:val="28"/>
          <w:szCs w:val="24"/>
        </w:rPr>
        <w:t>La Figura 4-5 muestra los casos de uso orientados a consulta, comparación, panel general y predicción de potencial.</w:t>
      </w:r>
    </w:p>
    <w:p w14:paraId="44DF8B3E" w14:textId="77777777" w:rsidR="002E266B" w:rsidRPr="005E14AC" w:rsidRDefault="002E266B" w:rsidP="00513335">
      <w:pPr>
        <w:keepNext/>
        <w:pageBreakBefore/>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23E3233B" wp14:editId="5BCB4D5F">
            <wp:extent cx="5486400" cy="386213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asos_uso_analisis_decision.png"/>
                    <pic:cNvPicPr/>
                  </pic:nvPicPr>
                  <pic:blipFill>
                    <a:blip r:embed="rId28"/>
                    <a:stretch>
                      <a:fillRect/>
                    </a:stretch>
                  </pic:blipFill>
                  <pic:spPr>
                    <a:xfrm>
                      <a:off x="0" y="0"/>
                      <a:ext cx="5486400" cy="3862137"/>
                    </a:xfrm>
                    <a:prstGeom prst="rect">
                      <a:avLst/>
                    </a:prstGeom>
                  </pic:spPr>
                </pic:pic>
              </a:graphicData>
            </a:graphic>
          </wp:inline>
        </w:drawing>
      </w:r>
    </w:p>
    <w:p w14:paraId="4EED9760" w14:textId="6B3CA382"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4-5. Diagrama de casos de uso de análisis y decisión scout</w:t>
      </w:r>
      <w:r w:rsidR="0062266D" w:rsidRPr="005E14AC">
        <w:rPr>
          <w:rFonts w:cs="Arial"/>
          <w:color w:val="0D0D0D" w:themeColor="text1" w:themeTint="F2"/>
        </w:rPr>
        <w:t>.</w:t>
      </w:r>
    </w:p>
    <w:p w14:paraId="0BD50D27" w14:textId="77777777" w:rsidR="00B92A81" w:rsidRPr="005E14AC" w:rsidRDefault="00B92A81">
      <w:pPr>
        <w:rPr>
          <w:rFonts w:cs="Arial"/>
          <w:color w:val="0D0D0D" w:themeColor="text1" w:themeTint="F2"/>
        </w:rPr>
        <w:sectPr w:rsidR="00B92A81" w:rsidRPr="005E14AC" w:rsidSect="00301613">
          <w:footerReference w:type="even" r:id="rId29"/>
          <w:footerReference w:type="default" r:id="rId30"/>
          <w:footerReference w:type="first" r:id="rId31"/>
          <w:pgSz w:w="12240" w:h="15840"/>
          <w:pgMar w:top="1417" w:right="1701" w:bottom="1417" w:left="1701" w:header="708" w:footer="708" w:gutter="0"/>
          <w:cols w:space="708"/>
          <w:docGrid w:linePitch="360"/>
        </w:sectPr>
      </w:pPr>
    </w:p>
    <w:p w14:paraId="07664B64" w14:textId="77777777" w:rsidR="00562CF3" w:rsidRPr="005E14AC" w:rsidRDefault="00562CF3" w:rsidP="00513335">
      <w:pPr>
        <w:pStyle w:val="Ttulo1"/>
        <w:pageBreakBefore/>
        <w:jc w:val="both"/>
        <w:rPr>
          <w:rFonts w:ascii="Arial" w:hAnsi="Arial" w:cs="Arial"/>
          <w:color w:val="0D0D0D" w:themeColor="text1" w:themeTint="F2"/>
          <w:szCs w:val="28"/>
          <w:lang w:val="es-ES"/>
        </w:rPr>
      </w:pPr>
      <w:bookmarkStart w:id="171" w:name="_Toc230120399"/>
      <w:bookmarkStart w:id="172" w:name="_Toc230197702"/>
      <w:bookmarkStart w:id="173" w:name="_Toc230376331"/>
      <w:bookmarkStart w:id="174" w:name="_Toc238673932"/>
      <w:r w:rsidRPr="005E14AC">
        <w:rPr>
          <w:rFonts w:ascii="Arial" w:hAnsi="Arial" w:cs="Arial"/>
          <w:color w:val="0D0D0D" w:themeColor="text1" w:themeTint="F2"/>
          <w:szCs w:val="28"/>
          <w:lang w:val="es-ES"/>
        </w:rPr>
        <w:lastRenderedPageBreak/>
        <w:t>5. DESARROLLO</w:t>
      </w:r>
      <w:bookmarkEnd w:id="171"/>
      <w:bookmarkEnd w:id="172"/>
      <w:bookmarkEnd w:id="173"/>
      <w:bookmarkEnd w:id="174"/>
    </w:p>
    <w:p w14:paraId="7A66F3F8" w14:textId="77777777" w:rsidR="006A2DF0" w:rsidRPr="005E14AC" w:rsidRDefault="00F90877" w:rsidP="00513335">
      <w:pPr>
        <w:pStyle w:val="Ttulo2"/>
        <w:jc w:val="both"/>
        <w:rPr>
          <w:rFonts w:ascii="Arial" w:hAnsi="Arial" w:cs="Arial"/>
          <w:color w:val="0D0D0D" w:themeColor="text1" w:themeTint="F2"/>
          <w:sz w:val="28"/>
        </w:rPr>
      </w:pPr>
      <w:bookmarkStart w:id="175" w:name="_Toc230120400"/>
      <w:bookmarkStart w:id="176" w:name="_Toc230197703"/>
      <w:bookmarkStart w:id="177" w:name="_Toc230376332"/>
      <w:bookmarkStart w:id="178" w:name="_Toc238673933"/>
      <w:r w:rsidRPr="005E14AC">
        <w:rPr>
          <w:rFonts w:ascii="Arial" w:hAnsi="Arial" w:cs="Arial"/>
          <w:color w:val="0D0D0D" w:themeColor="text1" w:themeTint="F2"/>
          <w:sz w:val="28"/>
        </w:rPr>
        <w:t xml:space="preserve">5.1 Implementación del </w:t>
      </w:r>
      <w:proofErr w:type="spellStart"/>
      <w:r w:rsidRPr="005E14AC">
        <w:rPr>
          <w:rFonts w:ascii="Arial" w:hAnsi="Arial" w:cs="Arial"/>
          <w:color w:val="0D0D0D" w:themeColor="text1" w:themeTint="F2"/>
          <w:sz w:val="28"/>
        </w:rPr>
        <w:t>backend</w:t>
      </w:r>
      <w:bookmarkEnd w:id="175"/>
      <w:bookmarkEnd w:id="176"/>
      <w:bookmarkEnd w:id="177"/>
      <w:bookmarkEnd w:id="178"/>
      <w:proofErr w:type="spellEnd"/>
    </w:p>
    <w:p w14:paraId="5AAA7D95"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El </w:t>
      </w:r>
      <w:proofErr w:type="spellStart"/>
      <w:r w:rsidRPr="005E14AC">
        <w:rPr>
          <w:rFonts w:cs="Arial"/>
          <w:color w:val="0D0D0D" w:themeColor="text1" w:themeTint="F2"/>
          <w:sz w:val="28"/>
          <w:szCs w:val="28"/>
        </w:rPr>
        <w:t>backend</w:t>
      </w:r>
      <w:proofErr w:type="spellEnd"/>
      <w:r w:rsidRPr="005E14AC">
        <w:rPr>
          <w:rFonts w:cs="Arial"/>
          <w:color w:val="0D0D0D" w:themeColor="text1" w:themeTint="F2"/>
          <w:sz w:val="28"/>
          <w:szCs w:val="28"/>
        </w:rPr>
        <w:t xml:space="preserve"> se implementó en </w:t>
      </w:r>
      <w:proofErr w:type="spellStart"/>
      <w:r w:rsidRPr="005E14AC">
        <w:rPr>
          <w:rFonts w:cs="Arial"/>
          <w:color w:val="0D0D0D" w:themeColor="text1" w:themeTint="F2"/>
          <w:sz w:val="28"/>
          <w:szCs w:val="28"/>
        </w:rPr>
        <w:t>Flask</w:t>
      </w:r>
      <w:proofErr w:type="spellEnd"/>
      <w:r w:rsidRPr="005E14AC">
        <w:rPr>
          <w:rFonts w:cs="Arial"/>
          <w:color w:val="0D0D0D" w:themeColor="text1" w:themeTint="F2"/>
          <w:sz w:val="28"/>
          <w:szCs w:val="28"/>
        </w:rPr>
        <w:t xml:space="preserve"> con rutas server-</w:t>
      </w:r>
      <w:proofErr w:type="spellStart"/>
      <w:r w:rsidRPr="005E14AC">
        <w:rPr>
          <w:rFonts w:cs="Arial"/>
          <w:color w:val="0D0D0D" w:themeColor="text1" w:themeTint="F2"/>
          <w:sz w:val="28"/>
          <w:szCs w:val="28"/>
        </w:rPr>
        <w:t>side</w:t>
      </w:r>
      <w:proofErr w:type="spellEnd"/>
      <w:r w:rsidRPr="005E14AC">
        <w:rPr>
          <w:rFonts w:cs="Arial"/>
          <w:color w:val="0D0D0D" w:themeColor="text1" w:themeTint="F2"/>
          <w:sz w:val="28"/>
          <w:szCs w:val="28"/>
        </w:rPr>
        <w:t xml:space="preserve"> y </w:t>
      </w:r>
      <w:proofErr w:type="spellStart"/>
      <w:r w:rsidRPr="005E14AC">
        <w:rPr>
          <w:rFonts w:cs="Arial"/>
          <w:color w:val="0D0D0D" w:themeColor="text1" w:themeTint="F2"/>
          <w:sz w:val="28"/>
          <w:szCs w:val="28"/>
        </w:rPr>
        <w:t>blueprints</w:t>
      </w:r>
      <w:proofErr w:type="spellEnd"/>
      <w:r w:rsidRPr="005E14AC">
        <w:rPr>
          <w:rFonts w:cs="Arial"/>
          <w:color w:val="0D0D0D" w:themeColor="text1" w:themeTint="F2"/>
          <w:sz w:val="28"/>
          <w:szCs w:val="28"/>
        </w:rPr>
        <w:t xml:space="preserve"> por familia funcional. app.py conserva la inicialización, configuración, registro de </w:t>
      </w:r>
      <w:proofErr w:type="spellStart"/>
      <w:r w:rsidRPr="005E14AC">
        <w:rPr>
          <w:rFonts w:cs="Arial"/>
          <w:color w:val="0D0D0D" w:themeColor="text1" w:themeTint="F2"/>
          <w:sz w:val="28"/>
          <w:szCs w:val="28"/>
        </w:rPr>
        <w:t>blueprints</w:t>
      </w:r>
      <w:proofErr w:type="spellEnd"/>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healthcheck</w:t>
      </w:r>
      <w:proofErr w:type="spellEnd"/>
      <w:r w:rsidRPr="005E14AC">
        <w:rPr>
          <w:rFonts w:cs="Arial"/>
          <w:color w:val="0D0D0D" w:themeColor="text1" w:themeTint="F2"/>
          <w:sz w:val="28"/>
          <w:szCs w:val="28"/>
        </w:rPr>
        <w:t xml:space="preserve">, carga de artefactos ML y compatibilidad con </w:t>
      </w:r>
      <w:proofErr w:type="spellStart"/>
      <w:r w:rsidRPr="005E14AC">
        <w:rPr>
          <w:rFonts w:cs="Arial"/>
          <w:color w:val="0D0D0D" w:themeColor="text1" w:themeTint="F2"/>
          <w:sz w:val="28"/>
          <w:szCs w:val="28"/>
        </w:rPr>
        <w:t>endpoints</w:t>
      </w:r>
      <w:proofErr w:type="spellEnd"/>
      <w:r w:rsidRPr="005E14AC">
        <w:rPr>
          <w:rFonts w:cs="Arial"/>
          <w:color w:val="0D0D0D" w:themeColor="text1" w:themeTint="F2"/>
          <w:sz w:val="28"/>
          <w:szCs w:val="28"/>
        </w:rPr>
        <w:t xml:space="preserve"> históricos. Las rutas específicas se distribuyen en </w:t>
      </w:r>
      <w:proofErr w:type="spellStart"/>
      <w:r w:rsidRPr="005E14AC">
        <w:rPr>
          <w:rFonts w:cs="Arial"/>
          <w:color w:val="0D0D0D" w:themeColor="text1" w:themeTint="F2"/>
          <w:sz w:val="28"/>
          <w:szCs w:val="28"/>
        </w:rPr>
        <w:t>scouting_app</w:t>
      </w:r>
      <w:proofErr w:type="spellEnd"/>
      <w:r w:rsidRPr="005E14AC">
        <w:rPr>
          <w:rFonts w:cs="Arial"/>
          <w:color w:val="0D0D0D" w:themeColor="text1" w:themeTint="F2"/>
          <w:sz w:val="28"/>
          <w:szCs w:val="28"/>
        </w:rPr>
        <w:t>/</w:t>
      </w:r>
      <w:proofErr w:type="spellStart"/>
      <w:r w:rsidRPr="005E14AC">
        <w:rPr>
          <w:rFonts w:cs="Arial"/>
          <w:color w:val="0D0D0D" w:themeColor="text1" w:themeTint="F2"/>
          <w:sz w:val="28"/>
          <w:szCs w:val="28"/>
        </w:rPr>
        <w:t>routes</w:t>
      </w:r>
      <w:proofErr w:type="spellEnd"/>
      <w:r w:rsidRPr="005E14AC">
        <w:rPr>
          <w:rFonts w:cs="Arial"/>
          <w:color w:val="0D0D0D" w:themeColor="text1" w:themeTint="F2"/>
          <w:sz w:val="28"/>
          <w:szCs w:val="28"/>
        </w:rPr>
        <w:t>/auth.py, staff.py, players.py, dashboard.py, compare.py y settings.py.</w:t>
      </w:r>
    </w:p>
    <w:p w14:paraId="59A0AD25" w14:textId="7585C4E1"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Se incorporaron servicios auxiliares para seguridad, cache, </w:t>
      </w:r>
      <w:proofErr w:type="spellStart"/>
      <w:r w:rsidRPr="005E14AC">
        <w:rPr>
          <w:rFonts w:cs="Arial"/>
          <w:color w:val="0D0D0D" w:themeColor="text1" w:themeTint="F2"/>
          <w:sz w:val="28"/>
          <w:szCs w:val="28"/>
        </w:rPr>
        <w:t>locks</w:t>
      </w:r>
      <w:proofErr w:type="spellEnd"/>
      <w:r w:rsidRPr="005E14AC">
        <w:rPr>
          <w:rFonts w:cs="Arial"/>
          <w:color w:val="0D0D0D" w:themeColor="text1" w:themeTint="F2"/>
          <w:sz w:val="28"/>
          <w:szCs w:val="28"/>
        </w:rPr>
        <w:t xml:space="preserve"> y datos operativos. Esta separación mejora la mantenibilidad sin convertir el MVP en una arquitectura de microservicios innecesaria para el alcance </w:t>
      </w:r>
      <w:r w:rsidR="00DF099C" w:rsidRPr="005E14AC">
        <w:rPr>
          <w:rFonts w:cs="Arial"/>
          <w:color w:val="0D0D0D" w:themeColor="text1" w:themeTint="F2"/>
          <w:sz w:val="28"/>
          <w:szCs w:val="28"/>
        </w:rPr>
        <w:t>del trabajo</w:t>
      </w:r>
      <w:r w:rsidRPr="005E14AC">
        <w:rPr>
          <w:rFonts w:cs="Arial"/>
          <w:color w:val="0D0D0D" w:themeColor="text1" w:themeTint="F2"/>
          <w:sz w:val="28"/>
          <w:szCs w:val="28"/>
        </w:rPr>
        <w:t>.</w:t>
      </w:r>
    </w:p>
    <w:p w14:paraId="041F537D" w14:textId="77777777" w:rsidR="005E547B" w:rsidRPr="005E14AC" w:rsidRDefault="004B2433" w:rsidP="00513335">
      <w:pPr>
        <w:jc w:val="both"/>
        <w:rPr>
          <w:rFonts w:cs="Arial"/>
          <w:color w:val="0D0D0D" w:themeColor="text1" w:themeTint="F2"/>
          <w:sz w:val="28"/>
          <w:szCs w:val="24"/>
        </w:rPr>
      </w:pPr>
      <w:r w:rsidRPr="005E14AC">
        <w:rPr>
          <w:rFonts w:cs="Arial"/>
          <w:color w:val="0D0D0D" w:themeColor="text1" w:themeTint="F2"/>
          <w:sz w:val="28"/>
          <w:szCs w:val="24"/>
        </w:rPr>
        <w:t xml:space="preserve">La integración con </w:t>
      </w:r>
      <w:proofErr w:type="spellStart"/>
      <w:r w:rsidRPr="005E14AC">
        <w:rPr>
          <w:rFonts w:cs="Arial"/>
          <w:color w:val="0D0D0D" w:themeColor="text1" w:themeTint="F2"/>
          <w:sz w:val="28"/>
          <w:szCs w:val="24"/>
        </w:rPr>
        <w:t>PyTorch</w:t>
      </w:r>
      <w:proofErr w:type="spellEnd"/>
      <w:r w:rsidRPr="005E14AC">
        <w:rPr>
          <w:rFonts w:cs="Arial"/>
          <w:color w:val="0D0D0D" w:themeColor="text1" w:themeTint="F2"/>
          <w:sz w:val="28"/>
          <w:szCs w:val="24"/>
        </w:rPr>
        <w:t xml:space="preserve"> se mantiene dentro del </w:t>
      </w:r>
      <w:proofErr w:type="spellStart"/>
      <w:r w:rsidRPr="005E14AC">
        <w:rPr>
          <w:rFonts w:cs="Arial"/>
          <w:color w:val="0D0D0D" w:themeColor="text1" w:themeTint="F2"/>
          <w:sz w:val="28"/>
          <w:szCs w:val="24"/>
        </w:rPr>
        <w:t>backend</w:t>
      </w:r>
      <w:proofErr w:type="spellEnd"/>
      <w:r w:rsidRPr="005E14AC">
        <w:rPr>
          <w:rFonts w:cs="Arial"/>
          <w:color w:val="0D0D0D" w:themeColor="text1" w:themeTint="F2"/>
          <w:sz w:val="28"/>
          <w:szCs w:val="24"/>
        </w:rPr>
        <w:t xml:space="preserve"> </w:t>
      </w:r>
      <w:proofErr w:type="spellStart"/>
      <w:r w:rsidRPr="005E14AC">
        <w:rPr>
          <w:rFonts w:cs="Arial"/>
          <w:color w:val="0D0D0D" w:themeColor="text1" w:themeTint="F2"/>
          <w:sz w:val="28"/>
          <w:szCs w:val="24"/>
        </w:rPr>
        <w:t>Flask</w:t>
      </w:r>
      <w:proofErr w:type="spellEnd"/>
      <w:r w:rsidRPr="005E14AC">
        <w:rPr>
          <w:rFonts w:cs="Arial"/>
          <w:color w:val="0D0D0D" w:themeColor="text1" w:themeTint="F2"/>
          <w:sz w:val="28"/>
          <w:szCs w:val="24"/>
        </w:rPr>
        <w:t xml:space="preserve">. Los artefactos model.pt, </w:t>
      </w:r>
      <w:proofErr w:type="spellStart"/>
      <w:proofErr w:type="gramStart"/>
      <w:r w:rsidRPr="005E14AC">
        <w:rPr>
          <w:rFonts w:cs="Arial"/>
          <w:color w:val="0D0D0D" w:themeColor="text1" w:themeTint="F2"/>
          <w:sz w:val="28"/>
          <w:szCs w:val="24"/>
        </w:rPr>
        <w:t>preprocessor.joblib</w:t>
      </w:r>
      <w:proofErr w:type="spellEnd"/>
      <w:proofErr w:type="gramEnd"/>
      <w:r w:rsidRPr="005E14AC">
        <w:rPr>
          <w:rFonts w:cs="Arial"/>
          <w:color w:val="0D0D0D" w:themeColor="text1" w:themeTint="F2"/>
          <w:sz w:val="28"/>
          <w:szCs w:val="24"/>
        </w:rPr>
        <w:t xml:space="preserve"> y </w:t>
      </w:r>
      <w:proofErr w:type="spellStart"/>
      <w:r w:rsidRPr="005E14AC">
        <w:rPr>
          <w:rFonts w:cs="Arial"/>
          <w:color w:val="0D0D0D" w:themeColor="text1" w:themeTint="F2"/>
          <w:sz w:val="28"/>
          <w:szCs w:val="24"/>
        </w:rPr>
        <w:t>probability_calibrator.joblib</w:t>
      </w:r>
      <w:proofErr w:type="spellEnd"/>
      <w:r w:rsidRPr="005E14AC">
        <w:rPr>
          <w:rFonts w:cs="Arial"/>
          <w:color w:val="0D0D0D" w:themeColor="text1" w:themeTint="F2"/>
          <w:sz w:val="28"/>
          <w:szCs w:val="24"/>
        </w:rPr>
        <w:t xml:space="preserve"> se cargan al iniciar la aplicación y se validan contra </w:t>
      </w:r>
      <w:proofErr w:type="spellStart"/>
      <w:r w:rsidRPr="005E14AC">
        <w:rPr>
          <w:rFonts w:cs="Arial"/>
          <w:color w:val="0D0D0D" w:themeColor="text1" w:themeTint="F2"/>
          <w:sz w:val="28"/>
          <w:szCs w:val="24"/>
        </w:rPr>
        <w:t>input_dim</w:t>
      </w:r>
      <w:proofErr w:type="spellEnd"/>
      <w:r w:rsidRPr="005E14AC">
        <w:rPr>
          <w:rFonts w:cs="Arial"/>
          <w:color w:val="0D0D0D" w:themeColor="text1" w:themeTint="F2"/>
          <w:sz w:val="28"/>
          <w:szCs w:val="24"/>
        </w:rPr>
        <w:t xml:space="preserve"> para evitar incompatibilidades entre entrenamiento e inferencia.</w:t>
      </w:r>
    </w:p>
    <w:p w14:paraId="40D29D3B" w14:textId="77777777" w:rsidR="005E547B" w:rsidRPr="005E14AC" w:rsidRDefault="004B2433" w:rsidP="00513335">
      <w:pPr>
        <w:jc w:val="both"/>
        <w:rPr>
          <w:rFonts w:cs="Arial"/>
          <w:color w:val="0D0D0D" w:themeColor="text1" w:themeTint="F2"/>
          <w:sz w:val="28"/>
          <w:szCs w:val="24"/>
        </w:rPr>
      </w:pPr>
      <w:r w:rsidRPr="005E14AC">
        <w:rPr>
          <w:rFonts w:cs="Arial"/>
          <w:i/>
          <w:iCs/>
          <w:color w:val="0D0D0D" w:themeColor="text1" w:themeTint="F2"/>
          <w:sz w:val="28"/>
          <w:szCs w:val="24"/>
        </w:rPr>
        <w:t>Flujo técnico de inferencia</w:t>
      </w:r>
      <w:r w:rsidRPr="005E14AC">
        <w:rPr>
          <w:rFonts w:cs="Arial"/>
          <w:color w:val="0D0D0D" w:themeColor="text1" w:themeTint="F2"/>
          <w:sz w:val="28"/>
          <w:szCs w:val="24"/>
        </w:rPr>
        <w:t xml:space="preserve">: </w:t>
      </w:r>
      <w:proofErr w:type="spellStart"/>
      <w:r w:rsidRPr="005E14AC">
        <w:rPr>
          <w:rFonts w:cs="Arial"/>
          <w:color w:val="0D0D0D" w:themeColor="text1" w:themeTint="F2"/>
          <w:sz w:val="28"/>
          <w:szCs w:val="24"/>
        </w:rPr>
        <w:t>Flask</w:t>
      </w:r>
      <w:proofErr w:type="spellEnd"/>
      <w:r w:rsidRPr="005E14AC">
        <w:rPr>
          <w:rFonts w:cs="Arial"/>
          <w:color w:val="0D0D0D" w:themeColor="text1" w:themeTint="F2"/>
          <w:sz w:val="28"/>
          <w:szCs w:val="24"/>
        </w:rPr>
        <w:t xml:space="preserve"> recupera el jugador y sus historiales mediante </w:t>
      </w:r>
      <w:proofErr w:type="spellStart"/>
      <w:r w:rsidRPr="005E14AC">
        <w:rPr>
          <w:rFonts w:cs="Arial"/>
          <w:color w:val="0D0D0D" w:themeColor="text1" w:themeTint="F2"/>
          <w:sz w:val="28"/>
          <w:szCs w:val="24"/>
        </w:rPr>
        <w:t>SQLAlchemy</w:t>
      </w:r>
      <w:proofErr w:type="spellEnd"/>
      <w:r w:rsidRPr="005E14AC">
        <w:rPr>
          <w:rFonts w:cs="Arial"/>
          <w:color w:val="0D0D0D" w:themeColor="text1" w:themeTint="F2"/>
          <w:sz w:val="28"/>
          <w:szCs w:val="24"/>
        </w:rPr>
        <w:t xml:space="preserve">; el preprocesador construye y transforma un vector de 68 variables; </w:t>
      </w:r>
      <w:proofErr w:type="spellStart"/>
      <w:r w:rsidRPr="005E14AC">
        <w:rPr>
          <w:rFonts w:cs="Arial"/>
          <w:color w:val="0D0D0D" w:themeColor="text1" w:themeTint="F2"/>
          <w:sz w:val="28"/>
          <w:szCs w:val="24"/>
        </w:rPr>
        <w:t>PlayerNet</w:t>
      </w:r>
      <w:proofErr w:type="spellEnd"/>
      <w:r w:rsidRPr="005E14AC">
        <w:rPr>
          <w:rFonts w:cs="Arial"/>
          <w:color w:val="0D0D0D" w:themeColor="text1" w:themeTint="F2"/>
          <w:sz w:val="28"/>
          <w:szCs w:val="24"/>
        </w:rPr>
        <w:t xml:space="preserve"> produce </w:t>
      </w:r>
      <w:proofErr w:type="spellStart"/>
      <w:r w:rsidRPr="005E14AC">
        <w:rPr>
          <w:rFonts w:cs="Arial"/>
          <w:color w:val="0D0D0D" w:themeColor="text1" w:themeTint="F2"/>
          <w:sz w:val="28"/>
          <w:szCs w:val="24"/>
        </w:rPr>
        <w:t>logits</w:t>
      </w:r>
      <w:proofErr w:type="spellEnd"/>
      <w:r w:rsidRPr="005E14AC">
        <w:rPr>
          <w:rFonts w:cs="Arial"/>
          <w:color w:val="0D0D0D" w:themeColor="text1" w:themeTint="F2"/>
          <w:sz w:val="28"/>
          <w:szCs w:val="24"/>
        </w:rPr>
        <w:t xml:space="preserve"> y </w:t>
      </w:r>
      <w:proofErr w:type="spellStart"/>
      <w:r w:rsidRPr="005E14AC">
        <w:rPr>
          <w:rFonts w:cs="Arial"/>
          <w:color w:val="0D0D0D" w:themeColor="text1" w:themeTint="F2"/>
          <w:sz w:val="28"/>
          <w:szCs w:val="24"/>
        </w:rPr>
        <w:t>sigmoid</w:t>
      </w:r>
      <w:proofErr w:type="spellEnd"/>
      <w:r w:rsidRPr="005E14AC">
        <w:rPr>
          <w:rFonts w:cs="Arial"/>
          <w:color w:val="0D0D0D" w:themeColor="text1" w:themeTint="F2"/>
          <w:sz w:val="28"/>
          <w:szCs w:val="24"/>
        </w:rPr>
        <w:t xml:space="preserve"> obtiene </w:t>
      </w:r>
      <w:proofErr w:type="spellStart"/>
      <w:r w:rsidRPr="005E14AC">
        <w:rPr>
          <w:rFonts w:cs="Arial"/>
          <w:color w:val="0D0D0D" w:themeColor="text1" w:themeTint="F2"/>
          <w:sz w:val="28"/>
          <w:szCs w:val="24"/>
        </w:rPr>
        <w:t>base_prob</w:t>
      </w:r>
      <w:proofErr w:type="spellEnd"/>
      <w:r w:rsidRPr="005E14AC">
        <w:rPr>
          <w:rFonts w:cs="Arial"/>
          <w:color w:val="0D0D0D" w:themeColor="text1" w:themeTint="F2"/>
          <w:sz w:val="28"/>
          <w:szCs w:val="24"/>
        </w:rPr>
        <w:t xml:space="preserve">, la probabilidad cruda. Si está disponible, el calibrador isotónico genera una referencia secundaria. La interfaz calcula </w:t>
      </w:r>
      <w:proofErr w:type="spellStart"/>
      <w:r w:rsidRPr="005E14AC">
        <w:rPr>
          <w:rFonts w:cs="Arial"/>
          <w:color w:val="0D0D0D" w:themeColor="text1" w:themeTint="F2"/>
          <w:sz w:val="28"/>
          <w:szCs w:val="24"/>
        </w:rPr>
        <w:t>combined_prob</w:t>
      </w:r>
      <w:proofErr w:type="spellEnd"/>
      <w:r w:rsidRPr="005E14AC">
        <w:rPr>
          <w:rFonts w:cs="Arial"/>
          <w:color w:val="0D0D0D" w:themeColor="text1" w:themeTint="F2"/>
          <w:sz w:val="28"/>
          <w:szCs w:val="24"/>
        </w:rPr>
        <w:t xml:space="preserve"> mediante </w:t>
      </w:r>
      <w:proofErr w:type="spellStart"/>
      <w:r w:rsidRPr="005E14AC">
        <w:rPr>
          <w:rFonts w:cs="Arial"/>
          <w:color w:val="0D0D0D" w:themeColor="text1" w:themeTint="F2"/>
          <w:sz w:val="28"/>
          <w:szCs w:val="24"/>
        </w:rPr>
        <w:t>combine_</w:t>
      </w:r>
      <w:proofErr w:type="gramStart"/>
      <w:r w:rsidRPr="005E14AC">
        <w:rPr>
          <w:rFonts w:cs="Arial"/>
          <w:color w:val="0D0D0D" w:themeColor="text1" w:themeTint="F2"/>
          <w:sz w:val="28"/>
          <w:szCs w:val="24"/>
        </w:rPr>
        <w:t>probability</w:t>
      </w:r>
      <w:proofErr w:type="spellEnd"/>
      <w:r w:rsidRPr="005E14AC">
        <w:rPr>
          <w:rFonts w:cs="Arial"/>
          <w:color w:val="0D0D0D" w:themeColor="text1" w:themeTint="F2"/>
          <w:sz w:val="28"/>
          <w:szCs w:val="24"/>
        </w:rPr>
        <w:t>(</w:t>
      </w:r>
      <w:proofErr w:type="spellStart"/>
      <w:proofErr w:type="gramEnd"/>
      <w:r w:rsidRPr="005E14AC">
        <w:rPr>
          <w:rFonts w:cs="Arial"/>
          <w:color w:val="0D0D0D" w:themeColor="text1" w:themeTint="F2"/>
          <w:sz w:val="28"/>
          <w:szCs w:val="24"/>
        </w:rPr>
        <w:t>base_prob</w:t>
      </w:r>
      <w:proofErr w:type="spellEnd"/>
      <w:r w:rsidRPr="005E14AC">
        <w:rPr>
          <w:rFonts w:cs="Arial"/>
          <w:color w:val="0D0D0D" w:themeColor="text1" w:themeTint="F2"/>
          <w:sz w:val="28"/>
          <w:szCs w:val="24"/>
        </w:rPr>
        <w:t xml:space="preserve">, </w:t>
      </w:r>
      <w:proofErr w:type="spellStart"/>
      <w:r w:rsidRPr="005E14AC">
        <w:rPr>
          <w:rFonts w:cs="Arial"/>
          <w:color w:val="0D0D0D" w:themeColor="text1" w:themeTint="F2"/>
          <w:sz w:val="28"/>
          <w:szCs w:val="24"/>
        </w:rPr>
        <w:t>stats_summary</w:t>
      </w:r>
      <w:proofErr w:type="spellEnd"/>
      <w:r w:rsidRPr="005E14AC">
        <w:rPr>
          <w:rFonts w:cs="Arial"/>
          <w:color w:val="0D0D0D" w:themeColor="text1" w:themeTint="F2"/>
          <w:sz w:val="28"/>
          <w:szCs w:val="24"/>
        </w:rPr>
        <w:t xml:space="preserve">, </w:t>
      </w:r>
      <w:proofErr w:type="spellStart"/>
      <w:r w:rsidRPr="005E14AC">
        <w:rPr>
          <w:rFonts w:cs="Arial"/>
          <w:color w:val="0D0D0D" w:themeColor="text1" w:themeTint="F2"/>
          <w:sz w:val="28"/>
          <w:szCs w:val="24"/>
        </w:rPr>
        <w:t>fit_score</w:t>
      </w:r>
      <w:proofErr w:type="spellEnd"/>
      <w:r w:rsidRPr="005E14AC">
        <w:rPr>
          <w:rFonts w:cs="Arial"/>
          <w:color w:val="0D0D0D" w:themeColor="text1" w:themeTint="F2"/>
          <w:sz w:val="28"/>
          <w:szCs w:val="24"/>
        </w:rPr>
        <w:t xml:space="preserve">), combinando la señal cruda, el promedio histórico y el ajuste posicional, con renormalización cuando falta algún </w:t>
      </w:r>
      <w:r w:rsidRPr="005E14AC">
        <w:rPr>
          <w:rFonts w:cs="Arial"/>
          <w:color w:val="0D0D0D" w:themeColor="text1" w:themeTint="F2"/>
          <w:sz w:val="28"/>
          <w:szCs w:val="24"/>
        </w:rPr>
        <w:lastRenderedPageBreak/>
        <w:t xml:space="preserve">componente. </w:t>
      </w:r>
      <w:proofErr w:type="spellStart"/>
      <w:r w:rsidRPr="005E14AC">
        <w:rPr>
          <w:rFonts w:cs="Arial"/>
          <w:color w:val="0D0D0D" w:themeColor="text1" w:themeTint="F2"/>
          <w:sz w:val="28"/>
          <w:szCs w:val="24"/>
        </w:rPr>
        <w:t>combined_prob</w:t>
      </w:r>
      <w:proofErr w:type="spellEnd"/>
      <w:r w:rsidRPr="005E14AC">
        <w:rPr>
          <w:rFonts w:cs="Arial"/>
          <w:color w:val="0D0D0D" w:themeColor="text1" w:themeTint="F2"/>
          <w:sz w:val="28"/>
          <w:szCs w:val="24"/>
        </w:rPr>
        <w:t xml:space="preserve"> es el resultado operativo principal y la salida calibrada no lo sustituye.</w:t>
      </w:r>
    </w:p>
    <w:p w14:paraId="6AE6AA76" w14:textId="44BAFA1C" w:rsidR="00CC3DBF" w:rsidRPr="005E14AC" w:rsidRDefault="00ED51EC" w:rsidP="00513335">
      <w:pPr>
        <w:jc w:val="both"/>
        <w:rPr>
          <w:rFonts w:cs="Arial"/>
          <w:color w:val="0D0D0D" w:themeColor="text1" w:themeTint="F2"/>
          <w:sz w:val="28"/>
          <w:szCs w:val="24"/>
        </w:rPr>
      </w:pPr>
      <w:r w:rsidRPr="005E14AC">
        <w:rPr>
          <w:rFonts w:cs="Arial"/>
          <w:color w:val="0D0D0D" w:themeColor="text1" w:themeTint="F2"/>
          <w:sz w:val="28"/>
          <w:szCs w:val="24"/>
        </w:rPr>
        <w:t xml:space="preserve">La Figura 5-1 detalla el flujo real de inferencia y separa las ramas de error: si el modelo no está disponible, la ruta responde HTTP 500; si el modelo está </w:t>
      </w:r>
      <w:r w:rsidR="00DF099C" w:rsidRPr="005E14AC">
        <w:rPr>
          <w:rFonts w:cs="Arial"/>
          <w:color w:val="0D0D0D" w:themeColor="text1" w:themeTint="F2"/>
          <w:sz w:val="28"/>
          <w:szCs w:val="24"/>
        </w:rPr>
        <w:t>cargado,</w:t>
      </w:r>
      <w:r w:rsidRPr="005E14AC">
        <w:rPr>
          <w:rFonts w:cs="Arial"/>
          <w:color w:val="0D0D0D" w:themeColor="text1" w:themeTint="F2"/>
          <w:sz w:val="28"/>
          <w:szCs w:val="24"/>
        </w:rPr>
        <w:t xml:space="preserve"> pero no existen datos suficientes, se renderiza una vista controlada sin proyección.</w:t>
      </w:r>
    </w:p>
    <w:p w14:paraId="2E265C64" w14:textId="77777777" w:rsidR="00CC3DBF" w:rsidRPr="005E14AC" w:rsidRDefault="00CC3DBF">
      <w:pPr>
        <w:keepNext/>
        <w:pageBreakBefore/>
        <w:spacing w:after="60"/>
        <w:jc w:val="center"/>
        <w:rPr>
          <w:rFonts w:cs="Arial"/>
          <w:color w:val="0D0D0D" w:themeColor="text1" w:themeTint="F2"/>
        </w:rPr>
      </w:pPr>
      <w:r w:rsidRPr="005E14AC">
        <w:rPr>
          <w:rFonts w:cs="Arial"/>
          <w:noProof/>
          <w:color w:val="0D0D0D" w:themeColor="text1" w:themeTint="F2"/>
        </w:rPr>
        <w:lastRenderedPageBreak/>
        <w:drawing>
          <wp:inline distT="0" distB="0" distL="0" distR="0" wp14:anchorId="21642588" wp14:editId="1A009B17">
            <wp:extent cx="5486400" cy="300147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cuencia_prediccion.png"/>
                    <pic:cNvPicPr/>
                  </pic:nvPicPr>
                  <pic:blipFill>
                    <a:blip r:embed="rId32"/>
                    <a:stretch>
                      <a:fillRect/>
                    </a:stretch>
                  </pic:blipFill>
                  <pic:spPr>
                    <a:xfrm>
                      <a:off x="0" y="0"/>
                      <a:ext cx="5486400" cy="3001477"/>
                    </a:xfrm>
                    <a:prstGeom prst="rect">
                      <a:avLst/>
                    </a:prstGeom>
                  </pic:spPr>
                </pic:pic>
              </a:graphicData>
            </a:graphic>
          </wp:inline>
        </w:drawing>
      </w:r>
    </w:p>
    <w:p w14:paraId="10B334FC" w14:textId="0052A029"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5-1. Secuencia real de inferencia: score combinado principal y calibración secundaria</w:t>
      </w:r>
      <w:r w:rsidR="00DF099C" w:rsidRPr="005E14AC">
        <w:rPr>
          <w:rFonts w:cs="Arial"/>
          <w:color w:val="0D0D0D" w:themeColor="text1" w:themeTint="F2"/>
        </w:rPr>
        <w:t>.</w:t>
      </w:r>
    </w:p>
    <w:p w14:paraId="4604540E" w14:textId="77777777" w:rsidR="006A2DF0" w:rsidRPr="005E14AC" w:rsidRDefault="00F90877" w:rsidP="00513335">
      <w:pPr>
        <w:pStyle w:val="Ttulo2"/>
        <w:jc w:val="both"/>
        <w:rPr>
          <w:rFonts w:ascii="Arial" w:hAnsi="Arial" w:cs="Arial"/>
          <w:color w:val="0D0D0D" w:themeColor="text1" w:themeTint="F2"/>
          <w:sz w:val="28"/>
        </w:rPr>
      </w:pPr>
      <w:bookmarkStart w:id="179" w:name="_Toc230120401"/>
      <w:bookmarkStart w:id="180" w:name="_Toc230197704"/>
      <w:bookmarkStart w:id="181" w:name="_Toc230376333"/>
      <w:bookmarkStart w:id="182" w:name="_Toc238673934"/>
      <w:r w:rsidRPr="005E14AC">
        <w:rPr>
          <w:rFonts w:ascii="Arial" w:hAnsi="Arial" w:cs="Arial"/>
          <w:color w:val="0D0D0D" w:themeColor="text1" w:themeTint="F2"/>
          <w:sz w:val="28"/>
        </w:rPr>
        <w:t xml:space="preserve">5.2 Implementación del </w:t>
      </w:r>
      <w:proofErr w:type="spellStart"/>
      <w:r w:rsidRPr="005E14AC">
        <w:rPr>
          <w:rFonts w:ascii="Arial" w:hAnsi="Arial" w:cs="Arial"/>
          <w:color w:val="0D0D0D" w:themeColor="text1" w:themeTint="F2"/>
          <w:sz w:val="28"/>
        </w:rPr>
        <w:t>frontend</w:t>
      </w:r>
      <w:bookmarkEnd w:id="179"/>
      <w:bookmarkEnd w:id="180"/>
      <w:bookmarkEnd w:id="181"/>
      <w:bookmarkEnd w:id="182"/>
      <w:proofErr w:type="spellEnd"/>
    </w:p>
    <w:p w14:paraId="2F1972E1"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El </w:t>
      </w:r>
      <w:proofErr w:type="spellStart"/>
      <w:r w:rsidRPr="005E14AC">
        <w:rPr>
          <w:rFonts w:cs="Arial"/>
          <w:color w:val="0D0D0D" w:themeColor="text1" w:themeTint="F2"/>
          <w:sz w:val="28"/>
          <w:szCs w:val="28"/>
        </w:rPr>
        <w:t>frontend</w:t>
      </w:r>
      <w:proofErr w:type="spellEnd"/>
      <w:r w:rsidRPr="005E14AC">
        <w:rPr>
          <w:rFonts w:cs="Arial"/>
          <w:color w:val="0D0D0D" w:themeColor="text1" w:themeTint="F2"/>
          <w:sz w:val="28"/>
          <w:szCs w:val="28"/>
        </w:rPr>
        <w:t xml:space="preserve"> utiliza Jinja2, Bootstrap, CSS propio y Chart.js. La UX fue ajustada para panel general, fichas de jugador, comparadores, formularios y modales CRUD. La carga de registros históricos se separó visualmente de la lectura de datos mediante modales/</w:t>
      </w:r>
      <w:proofErr w:type="spellStart"/>
      <w:r w:rsidRPr="005E14AC">
        <w:rPr>
          <w:rFonts w:cs="Arial"/>
          <w:color w:val="0D0D0D" w:themeColor="text1" w:themeTint="F2"/>
          <w:sz w:val="28"/>
          <w:szCs w:val="28"/>
        </w:rPr>
        <w:t>offcanvas</w:t>
      </w:r>
      <w:proofErr w:type="spellEnd"/>
      <w:r w:rsidRPr="005E14AC">
        <w:rPr>
          <w:rFonts w:cs="Arial"/>
          <w:color w:val="0D0D0D" w:themeColor="text1" w:themeTint="F2"/>
          <w:sz w:val="28"/>
          <w:szCs w:val="28"/>
        </w:rPr>
        <w:t>, evitando formularios extensos incrustados en la pantalla principal.</w:t>
      </w:r>
    </w:p>
    <w:p w14:paraId="7E58FAC0" w14:textId="77777777" w:rsidR="00CC3DBF" w:rsidRPr="005E14AC" w:rsidRDefault="00ED51EC" w:rsidP="00513335">
      <w:pPr>
        <w:jc w:val="both"/>
        <w:rPr>
          <w:rFonts w:cs="Arial"/>
          <w:color w:val="0D0D0D" w:themeColor="text1" w:themeTint="F2"/>
          <w:sz w:val="28"/>
          <w:szCs w:val="24"/>
        </w:rPr>
      </w:pPr>
      <w:r w:rsidRPr="005E14AC">
        <w:rPr>
          <w:rFonts w:cs="Arial"/>
          <w:color w:val="0D0D0D" w:themeColor="text1" w:themeTint="F2"/>
          <w:sz w:val="28"/>
          <w:szCs w:val="24"/>
        </w:rPr>
        <w:t xml:space="preserve">La Figura 5-2 describe la carga del panel general, incluyendo validación de sesión, caché en memoria, consultas </w:t>
      </w:r>
      <w:proofErr w:type="spellStart"/>
      <w:r w:rsidRPr="005E14AC">
        <w:rPr>
          <w:rFonts w:cs="Arial"/>
          <w:color w:val="0D0D0D" w:themeColor="text1" w:themeTint="F2"/>
          <w:sz w:val="28"/>
          <w:szCs w:val="24"/>
        </w:rPr>
        <w:t>SQLAlchemy</w:t>
      </w:r>
      <w:proofErr w:type="spellEnd"/>
      <w:r w:rsidRPr="005E14AC">
        <w:rPr>
          <w:rFonts w:cs="Arial"/>
          <w:color w:val="0D0D0D" w:themeColor="text1" w:themeTint="F2"/>
          <w:sz w:val="28"/>
          <w:szCs w:val="24"/>
        </w:rPr>
        <w:t xml:space="preserve"> y renderizado de la vista.</w:t>
      </w:r>
    </w:p>
    <w:p w14:paraId="36988FDC" w14:textId="77777777" w:rsidR="00CC3DBF" w:rsidRPr="005E14AC" w:rsidRDefault="00CC3DBF">
      <w:pPr>
        <w:keepNext/>
        <w:pageBreakBefore/>
        <w:spacing w:after="60"/>
        <w:jc w:val="center"/>
        <w:rPr>
          <w:rFonts w:cs="Arial"/>
          <w:color w:val="0D0D0D" w:themeColor="text1" w:themeTint="F2"/>
        </w:rPr>
      </w:pPr>
      <w:r w:rsidRPr="005E14AC">
        <w:rPr>
          <w:rFonts w:cs="Arial"/>
          <w:noProof/>
          <w:color w:val="0D0D0D" w:themeColor="text1" w:themeTint="F2"/>
        </w:rPr>
        <w:lastRenderedPageBreak/>
        <w:drawing>
          <wp:inline distT="0" distB="0" distL="0" distR="0" wp14:anchorId="244A7C2D" wp14:editId="588A9460">
            <wp:extent cx="5486400" cy="355617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cuencia_dashboard.png"/>
                    <pic:cNvPicPr/>
                  </pic:nvPicPr>
                  <pic:blipFill>
                    <a:blip r:embed="rId33"/>
                    <a:stretch>
                      <a:fillRect/>
                    </a:stretch>
                  </pic:blipFill>
                  <pic:spPr>
                    <a:xfrm>
                      <a:off x="0" y="0"/>
                      <a:ext cx="5486400" cy="3556171"/>
                    </a:xfrm>
                    <a:prstGeom prst="rect">
                      <a:avLst/>
                    </a:prstGeom>
                  </pic:spPr>
                </pic:pic>
              </a:graphicData>
            </a:graphic>
          </wp:inline>
        </w:drawing>
      </w:r>
    </w:p>
    <w:p w14:paraId="15D3CB5C" w14:textId="43C01E36"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5-2. Secuencia de carga del panel general</w:t>
      </w:r>
    </w:p>
    <w:p w14:paraId="792D3321" w14:textId="77777777" w:rsidR="006A2DF0" w:rsidRPr="005E14AC" w:rsidRDefault="00F90877" w:rsidP="00513335">
      <w:pPr>
        <w:pStyle w:val="Ttulo2"/>
        <w:jc w:val="both"/>
        <w:rPr>
          <w:rFonts w:ascii="Arial" w:hAnsi="Arial" w:cs="Arial"/>
          <w:color w:val="0D0D0D" w:themeColor="text1" w:themeTint="F2"/>
          <w:sz w:val="28"/>
        </w:rPr>
      </w:pPr>
      <w:bookmarkStart w:id="183" w:name="_Toc230120402"/>
      <w:bookmarkStart w:id="184" w:name="_Toc230197705"/>
      <w:bookmarkStart w:id="185" w:name="_Toc230376334"/>
      <w:bookmarkStart w:id="186" w:name="_Toc238673935"/>
      <w:r w:rsidRPr="005E14AC">
        <w:rPr>
          <w:rFonts w:ascii="Arial" w:hAnsi="Arial" w:cs="Arial"/>
          <w:color w:val="0D0D0D" w:themeColor="text1" w:themeTint="F2"/>
          <w:sz w:val="28"/>
        </w:rPr>
        <w:t>5.3 Datos, edad y categoría juvenil</w:t>
      </w:r>
      <w:bookmarkEnd w:id="183"/>
      <w:bookmarkEnd w:id="184"/>
      <w:bookmarkEnd w:id="185"/>
      <w:bookmarkEnd w:id="186"/>
    </w:p>
    <w:p w14:paraId="560F675B" w14:textId="4D174F03"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La fecha de nacimiento se consolidó como fuente de verdad. A partir de </w:t>
      </w:r>
      <w:proofErr w:type="spellStart"/>
      <w:r w:rsidRPr="005E14AC">
        <w:rPr>
          <w:rFonts w:cs="Arial"/>
          <w:color w:val="0D0D0D" w:themeColor="text1" w:themeTint="F2"/>
          <w:sz w:val="28"/>
          <w:szCs w:val="28"/>
        </w:rPr>
        <w:t>birth_date</w:t>
      </w:r>
      <w:proofErr w:type="spellEnd"/>
      <w:r w:rsidRPr="005E14AC">
        <w:rPr>
          <w:rFonts w:cs="Arial"/>
          <w:color w:val="0D0D0D" w:themeColor="text1" w:themeTint="F2"/>
          <w:sz w:val="28"/>
          <w:szCs w:val="28"/>
        </w:rPr>
        <w:t xml:space="preserve"> se calcula la edad actual y la categoría juvenil visible como “Cat. YYYY”. Para datos heredados sin fecha</w:t>
      </w:r>
      <w:r w:rsidR="002A144B" w:rsidRPr="005E14AC">
        <w:rPr>
          <w:rFonts w:cs="Arial"/>
          <w:color w:val="0D0D0D" w:themeColor="text1" w:themeTint="F2"/>
          <w:sz w:val="28"/>
          <w:szCs w:val="28"/>
        </w:rPr>
        <w:t>,</w:t>
      </w:r>
      <w:r w:rsidRPr="005E14AC">
        <w:rPr>
          <w:rFonts w:cs="Arial"/>
          <w:color w:val="0D0D0D" w:themeColor="text1" w:themeTint="F2"/>
          <w:sz w:val="28"/>
          <w:szCs w:val="28"/>
        </w:rPr>
        <w:t xml:space="preserve"> se generaron fechas determinísticas que conservan edades entre 12 y 18 años, dejando documentado que son datos sintéticos</w:t>
      </w:r>
      <w:r w:rsidR="002A144B" w:rsidRPr="005E14AC">
        <w:rPr>
          <w:rFonts w:cs="Arial"/>
          <w:color w:val="0D0D0D" w:themeColor="text1" w:themeTint="F2"/>
          <w:sz w:val="28"/>
          <w:szCs w:val="28"/>
        </w:rPr>
        <w:t>.</w:t>
      </w:r>
    </w:p>
    <w:p w14:paraId="27FCFD54" w14:textId="77777777" w:rsidR="006A2DF0" w:rsidRPr="005E14AC" w:rsidRDefault="00F90877" w:rsidP="00513335">
      <w:pPr>
        <w:pStyle w:val="Ttulo2"/>
        <w:jc w:val="both"/>
        <w:rPr>
          <w:rFonts w:ascii="Arial" w:hAnsi="Arial" w:cs="Arial"/>
          <w:color w:val="0D0D0D" w:themeColor="text1" w:themeTint="F2"/>
          <w:sz w:val="28"/>
        </w:rPr>
      </w:pPr>
      <w:bookmarkStart w:id="187" w:name="_Toc238673936"/>
      <w:r w:rsidRPr="005E14AC">
        <w:rPr>
          <w:rFonts w:ascii="Arial" w:hAnsi="Arial" w:cs="Arial"/>
          <w:color w:val="0D0D0D" w:themeColor="text1" w:themeTint="F2"/>
          <w:sz w:val="28"/>
        </w:rPr>
        <w:t>5.4 Entrenamiento del modelo de aprendizaje automático</w:t>
      </w:r>
      <w:bookmarkEnd w:id="187"/>
    </w:p>
    <w:p w14:paraId="2F8F4F3E" w14:textId="3F6F2BE0"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El modelo operativo </w:t>
      </w:r>
      <w:r w:rsidR="002A144B" w:rsidRPr="005E14AC">
        <w:rPr>
          <w:rFonts w:cs="Arial"/>
          <w:color w:val="0D0D0D" w:themeColor="text1" w:themeTint="F2"/>
          <w:sz w:val="28"/>
          <w:szCs w:val="28"/>
        </w:rPr>
        <w:t>entonces es</w:t>
      </w:r>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PlayerNet</w:t>
      </w:r>
      <w:proofErr w:type="spellEnd"/>
      <w:r w:rsidRPr="005E14AC">
        <w:rPr>
          <w:rFonts w:cs="Arial"/>
          <w:color w:val="0D0D0D" w:themeColor="text1" w:themeTint="F2"/>
          <w:sz w:val="28"/>
          <w:szCs w:val="28"/>
        </w:rPr>
        <w:t xml:space="preserve">. Su arquitectura combina una rama lineal amplia de 68 entradas a una salida y una rama residual no lineal de 68 a 128, 64 y 1 neurona, con </w:t>
      </w:r>
      <w:proofErr w:type="spellStart"/>
      <w:r w:rsidRPr="005E14AC">
        <w:rPr>
          <w:rFonts w:cs="Arial"/>
          <w:color w:val="0D0D0D" w:themeColor="text1" w:themeTint="F2"/>
          <w:sz w:val="28"/>
          <w:szCs w:val="28"/>
        </w:rPr>
        <w:t>BatchNorm</w:t>
      </w:r>
      <w:proofErr w:type="spellEnd"/>
      <w:r w:rsidRPr="005E14AC">
        <w:rPr>
          <w:rFonts w:cs="Arial"/>
          <w:color w:val="0D0D0D" w:themeColor="text1" w:themeTint="F2"/>
          <w:sz w:val="28"/>
          <w:szCs w:val="28"/>
        </w:rPr>
        <w:t xml:space="preserve">, GELU y </w:t>
      </w:r>
      <w:proofErr w:type="spellStart"/>
      <w:r w:rsidRPr="005E14AC">
        <w:rPr>
          <w:rFonts w:cs="Arial"/>
          <w:color w:val="0D0D0D" w:themeColor="text1" w:themeTint="F2"/>
          <w:sz w:val="28"/>
          <w:szCs w:val="28"/>
        </w:rPr>
        <w:t>dropout</w:t>
      </w:r>
      <w:proofErr w:type="spellEnd"/>
      <w:r w:rsidRPr="005E14AC">
        <w:rPr>
          <w:rFonts w:cs="Arial"/>
          <w:color w:val="0D0D0D" w:themeColor="text1" w:themeTint="F2"/>
          <w:sz w:val="28"/>
          <w:szCs w:val="28"/>
        </w:rPr>
        <w:t xml:space="preserve"> de 0,15. El </w:t>
      </w:r>
      <w:proofErr w:type="spellStart"/>
      <w:r w:rsidRPr="005E14AC">
        <w:rPr>
          <w:rFonts w:cs="Arial"/>
          <w:color w:val="0D0D0D" w:themeColor="text1" w:themeTint="F2"/>
          <w:sz w:val="28"/>
          <w:szCs w:val="28"/>
        </w:rPr>
        <w:t>checkpoint</w:t>
      </w:r>
      <w:proofErr w:type="spellEnd"/>
      <w:r w:rsidRPr="005E14AC">
        <w:rPr>
          <w:rFonts w:cs="Arial"/>
          <w:color w:val="0D0D0D" w:themeColor="text1" w:themeTint="F2"/>
          <w:sz w:val="28"/>
          <w:szCs w:val="28"/>
        </w:rPr>
        <w:t xml:space="preserve"> contiene 17.994 parámetros </w:t>
      </w:r>
      <w:proofErr w:type="spellStart"/>
      <w:r w:rsidRPr="005E14AC">
        <w:rPr>
          <w:rFonts w:cs="Arial"/>
          <w:color w:val="0D0D0D" w:themeColor="text1" w:themeTint="F2"/>
          <w:sz w:val="28"/>
          <w:szCs w:val="28"/>
        </w:rPr>
        <w:t>entrenables</w:t>
      </w:r>
      <w:proofErr w:type="spellEnd"/>
      <w:r w:rsidRPr="005E14AC">
        <w:rPr>
          <w:rFonts w:cs="Arial"/>
          <w:color w:val="0D0D0D" w:themeColor="text1" w:themeTint="F2"/>
          <w:sz w:val="28"/>
          <w:szCs w:val="28"/>
        </w:rPr>
        <w:t xml:space="preserve">. El entrenamiento utiliza </w:t>
      </w:r>
      <w:proofErr w:type="spellStart"/>
      <w:r w:rsidRPr="005E14AC">
        <w:rPr>
          <w:rFonts w:cs="Arial"/>
          <w:color w:val="0D0D0D" w:themeColor="text1" w:themeTint="F2"/>
          <w:sz w:val="28"/>
          <w:szCs w:val="28"/>
        </w:rPr>
        <w:t>BCEWithLogitsLoss</w:t>
      </w:r>
      <w:proofErr w:type="spellEnd"/>
      <w:r w:rsidRPr="005E14AC">
        <w:rPr>
          <w:rFonts w:cs="Arial"/>
          <w:color w:val="0D0D0D" w:themeColor="text1" w:themeTint="F2"/>
          <w:sz w:val="28"/>
          <w:szCs w:val="28"/>
        </w:rPr>
        <w:t xml:space="preserve"> con ponderación de la clase </w:t>
      </w:r>
      <w:r w:rsidRPr="005E14AC">
        <w:rPr>
          <w:rFonts w:cs="Arial"/>
          <w:color w:val="0D0D0D" w:themeColor="text1" w:themeTint="F2"/>
          <w:sz w:val="28"/>
          <w:szCs w:val="28"/>
        </w:rPr>
        <w:lastRenderedPageBreak/>
        <w:t xml:space="preserve">positiva, optimizador </w:t>
      </w:r>
      <w:proofErr w:type="spellStart"/>
      <w:r w:rsidRPr="005E14AC">
        <w:rPr>
          <w:rFonts w:cs="Arial"/>
          <w:color w:val="0D0D0D" w:themeColor="text1" w:themeTint="F2"/>
          <w:sz w:val="28"/>
          <w:szCs w:val="28"/>
        </w:rPr>
        <w:t>AdamW</w:t>
      </w:r>
      <w:proofErr w:type="spellEnd"/>
      <w:r w:rsidRPr="005E14AC">
        <w:rPr>
          <w:rFonts w:cs="Arial"/>
          <w:color w:val="0D0D0D" w:themeColor="text1" w:themeTint="F2"/>
          <w:sz w:val="28"/>
          <w:szCs w:val="28"/>
        </w:rPr>
        <w:t xml:space="preserve"> y una tasa de aprendizaje inicial de 0,0005.</w:t>
      </w:r>
    </w:p>
    <w:tbl>
      <w:tblPr>
        <w:tblStyle w:val="Tablaconcuadrcula"/>
        <w:tblW w:w="0" w:type="auto"/>
        <w:jc w:val="center"/>
        <w:tblLook w:val="04A0" w:firstRow="1" w:lastRow="0" w:firstColumn="1" w:lastColumn="0" w:noHBand="0" w:noVBand="1"/>
      </w:tblPr>
      <w:tblGrid>
        <w:gridCol w:w="4413"/>
        <w:gridCol w:w="4415"/>
      </w:tblGrid>
      <w:tr w:rsidR="005E14AC" w:rsidRPr="005E14AC" w14:paraId="6E8BC700" w14:textId="77777777">
        <w:trPr>
          <w:cantSplit/>
          <w:tblHeader/>
          <w:jc w:val="center"/>
        </w:trPr>
        <w:tc>
          <w:tcPr>
            <w:tcW w:w="4419" w:type="dxa"/>
            <w:tcMar>
              <w:top w:w="60" w:type="dxa"/>
              <w:left w:w="80" w:type="dxa"/>
              <w:bottom w:w="60" w:type="dxa"/>
              <w:right w:w="80" w:type="dxa"/>
            </w:tcMar>
            <w:vAlign w:val="center"/>
          </w:tcPr>
          <w:p w14:paraId="27DFBB31"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Elemento</w:t>
            </w:r>
          </w:p>
        </w:tc>
        <w:tc>
          <w:tcPr>
            <w:tcW w:w="4419" w:type="dxa"/>
            <w:tcMar>
              <w:top w:w="60" w:type="dxa"/>
              <w:left w:w="80" w:type="dxa"/>
              <w:bottom w:w="60" w:type="dxa"/>
              <w:right w:w="80" w:type="dxa"/>
            </w:tcMar>
            <w:vAlign w:val="center"/>
          </w:tcPr>
          <w:p w14:paraId="4D1D0D15"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Valor verificado</w:t>
            </w:r>
          </w:p>
        </w:tc>
      </w:tr>
      <w:tr w:rsidR="005E14AC" w:rsidRPr="005E14AC" w14:paraId="51C25D48" w14:textId="77777777">
        <w:trPr>
          <w:cantSplit/>
          <w:jc w:val="center"/>
        </w:trPr>
        <w:tc>
          <w:tcPr>
            <w:tcW w:w="4419" w:type="dxa"/>
            <w:tcMar>
              <w:top w:w="60" w:type="dxa"/>
              <w:left w:w="80" w:type="dxa"/>
              <w:bottom w:w="60" w:type="dxa"/>
              <w:right w:w="80" w:type="dxa"/>
            </w:tcMar>
            <w:vAlign w:val="center"/>
          </w:tcPr>
          <w:p w14:paraId="035E4C2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Clase</w:t>
            </w:r>
          </w:p>
        </w:tc>
        <w:tc>
          <w:tcPr>
            <w:tcW w:w="4419" w:type="dxa"/>
            <w:tcMar>
              <w:top w:w="60" w:type="dxa"/>
              <w:left w:w="80" w:type="dxa"/>
              <w:bottom w:w="60" w:type="dxa"/>
              <w:right w:w="80" w:type="dxa"/>
            </w:tcMar>
            <w:vAlign w:val="center"/>
          </w:tcPr>
          <w:p w14:paraId="539D39E1"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PlayerNet</w:t>
            </w:r>
            <w:proofErr w:type="spellEnd"/>
          </w:p>
        </w:tc>
      </w:tr>
      <w:tr w:rsidR="005E14AC" w:rsidRPr="005E14AC" w14:paraId="396B29EE" w14:textId="77777777">
        <w:trPr>
          <w:cantSplit/>
          <w:jc w:val="center"/>
        </w:trPr>
        <w:tc>
          <w:tcPr>
            <w:tcW w:w="4419" w:type="dxa"/>
            <w:tcMar>
              <w:top w:w="60" w:type="dxa"/>
              <w:left w:w="80" w:type="dxa"/>
              <w:bottom w:w="60" w:type="dxa"/>
              <w:right w:w="80" w:type="dxa"/>
            </w:tcMar>
            <w:vAlign w:val="center"/>
          </w:tcPr>
          <w:p w14:paraId="2881664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Variable objetivo</w:t>
            </w:r>
          </w:p>
        </w:tc>
        <w:tc>
          <w:tcPr>
            <w:tcW w:w="4419" w:type="dxa"/>
            <w:tcMar>
              <w:top w:w="60" w:type="dxa"/>
              <w:left w:w="80" w:type="dxa"/>
              <w:bottom w:w="60" w:type="dxa"/>
              <w:right w:w="80" w:type="dxa"/>
            </w:tcMar>
            <w:vAlign w:val="center"/>
          </w:tcPr>
          <w:p w14:paraId="073C8FF4"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temporal_target_label</w:t>
            </w:r>
            <w:proofErr w:type="spellEnd"/>
          </w:p>
        </w:tc>
      </w:tr>
      <w:tr w:rsidR="005E14AC" w:rsidRPr="005E14AC" w14:paraId="49979B80" w14:textId="77777777">
        <w:trPr>
          <w:cantSplit/>
          <w:jc w:val="center"/>
        </w:trPr>
        <w:tc>
          <w:tcPr>
            <w:tcW w:w="4419" w:type="dxa"/>
            <w:tcMar>
              <w:top w:w="60" w:type="dxa"/>
              <w:left w:w="80" w:type="dxa"/>
              <w:bottom w:w="60" w:type="dxa"/>
              <w:right w:w="80" w:type="dxa"/>
            </w:tcMar>
            <w:vAlign w:val="center"/>
          </w:tcPr>
          <w:p w14:paraId="5F346254"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Dataset</w:t>
            </w:r>
            <w:proofErr w:type="spellEnd"/>
            <w:r w:rsidRPr="005E14AC">
              <w:rPr>
                <w:rFonts w:cs="Arial"/>
                <w:color w:val="0D0D0D" w:themeColor="text1" w:themeTint="F2"/>
                <w:sz w:val="18"/>
              </w:rPr>
              <w:t xml:space="preserve"> y partición</w:t>
            </w:r>
          </w:p>
        </w:tc>
        <w:tc>
          <w:tcPr>
            <w:tcW w:w="4419" w:type="dxa"/>
            <w:tcMar>
              <w:top w:w="60" w:type="dxa"/>
              <w:left w:w="80" w:type="dxa"/>
              <w:bottom w:w="60" w:type="dxa"/>
              <w:right w:w="80" w:type="dxa"/>
            </w:tcMar>
            <w:vAlign w:val="center"/>
          </w:tcPr>
          <w:p w14:paraId="77AD2CA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 xml:space="preserve">20.000 sintéticos: 14.000 </w:t>
            </w:r>
            <w:proofErr w:type="spellStart"/>
            <w:r w:rsidRPr="005E14AC">
              <w:rPr>
                <w:rFonts w:cs="Arial"/>
                <w:color w:val="0D0D0D" w:themeColor="text1" w:themeTint="F2"/>
                <w:sz w:val="18"/>
              </w:rPr>
              <w:t>train</w:t>
            </w:r>
            <w:proofErr w:type="spellEnd"/>
            <w:r w:rsidRPr="005E14AC">
              <w:rPr>
                <w:rFonts w:cs="Arial"/>
                <w:color w:val="0D0D0D" w:themeColor="text1" w:themeTint="F2"/>
                <w:sz w:val="18"/>
              </w:rPr>
              <w:t xml:space="preserve">, 3.000 </w:t>
            </w:r>
            <w:proofErr w:type="spellStart"/>
            <w:r w:rsidRPr="005E14AC">
              <w:rPr>
                <w:rFonts w:cs="Arial"/>
                <w:color w:val="0D0D0D" w:themeColor="text1" w:themeTint="F2"/>
                <w:sz w:val="18"/>
              </w:rPr>
              <w:t>validation</w:t>
            </w:r>
            <w:proofErr w:type="spellEnd"/>
            <w:r w:rsidRPr="005E14AC">
              <w:rPr>
                <w:rFonts w:cs="Arial"/>
                <w:color w:val="0D0D0D" w:themeColor="text1" w:themeTint="F2"/>
                <w:sz w:val="18"/>
              </w:rPr>
              <w:t xml:space="preserve"> y 3.000 test</w:t>
            </w:r>
          </w:p>
        </w:tc>
      </w:tr>
      <w:tr w:rsidR="005E14AC" w:rsidRPr="005E14AC" w14:paraId="5065AEFD" w14:textId="77777777">
        <w:trPr>
          <w:cantSplit/>
          <w:jc w:val="center"/>
        </w:trPr>
        <w:tc>
          <w:tcPr>
            <w:tcW w:w="4419" w:type="dxa"/>
            <w:tcMar>
              <w:top w:w="60" w:type="dxa"/>
              <w:left w:w="80" w:type="dxa"/>
              <w:bottom w:w="60" w:type="dxa"/>
              <w:right w:w="80" w:type="dxa"/>
            </w:tcMar>
            <w:vAlign w:val="center"/>
          </w:tcPr>
          <w:p w14:paraId="58354F3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Distribución positiva</w:t>
            </w:r>
          </w:p>
        </w:tc>
        <w:tc>
          <w:tcPr>
            <w:tcW w:w="4419" w:type="dxa"/>
            <w:tcMar>
              <w:top w:w="60" w:type="dxa"/>
              <w:left w:w="80" w:type="dxa"/>
              <w:bottom w:w="60" w:type="dxa"/>
              <w:right w:w="80" w:type="dxa"/>
            </w:tcMar>
            <w:vAlign w:val="center"/>
          </w:tcPr>
          <w:p w14:paraId="102E043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1.597/20.000 (7,985 %); test 240/3.000 (8 %)</w:t>
            </w:r>
          </w:p>
        </w:tc>
      </w:tr>
      <w:tr w:rsidR="005E14AC" w:rsidRPr="005E14AC" w14:paraId="1BDF7AA8" w14:textId="77777777">
        <w:trPr>
          <w:cantSplit/>
          <w:jc w:val="center"/>
        </w:trPr>
        <w:tc>
          <w:tcPr>
            <w:tcW w:w="4419" w:type="dxa"/>
            <w:tcMar>
              <w:top w:w="60" w:type="dxa"/>
              <w:left w:w="80" w:type="dxa"/>
              <w:bottom w:w="60" w:type="dxa"/>
              <w:right w:w="80" w:type="dxa"/>
            </w:tcMar>
            <w:vAlign w:val="center"/>
          </w:tcPr>
          <w:p w14:paraId="67F71266"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input_dim</w:t>
            </w:r>
            <w:proofErr w:type="spellEnd"/>
          </w:p>
        </w:tc>
        <w:tc>
          <w:tcPr>
            <w:tcW w:w="4419" w:type="dxa"/>
            <w:tcMar>
              <w:top w:w="60" w:type="dxa"/>
              <w:left w:w="80" w:type="dxa"/>
              <w:bottom w:w="60" w:type="dxa"/>
              <w:right w:w="80" w:type="dxa"/>
            </w:tcMar>
            <w:vAlign w:val="center"/>
          </w:tcPr>
          <w:p w14:paraId="0C89C1E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68 = 11 variables base + 52 históricas + 5 de posición</w:t>
            </w:r>
          </w:p>
        </w:tc>
      </w:tr>
      <w:tr w:rsidR="005E14AC" w:rsidRPr="005E14AC" w14:paraId="085627FA" w14:textId="77777777">
        <w:trPr>
          <w:cantSplit/>
          <w:jc w:val="center"/>
        </w:trPr>
        <w:tc>
          <w:tcPr>
            <w:tcW w:w="4419" w:type="dxa"/>
            <w:tcMar>
              <w:top w:w="60" w:type="dxa"/>
              <w:left w:w="80" w:type="dxa"/>
              <w:bottom w:w="60" w:type="dxa"/>
              <w:right w:w="80" w:type="dxa"/>
            </w:tcMar>
            <w:vAlign w:val="center"/>
          </w:tcPr>
          <w:p w14:paraId="67712F0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Arquitectura</w:t>
            </w:r>
          </w:p>
        </w:tc>
        <w:tc>
          <w:tcPr>
            <w:tcW w:w="4419" w:type="dxa"/>
            <w:tcMar>
              <w:top w:w="60" w:type="dxa"/>
              <w:left w:w="80" w:type="dxa"/>
              <w:bottom w:w="60" w:type="dxa"/>
              <w:right w:w="80" w:type="dxa"/>
            </w:tcMar>
            <w:vAlign w:val="center"/>
          </w:tcPr>
          <w:p w14:paraId="7C273CD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 xml:space="preserve">Rama lineal 68-&gt;1 + rama residual 68-&gt;128-&gt;64-&gt;1; </w:t>
            </w:r>
            <w:proofErr w:type="spellStart"/>
            <w:r w:rsidRPr="005E14AC">
              <w:rPr>
                <w:rFonts w:cs="Arial"/>
                <w:color w:val="0D0D0D" w:themeColor="text1" w:themeTint="F2"/>
                <w:sz w:val="18"/>
              </w:rPr>
              <w:t>BatchNorm</w:t>
            </w:r>
            <w:proofErr w:type="spellEnd"/>
            <w:r w:rsidRPr="005E14AC">
              <w:rPr>
                <w:rFonts w:cs="Arial"/>
                <w:color w:val="0D0D0D" w:themeColor="text1" w:themeTint="F2"/>
                <w:sz w:val="18"/>
              </w:rPr>
              <w:t xml:space="preserve">, GELU y </w:t>
            </w:r>
            <w:proofErr w:type="spellStart"/>
            <w:r w:rsidRPr="005E14AC">
              <w:rPr>
                <w:rFonts w:cs="Arial"/>
                <w:color w:val="0D0D0D" w:themeColor="text1" w:themeTint="F2"/>
                <w:sz w:val="18"/>
              </w:rPr>
              <w:t>dropout</w:t>
            </w:r>
            <w:proofErr w:type="spellEnd"/>
            <w:r w:rsidRPr="005E14AC">
              <w:rPr>
                <w:rFonts w:cs="Arial"/>
                <w:color w:val="0D0D0D" w:themeColor="text1" w:themeTint="F2"/>
                <w:sz w:val="18"/>
              </w:rPr>
              <w:t xml:space="preserve"> 0,15</w:t>
            </w:r>
          </w:p>
        </w:tc>
      </w:tr>
      <w:tr w:rsidR="005E14AC" w:rsidRPr="005E14AC" w14:paraId="048193B4" w14:textId="77777777">
        <w:trPr>
          <w:cantSplit/>
          <w:jc w:val="center"/>
        </w:trPr>
        <w:tc>
          <w:tcPr>
            <w:tcW w:w="4419" w:type="dxa"/>
            <w:tcMar>
              <w:top w:w="60" w:type="dxa"/>
              <w:left w:w="80" w:type="dxa"/>
              <w:bottom w:w="60" w:type="dxa"/>
              <w:right w:w="80" w:type="dxa"/>
            </w:tcMar>
            <w:vAlign w:val="center"/>
          </w:tcPr>
          <w:p w14:paraId="6C485EE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 xml:space="preserve">Parámetros </w:t>
            </w:r>
            <w:proofErr w:type="spellStart"/>
            <w:r w:rsidRPr="005E14AC">
              <w:rPr>
                <w:rFonts w:cs="Arial"/>
                <w:color w:val="0D0D0D" w:themeColor="text1" w:themeTint="F2"/>
                <w:sz w:val="18"/>
              </w:rPr>
              <w:t>entrenables</w:t>
            </w:r>
            <w:proofErr w:type="spellEnd"/>
          </w:p>
        </w:tc>
        <w:tc>
          <w:tcPr>
            <w:tcW w:w="4419" w:type="dxa"/>
            <w:tcMar>
              <w:top w:w="60" w:type="dxa"/>
              <w:left w:w="80" w:type="dxa"/>
              <w:bottom w:w="60" w:type="dxa"/>
              <w:right w:w="80" w:type="dxa"/>
            </w:tcMar>
            <w:vAlign w:val="center"/>
          </w:tcPr>
          <w:p w14:paraId="2F6D05B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17.994</w:t>
            </w:r>
          </w:p>
        </w:tc>
      </w:tr>
      <w:tr w:rsidR="005E14AC" w:rsidRPr="005E14AC" w14:paraId="3A58D0DF" w14:textId="77777777">
        <w:trPr>
          <w:cantSplit/>
          <w:jc w:val="center"/>
        </w:trPr>
        <w:tc>
          <w:tcPr>
            <w:tcW w:w="4419" w:type="dxa"/>
            <w:tcMar>
              <w:top w:w="60" w:type="dxa"/>
              <w:left w:w="80" w:type="dxa"/>
              <w:bottom w:w="60" w:type="dxa"/>
              <w:right w:w="80" w:type="dxa"/>
            </w:tcMar>
            <w:vAlign w:val="center"/>
          </w:tcPr>
          <w:p w14:paraId="7A0C1FC7"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Loss</w:t>
            </w:r>
            <w:proofErr w:type="spellEnd"/>
          </w:p>
        </w:tc>
        <w:tc>
          <w:tcPr>
            <w:tcW w:w="4419" w:type="dxa"/>
            <w:tcMar>
              <w:top w:w="60" w:type="dxa"/>
              <w:left w:w="80" w:type="dxa"/>
              <w:bottom w:w="60" w:type="dxa"/>
              <w:right w:w="80" w:type="dxa"/>
            </w:tcMar>
            <w:vAlign w:val="center"/>
          </w:tcPr>
          <w:p w14:paraId="3E2C08C2"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BCEWithLogitsLoss</w:t>
            </w:r>
            <w:proofErr w:type="spellEnd"/>
            <w:r w:rsidRPr="005E14AC">
              <w:rPr>
                <w:rFonts w:cs="Arial"/>
                <w:color w:val="0D0D0D" w:themeColor="text1" w:themeTint="F2"/>
                <w:sz w:val="18"/>
              </w:rPr>
              <w:t xml:space="preserve"> con </w:t>
            </w:r>
            <w:proofErr w:type="spellStart"/>
            <w:r w:rsidRPr="005E14AC">
              <w:rPr>
                <w:rFonts w:cs="Arial"/>
                <w:color w:val="0D0D0D" w:themeColor="text1" w:themeTint="F2"/>
                <w:sz w:val="18"/>
              </w:rPr>
              <w:t>pos_weight</w:t>
            </w:r>
            <w:proofErr w:type="spellEnd"/>
            <w:r w:rsidRPr="005E14AC">
              <w:rPr>
                <w:rFonts w:cs="Arial"/>
                <w:color w:val="0D0D0D" w:themeColor="text1" w:themeTint="F2"/>
                <w:sz w:val="18"/>
              </w:rPr>
              <w:t>=11,5224</w:t>
            </w:r>
          </w:p>
        </w:tc>
      </w:tr>
      <w:tr w:rsidR="005E14AC" w:rsidRPr="005E14AC" w14:paraId="12D53FEF" w14:textId="77777777">
        <w:trPr>
          <w:cantSplit/>
          <w:jc w:val="center"/>
        </w:trPr>
        <w:tc>
          <w:tcPr>
            <w:tcW w:w="4419" w:type="dxa"/>
            <w:tcMar>
              <w:top w:w="60" w:type="dxa"/>
              <w:left w:w="80" w:type="dxa"/>
              <w:bottom w:w="60" w:type="dxa"/>
              <w:right w:w="80" w:type="dxa"/>
            </w:tcMar>
            <w:vAlign w:val="center"/>
          </w:tcPr>
          <w:p w14:paraId="7C51BF0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Optimizador</w:t>
            </w:r>
          </w:p>
        </w:tc>
        <w:tc>
          <w:tcPr>
            <w:tcW w:w="4419" w:type="dxa"/>
            <w:tcMar>
              <w:top w:w="60" w:type="dxa"/>
              <w:left w:w="80" w:type="dxa"/>
              <w:bottom w:w="60" w:type="dxa"/>
              <w:right w:w="80" w:type="dxa"/>
            </w:tcMar>
            <w:vAlign w:val="center"/>
          </w:tcPr>
          <w:p w14:paraId="671B0680"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AdamW</w:t>
            </w:r>
            <w:proofErr w:type="spellEnd"/>
            <w:r w:rsidRPr="005E14AC">
              <w:rPr>
                <w:rFonts w:cs="Arial"/>
                <w:color w:val="0D0D0D" w:themeColor="text1" w:themeTint="F2"/>
                <w:sz w:val="18"/>
              </w:rPr>
              <w:t xml:space="preserve">; </w:t>
            </w:r>
            <w:proofErr w:type="spellStart"/>
            <w:r w:rsidRPr="005E14AC">
              <w:rPr>
                <w:rFonts w:cs="Arial"/>
                <w:color w:val="0D0D0D" w:themeColor="text1" w:themeTint="F2"/>
                <w:sz w:val="18"/>
              </w:rPr>
              <w:t>weight</w:t>
            </w:r>
            <w:proofErr w:type="spellEnd"/>
            <w:r w:rsidRPr="005E14AC">
              <w:rPr>
                <w:rFonts w:cs="Arial"/>
                <w:color w:val="0D0D0D" w:themeColor="text1" w:themeTint="F2"/>
                <w:sz w:val="18"/>
              </w:rPr>
              <w:t xml:space="preserve"> </w:t>
            </w:r>
            <w:proofErr w:type="spellStart"/>
            <w:r w:rsidRPr="005E14AC">
              <w:rPr>
                <w:rFonts w:cs="Arial"/>
                <w:color w:val="0D0D0D" w:themeColor="text1" w:themeTint="F2"/>
                <w:sz w:val="18"/>
              </w:rPr>
              <w:t>decay</w:t>
            </w:r>
            <w:proofErr w:type="spellEnd"/>
            <w:r w:rsidRPr="005E14AC">
              <w:rPr>
                <w:rFonts w:cs="Arial"/>
                <w:color w:val="0D0D0D" w:themeColor="text1" w:themeTint="F2"/>
                <w:sz w:val="18"/>
              </w:rPr>
              <w:t xml:space="preserve"> 0,0005</w:t>
            </w:r>
          </w:p>
        </w:tc>
      </w:tr>
      <w:tr w:rsidR="005E14AC" w:rsidRPr="005E14AC" w14:paraId="4AA85D41" w14:textId="77777777">
        <w:trPr>
          <w:cantSplit/>
          <w:jc w:val="center"/>
        </w:trPr>
        <w:tc>
          <w:tcPr>
            <w:tcW w:w="4413" w:type="dxa"/>
            <w:tcMar>
              <w:top w:w="60" w:type="dxa"/>
              <w:left w:w="80" w:type="dxa"/>
              <w:bottom w:w="60" w:type="dxa"/>
              <w:right w:w="80" w:type="dxa"/>
            </w:tcMar>
            <w:vAlign w:val="center"/>
          </w:tcPr>
          <w:p w14:paraId="1A0268BA"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Learning</w:t>
            </w:r>
            <w:proofErr w:type="spellEnd"/>
            <w:r w:rsidRPr="005E14AC">
              <w:rPr>
                <w:rFonts w:cs="Arial"/>
                <w:color w:val="0D0D0D" w:themeColor="text1" w:themeTint="F2"/>
                <w:sz w:val="18"/>
              </w:rPr>
              <w:t xml:space="preserve"> </w:t>
            </w:r>
            <w:proofErr w:type="spellStart"/>
            <w:r w:rsidRPr="005E14AC">
              <w:rPr>
                <w:rFonts w:cs="Arial"/>
                <w:color w:val="0D0D0D" w:themeColor="text1" w:themeTint="F2"/>
                <w:sz w:val="18"/>
              </w:rPr>
              <w:t>rate</w:t>
            </w:r>
            <w:proofErr w:type="spellEnd"/>
            <w:r w:rsidRPr="005E14AC">
              <w:rPr>
                <w:rFonts w:cs="Arial"/>
                <w:color w:val="0D0D0D" w:themeColor="text1" w:themeTint="F2"/>
                <w:sz w:val="18"/>
              </w:rPr>
              <w:t xml:space="preserve"> / </w:t>
            </w:r>
            <w:proofErr w:type="spellStart"/>
            <w:r w:rsidRPr="005E14AC">
              <w:rPr>
                <w:rFonts w:cs="Arial"/>
                <w:color w:val="0D0D0D" w:themeColor="text1" w:themeTint="F2"/>
                <w:sz w:val="18"/>
              </w:rPr>
              <w:t>batch</w:t>
            </w:r>
            <w:proofErr w:type="spellEnd"/>
            <w:r w:rsidRPr="005E14AC">
              <w:rPr>
                <w:rFonts w:cs="Arial"/>
                <w:color w:val="0D0D0D" w:themeColor="text1" w:themeTint="F2"/>
                <w:sz w:val="18"/>
              </w:rPr>
              <w:t xml:space="preserve"> </w:t>
            </w:r>
            <w:proofErr w:type="spellStart"/>
            <w:r w:rsidRPr="005E14AC">
              <w:rPr>
                <w:rFonts w:cs="Arial"/>
                <w:color w:val="0D0D0D" w:themeColor="text1" w:themeTint="F2"/>
                <w:sz w:val="18"/>
              </w:rPr>
              <w:t>size</w:t>
            </w:r>
            <w:proofErr w:type="spellEnd"/>
          </w:p>
        </w:tc>
        <w:tc>
          <w:tcPr>
            <w:tcW w:w="4415" w:type="dxa"/>
            <w:tcMar>
              <w:top w:w="60" w:type="dxa"/>
              <w:left w:w="80" w:type="dxa"/>
              <w:bottom w:w="60" w:type="dxa"/>
              <w:right w:w="80" w:type="dxa"/>
            </w:tcMar>
            <w:vAlign w:val="center"/>
          </w:tcPr>
          <w:p w14:paraId="6978642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0,0005 / 256</w:t>
            </w:r>
          </w:p>
        </w:tc>
      </w:tr>
      <w:tr w:rsidR="005E14AC" w:rsidRPr="005E14AC" w14:paraId="585F1A83" w14:textId="77777777">
        <w:trPr>
          <w:cantSplit/>
          <w:jc w:val="center"/>
        </w:trPr>
        <w:tc>
          <w:tcPr>
            <w:tcW w:w="4413" w:type="dxa"/>
            <w:tcMar>
              <w:top w:w="60" w:type="dxa"/>
              <w:left w:w="80" w:type="dxa"/>
              <w:bottom w:w="60" w:type="dxa"/>
              <w:right w:w="80" w:type="dxa"/>
            </w:tcMar>
            <w:vAlign w:val="center"/>
          </w:tcPr>
          <w:p w14:paraId="380E5BF5"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Épocas solicitadas / ejecutadas</w:t>
            </w:r>
          </w:p>
        </w:tc>
        <w:tc>
          <w:tcPr>
            <w:tcW w:w="4415" w:type="dxa"/>
            <w:tcMar>
              <w:top w:w="60" w:type="dxa"/>
              <w:left w:w="80" w:type="dxa"/>
              <w:bottom w:w="60" w:type="dxa"/>
              <w:right w:w="80" w:type="dxa"/>
            </w:tcMar>
            <w:vAlign w:val="center"/>
          </w:tcPr>
          <w:p w14:paraId="19EA9B9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45 / 15</w:t>
            </w:r>
          </w:p>
        </w:tc>
      </w:tr>
      <w:tr w:rsidR="005E14AC" w:rsidRPr="005E14AC" w14:paraId="5C60C202" w14:textId="77777777">
        <w:trPr>
          <w:cantSplit/>
          <w:jc w:val="center"/>
        </w:trPr>
        <w:tc>
          <w:tcPr>
            <w:tcW w:w="4413" w:type="dxa"/>
            <w:tcMar>
              <w:top w:w="60" w:type="dxa"/>
              <w:left w:w="80" w:type="dxa"/>
              <w:bottom w:w="60" w:type="dxa"/>
              <w:right w:w="80" w:type="dxa"/>
            </w:tcMar>
            <w:vAlign w:val="center"/>
          </w:tcPr>
          <w:p w14:paraId="5388F1B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 xml:space="preserve">Mejor época / </w:t>
            </w:r>
            <w:proofErr w:type="spellStart"/>
            <w:r w:rsidRPr="005E14AC">
              <w:rPr>
                <w:rFonts w:cs="Arial"/>
                <w:color w:val="0D0D0D" w:themeColor="text1" w:themeTint="F2"/>
                <w:sz w:val="18"/>
              </w:rPr>
              <w:t>early</w:t>
            </w:r>
            <w:proofErr w:type="spellEnd"/>
            <w:r w:rsidRPr="005E14AC">
              <w:rPr>
                <w:rFonts w:cs="Arial"/>
                <w:color w:val="0D0D0D" w:themeColor="text1" w:themeTint="F2"/>
                <w:sz w:val="18"/>
              </w:rPr>
              <w:t xml:space="preserve"> </w:t>
            </w:r>
            <w:proofErr w:type="spellStart"/>
            <w:r w:rsidRPr="005E14AC">
              <w:rPr>
                <w:rFonts w:cs="Arial"/>
                <w:color w:val="0D0D0D" w:themeColor="text1" w:themeTint="F2"/>
                <w:sz w:val="18"/>
              </w:rPr>
              <w:t>stopping</w:t>
            </w:r>
            <w:proofErr w:type="spellEnd"/>
          </w:p>
        </w:tc>
        <w:tc>
          <w:tcPr>
            <w:tcW w:w="4415" w:type="dxa"/>
            <w:tcMar>
              <w:top w:w="60" w:type="dxa"/>
              <w:left w:w="80" w:type="dxa"/>
              <w:bottom w:w="60" w:type="dxa"/>
              <w:right w:w="80" w:type="dxa"/>
            </w:tcMar>
            <w:vAlign w:val="center"/>
          </w:tcPr>
          <w:p w14:paraId="47AD3F4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 xml:space="preserve">Época 5; </w:t>
            </w:r>
            <w:proofErr w:type="spellStart"/>
            <w:r w:rsidRPr="005E14AC">
              <w:rPr>
                <w:rFonts w:cs="Arial"/>
                <w:color w:val="0D0D0D" w:themeColor="text1" w:themeTint="F2"/>
                <w:sz w:val="18"/>
              </w:rPr>
              <w:t>patience</w:t>
            </w:r>
            <w:proofErr w:type="spellEnd"/>
            <w:r w:rsidRPr="005E14AC">
              <w:rPr>
                <w:rFonts w:cs="Arial"/>
                <w:color w:val="0D0D0D" w:themeColor="text1" w:themeTint="F2"/>
                <w:sz w:val="18"/>
              </w:rPr>
              <w:t xml:space="preserve">=10; monitor PR-AUC calibrado de </w:t>
            </w:r>
            <w:proofErr w:type="spellStart"/>
            <w:r w:rsidRPr="005E14AC">
              <w:rPr>
                <w:rFonts w:cs="Arial"/>
                <w:color w:val="0D0D0D" w:themeColor="text1" w:themeTint="F2"/>
                <w:sz w:val="18"/>
              </w:rPr>
              <w:t>validation</w:t>
            </w:r>
            <w:proofErr w:type="spellEnd"/>
            <w:r w:rsidRPr="005E14AC">
              <w:rPr>
                <w:rFonts w:cs="Arial"/>
                <w:color w:val="0D0D0D" w:themeColor="text1" w:themeTint="F2"/>
                <w:sz w:val="18"/>
              </w:rPr>
              <w:t xml:space="preserve"> y F1 como desempate</w:t>
            </w:r>
          </w:p>
        </w:tc>
      </w:tr>
      <w:tr w:rsidR="005E14AC" w:rsidRPr="005E14AC" w14:paraId="2F057182" w14:textId="77777777">
        <w:trPr>
          <w:cantSplit/>
          <w:jc w:val="center"/>
        </w:trPr>
        <w:tc>
          <w:tcPr>
            <w:tcW w:w="4413" w:type="dxa"/>
            <w:tcMar>
              <w:top w:w="60" w:type="dxa"/>
              <w:left w:w="80" w:type="dxa"/>
              <w:bottom w:w="60" w:type="dxa"/>
              <w:right w:w="80" w:type="dxa"/>
            </w:tcMar>
            <w:vAlign w:val="center"/>
          </w:tcPr>
          <w:p w14:paraId="06FFAA4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 xml:space="preserve">Training </w:t>
            </w:r>
            <w:proofErr w:type="spellStart"/>
            <w:r w:rsidRPr="005E14AC">
              <w:rPr>
                <w:rFonts w:cs="Arial"/>
                <w:color w:val="0D0D0D" w:themeColor="text1" w:themeTint="F2"/>
                <w:sz w:val="18"/>
              </w:rPr>
              <w:t>loss</w:t>
            </w:r>
            <w:proofErr w:type="spellEnd"/>
          </w:p>
        </w:tc>
        <w:tc>
          <w:tcPr>
            <w:tcW w:w="4415" w:type="dxa"/>
            <w:tcMar>
              <w:top w:w="60" w:type="dxa"/>
              <w:left w:w="80" w:type="dxa"/>
              <w:bottom w:w="60" w:type="dxa"/>
              <w:right w:w="80" w:type="dxa"/>
            </w:tcMar>
            <w:vAlign w:val="center"/>
          </w:tcPr>
          <w:p w14:paraId="19355B8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0,6431 en mejor época; 0,5179 en última época</w:t>
            </w:r>
          </w:p>
        </w:tc>
      </w:tr>
      <w:tr w:rsidR="005E14AC" w:rsidRPr="005E14AC" w14:paraId="496A1128" w14:textId="77777777">
        <w:trPr>
          <w:cantSplit/>
          <w:jc w:val="center"/>
        </w:trPr>
        <w:tc>
          <w:tcPr>
            <w:tcW w:w="4413" w:type="dxa"/>
            <w:tcMar>
              <w:top w:w="60" w:type="dxa"/>
              <w:left w:w="80" w:type="dxa"/>
              <w:bottom w:w="60" w:type="dxa"/>
              <w:right w:w="80" w:type="dxa"/>
            </w:tcMar>
            <w:vAlign w:val="center"/>
          </w:tcPr>
          <w:p w14:paraId="7EE060CA"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Validation</w:t>
            </w:r>
            <w:proofErr w:type="spellEnd"/>
            <w:r w:rsidRPr="005E14AC">
              <w:rPr>
                <w:rFonts w:cs="Arial"/>
                <w:color w:val="0D0D0D" w:themeColor="text1" w:themeTint="F2"/>
                <w:sz w:val="18"/>
              </w:rPr>
              <w:t xml:space="preserve"> </w:t>
            </w:r>
            <w:proofErr w:type="spellStart"/>
            <w:r w:rsidRPr="005E14AC">
              <w:rPr>
                <w:rFonts w:cs="Arial"/>
                <w:color w:val="0D0D0D" w:themeColor="text1" w:themeTint="F2"/>
                <w:sz w:val="18"/>
              </w:rPr>
              <w:t>loss</w:t>
            </w:r>
            <w:proofErr w:type="spellEnd"/>
            <w:r w:rsidRPr="005E14AC">
              <w:rPr>
                <w:rFonts w:cs="Arial"/>
                <w:color w:val="0D0D0D" w:themeColor="text1" w:themeTint="F2"/>
                <w:sz w:val="18"/>
              </w:rPr>
              <w:t xml:space="preserve"> / duración</w:t>
            </w:r>
          </w:p>
        </w:tc>
        <w:tc>
          <w:tcPr>
            <w:tcW w:w="4415" w:type="dxa"/>
            <w:tcMar>
              <w:top w:w="60" w:type="dxa"/>
              <w:left w:w="80" w:type="dxa"/>
              <w:bottom w:w="60" w:type="dxa"/>
              <w:right w:w="80" w:type="dxa"/>
            </w:tcMar>
            <w:vAlign w:val="center"/>
          </w:tcPr>
          <w:p w14:paraId="00EE1A0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No registradas en la corrida</w:t>
            </w:r>
          </w:p>
        </w:tc>
      </w:tr>
      <w:tr w:rsidR="005E14AC" w:rsidRPr="005E14AC" w14:paraId="49E2E5C0" w14:textId="77777777">
        <w:trPr>
          <w:cantSplit/>
          <w:jc w:val="center"/>
        </w:trPr>
        <w:tc>
          <w:tcPr>
            <w:tcW w:w="4413" w:type="dxa"/>
            <w:tcMar>
              <w:top w:w="60" w:type="dxa"/>
              <w:left w:w="80" w:type="dxa"/>
              <w:bottom w:w="60" w:type="dxa"/>
              <w:right w:w="80" w:type="dxa"/>
            </w:tcMar>
            <w:vAlign w:val="center"/>
          </w:tcPr>
          <w:p w14:paraId="0520FA5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Calibración</w:t>
            </w:r>
          </w:p>
        </w:tc>
        <w:tc>
          <w:tcPr>
            <w:tcW w:w="4415" w:type="dxa"/>
            <w:tcMar>
              <w:top w:w="60" w:type="dxa"/>
              <w:left w:w="80" w:type="dxa"/>
              <w:bottom w:w="60" w:type="dxa"/>
              <w:right w:w="80" w:type="dxa"/>
            </w:tcMar>
            <w:vAlign w:val="center"/>
          </w:tcPr>
          <w:p w14:paraId="5D315DA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 xml:space="preserve">Regresión isotónica; </w:t>
            </w:r>
            <w:proofErr w:type="spellStart"/>
            <w:r w:rsidRPr="005E14AC">
              <w:rPr>
                <w:rFonts w:cs="Arial"/>
                <w:color w:val="0D0D0D" w:themeColor="text1" w:themeTint="F2"/>
                <w:sz w:val="18"/>
              </w:rPr>
              <w:t>threshold</w:t>
            </w:r>
            <w:proofErr w:type="spellEnd"/>
            <w:r w:rsidRPr="005E14AC">
              <w:rPr>
                <w:rFonts w:cs="Arial"/>
                <w:color w:val="0D0D0D" w:themeColor="text1" w:themeTint="F2"/>
                <w:sz w:val="18"/>
              </w:rPr>
              <w:t xml:space="preserve"> 0,25</w:t>
            </w:r>
          </w:p>
        </w:tc>
      </w:tr>
    </w:tbl>
    <w:p w14:paraId="2094C9EC" w14:textId="637BF909"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 xml:space="preserve">Tabla 5-1. Configuración verificada del modelo </w:t>
      </w:r>
      <w:proofErr w:type="spellStart"/>
      <w:r w:rsidRPr="005E14AC">
        <w:rPr>
          <w:rFonts w:cs="Arial"/>
          <w:color w:val="0D0D0D" w:themeColor="text1" w:themeTint="F2"/>
        </w:rPr>
        <w:t>PlayerNet</w:t>
      </w:r>
      <w:proofErr w:type="spellEnd"/>
      <w:r w:rsidR="002A144B" w:rsidRPr="005E14AC">
        <w:rPr>
          <w:rFonts w:cs="Arial"/>
          <w:color w:val="0D0D0D" w:themeColor="text1" w:themeTint="F2"/>
        </w:rPr>
        <w:t>.</w:t>
      </w:r>
    </w:p>
    <w:p w14:paraId="260DBD17" w14:textId="77777777" w:rsidR="002A144B" w:rsidRPr="005E14AC" w:rsidRDefault="002A144B" w:rsidP="00513335">
      <w:pPr>
        <w:pStyle w:val="TableCaptionGenerated"/>
        <w:keepLines/>
        <w:spacing w:before="60"/>
        <w:jc w:val="both"/>
        <w:rPr>
          <w:rFonts w:cs="Arial"/>
          <w:color w:val="0D0D0D" w:themeColor="text1" w:themeTint="F2"/>
        </w:rPr>
      </w:pPr>
    </w:p>
    <w:p w14:paraId="07132E0B" w14:textId="77777777" w:rsidR="005E547B" w:rsidRPr="005E14AC" w:rsidRDefault="004B2433" w:rsidP="00513335">
      <w:pPr>
        <w:jc w:val="both"/>
        <w:rPr>
          <w:rFonts w:cs="Arial"/>
          <w:color w:val="0D0D0D" w:themeColor="text1" w:themeTint="F2"/>
          <w:sz w:val="28"/>
          <w:szCs w:val="24"/>
        </w:rPr>
      </w:pPr>
      <w:r w:rsidRPr="005E14AC">
        <w:rPr>
          <w:rFonts w:cs="Arial"/>
          <w:color w:val="0D0D0D" w:themeColor="text1" w:themeTint="F2"/>
          <w:sz w:val="28"/>
          <w:szCs w:val="24"/>
        </w:rPr>
        <w:t xml:space="preserve">La selección del modelo no se presenta como una superioridad automática del aprendizaje profundo. La regresión logística balanceada y </w:t>
      </w:r>
      <w:proofErr w:type="spellStart"/>
      <w:r w:rsidRPr="005E14AC">
        <w:rPr>
          <w:rFonts w:cs="Arial"/>
          <w:color w:val="0D0D0D" w:themeColor="text1" w:themeTint="F2"/>
          <w:sz w:val="28"/>
          <w:szCs w:val="24"/>
        </w:rPr>
        <w:t>PlayerNet</w:t>
      </w:r>
      <w:proofErr w:type="spellEnd"/>
      <w:r w:rsidRPr="005E14AC">
        <w:rPr>
          <w:rFonts w:cs="Arial"/>
          <w:color w:val="0D0D0D" w:themeColor="text1" w:themeTint="F2"/>
          <w:sz w:val="28"/>
          <w:szCs w:val="24"/>
        </w:rPr>
        <w:t xml:space="preserve"> obtuvieron desempeños similares, con ventajas diferentes según la métrica. Por eso la regresión logística se conserva como modelo de referencia obligatorio y </w:t>
      </w:r>
      <w:proofErr w:type="spellStart"/>
      <w:r w:rsidRPr="005E14AC">
        <w:rPr>
          <w:rFonts w:cs="Arial"/>
          <w:color w:val="0D0D0D" w:themeColor="text1" w:themeTint="F2"/>
          <w:sz w:val="28"/>
          <w:szCs w:val="24"/>
        </w:rPr>
        <w:t>PlayerNet</w:t>
      </w:r>
      <w:proofErr w:type="spellEnd"/>
      <w:r w:rsidRPr="005E14AC">
        <w:rPr>
          <w:rFonts w:cs="Arial"/>
          <w:color w:val="0D0D0D" w:themeColor="text1" w:themeTint="F2"/>
          <w:sz w:val="28"/>
          <w:szCs w:val="24"/>
        </w:rPr>
        <w:t xml:space="preserve"> como modelo operativo integrado al MVP.</w:t>
      </w:r>
    </w:p>
    <w:p w14:paraId="05D9FE2B" w14:textId="77777777" w:rsidR="005E547B" w:rsidRPr="005E14AC" w:rsidRDefault="004B2433" w:rsidP="00513335">
      <w:pPr>
        <w:jc w:val="both"/>
        <w:rPr>
          <w:rFonts w:cs="Arial"/>
          <w:color w:val="0D0D0D" w:themeColor="text1" w:themeTint="F2"/>
          <w:sz w:val="28"/>
          <w:szCs w:val="24"/>
        </w:rPr>
      </w:pPr>
      <w:r w:rsidRPr="005E14AC">
        <w:rPr>
          <w:rFonts w:cs="Arial"/>
          <w:color w:val="0D0D0D" w:themeColor="text1" w:themeTint="F2"/>
          <w:sz w:val="28"/>
          <w:szCs w:val="24"/>
        </w:rPr>
        <w:t xml:space="preserve">El pipeline registra </w:t>
      </w:r>
      <w:proofErr w:type="spellStart"/>
      <w:r w:rsidRPr="005E14AC">
        <w:rPr>
          <w:rFonts w:cs="Arial"/>
          <w:color w:val="0D0D0D" w:themeColor="text1" w:themeTint="F2"/>
          <w:sz w:val="28"/>
          <w:szCs w:val="24"/>
        </w:rPr>
        <w:t>metadata</w:t>
      </w:r>
      <w:proofErr w:type="spellEnd"/>
      <w:r w:rsidRPr="005E14AC">
        <w:rPr>
          <w:rFonts w:cs="Arial"/>
          <w:color w:val="0D0D0D" w:themeColor="text1" w:themeTint="F2"/>
          <w:sz w:val="28"/>
          <w:szCs w:val="24"/>
        </w:rPr>
        <w:t xml:space="preserve"> junto con el modelo: versión del </w:t>
      </w:r>
      <w:proofErr w:type="spellStart"/>
      <w:r w:rsidRPr="005E14AC">
        <w:rPr>
          <w:rFonts w:cs="Arial"/>
          <w:color w:val="0D0D0D" w:themeColor="text1" w:themeTint="F2"/>
          <w:sz w:val="28"/>
          <w:szCs w:val="24"/>
        </w:rPr>
        <w:t>checkpoint</w:t>
      </w:r>
      <w:proofErr w:type="spellEnd"/>
      <w:r w:rsidRPr="005E14AC">
        <w:rPr>
          <w:rFonts w:cs="Arial"/>
          <w:color w:val="0D0D0D" w:themeColor="text1" w:themeTint="F2"/>
          <w:sz w:val="28"/>
          <w:szCs w:val="24"/>
        </w:rPr>
        <w:t xml:space="preserve">, </w:t>
      </w:r>
      <w:proofErr w:type="spellStart"/>
      <w:r w:rsidRPr="005E14AC">
        <w:rPr>
          <w:rFonts w:cs="Arial"/>
          <w:color w:val="0D0D0D" w:themeColor="text1" w:themeTint="F2"/>
          <w:sz w:val="28"/>
          <w:szCs w:val="24"/>
        </w:rPr>
        <w:t>input_dim</w:t>
      </w:r>
      <w:proofErr w:type="spellEnd"/>
      <w:r w:rsidRPr="005E14AC">
        <w:rPr>
          <w:rFonts w:cs="Arial"/>
          <w:color w:val="0D0D0D" w:themeColor="text1" w:themeTint="F2"/>
          <w:sz w:val="28"/>
          <w:szCs w:val="24"/>
        </w:rPr>
        <w:t xml:space="preserve">, semilla, partición, historial de training </w:t>
      </w:r>
      <w:proofErr w:type="spellStart"/>
      <w:r w:rsidRPr="005E14AC">
        <w:rPr>
          <w:rFonts w:cs="Arial"/>
          <w:color w:val="0D0D0D" w:themeColor="text1" w:themeTint="F2"/>
          <w:sz w:val="28"/>
          <w:szCs w:val="24"/>
        </w:rPr>
        <w:t>loss</w:t>
      </w:r>
      <w:proofErr w:type="spellEnd"/>
      <w:r w:rsidRPr="005E14AC">
        <w:rPr>
          <w:rFonts w:cs="Arial"/>
          <w:color w:val="0D0D0D" w:themeColor="text1" w:themeTint="F2"/>
          <w:sz w:val="28"/>
          <w:szCs w:val="24"/>
        </w:rPr>
        <w:t xml:space="preserve">, métricas de validación y test, </w:t>
      </w:r>
      <w:proofErr w:type="spellStart"/>
      <w:r w:rsidRPr="005E14AC">
        <w:rPr>
          <w:rFonts w:cs="Arial"/>
          <w:color w:val="0D0D0D" w:themeColor="text1" w:themeTint="F2"/>
          <w:sz w:val="28"/>
          <w:szCs w:val="24"/>
        </w:rPr>
        <w:t>baselines</w:t>
      </w:r>
      <w:proofErr w:type="spellEnd"/>
      <w:r w:rsidRPr="005E14AC">
        <w:rPr>
          <w:rFonts w:cs="Arial"/>
          <w:color w:val="0D0D0D" w:themeColor="text1" w:themeTint="F2"/>
          <w:sz w:val="28"/>
          <w:szCs w:val="24"/>
        </w:rPr>
        <w:t xml:space="preserve"> y artefactos generados. Se solicitaron 45 épocas; la mejor validación se alcanzó en la época 5 y el </w:t>
      </w:r>
      <w:r w:rsidRPr="005E14AC">
        <w:rPr>
          <w:rFonts w:cs="Arial"/>
          <w:color w:val="0D0D0D" w:themeColor="text1" w:themeTint="F2"/>
          <w:sz w:val="28"/>
          <w:szCs w:val="24"/>
        </w:rPr>
        <w:lastRenderedPageBreak/>
        <w:t xml:space="preserve">entrenamiento se detuvo en la época 15 después de diez épocas sin mejora, de acuerdo con </w:t>
      </w:r>
      <w:proofErr w:type="spellStart"/>
      <w:r w:rsidRPr="005E14AC">
        <w:rPr>
          <w:rFonts w:cs="Arial"/>
          <w:color w:val="0D0D0D" w:themeColor="text1" w:themeTint="F2"/>
          <w:sz w:val="28"/>
          <w:szCs w:val="24"/>
        </w:rPr>
        <w:t>patience</w:t>
      </w:r>
      <w:proofErr w:type="spellEnd"/>
      <w:r w:rsidRPr="005E14AC">
        <w:rPr>
          <w:rFonts w:cs="Arial"/>
          <w:color w:val="0D0D0D" w:themeColor="text1" w:themeTint="F2"/>
          <w:sz w:val="28"/>
          <w:szCs w:val="24"/>
        </w:rPr>
        <w:t xml:space="preserve">=10. La corrida no conserva </w:t>
      </w:r>
      <w:proofErr w:type="spellStart"/>
      <w:r w:rsidRPr="005E14AC">
        <w:rPr>
          <w:rFonts w:cs="Arial"/>
          <w:color w:val="0D0D0D" w:themeColor="text1" w:themeTint="F2"/>
          <w:sz w:val="28"/>
          <w:szCs w:val="24"/>
        </w:rPr>
        <w:t>validation</w:t>
      </w:r>
      <w:proofErr w:type="spellEnd"/>
      <w:r w:rsidRPr="005E14AC">
        <w:rPr>
          <w:rFonts w:cs="Arial"/>
          <w:color w:val="0D0D0D" w:themeColor="text1" w:themeTint="F2"/>
          <w:sz w:val="28"/>
          <w:szCs w:val="24"/>
        </w:rPr>
        <w:t xml:space="preserve"> </w:t>
      </w:r>
      <w:proofErr w:type="spellStart"/>
      <w:r w:rsidRPr="005E14AC">
        <w:rPr>
          <w:rFonts w:cs="Arial"/>
          <w:color w:val="0D0D0D" w:themeColor="text1" w:themeTint="F2"/>
          <w:sz w:val="28"/>
          <w:szCs w:val="24"/>
        </w:rPr>
        <w:t>loss</w:t>
      </w:r>
      <w:proofErr w:type="spellEnd"/>
      <w:r w:rsidRPr="005E14AC">
        <w:rPr>
          <w:rFonts w:cs="Arial"/>
          <w:color w:val="0D0D0D" w:themeColor="text1" w:themeTint="F2"/>
          <w:sz w:val="28"/>
          <w:szCs w:val="24"/>
        </w:rPr>
        <w:t>, duración total ni el SHA Git exacto del entrenamiento, por lo que esos datos se declaran como no disponibles.</w:t>
      </w:r>
    </w:p>
    <w:p w14:paraId="16F86482" w14:textId="77777777" w:rsidR="006A2DF0" w:rsidRPr="005E14AC" w:rsidRDefault="00F90877" w:rsidP="00513335">
      <w:pPr>
        <w:pStyle w:val="Ttulo2"/>
        <w:jc w:val="both"/>
        <w:rPr>
          <w:rFonts w:ascii="Arial" w:hAnsi="Arial" w:cs="Arial"/>
          <w:color w:val="0D0D0D" w:themeColor="text1" w:themeTint="F2"/>
          <w:sz w:val="28"/>
        </w:rPr>
      </w:pPr>
      <w:bookmarkStart w:id="188" w:name="_Toc230120404"/>
      <w:bookmarkStart w:id="189" w:name="_Toc230197707"/>
      <w:bookmarkStart w:id="190" w:name="_Toc230376336"/>
      <w:bookmarkStart w:id="191" w:name="_Toc238673937"/>
      <w:r w:rsidRPr="005E14AC">
        <w:rPr>
          <w:rFonts w:ascii="Arial" w:hAnsi="Arial" w:cs="Arial"/>
          <w:color w:val="0D0D0D" w:themeColor="text1" w:themeTint="F2"/>
          <w:sz w:val="28"/>
        </w:rPr>
        <w:t>5.5 Seguridad y robustez implementada</w:t>
      </w:r>
      <w:bookmarkEnd w:id="188"/>
      <w:bookmarkEnd w:id="189"/>
      <w:bookmarkEnd w:id="190"/>
      <w:bookmarkEnd w:id="191"/>
    </w:p>
    <w:p w14:paraId="52347B22"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APP_SECRET_KEY obligatoria en producción/Render.</w:t>
      </w:r>
    </w:p>
    <w:p w14:paraId="4264B220"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Protección CSRF en formularios POST mutantes.</w:t>
      </w:r>
    </w:p>
    <w:p w14:paraId="2C12493F"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Logout</w:t>
      </w:r>
      <w:proofErr w:type="spellEnd"/>
      <w:r w:rsidRPr="005E14AC">
        <w:rPr>
          <w:rFonts w:cs="Arial"/>
          <w:color w:val="0D0D0D" w:themeColor="text1" w:themeTint="F2"/>
          <w:sz w:val="28"/>
          <w:szCs w:val="28"/>
        </w:rPr>
        <w:t xml:space="preserve"> por POST con CSRF.</w:t>
      </w:r>
    </w:p>
    <w:p w14:paraId="5490C4A3"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Passwords</w:t>
      </w:r>
      <w:proofErr w:type="spellEnd"/>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hasheadas</w:t>
      </w:r>
      <w:proofErr w:type="spellEnd"/>
      <w:r w:rsidRPr="005E14AC">
        <w:rPr>
          <w:rFonts w:cs="Arial"/>
          <w:color w:val="0D0D0D" w:themeColor="text1" w:themeTint="F2"/>
          <w:sz w:val="28"/>
          <w:szCs w:val="28"/>
        </w:rPr>
        <w:t xml:space="preserve"> con </w:t>
      </w:r>
      <w:proofErr w:type="spellStart"/>
      <w:r w:rsidRPr="005E14AC">
        <w:rPr>
          <w:rFonts w:cs="Arial"/>
          <w:color w:val="0D0D0D" w:themeColor="text1" w:themeTint="F2"/>
          <w:sz w:val="28"/>
          <w:szCs w:val="28"/>
        </w:rPr>
        <w:t>Werkzeug</w:t>
      </w:r>
      <w:proofErr w:type="spellEnd"/>
      <w:r w:rsidRPr="005E14AC">
        <w:rPr>
          <w:rFonts w:cs="Arial"/>
          <w:color w:val="0D0D0D" w:themeColor="text1" w:themeTint="F2"/>
          <w:sz w:val="28"/>
          <w:szCs w:val="28"/>
        </w:rPr>
        <w:t xml:space="preserve"> y validación mínima para usuarios nuevos.</w:t>
      </w:r>
    </w:p>
    <w:p w14:paraId="50D47762"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Rate</w:t>
      </w:r>
      <w:proofErr w:type="spellEnd"/>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limiting</w:t>
      </w:r>
      <w:proofErr w:type="spellEnd"/>
      <w:r w:rsidRPr="005E14AC">
        <w:rPr>
          <w:rFonts w:cs="Arial"/>
          <w:color w:val="0D0D0D" w:themeColor="text1" w:themeTint="F2"/>
          <w:sz w:val="28"/>
          <w:szCs w:val="28"/>
        </w:rPr>
        <w:t xml:space="preserve"> básico de </w:t>
      </w:r>
      <w:proofErr w:type="spellStart"/>
      <w:r w:rsidRPr="005E14AC">
        <w:rPr>
          <w:rFonts w:cs="Arial"/>
          <w:color w:val="0D0D0D" w:themeColor="text1" w:themeTint="F2"/>
          <w:sz w:val="28"/>
          <w:szCs w:val="28"/>
        </w:rPr>
        <w:t>login</w:t>
      </w:r>
      <w:proofErr w:type="spellEnd"/>
      <w:r w:rsidRPr="005E14AC">
        <w:rPr>
          <w:rFonts w:cs="Arial"/>
          <w:color w:val="0D0D0D" w:themeColor="text1" w:themeTint="F2"/>
          <w:sz w:val="28"/>
          <w:szCs w:val="28"/>
        </w:rPr>
        <w:t xml:space="preserve"> en memoria.</w:t>
      </w:r>
    </w:p>
    <w:p w14:paraId="01F4C019"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 Bloqueo de SQLite en producción salvo </w:t>
      </w:r>
      <w:proofErr w:type="spellStart"/>
      <w:r w:rsidRPr="005E14AC">
        <w:rPr>
          <w:rFonts w:cs="Arial"/>
          <w:color w:val="0D0D0D" w:themeColor="text1" w:themeTint="F2"/>
          <w:sz w:val="28"/>
          <w:szCs w:val="28"/>
        </w:rPr>
        <w:t>opt</w:t>
      </w:r>
      <w:proofErr w:type="spellEnd"/>
      <w:r w:rsidRPr="005E14AC">
        <w:rPr>
          <w:rFonts w:cs="Arial"/>
          <w:color w:val="0D0D0D" w:themeColor="text1" w:themeTint="F2"/>
          <w:sz w:val="28"/>
          <w:szCs w:val="28"/>
        </w:rPr>
        <w:t>-in explícito.</w:t>
      </w:r>
    </w:p>
    <w:p w14:paraId="257A3C3A"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Healthcheck</w:t>
      </w:r>
      <w:proofErr w:type="spellEnd"/>
      <w:r w:rsidRPr="005E14AC">
        <w:rPr>
          <w:rFonts w:cs="Arial"/>
          <w:color w:val="0D0D0D" w:themeColor="text1" w:themeTint="F2"/>
          <w:sz w:val="28"/>
          <w:szCs w:val="28"/>
        </w:rPr>
        <w:t xml:space="preserve"> con validación de base y calidad mínima de datos.</w:t>
      </w:r>
    </w:p>
    <w:p w14:paraId="5D6538F0" w14:textId="77777777" w:rsidR="006A2DF0" w:rsidRPr="005E14AC" w:rsidRDefault="00F90877" w:rsidP="00513335">
      <w:pPr>
        <w:pStyle w:val="Ttulo2"/>
        <w:jc w:val="both"/>
        <w:rPr>
          <w:rFonts w:ascii="Arial" w:hAnsi="Arial" w:cs="Arial"/>
          <w:color w:val="0D0D0D" w:themeColor="text1" w:themeTint="F2"/>
          <w:sz w:val="28"/>
        </w:rPr>
      </w:pPr>
      <w:bookmarkStart w:id="192" w:name="_Toc230120405"/>
      <w:bookmarkStart w:id="193" w:name="_Toc230197708"/>
      <w:bookmarkStart w:id="194" w:name="_Toc230376337"/>
      <w:bookmarkStart w:id="195" w:name="_Toc238673938"/>
      <w:r w:rsidRPr="005E14AC">
        <w:rPr>
          <w:rFonts w:ascii="Arial" w:hAnsi="Arial" w:cs="Arial"/>
          <w:color w:val="0D0D0D" w:themeColor="text1" w:themeTint="F2"/>
          <w:sz w:val="28"/>
        </w:rPr>
        <w:t>5.6 Despliegue del sistema</w:t>
      </w:r>
      <w:bookmarkEnd w:id="192"/>
      <w:bookmarkEnd w:id="193"/>
      <w:bookmarkEnd w:id="194"/>
      <w:bookmarkEnd w:id="195"/>
    </w:p>
    <w:p w14:paraId="0F46450E" w14:textId="6EA8D8F6"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El MVP se desplegó en Render con </w:t>
      </w:r>
      <w:proofErr w:type="spellStart"/>
      <w:r w:rsidRPr="005E14AC">
        <w:rPr>
          <w:rFonts w:cs="Arial"/>
          <w:color w:val="0D0D0D" w:themeColor="text1" w:themeTint="F2"/>
          <w:sz w:val="28"/>
          <w:szCs w:val="28"/>
        </w:rPr>
        <w:t>Gunicorn</w:t>
      </w:r>
      <w:proofErr w:type="spellEnd"/>
      <w:r w:rsidRPr="005E14AC">
        <w:rPr>
          <w:rFonts w:cs="Arial"/>
          <w:color w:val="0D0D0D" w:themeColor="text1" w:themeTint="F2"/>
          <w:sz w:val="28"/>
          <w:szCs w:val="28"/>
        </w:rPr>
        <w:t xml:space="preserve"> y PostgreSQL administrado. Por limitación del plan</w:t>
      </w:r>
      <w:r w:rsidR="002A144B" w:rsidRPr="005E14AC">
        <w:rPr>
          <w:rFonts w:cs="Arial"/>
          <w:color w:val="0D0D0D" w:themeColor="text1" w:themeTint="F2"/>
          <w:sz w:val="28"/>
          <w:szCs w:val="28"/>
        </w:rPr>
        <w:t>,</w:t>
      </w:r>
      <w:r w:rsidRPr="005E14AC">
        <w:rPr>
          <w:rFonts w:cs="Arial"/>
          <w:color w:val="0D0D0D" w:themeColor="text1" w:themeTint="F2"/>
          <w:sz w:val="28"/>
          <w:szCs w:val="28"/>
        </w:rPr>
        <w:t xml:space="preserve"> se utiliza una sola base PostgreSQL para la demo</w:t>
      </w:r>
      <w:r w:rsidR="002A144B" w:rsidRPr="005E14AC">
        <w:rPr>
          <w:rFonts w:cs="Arial"/>
          <w:color w:val="0D0D0D" w:themeColor="text1" w:themeTint="F2"/>
          <w:sz w:val="28"/>
          <w:szCs w:val="28"/>
        </w:rPr>
        <w:t>stración</w:t>
      </w:r>
      <w:r w:rsidRPr="005E14AC">
        <w:rPr>
          <w:rFonts w:cs="Arial"/>
          <w:color w:val="0D0D0D" w:themeColor="text1" w:themeTint="F2"/>
          <w:sz w:val="28"/>
          <w:szCs w:val="28"/>
        </w:rPr>
        <w:t>. La aplicación se valida mediante /</w:t>
      </w:r>
      <w:proofErr w:type="spellStart"/>
      <w:r w:rsidRPr="005E14AC">
        <w:rPr>
          <w:rFonts w:cs="Arial"/>
          <w:color w:val="0D0D0D" w:themeColor="text1" w:themeTint="F2"/>
          <w:sz w:val="28"/>
          <w:szCs w:val="28"/>
        </w:rPr>
        <w:t>health</w:t>
      </w:r>
      <w:proofErr w:type="spellEnd"/>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login</w:t>
      </w:r>
      <w:proofErr w:type="spellEnd"/>
      <w:r w:rsidRPr="005E14AC">
        <w:rPr>
          <w:rFonts w:cs="Arial"/>
          <w:color w:val="0D0D0D" w:themeColor="text1" w:themeTint="F2"/>
          <w:sz w:val="28"/>
          <w:szCs w:val="28"/>
        </w:rPr>
        <w:t>, panel general, listado, comparadores y vistas de jugador.</w:t>
      </w:r>
    </w:p>
    <w:tbl>
      <w:tblPr>
        <w:tblStyle w:val="Tablaconcuadrcula"/>
        <w:tblW w:w="0" w:type="auto"/>
        <w:jc w:val="center"/>
        <w:tblLook w:val="04A0" w:firstRow="1" w:lastRow="0" w:firstColumn="1" w:lastColumn="0" w:noHBand="0" w:noVBand="1"/>
      </w:tblPr>
      <w:tblGrid>
        <w:gridCol w:w="4413"/>
        <w:gridCol w:w="4415"/>
      </w:tblGrid>
      <w:tr w:rsidR="005E14AC" w:rsidRPr="005E14AC" w14:paraId="68DBAC92" w14:textId="77777777">
        <w:trPr>
          <w:cantSplit/>
          <w:tblHeader/>
          <w:jc w:val="center"/>
        </w:trPr>
        <w:tc>
          <w:tcPr>
            <w:tcW w:w="4419" w:type="dxa"/>
            <w:tcMar>
              <w:top w:w="60" w:type="dxa"/>
              <w:left w:w="80" w:type="dxa"/>
              <w:bottom w:w="60" w:type="dxa"/>
              <w:right w:w="80" w:type="dxa"/>
            </w:tcMar>
            <w:vAlign w:val="center"/>
          </w:tcPr>
          <w:p w14:paraId="15D3D2D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Elemento</w:t>
            </w:r>
          </w:p>
        </w:tc>
        <w:tc>
          <w:tcPr>
            <w:tcW w:w="4419" w:type="dxa"/>
            <w:tcMar>
              <w:top w:w="60" w:type="dxa"/>
              <w:left w:w="80" w:type="dxa"/>
              <w:bottom w:w="60" w:type="dxa"/>
              <w:right w:w="80" w:type="dxa"/>
            </w:tcMar>
            <w:vAlign w:val="center"/>
          </w:tcPr>
          <w:p w14:paraId="7A4CA17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Estado</w:t>
            </w:r>
          </w:p>
        </w:tc>
      </w:tr>
      <w:tr w:rsidR="005E14AC" w:rsidRPr="005E14AC" w14:paraId="3C83477A" w14:textId="77777777">
        <w:trPr>
          <w:cantSplit/>
          <w:jc w:val="center"/>
        </w:trPr>
        <w:tc>
          <w:tcPr>
            <w:tcW w:w="4419" w:type="dxa"/>
            <w:tcMar>
              <w:top w:w="60" w:type="dxa"/>
              <w:left w:w="80" w:type="dxa"/>
              <w:bottom w:w="60" w:type="dxa"/>
              <w:right w:w="80" w:type="dxa"/>
            </w:tcMar>
            <w:vAlign w:val="center"/>
          </w:tcPr>
          <w:p w14:paraId="4E78429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URL pública</w:t>
            </w:r>
          </w:p>
        </w:tc>
        <w:tc>
          <w:tcPr>
            <w:tcW w:w="4419" w:type="dxa"/>
            <w:tcMar>
              <w:top w:w="60" w:type="dxa"/>
              <w:left w:w="80" w:type="dxa"/>
              <w:bottom w:w="60" w:type="dxa"/>
              <w:right w:w="80" w:type="dxa"/>
            </w:tcMar>
            <w:vAlign w:val="center"/>
          </w:tcPr>
          <w:p w14:paraId="769E933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https://tpscouting-mvp.onrender.com</w:t>
            </w:r>
          </w:p>
        </w:tc>
      </w:tr>
      <w:tr w:rsidR="005E14AC" w:rsidRPr="005E14AC" w14:paraId="45792E9A" w14:textId="77777777">
        <w:trPr>
          <w:cantSplit/>
          <w:jc w:val="center"/>
        </w:trPr>
        <w:tc>
          <w:tcPr>
            <w:tcW w:w="4419" w:type="dxa"/>
            <w:tcMar>
              <w:top w:w="60" w:type="dxa"/>
              <w:left w:w="80" w:type="dxa"/>
              <w:bottom w:w="60" w:type="dxa"/>
              <w:right w:w="80" w:type="dxa"/>
            </w:tcMar>
            <w:vAlign w:val="center"/>
          </w:tcPr>
          <w:p w14:paraId="1359F5B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Servidor WSGI</w:t>
            </w:r>
          </w:p>
        </w:tc>
        <w:tc>
          <w:tcPr>
            <w:tcW w:w="4419" w:type="dxa"/>
            <w:tcMar>
              <w:top w:w="60" w:type="dxa"/>
              <w:left w:w="80" w:type="dxa"/>
              <w:bottom w:w="60" w:type="dxa"/>
              <w:right w:w="80" w:type="dxa"/>
            </w:tcMar>
            <w:vAlign w:val="center"/>
          </w:tcPr>
          <w:p w14:paraId="7D33C0D2"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t>Gunicorn</w:t>
            </w:r>
            <w:proofErr w:type="spellEnd"/>
            <w:r w:rsidRPr="005E14AC">
              <w:rPr>
                <w:rFonts w:cs="Arial"/>
                <w:color w:val="0D0D0D" w:themeColor="text1" w:themeTint="F2"/>
                <w:sz w:val="18"/>
                <w:szCs w:val="28"/>
              </w:rPr>
              <w:t xml:space="preserve"> --</w:t>
            </w:r>
            <w:proofErr w:type="spellStart"/>
            <w:r w:rsidRPr="005E14AC">
              <w:rPr>
                <w:rFonts w:cs="Arial"/>
                <w:color w:val="0D0D0D" w:themeColor="text1" w:themeTint="F2"/>
                <w:sz w:val="18"/>
                <w:szCs w:val="28"/>
              </w:rPr>
              <w:t>workers</w:t>
            </w:r>
            <w:proofErr w:type="spellEnd"/>
            <w:r w:rsidRPr="005E14AC">
              <w:rPr>
                <w:rFonts w:cs="Arial"/>
                <w:color w:val="0D0D0D" w:themeColor="text1" w:themeTint="F2"/>
                <w:sz w:val="18"/>
                <w:szCs w:val="28"/>
              </w:rPr>
              <w:t xml:space="preserve"> 1 --</w:t>
            </w:r>
            <w:proofErr w:type="spellStart"/>
            <w:r w:rsidRPr="005E14AC">
              <w:rPr>
                <w:rFonts w:cs="Arial"/>
                <w:color w:val="0D0D0D" w:themeColor="text1" w:themeTint="F2"/>
                <w:sz w:val="18"/>
                <w:szCs w:val="28"/>
              </w:rPr>
              <w:t>threads</w:t>
            </w:r>
            <w:proofErr w:type="spellEnd"/>
            <w:r w:rsidRPr="005E14AC">
              <w:rPr>
                <w:rFonts w:cs="Arial"/>
                <w:color w:val="0D0D0D" w:themeColor="text1" w:themeTint="F2"/>
                <w:sz w:val="18"/>
                <w:szCs w:val="28"/>
              </w:rPr>
              <w:t xml:space="preserve"> 2</w:t>
            </w:r>
          </w:p>
        </w:tc>
      </w:tr>
      <w:tr w:rsidR="005E14AC" w:rsidRPr="005E14AC" w14:paraId="1874D530" w14:textId="77777777">
        <w:trPr>
          <w:cantSplit/>
          <w:jc w:val="center"/>
        </w:trPr>
        <w:tc>
          <w:tcPr>
            <w:tcW w:w="4419" w:type="dxa"/>
            <w:tcMar>
              <w:top w:w="60" w:type="dxa"/>
              <w:left w:w="80" w:type="dxa"/>
              <w:bottom w:w="60" w:type="dxa"/>
              <w:right w:w="80" w:type="dxa"/>
            </w:tcMar>
            <w:vAlign w:val="center"/>
          </w:tcPr>
          <w:p w14:paraId="54FD9C9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 xml:space="preserve">Base en </w:t>
            </w:r>
            <w:proofErr w:type="spellStart"/>
            <w:r w:rsidRPr="005E14AC">
              <w:rPr>
                <w:rFonts w:cs="Arial"/>
                <w:color w:val="0D0D0D" w:themeColor="text1" w:themeTint="F2"/>
                <w:sz w:val="18"/>
                <w:szCs w:val="28"/>
              </w:rPr>
              <w:t>deploy</w:t>
            </w:r>
            <w:proofErr w:type="spellEnd"/>
          </w:p>
        </w:tc>
        <w:tc>
          <w:tcPr>
            <w:tcW w:w="4419" w:type="dxa"/>
            <w:tcMar>
              <w:top w:w="60" w:type="dxa"/>
              <w:left w:w="80" w:type="dxa"/>
              <w:bottom w:w="60" w:type="dxa"/>
              <w:right w:w="80" w:type="dxa"/>
            </w:tcMar>
            <w:vAlign w:val="center"/>
          </w:tcPr>
          <w:p w14:paraId="206D341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PostgreSQL administrado Render Free</w:t>
            </w:r>
          </w:p>
        </w:tc>
      </w:tr>
      <w:tr w:rsidR="005E14AC" w:rsidRPr="005E14AC" w14:paraId="05B91B12" w14:textId="77777777">
        <w:trPr>
          <w:cantSplit/>
          <w:jc w:val="center"/>
        </w:trPr>
        <w:tc>
          <w:tcPr>
            <w:tcW w:w="4419" w:type="dxa"/>
            <w:tcMar>
              <w:top w:w="60" w:type="dxa"/>
              <w:left w:w="80" w:type="dxa"/>
              <w:bottom w:w="60" w:type="dxa"/>
              <w:right w:w="80" w:type="dxa"/>
            </w:tcMar>
            <w:vAlign w:val="center"/>
          </w:tcPr>
          <w:p w14:paraId="5523630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Datos demo</w:t>
            </w:r>
          </w:p>
        </w:tc>
        <w:tc>
          <w:tcPr>
            <w:tcW w:w="4419" w:type="dxa"/>
            <w:tcMar>
              <w:top w:w="60" w:type="dxa"/>
              <w:left w:w="80" w:type="dxa"/>
              <w:bottom w:w="60" w:type="dxa"/>
              <w:right w:w="80" w:type="dxa"/>
            </w:tcMar>
            <w:vAlign w:val="center"/>
          </w:tcPr>
          <w:p w14:paraId="499C215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 xml:space="preserve">100 jugadores con </w:t>
            </w:r>
            <w:proofErr w:type="spellStart"/>
            <w:r w:rsidRPr="005E14AC">
              <w:rPr>
                <w:rFonts w:cs="Arial"/>
                <w:color w:val="0D0D0D" w:themeColor="text1" w:themeTint="F2"/>
                <w:sz w:val="18"/>
                <w:szCs w:val="28"/>
              </w:rPr>
              <w:t>birth_date</w:t>
            </w:r>
            <w:proofErr w:type="spellEnd"/>
            <w:r w:rsidRPr="005E14AC">
              <w:rPr>
                <w:rFonts w:cs="Arial"/>
                <w:color w:val="0D0D0D" w:themeColor="text1" w:themeTint="F2"/>
                <w:sz w:val="18"/>
                <w:szCs w:val="28"/>
              </w:rPr>
              <w:t xml:space="preserve">, </w:t>
            </w:r>
            <w:proofErr w:type="spellStart"/>
            <w:r w:rsidRPr="005E14AC">
              <w:rPr>
                <w:rFonts w:cs="Arial"/>
                <w:color w:val="0D0D0D" w:themeColor="text1" w:themeTint="F2"/>
                <w:sz w:val="18"/>
                <w:szCs w:val="28"/>
              </w:rPr>
              <w:t>national_id</w:t>
            </w:r>
            <w:proofErr w:type="spellEnd"/>
            <w:r w:rsidRPr="005E14AC">
              <w:rPr>
                <w:rFonts w:cs="Arial"/>
                <w:color w:val="0D0D0D" w:themeColor="text1" w:themeTint="F2"/>
                <w:sz w:val="18"/>
                <w:szCs w:val="28"/>
              </w:rPr>
              <w:t xml:space="preserve"> y </w:t>
            </w:r>
            <w:proofErr w:type="spellStart"/>
            <w:r w:rsidRPr="005E14AC">
              <w:rPr>
                <w:rFonts w:cs="Arial"/>
                <w:color w:val="0D0D0D" w:themeColor="text1" w:themeTint="F2"/>
                <w:sz w:val="18"/>
                <w:szCs w:val="28"/>
              </w:rPr>
              <w:t>photo_url</w:t>
            </w:r>
            <w:proofErr w:type="spellEnd"/>
            <w:r w:rsidRPr="005E14AC">
              <w:rPr>
                <w:rFonts w:cs="Arial"/>
                <w:color w:val="0D0D0D" w:themeColor="text1" w:themeTint="F2"/>
                <w:sz w:val="18"/>
                <w:szCs w:val="28"/>
              </w:rPr>
              <w:t xml:space="preserve"> completos</w:t>
            </w:r>
          </w:p>
        </w:tc>
      </w:tr>
      <w:tr w:rsidR="005E14AC" w:rsidRPr="005E14AC" w14:paraId="08CB313F" w14:textId="77777777">
        <w:trPr>
          <w:cantSplit/>
          <w:jc w:val="center"/>
        </w:trPr>
        <w:tc>
          <w:tcPr>
            <w:tcW w:w="4419" w:type="dxa"/>
            <w:tcMar>
              <w:top w:w="60" w:type="dxa"/>
              <w:left w:w="80" w:type="dxa"/>
              <w:bottom w:w="60" w:type="dxa"/>
              <w:right w:w="80" w:type="dxa"/>
            </w:tcMar>
            <w:vAlign w:val="center"/>
          </w:tcPr>
          <w:p w14:paraId="2950480C"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Modelo</w:t>
            </w:r>
          </w:p>
        </w:tc>
        <w:tc>
          <w:tcPr>
            <w:tcW w:w="4419" w:type="dxa"/>
            <w:tcMar>
              <w:top w:w="60" w:type="dxa"/>
              <w:left w:w="80" w:type="dxa"/>
              <w:bottom w:w="60" w:type="dxa"/>
              <w:right w:w="80" w:type="dxa"/>
            </w:tcMar>
            <w:vAlign w:val="center"/>
          </w:tcPr>
          <w:p w14:paraId="07E8CB48"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 xml:space="preserve">Artefactos versionados: model.pt, </w:t>
            </w:r>
            <w:proofErr w:type="spellStart"/>
            <w:proofErr w:type="gramStart"/>
            <w:r w:rsidRPr="005E14AC">
              <w:rPr>
                <w:rFonts w:cs="Arial"/>
                <w:color w:val="0D0D0D" w:themeColor="text1" w:themeTint="F2"/>
                <w:sz w:val="18"/>
                <w:szCs w:val="28"/>
              </w:rPr>
              <w:t>preprocessor.joblib</w:t>
            </w:r>
            <w:proofErr w:type="spellEnd"/>
            <w:proofErr w:type="gramEnd"/>
            <w:r w:rsidRPr="005E14AC">
              <w:rPr>
                <w:rFonts w:cs="Arial"/>
                <w:color w:val="0D0D0D" w:themeColor="text1" w:themeTint="F2"/>
                <w:sz w:val="18"/>
                <w:szCs w:val="28"/>
              </w:rPr>
              <w:t xml:space="preserve">, </w:t>
            </w:r>
            <w:proofErr w:type="spellStart"/>
            <w:r w:rsidRPr="005E14AC">
              <w:rPr>
                <w:rFonts w:cs="Arial"/>
                <w:color w:val="0D0D0D" w:themeColor="text1" w:themeTint="F2"/>
                <w:sz w:val="18"/>
                <w:szCs w:val="28"/>
              </w:rPr>
              <w:t>probability_calibrator.joblib</w:t>
            </w:r>
            <w:proofErr w:type="spellEnd"/>
          </w:p>
        </w:tc>
      </w:tr>
      <w:tr w:rsidR="005E14AC" w:rsidRPr="005E14AC" w14:paraId="65BA5C04" w14:textId="77777777">
        <w:trPr>
          <w:jc w:val="center"/>
        </w:trPr>
        <w:tc>
          <w:tcPr>
            <w:tcW w:w="4413" w:type="dxa"/>
          </w:tcPr>
          <w:p w14:paraId="762CF82E" w14:textId="77777777" w:rsidR="00E64755" w:rsidRPr="005E14AC" w:rsidRDefault="001203B6">
            <w:pPr>
              <w:rPr>
                <w:rFonts w:cs="Arial"/>
                <w:color w:val="0D0D0D" w:themeColor="text1" w:themeTint="F2"/>
              </w:rPr>
            </w:pPr>
            <w:r w:rsidRPr="005E14AC">
              <w:rPr>
                <w:rFonts w:cs="Arial"/>
                <w:color w:val="0D0D0D" w:themeColor="text1" w:themeTint="F2"/>
              </w:rPr>
              <w:lastRenderedPageBreak/>
              <w:t xml:space="preserve">Rama de </w:t>
            </w:r>
            <w:proofErr w:type="spellStart"/>
            <w:r w:rsidRPr="005E14AC">
              <w:rPr>
                <w:rFonts w:cs="Arial"/>
                <w:color w:val="0D0D0D" w:themeColor="text1" w:themeTint="F2"/>
              </w:rPr>
              <w:t>deploy</w:t>
            </w:r>
            <w:proofErr w:type="spellEnd"/>
          </w:p>
        </w:tc>
        <w:tc>
          <w:tcPr>
            <w:tcW w:w="4415" w:type="dxa"/>
          </w:tcPr>
          <w:p w14:paraId="3639E2B0" w14:textId="77777777" w:rsidR="00E64755" w:rsidRPr="005E14AC" w:rsidRDefault="001203B6">
            <w:pPr>
              <w:rPr>
                <w:rFonts w:cs="Arial"/>
                <w:color w:val="0D0D0D" w:themeColor="text1" w:themeTint="F2"/>
              </w:rPr>
            </w:pPr>
            <w:r w:rsidRPr="005E14AC">
              <w:rPr>
                <w:rFonts w:cs="Arial"/>
                <w:color w:val="0D0D0D" w:themeColor="text1" w:themeTint="F2"/>
              </w:rPr>
              <w:t>Evidencia histórica: render-free-</w:t>
            </w:r>
            <w:proofErr w:type="spellStart"/>
            <w:r w:rsidRPr="005E14AC">
              <w:rPr>
                <w:rFonts w:cs="Arial"/>
                <w:color w:val="0D0D0D" w:themeColor="text1" w:themeTint="F2"/>
              </w:rPr>
              <w:t>deploy</w:t>
            </w:r>
            <w:proofErr w:type="spellEnd"/>
            <w:r w:rsidRPr="005E14AC">
              <w:rPr>
                <w:rFonts w:cs="Arial"/>
                <w:color w:val="0D0D0D" w:themeColor="text1" w:themeTint="F2"/>
              </w:rPr>
              <w:t>. La rama conectada actualmente en Render no fue verificada.</w:t>
            </w:r>
          </w:p>
        </w:tc>
      </w:tr>
    </w:tbl>
    <w:p w14:paraId="3968FCBD" w14:textId="135CE7B4" w:rsidR="00337F00" w:rsidRPr="005E14AC" w:rsidRDefault="002D32F7">
      <w:pPr>
        <w:pStyle w:val="TableCaptionGenerated"/>
        <w:keepLines/>
        <w:spacing w:before="60"/>
        <w:jc w:val="center"/>
        <w:rPr>
          <w:rFonts w:cs="Arial"/>
          <w:color w:val="0D0D0D" w:themeColor="text1" w:themeTint="F2"/>
        </w:rPr>
      </w:pPr>
      <w:r w:rsidRPr="005E14AC">
        <w:rPr>
          <w:rFonts w:cs="Arial"/>
          <w:color w:val="0D0D0D" w:themeColor="text1" w:themeTint="F2"/>
        </w:rPr>
        <w:t>Tabla 5-2. Estado del despliegue en Render</w:t>
      </w:r>
      <w:r w:rsidR="002A144B" w:rsidRPr="005E14AC">
        <w:rPr>
          <w:rFonts w:cs="Arial"/>
          <w:color w:val="0D0D0D" w:themeColor="text1" w:themeTint="F2"/>
        </w:rPr>
        <w:t>.</w:t>
      </w:r>
    </w:p>
    <w:p w14:paraId="0BB4BF19" w14:textId="77777777" w:rsidR="005E547B" w:rsidRPr="005E14AC" w:rsidRDefault="004B2433" w:rsidP="00513335">
      <w:pPr>
        <w:jc w:val="both"/>
        <w:rPr>
          <w:rFonts w:cs="Arial"/>
          <w:color w:val="0D0D0D" w:themeColor="text1" w:themeTint="F2"/>
          <w:sz w:val="28"/>
          <w:szCs w:val="24"/>
        </w:rPr>
      </w:pPr>
      <w:r w:rsidRPr="005E14AC">
        <w:rPr>
          <w:rFonts w:cs="Arial"/>
          <w:color w:val="0D0D0D" w:themeColor="text1" w:themeTint="F2"/>
          <w:sz w:val="28"/>
          <w:szCs w:val="24"/>
        </w:rPr>
        <w:t xml:space="preserve">En Render se evita SQLite como almacenamiento productivo debido al </w:t>
      </w:r>
      <w:proofErr w:type="spellStart"/>
      <w:r w:rsidRPr="005E14AC">
        <w:rPr>
          <w:rFonts w:cs="Arial"/>
          <w:color w:val="0D0D0D" w:themeColor="text1" w:themeTint="F2"/>
          <w:sz w:val="28"/>
          <w:szCs w:val="24"/>
        </w:rPr>
        <w:t>filesystem</w:t>
      </w:r>
      <w:proofErr w:type="spellEnd"/>
      <w:r w:rsidRPr="005E14AC">
        <w:rPr>
          <w:rFonts w:cs="Arial"/>
          <w:color w:val="0D0D0D" w:themeColor="text1" w:themeTint="F2"/>
          <w:sz w:val="28"/>
          <w:szCs w:val="24"/>
        </w:rPr>
        <w:t xml:space="preserve"> efímero. El despliegue utiliza PostgreSQL administrado, variables de entorno, </w:t>
      </w:r>
      <w:proofErr w:type="spellStart"/>
      <w:r w:rsidRPr="005E14AC">
        <w:rPr>
          <w:rFonts w:cs="Arial"/>
          <w:color w:val="0D0D0D" w:themeColor="text1" w:themeTint="F2"/>
          <w:sz w:val="28"/>
          <w:szCs w:val="24"/>
        </w:rPr>
        <w:t>Gunicorn</w:t>
      </w:r>
      <w:proofErr w:type="spellEnd"/>
      <w:r w:rsidRPr="005E14AC">
        <w:rPr>
          <w:rFonts w:cs="Arial"/>
          <w:color w:val="0D0D0D" w:themeColor="text1" w:themeTint="F2"/>
          <w:sz w:val="28"/>
          <w:szCs w:val="24"/>
        </w:rPr>
        <w:t xml:space="preserve"> con un </w:t>
      </w:r>
      <w:proofErr w:type="spellStart"/>
      <w:r w:rsidRPr="005E14AC">
        <w:rPr>
          <w:rFonts w:cs="Arial"/>
          <w:color w:val="0D0D0D" w:themeColor="text1" w:themeTint="F2"/>
          <w:sz w:val="28"/>
          <w:szCs w:val="24"/>
        </w:rPr>
        <w:t>worker</w:t>
      </w:r>
      <w:proofErr w:type="spellEnd"/>
      <w:r w:rsidRPr="005E14AC">
        <w:rPr>
          <w:rFonts w:cs="Arial"/>
          <w:color w:val="0D0D0D" w:themeColor="text1" w:themeTint="F2"/>
          <w:sz w:val="28"/>
          <w:szCs w:val="24"/>
        </w:rPr>
        <w:t xml:space="preserve"> y dos </w:t>
      </w:r>
      <w:proofErr w:type="spellStart"/>
      <w:r w:rsidRPr="005E14AC">
        <w:rPr>
          <w:rFonts w:cs="Arial"/>
          <w:color w:val="0D0D0D" w:themeColor="text1" w:themeTint="F2"/>
          <w:sz w:val="28"/>
          <w:szCs w:val="24"/>
        </w:rPr>
        <w:t>threads</w:t>
      </w:r>
      <w:proofErr w:type="spellEnd"/>
      <w:r w:rsidRPr="005E14AC">
        <w:rPr>
          <w:rFonts w:cs="Arial"/>
          <w:color w:val="0D0D0D" w:themeColor="text1" w:themeTint="F2"/>
          <w:sz w:val="28"/>
          <w:szCs w:val="24"/>
        </w:rPr>
        <w:t xml:space="preserve">, y un </w:t>
      </w:r>
      <w:proofErr w:type="spellStart"/>
      <w:r w:rsidRPr="005E14AC">
        <w:rPr>
          <w:rFonts w:cs="Arial"/>
          <w:color w:val="0D0D0D" w:themeColor="text1" w:themeTint="F2"/>
          <w:sz w:val="28"/>
          <w:szCs w:val="24"/>
        </w:rPr>
        <w:t>seed</w:t>
      </w:r>
      <w:proofErr w:type="spellEnd"/>
      <w:r w:rsidRPr="005E14AC">
        <w:rPr>
          <w:rFonts w:cs="Arial"/>
          <w:color w:val="0D0D0D" w:themeColor="text1" w:themeTint="F2"/>
          <w:sz w:val="28"/>
          <w:szCs w:val="24"/>
        </w:rPr>
        <w:t xml:space="preserve"> demo idempotente para asegurar que la demo pública arranque con datos verificables.</w:t>
      </w:r>
    </w:p>
    <w:p w14:paraId="3013CCCB" w14:textId="77777777" w:rsidR="00CC3DBF" w:rsidRPr="005E14AC" w:rsidRDefault="00ED51EC" w:rsidP="00513335">
      <w:pPr>
        <w:jc w:val="both"/>
        <w:rPr>
          <w:rFonts w:cs="Arial"/>
          <w:color w:val="0D0D0D" w:themeColor="text1" w:themeTint="F2"/>
          <w:sz w:val="28"/>
          <w:szCs w:val="24"/>
        </w:rPr>
      </w:pPr>
      <w:r w:rsidRPr="005E14AC">
        <w:rPr>
          <w:rFonts w:cs="Arial"/>
          <w:color w:val="0D0D0D" w:themeColor="text1" w:themeTint="F2"/>
          <w:sz w:val="28"/>
          <w:szCs w:val="24"/>
        </w:rPr>
        <w:t xml:space="preserve">La Figura 5-3 representa la arquitectura utilizada en el despliegue histórico de Render con </w:t>
      </w:r>
      <w:proofErr w:type="spellStart"/>
      <w:r w:rsidRPr="005E14AC">
        <w:rPr>
          <w:rFonts w:cs="Arial"/>
          <w:color w:val="0D0D0D" w:themeColor="text1" w:themeTint="F2"/>
          <w:sz w:val="28"/>
          <w:szCs w:val="24"/>
        </w:rPr>
        <w:t>Gunicorn</w:t>
      </w:r>
      <w:proofErr w:type="spellEnd"/>
      <w:r w:rsidRPr="005E14AC">
        <w:rPr>
          <w:rFonts w:cs="Arial"/>
          <w:color w:val="0D0D0D" w:themeColor="text1" w:themeTint="F2"/>
          <w:sz w:val="28"/>
          <w:szCs w:val="24"/>
        </w:rPr>
        <w:t xml:space="preserve">, </w:t>
      </w:r>
      <w:proofErr w:type="spellStart"/>
      <w:r w:rsidRPr="005E14AC">
        <w:rPr>
          <w:rFonts w:cs="Arial"/>
          <w:color w:val="0D0D0D" w:themeColor="text1" w:themeTint="F2"/>
          <w:sz w:val="28"/>
          <w:szCs w:val="24"/>
        </w:rPr>
        <w:t>Flask</w:t>
      </w:r>
      <w:proofErr w:type="spellEnd"/>
      <w:r w:rsidRPr="005E14AC">
        <w:rPr>
          <w:rFonts w:cs="Arial"/>
          <w:color w:val="0D0D0D" w:themeColor="text1" w:themeTint="F2"/>
          <w:sz w:val="28"/>
          <w:szCs w:val="24"/>
        </w:rPr>
        <w:t xml:space="preserve">, PostgreSQL y artefactos de Machine </w:t>
      </w:r>
      <w:proofErr w:type="spellStart"/>
      <w:r w:rsidRPr="005E14AC">
        <w:rPr>
          <w:rFonts w:cs="Arial"/>
          <w:color w:val="0D0D0D" w:themeColor="text1" w:themeTint="F2"/>
          <w:sz w:val="28"/>
          <w:szCs w:val="24"/>
        </w:rPr>
        <w:t>Learning</w:t>
      </w:r>
      <w:proofErr w:type="spellEnd"/>
      <w:r w:rsidRPr="005E14AC">
        <w:rPr>
          <w:rFonts w:cs="Arial"/>
          <w:color w:val="0D0D0D" w:themeColor="text1" w:themeTint="F2"/>
          <w:sz w:val="28"/>
          <w:szCs w:val="24"/>
        </w:rPr>
        <w:t xml:space="preserve">. El despliegue automático depende de la rama configurada en Render; la auditoría no pudo verificar cuál es la rama conectada actualmente. El cache y el </w:t>
      </w:r>
      <w:proofErr w:type="spellStart"/>
      <w:r w:rsidRPr="005E14AC">
        <w:rPr>
          <w:rFonts w:cs="Arial"/>
          <w:color w:val="0D0D0D" w:themeColor="text1" w:themeTint="F2"/>
          <w:sz w:val="28"/>
          <w:szCs w:val="24"/>
        </w:rPr>
        <w:t>rate</w:t>
      </w:r>
      <w:proofErr w:type="spellEnd"/>
      <w:r w:rsidRPr="005E14AC">
        <w:rPr>
          <w:rFonts w:cs="Arial"/>
          <w:color w:val="0D0D0D" w:themeColor="text1" w:themeTint="F2"/>
          <w:sz w:val="28"/>
          <w:szCs w:val="24"/>
        </w:rPr>
        <w:t xml:space="preserve"> </w:t>
      </w:r>
      <w:proofErr w:type="spellStart"/>
      <w:r w:rsidRPr="005E14AC">
        <w:rPr>
          <w:rFonts w:cs="Arial"/>
          <w:color w:val="0D0D0D" w:themeColor="text1" w:themeTint="F2"/>
          <w:sz w:val="28"/>
          <w:szCs w:val="24"/>
        </w:rPr>
        <w:t>limiting</w:t>
      </w:r>
      <w:proofErr w:type="spellEnd"/>
      <w:r w:rsidRPr="005E14AC">
        <w:rPr>
          <w:rFonts w:cs="Arial"/>
          <w:color w:val="0D0D0D" w:themeColor="text1" w:themeTint="F2"/>
          <w:sz w:val="28"/>
          <w:szCs w:val="24"/>
        </w:rPr>
        <w:t xml:space="preserve"> residen en memoria, mientras que el </w:t>
      </w:r>
      <w:proofErr w:type="spellStart"/>
      <w:r w:rsidRPr="005E14AC">
        <w:rPr>
          <w:rFonts w:cs="Arial"/>
          <w:color w:val="0D0D0D" w:themeColor="text1" w:themeTint="F2"/>
          <w:sz w:val="28"/>
          <w:szCs w:val="24"/>
        </w:rPr>
        <w:t>lock</w:t>
      </w:r>
      <w:proofErr w:type="spellEnd"/>
      <w:r w:rsidRPr="005E14AC">
        <w:rPr>
          <w:rFonts w:cs="Arial"/>
          <w:color w:val="0D0D0D" w:themeColor="text1" w:themeTint="F2"/>
          <w:sz w:val="28"/>
          <w:szCs w:val="24"/>
        </w:rPr>
        <w:t xml:space="preserve"> del pipeline combina un bloqueo de </w:t>
      </w:r>
      <w:proofErr w:type="spellStart"/>
      <w:r w:rsidRPr="005E14AC">
        <w:rPr>
          <w:rFonts w:cs="Arial"/>
          <w:color w:val="0D0D0D" w:themeColor="text1" w:themeTint="F2"/>
          <w:sz w:val="28"/>
          <w:szCs w:val="24"/>
        </w:rPr>
        <w:t>thread</w:t>
      </w:r>
      <w:proofErr w:type="spellEnd"/>
      <w:r w:rsidRPr="005E14AC">
        <w:rPr>
          <w:rFonts w:cs="Arial"/>
          <w:color w:val="0D0D0D" w:themeColor="text1" w:themeTint="F2"/>
          <w:sz w:val="28"/>
          <w:szCs w:val="24"/>
        </w:rPr>
        <w:t xml:space="preserve"> con un archivo creado de forma atómica.</w:t>
      </w:r>
    </w:p>
    <w:p w14:paraId="02A44FC2" w14:textId="77777777" w:rsidR="00CC3DBF" w:rsidRPr="005E14AC" w:rsidRDefault="00CC3DBF">
      <w:pPr>
        <w:keepNext/>
        <w:pageBreakBefore/>
        <w:spacing w:after="60"/>
        <w:jc w:val="center"/>
        <w:rPr>
          <w:rFonts w:cs="Arial"/>
          <w:color w:val="0D0D0D" w:themeColor="text1" w:themeTint="F2"/>
        </w:rPr>
      </w:pPr>
      <w:r w:rsidRPr="005E14AC">
        <w:rPr>
          <w:rFonts w:cs="Arial"/>
          <w:noProof/>
          <w:color w:val="0D0D0D" w:themeColor="text1" w:themeTint="F2"/>
        </w:rPr>
        <w:lastRenderedPageBreak/>
        <w:drawing>
          <wp:inline distT="0" distB="0" distL="0" distR="0" wp14:anchorId="576B1265" wp14:editId="41AD9FA2">
            <wp:extent cx="5486400" cy="367337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espliegue.png"/>
                    <pic:cNvPicPr/>
                  </pic:nvPicPr>
                  <pic:blipFill>
                    <a:blip r:embed="rId34"/>
                    <a:stretch>
                      <a:fillRect/>
                    </a:stretch>
                  </pic:blipFill>
                  <pic:spPr>
                    <a:xfrm>
                      <a:off x="0" y="0"/>
                      <a:ext cx="5486400" cy="3673374"/>
                    </a:xfrm>
                    <a:prstGeom prst="rect">
                      <a:avLst/>
                    </a:prstGeom>
                  </pic:spPr>
                </pic:pic>
              </a:graphicData>
            </a:graphic>
          </wp:inline>
        </w:drawing>
      </w:r>
    </w:p>
    <w:p w14:paraId="749467F1" w14:textId="03B5221F"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5-3. Arquitectura de despliegue en Render y mecanismos operativos del MVP</w:t>
      </w:r>
      <w:r w:rsidR="002A144B" w:rsidRPr="005E14AC">
        <w:rPr>
          <w:rFonts w:cs="Arial"/>
          <w:color w:val="0D0D0D" w:themeColor="text1" w:themeTint="F2"/>
        </w:rPr>
        <w:t>.</w:t>
      </w:r>
    </w:p>
    <w:p w14:paraId="7C6477AB" w14:textId="77777777" w:rsidR="00B92A81" w:rsidRPr="005E14AC" w:rsidRDefault="00B92A81">
      <w:pPr>
        <w:rPr>
          <w:rFonts w:cs="Arial"/>
          <w:color w:val="0D0D0D" w:themeColor="text1" w:themeTint="F2"/>
        </w:rPr>
        <w:sectPr w:rsidR="00B92A81" w:rsidRPr="005E14AC" w:rsidSect="00301613">
          <w:footerReference w:type="even" r:id="rId35"/>
          <w:footerReference w:type="default" r:id="rId36"/>
          <w:footerReference w:type="first" r:id="rId37"/>
          <w:pgSz w:w="12240" w:h="15840"/>
          <w:pgMar w:top="1417" w:right="1701" w:bottom="1417" w:left="1701" w:header="708" w:footer="708" w:gutter="0"/>
          <w:cols w:space="708"/>
          <w:docGrid w:linePitch="360"/>
        </w:sectPr>
      </w:pPr>
    </w:p>
    <w:p w14:paraId="354FDA46" w14:textId="77777777" w:rsidR="00461B66" w:rsidRPr="005E14AC" w:rsidRDefault="00950B7D" w:rsidP="00513335">
      <w:pPr>
        <w:pStyle w:val="Ttulo2"/>
        <w:jc w:val="both"/>
        <w:rPr>
          <w:rFonts w:ascii="Arial" w:hAnsi="Arial" w:cs="Arial"/>
          <w:color w:val="0D0D0D" w:themeColor="text1" w:themeTint="F2"/>
          <w:sz w:val="28"/>
        </w:rPr>
      </w:pPr>
      <w:bookmarkStart w:id="196" w:name="_Toc238673939"/>
      <w:r w:rsidRPr="005E14AC">
        <w:rPr>
          <w:rFonts w:ascii="Arial" w:hAnsi="Arial" w:cs="Arial"/>
          <w:color w:val="0D0D0D" w:themeColor="text1" w:themeTint="F2"/>
          <w:sz w:val="28"/>
        </w:rPr>
        <w:lastRenderedPageBreak/>
        <w:t>5.7 Problemas técnicos y decisiones de implementación</w:t>
      </w:r>
      <w:bookmarkEnd w:id="196"/>
    </w:p>
    <w:p w14:paraId="537592B5" w14:textId="707DE890"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Durante el desarrollo </w:t>
      </w:r>
      <w:r w:rsidR="00280F5F" w:rsidRPr="005E14AC">
        <w:rPr>
          <w:rFonts w:cs="Arial"/>
          <w:color w:val="0D0D0D" w:themeColor="text1" w:themeTint="F2"/>
          <w:sz w:val="28"/>
          <w:szCs w:val="28"/>
        </w:rPr>
        <w:t>ocurrieron algunos</w:t>
      </w:r>
      <w:r w:rsidRPr="005E14AC">
        <w:rPr>
          <w:rFonts w:cs="Arial"/>
          <w:color w:val="0D0D0D" w:themeColor="text1" w:themeTint="F2"/>
          <w:sz w:val="28"/>
          <w:szCs w:val="28"/>
        </w:rPr>
        <w:t xml:space="preserve"> problemas que condicionaban la reproducibilidad y el despliegue</w:t>
      </w:r>
      <w:r w:rsidR="00280F5F" w:rsidRPr="005E14AC">
        <w:rPr>
          <w:rFonts w:cs="Arial"/>
          <w:color w:val="0D0D0D" w:themeColor="text1" w:themeTint="F2"/>
          <w:sz w:val="28"/>
          <w:szCs w:val="28"/>
        </w:rPr>
        <w:t>, y que finalmente se pudieron solucionar.</w:t>
      </w:r>
      <w:r w:rsidRPr="005E14AC">
        <w:rPr>
          <w:rFonts w:cs="Arial"/>
          <w:color w:val="0D0D0D" w:themeColor="text1" w:themeTint="F2"/>
          <w:sz w:val="28"/>
          <w:szCs w:val="28"/>
        </w:rPr>
        <w:t xml:space="preserve"> Las principales decisiones </w:t>
      </w:r>
      <w:r w:rsidR="00696B23" w:rsidRPr="005E14AC">
        <w:rPr>
          <w:rFonts w:cs="Arial"/>
          <w:color w:val="0D0D0D" w:themeColor="text1" w:themeTint="F2"/>
          <w:sz w:val="28"/>
          <w:szCs w:val="28"/>
        </w:rPr>
        <w:t>tomadas</w:t>
      </w:r>
      <w:r w:rsidRPr="005E14AC">
        <w:rPr>
          <w:rFonts w:cs="Arial"/>
          <w:color w:val="0D0D0D" w:themeColor="text1" w:themeTint="F2"/>
          <w:sz w:val="28"/>
          <w:szCs w:val="28"/>
        </w:rPr>
        <w:t xml:space="preserve"> fueron las siguientes:</w:t>
      </w:r>
    </w:p>
    <w:p w14:paraId="608A1D71"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Persistencia en Render: se reemplazó SQLite como almacenamiento del despliegue por PostgreSQL administrado, debido al sistema de archivos efímero del servicio.</w:t>
      </w:r>
    </w:p>
    <w:p w14:paraId="2D986346"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 Alineación entre entrenamiento e inferencia: se persisten el preprocesador y el </w:t>
      </w:r>
      <w:proofErr w:type="spellStart"/>
      <w:r w:rsidRPr="005E14AC">
        <w:rPr>
          <w:rFonts w:cs="Arial"/>
          <w:color w:val="0D0D0D" w:themeColor="text1" w:themeTint="F2"/>
          <w:sz w:val="28"/>
          <w:szCs w:val="28"/>
        </w:rPr>
        <w:t>checkpoint</w:t>
      </w:r>
      <w:proofErr w:type="spellEnd"/>
      <w:r w:rsidRPr="005E14AC">
        <w:rPr>
          <w:rFonts w:cs="Arial"/>
          <w:color w:val="0D0D0D" w:themeColor="text1" w:themeTint="F2"/>
          <w:sz w:val="28"/>
          <w:szCs w:val="28"/>
        </w:rPr>
        <w:t xml:space="preserve">, y el </w:t>
      </w:r>
      <w:proofErr w:type="spellStart"/>
      <w:r w:rsidRPr="005E14AC">
        <w:rPr>
          <w:rFonts w:cs="Arial"/>
          <w:color w:val="0D0D0D" w:themeColor="text1" w:themeTint="F2"/>
          <w:sz w:val="28"/>
          <w:szCs w:val="28"/>
        </w:rPr>
        <w:t>runtime</w:t>
      </w:r>
      <w:proofErr w:type="spellEnd"/>
      <w:r w:rsidRPr="005E14AC">
        <w:rPr>
          <w:rFonts w:cs="Arial"/>
          <w:color w:val="0D0D0D" w:themeColor="text1" w:themeTint="F2"/>
          <w:sz w:val="28"/>
          <w:szCs w:val="28"/>
        </w:rPr>
        <w:t xml:space="preserve"> valida la versión y el </w:t>
      </w:r>
      <w:proofErr w:type="spellStart"/>
      <w:r w:rsidRPr="005E14AC">
        <w:rPr>
          <w:rFonts w:cs="Arial"/>
          <w:color w:val="0D0D0D" w:themeColor="text1" w:themeTint="F2"/>
          <w:sz w:val="28"/>
          <w:szCs w:val="28"/>
        </w:rPr>
        <w:t>input_dim</w:t>
      </w:r>
      <w:proofErr w:type="spellEnd"/>
      <w:r w:rsidRPr="005E14AC">
        <w:rPr>
          <w:rFonts w:cs="Arial"/>
          <w:color w:val="0D0D0D" w:themeColor="text1" w:themeTint="F2"/>
          <w:sz w:val="28"/>
          <w:szCs w:val="28"/>
        </w:rPr>
        <w:t xml:space="preserve"> antes de utilizar el modelo.</w:t>
      </w:r>
    </w:p>
    <w:p w14:paraId="4A254B7F"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 Concurrencia del pipeline: se incorporaron bloqueos de hilo y archivo y se configuró un único </w:t>
      </w:r>
      <w:proofErr w:type="spellStart"/>
      <w:r w:rsidRPr="005E14AC">
        <w:rPr>
          <w:rFonts w:cs="Arial"/>
          <w:color w:val="0D0D0D" w:themeColor="text1" w:themeTint="F2"/>
          <w:sz w:val="28"/>
          <w:szCs w:val="28"/>
        </w:rPr>
        <w:t>worker</w:t>
      </w:r>
      <w:proofErr w:type="spellEnd"/>
      <w:r w:rsidRPr="005E14AC">
        <w:rPr>
          <w:rFonts w:cs="Arial"/>
          <w:color w:val="0D0D0D" w:themeColor="text1" w:themeTint="F2"/>
          <w:sz w:val="28"/>
          <w:szCs w:val="28"/>
        </w:rPr>
        <w:t xml:space="preserve"> en la demo. Esta solución no equivale a un </w:t>
      </w:r>
      <w:proofErr w:type="spellStart"/>
      <w:r w:rsidRPr="005E14AC">
        <w:rPr>
          <w:rFonts w:cs="Arial"/>
          <w:color w:val="0D0D0D" w:themeColor="text1" w:themeTint="F2"/>
          <w:sz w:val="28"/>
          <w:szCs w:val="28"/>
        </w:rPr>
        <w:t>lock</w:t>
      </w:r>
      <w:proofErr w:type="spellEnd"/>
      <w:r w:rsidRPr="005E14AC">
        <w:rPr>
          <w:rFonts w:cs="Arial"/>
          <w:color w:val="0D0D0D" w:themeColor="text1" w:themeTint="F2"/>
          <w:sz w:val="28"/>
          <w:szCs w:val="28"/>
        </w:rPr>
        <w:t xml:space="preserve"> distribuido.</w:t>
      </w:r>
    </w:p>
    <w:p w14:paraId="13CE2387"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Rendimiento de la demo: se incorporaron caché con TTL, límite de entradas y paginación. El arranque frío de Render Free continúa siendo una limitación.</w:t>
      </w:r>
    </w:p>
    <w:p w14:paraId="32E51372" w14:textId="77777777" w:rsidR="006D2C25" w:rsidRPr="005E14AC" w:rsidRDefault="00562E6A" w:rsidP="00513335">
      <w:pPr>
        <w:pStyle w:val="Ttulo1"/>
        <w:pageBreakBefore/>
        <w:jc w:val="both"/>
        <w:rPr>
          <w:rFonts w:ascii="Arial" w:hAnsi="Arial" w:cs="Arial"/>
          <w:color w:val="0D0D0D" w:themeColor="text1" w:themeTint="F2"/>
          <w:szCs w:val="28"/>
        </w:rPr>
      </w:pPr>
      <w:bookmarkStart w:id="197" w:name="_Toc230120406"/>
      <w:bookmarkStart w:id="198" w:name="_Toc230197709"/>
      <w:bookmarkStart w:id="199" w:name="_Toc230376338"/>
      <w:bookmarkStart w:id="200" w:name="_Toc238673940"/>
      <w:r w:rsidRPr="005E14AC">
        <w:rPr>
          <w:rFonts w:ascii="Arial" w:hAnsi="Arial" w:cs="Arial"/>
          <w:color w:val="0D0D0D" w:themeColor="text1" w:themeTint="F2"/>
          <w:szCs w:val="28"/>
          <w:lang w:val="es-ES"/>
        </w:rPr>
        <w:lastRenderedPageBreak/>
        <w:t>6. PRUEBAS Y RESULTADOS</w:t>
      </w:r>
      <w:bookmarkEnd w:id="197"/>
      <w:bookmarkEnd w:id="198"/>
      <w:bookmarkEnd w:id="199"/>
      <w:bookmarkEnd w:id="200"/>
    </w:p>
    <w:p w14:paraId="1927D761" w14:textId="77777777" w:rsidR="006A2DF0" w:rsidRPr="005E14AC" w:rsidRDefault="00F90877" w:rsidP="00513335">
      <w:pPr>
        <w:pStyle w:val="Ttulo2"/>
        <w:jc w:val="both"/>
        <w:rPr>
          <w:rFonts w:ascii="Arial" w:hAnsi="Arial" w:cs="Arial"/>
          <w:color w:val="0D0D0D" w:themeColor="text1" w:themeTint="F2"/>
          <w:sz w:val="28"/>
        </w:rPr>
      </w:pPr>
      <w:bookmarkStart w:id="201" w:name="_Toc230120407"/>
      <w:bookmarkStart w:id="202" w:name="_Toc230197710"/>
      <w:bookmarkStart w:id="203" w:name="_Toc230376339"/>
      <w:bookmarkStart w:id="204" w:name="_Toc238673941"/>
      <w:r w:rsidRPr="005E14AC">
        <w:rPr>
          <w:rFonts w:ascii="Arial" w:hAnsi="Arial" w:cs="Arial"/>
          <w:color w:val="0D0D0D" w:themeColor="text1" w:themeTint="F2"/>
          <w:sz w:val="28"/>
        </w:rPr>
        <w:t>6.1 Plan de pruebas</w:t>
      </w:r>
      <w:bookmarkEnd w:id="201"/>
      <w:bookmarkEnd w:id="202"/>
      <w:bookmarkEnd w:id="203"/>
      <w:bookmarkEnd w:id="204"/>
    </w:p>
    <w:p w14:paraId="287E6B59" w14:textId="77777777" w:rsidR="006A2DF0" w:rsidRPr="005E14AC" w:rsidRDefault="00F90877" w:rsidP="00513335">
      <w:pPr>
        <w:jc w:val="both"/>
        <w:rPr>
          <w:rFonts w:cs="Arial"/>
          <w:color w:val="0D0D0D" w:themeColor="text1" w:themeTint="F2"/>
          <w:sz w:val="36"/>
          <w:szCs w:val="36"/>
        </w:rPr>
      </w:pPr>
      <w:r w:rsidRPr="005E14AC">
        <w:rPr>
          <w:rFonts w:cs="Arial"/>
          <w:color w:val="0D0D0D" w:themeColor="text1" w:themeTint="F2"/>
          <w:sz w:val="28"/>
          <w:szCs w:val="24"/>
        </w:rPr>
        <w:t xml:space="preserve">El plan de pruebas cubre flujos funcionales, seguridad, consistencia de datos, aprendizaje automático, panel general, comparadores, carga masiva, historiales y comportamiento sin modelo cargado. La suite automatizada se ejecuta con </w:t>
      </w:r>
      <w:proofErr w:type="spellStart"/>
      <w:r w:rsidRPr="005E14AC">
        <w:rPr>
          <w:rFonts w:cs="Arial"/>
          <w:color w:val="0D0D0D" w:themeColor="text1" w:themeTint="F2"/>
          <w:sz w:val="28"/>
          <w:szCs w:val="24"/>
        </w:rPr>
        <w:t>pytest</w:t>
      </w:r>
      <w:proofErr w:type="spellEnd"/>
      <w:r w:rsidRPr="005E14AC">
        <w:rPr>
          <w:rFonts w:cs="Arial"/>
          <w:color w:val="0D0D0D" w:themeColor="text1" w:themeTint="F2"/>
          <w:sz w:val="28"/>
          <w:szCs w:val="24"/>
        </w:rPr>
        <w:t xml:space="preserve">; </w:t>
      </w:r>
      <w:proofErr w:type="spellStart"/>
      <w:r w:rsidRPr="005E14AC">
        <w:rPr>
          <w:rFonts w:cs="Arial"/>
          <w:color w:val="0D0D0D" w:themeColor="text1" w:themeTint="F2"/>
          <w:sz w:val="28"/>
          <w:szCs w:val="24"/>
        </w:rPr>
        <w:t>pytest-cov</w:t>
      </w:r>
      <w:proofErr w:type="spellEnd"/>
      <w:r w:rsidRPr="005E14AC">
        <w:rPr>
          <w:rFonts w:cs="Arial"/>
          <w:color w:val="0D0D0D" w:themeColor="text1" w:themeTint="F2"/>
          <w:sz w:val="28"/>
          <w:szCs w:val="24"/>
        </w:rPr>
        <w:t xml:space="preserve"> mide cobertura y GitHub </w:t>
      </w:r>
      <w:proofErr w:type="spellStart"/>
      <w:r w:rsidRPr="005E14AC">
        <w:rPr>
          <w:rFonts w:cs="Arial"/>
          <w:color w:val="0D0D0D" w:themeColor="text1" w:themeTint="F2"/>
          <w:sz w:val="28"/>
          <w:szCs w:val="24"/>
        </w:rPr>
        <w:t>Actions</w:t>
      </w:r>
      <w:proofErr w:type="spellEnd"/>
      <w:r w:rsidRPr="005E14AC">
        <w:rPr>
          <w:rFonts w:cs="Arial"/>
          <w:color w:val="0D0D0D" w:themeColor="text1" w:themeTint="F2"/>
          <w:sz w:val="28"/>
          <w:szCs w:val="24"/>
        </w:rPr>
        <w:t xml:space="preserve"> prueba Python 3.11 y 3.12.</w:t>
      </w:r>
    </w:p>
    <w:tbl>
      <w:tblPr>
        <w:tblStyle w:val="Tablaconcuadrcula"/>
        <w:tblW w:w="0" w:type="auto"/>
        <w:jc w:val="center"/>
        <w:tblLook w:val="04A0" w:firstRow="1" w:lastRow="0" w:firstColumn="1" w:lastColumn="0" w:noHBand="0" w:noVBand="1"/>
      </w:tblPr>
      <w:tblGrid>
        <w:gridCol w:w="2943"/>
        <w:gridCol w:w="2943"/>
        <w:gridCol w:w="2942"/>
      </w:tblGrid>
      <w:tr w:rsidR="005E14AC" w:rsidRPr="005E14AC" w14:paraId="47C0F6C7" w14:textId="77777777">
        <w:trPr>
          <w:cantSplit/>
          <w:tblHeader/>
          <w:jc w:val="center"/>
        </w:trPr>
        <w:tc>
          <w:tcPr>
            <w:tcW w:w="2946" w:type="dxa"/>
            <w:tcMar>
              <w:top w:w="60" w:type="dxa"/>
              <w:left w:w="80" w:type="dxa"/>
              <w:bottom w:w="60" w:type="dxa"/>
              <w:right w:w="80" w:type="dxa"/>
            </w:tcMar>
            <w:vAlign w:val="center"/>
          </w:tcPr>
          <w:p w14:paraId="14E8F74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Tipo</w:t>
            </w:r>
          </w:p>
        </w:tc>
        <w:tc>
          <w:tcPr>
            <w:tcW w:w="2946" w:type="dxa"/>
            <w:tcMar>
              <w:top w:w="60" w:type="dxa"/>
              <w:left w:w="80" w:type="dxa"/>
              <w:bottom w:w="60" w:type="dxa"/>
              <w:right w:w="80" w:type="dxa"/>
            </w:tcMar>
            <w:vAlign w:val="center"/>
          </w:tcPr>
          <w:p w14:paraId="4862E5E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Cobertura</w:t>
            </w:r>
          </w:p>
        </w:tc>
        <w:tc>
          <w:tcPr>
            <w:tcW w:w="2946" w:type="dxa"/>
            <w:tcMar>
              <w:top w:w="60" w:type="dxa"/>
              <w:left w:w="80" w:type="dxa"/>
              <w:bottom w:w="60" w:type="dxa"/>
              <w:right w:w="80" w:type="dxa"/>
            </w:tcMar>
            <w:vAlign w:val="center"/>
          </w:tcPr>
          <w:p w14:paraId="151AFF4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Evidencia</w:t>
            </w:r>
          </w:p>
        </w:tc>
      </w:tr>
      <w:tr w:rsidR="005E14AC" w:rsidRPr="005E14AC" w14:paraId="1634858C" w14:textId="77777777">
        <w:trPr>
          <w:cantSplit/>
          <w:jc w:val="center"/>
        </w:trPr>
        <w:tc>
          <w:tcPr>
            <w:tcW w:w="2946" w:type="dxa"/>
            <w:tcMar>
              <w:top w:w="60" w:type="dxa"/>
              <w:left w:w="80" w:type="dxa"/>
              <w:bottom w:w="60" w:type="dxa"/>
              <w:right w:w="80" w:type="dxa"/>
            </w:tcMar>
            <w:vAlign w:val="center"/>
          </w:tcPr>
          <w:p w14:paraId="50C806E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Funcional</w:t>
            </w:r>
          </w:p>
        </w:tc>
        <w:tc>
          <w:tcPr>
            <w:tcW w:w="2946" w:type="dxa"/>
            <w:tcMar>
              <w:top w:w="60" w:type="dxa"/>
              <w:left w:w="80" w:type="dxa"/>
              <w:bottom w:w="60" w:type="dxa"/>
              <w:right w:w="80" w:type="dxa"/>
            </w:tcMar>
            <w:vAlign w:val="center"/>
          </w:tcPr>
          <w:p w14:paraId="24BDF196"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t>Login</w:t>
            </w:r>
            <w:proofErr w:type="spellEnd"/>
            <w:r w:rsidRPr="005E14AC">
              <w:rPr>
                <w:rFonts w:cs="Arial"/>
                <w:color w:val="0D0D0D" w:themeColor="text1" w:themeTint="F2"/>
                <w:sz w:val="18"/>
                <w:szCs w:val="28"/>
              </w:rPr>
              <w:t xml:space="preserve">, </w:t>
            </w:r>
            <w:proofErr w:type="spellStart"/>
            <w:r w:rsidRPr="005E14AC">
              <w:rPr>
                <w:rFonts w:cs="Arial"/>
                <w:color w:val="0D0D0D" w:themeColor="text1" w:themeTint="F2"/>
                <w:sz w:val="18"/>
                <w:szCs w:val="28"/>
              </w:rPr>
              <w:t>logout</w:t>
            </w:r>
            <w:proofErr w:type="spellEnd"/>
            <w:r w:rsidRPr="005E14AC">
              <w:rPr>
                <w:rFonts w:cs="Arial"/>
                <w:color w:val="0D0D0D" w:themeColor="text1" w:themeTint="F2"/>
                <w:sz w:val="18"/>
                <w:szCs w:val="28"/>
              </w:rPr>
              <w:t xml:space="preserve">, rutas protegidas, jugadores, staff, comparadores, </w:t>
            </w:r>
            <w:proofErr w:type="spellStart"/>
            <w:r w:rsidRPr="005E14AC">
              <w:rPr>
                <w:rFonts w:cs="Arial"/>
                <w:color w:val="0D0D0D" w:themeColor="text1" w:themeTint="F2"/>
                <w:sz w:val="18"/>
                <w:szCs w:val="28"/>
              </w:rPr>
              <w:t>dashboard</w:t>
            </w:r>
            <w:proofErr w:type="spellEnd"/>
            <w:r w:rsidRPr="005E14AC">
              <w:rPr>
                <w:rFonts w:cs="Arial"/>
                <w:color w:val="0D0D0D" w:themeColor="text1" w:themeTint="F2"/>
                <w:sz w:val="18"/>
                <w:szCs w:val="28"/>
              </w:rPr>
              <w:t>.</w:t>
            </w:r>
          </w:p>
        </w:tc>
        <w:tc>
          <w:tcPr>
            <w:tcW w:w="2946" w:type="dxa"/>
            <w:tcMar>
              <w:top w:w="60" w:type="dxa"/>
              <w:left w:w="80" w:type="dxa"/>
              <w:bottom w:w="60" w:type="dxa"/>
              <w:right w:w="80" w:type="dxa"/>
            </w:tcMar>
            <w:vAlign w:val="center"/>
          </w:tcPr>
          <w:p w14:paraId="25E9D246"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t>pytest</w:t>
            </w:r>
            <w:proofErr w:type="spellEnd"/>
          </w:p>
        </w:tc>
      </w:tr>
      <w:tr w:rsidR="005E14AC" w:rsidRPr="005E14AC" w14:paraId="1CDA5460" w14:textId="77777777">
        <w:trPr>
          <w:cantSplit/>
          <w:jc w:val="center"/>
        </w:trPr>
        <w:tc>
          <w:tcPr>
            <w:tcW w:w="2946" w:type="dxa"/>
            <w:tcMar>
              <w:top w:w="60" w:type="dxa"/>
              <w:left w:w="80" w:type="dxa"/>
              <w:bottom w:w="60" w:type="dxa"/>
              <w:right w:w="80" w:type="dxa"/>
            </w:tcMar>
            <w:vAlign w:val="center"/>
          </w:tcPr>
          <w:p w14:paraId="77F4159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Seguridad</w:t>
            </w:r>
          </w:p>
        </w:tc>
        <w:tc>
          <w:tcPr>
            <w:tcW w:w="2946" w:type="dxa"/>
            <w:tcMar>
              <w:top w:w="60" w:type="dxa"/>
              <w:left w:w="80" w:type="dxa"/>
              <w:bottom w:w="60" w:type="dxa"/>
              <w:right w:w="80" w:type="dxa"/>
            </w:tcMar>
            <w:vAlign w:val="center"/>
          </w:tcPr>
          <w:p w14:paraId="69ED118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 xml:space="preserve">CSRF, roles, </w:t>
            </w:r>
            <w:proofErr w:type="spellStart"/>
            <w:r w:rsidRPr="005E14AC">
              <w:rPr>
                <w:rFonts w:cs="Arial"/>
                <w:color w:val="0D0D0D" w:themeColor="text1" w:themeTint="F2"/>
                <w:sz w:val="18"/>
                <w:szCs w:val="28"/>
              </w:rPr>
              <w:t>password</w:t>
            </w:r>
            <w:proofErr w:type="spellEnd"/>
            <w:r w:rsidRPr="005E14AC">
              <w:rPr>
                <w:rFonts w:cs="Arial"/>
                <w:color w:val="0D0D0D" w:themeColor="text1" w:themeTint="F2"/>
                <w:sz w:val="18"/>
                <w:szCs w:val="28"/>
              </w:rPr>
              <w:t xml:space="preserve"> mínima, </w:t>
            </w:r>
            <w:proofErr w:type="spellStart"/>
            <w:r w:rsidRPr="005E14AC">
              <w:rPr>
                <w:rFonts w:cs="Arial"/>
                <w:color w:val="0D0D0D" w:themeColor="text1" w:themeTint="F2"/>
                <w:sz w:val="18"/>
                <w:szCs w:val="28"/>
              </w:rPr>
              <w:t>secret</w:t>
            </w:r>
            <w:proofErr w:type="spellEnd"/>
            <w:r w:rsidRPr="005E14AC">
              <w:rPr>
                <w:rFonts w:cs="Arial"/>
                <w:color w:val="0D0D0D" w:themeColor="text1" w:themeTint="F2"/>
                <w:sz w:val="18"/>
                <w:szCs w:val="28"/>
              </w:rPr>
              <w:t xml:space="preserve"> obligatoria, </w:t>
            </w:r>
            <w:proofErr w:type="spellStart"/>
            <w:r w:rsidRPr="005E14AC">
              <w:rPr>
                <w:rFonts w:cs="Arial"/>
                <w:color w:val="0D0D0D" w:themeColor="text1" w:themeTint="F2"/>
                <w:sz w:val="18"/>
                <w:szCs w:val="28"/>
              </w:rPr>
              <w:t>rate</w:t>
            </w:r>
            <w:proofErr w:type="spellEnd"/>
            <w:r w:rsidRPr="005E14AC">
              <w:rPr>
                <w:rFonts w:cs="Arial"/>
                <w:color w:val="0D0D0D" w:themeColor="text1" w:themeTint="F2"/>
                <w:sz w:val="18"/>
                <w:szCs w:val="28"/>
              </w:rPr>
              <w:t xml:space="preserve"> </w:t>
            </w:r>
            <w:proofErr w:type="spellStart"/>
            <w:r w:rsidRPr="005E14AC">
              <w:rPr>
                <w:rFonts w:cs="Arial"/>
                <w:color w:val="0D0D0D" w:themeColor="text1" w:themeTint="F2"/>
                <w:sz w:val="18"/>
                <w:szCs w:val="28"/>
              </w:rPr>
              <w:t>limiting</w:t>
            </w:r>
            <w:proofErr w:type="spellEnd"/>
            <w:r w:rsidRPr="005E14AC">
              <w:rPr>
                <w:rFonts w:cs="Arial"/>
                <w:color w:val="0D0D0D" w:themeColor="text1" w:themeTint="F2"/>
                <w:sz w:val="18"/>
                <w:szCs w:val="28"/>
              </w:rPr>
              <w:t xml:space="preserve"> </w:t>
            </w:r>
            <w:proofErr w:type="spellStart"/>
            <w:r w:rsidRPr="005E14AC">
              <w:rPr>
                <w:rFonts w:cs="Arial"/>
                <w:color w:val="0D0D0D" w:themeColor="text1" w:themeTint="F2"/>
                <w:sz w:val="18"/>
                <w:szCs w:val="28"/>
              </w:rPr>
              <w:t>login</w:t>
            </w:r>
            <w:proofErr w:type="spellEnd"/>
            <w:r w:rsidRPr="005E14AC">
              <w:rPr>
                <w:rFonts w:cs="Arial"/>
                <w:color w:val="0D0D0D" w:themeColor="text1" w:themeTint="F2"/>
                <w:sz w:val="18"/>
                <w:szCs w:val="28"/>
              </w:rPr>
              <w:t>.</w:t>
            </w:r>
          </w:p>
        </w:tc>
        <w:tc>
          <w:tcPr>
            <w:tcW w:w="2946" w:type="dxa"/>
            <w:tcMar>
              <w:top w:w="60" w:type="dxa"/>
              <w:left w:w="80" w:type="dxa"/>
              <w:bottom w:w="60" w:type="dxa"/>
              <w:right w:w="80" w:type="dxa"/>
            </w:tcMar>
            <w:vAlign w:val="center"/>
          </w:tcPr>
          <w:p w14:paraId="46C55F00"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t>pytest</w:t>
            </w:r>
            <w:proofErr w:type="spellEnd"/>
          </w:p>
        </w:tc>
      </w:tr>
      <w:tr w:rsidR="005E14AC" w:rsidRPr="005E14AC" w14:paraId="4B558A9A" w14:textId="77777777">
        <w:trPr>
          <w:cantSplit/>
          <w:jc w:val="center"/>
        </w:trPr>
        <w:tc>
          <w:tcPr>
            <w:tcW w:w="2946" w:type="dxa"/>
            <w:tcMar>
              <w:top w:w="60" w:type="dxa"/>
              <w:left w:w="80" w:type="dxa"/>
              <w:bottom w:w="60" w:type="dxa"/>
              <w:right w:w="80" w:type="dxa"/>
            </w:tcMar>
            <w:vAlign w:val="center"/>
          </w:tcPr>
          <w:p w14:paraId="7EE3A46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Datos</w:t>
            </w:r>
          </w:p>
        </w:tc>
        <w:tc>
          <w:tcPr>
            <w:tcW w:w="2946" w:type="dxa"/>
            <w:tcMar>
              <w:top w:w="60" w:type="dxa"/>
              <w:left w:w="80" w:type="dxa"/>
              <w:bottom w:w="60" w:type="dxa"/>
              <w:right w:w="80" w:type="dxa"/>
            </w:tcMar>
            <w:vAlign w:val="center"/>
          </w:tcPr>
          <w:p w14:paraId="7E266F09"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t>birth_date</w:t>
            </w:r>
            <w:proofErr w:type="spellEnd"/>
            <w:r w:rsidRPr="005E14AC">
              <w:rPr>
                <w:rFonts w:cs="Arial"/>
                <w:color w:val="0D0D0D" w:themeColor="text1" w:themeTint="F2"/>
                <w:sz w:val="18"/>
                <w:szCs w:val="28"/>
              </w:rPr>
              <w:t>, categoría, escala 1-20, migraciones manuales y validaciones.</w:t>
            </w:r>
          </w:p>
        </w:tc>
        <w:tc>
          <w:tcPr>
            <w:tcW w:w="2946" w:type="dxa"/>
            <w:tcMar>
              <w:top w:w="60" w:type="dxa"/>
              <w:left w:w="80" w:type="dxa"/>
              <w:bottom w:w="60" w:type="dxa"/>
              <w:right w:w="80" w:type="dxa"/>
            </w:tcMar>
            <w:vAlign w:val="center"/>
          </w:tcPr>
          <w:p w14:paraId="237E9CE4"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t>pytest</w:t>
            </w:r>
            <w:proofErr w:type="spellEnd"/>
          </w:p>
        </w:tc>
      </w:tr>
      <w:tr w:rsidR="005E14AC" w:rsidRPr="005E14AC" w14:paraId="6712F7DA" w14:textId="77777777">
        <w:trPr>
          <w:cantSplit/>
          <w:jc w:val="center"/>
        </w:trPr>
        <w:tc>
          <w:tcPr>
            <w:tcW w:w="2946" w:type="dxa"/>
            <w:tcMar>
              <w:top w:w="60" w:type="dxa"/>
              <w:left w:w="80" w:type="dxa"/>
              <w:bottom w:w="60" w:type="dxa"/>
              <w:right w:w="80" w:type="dxa"/>
            </w:tcMar>
            <w:vAlign w:val="center"/>
          </w:tcPr>
          <w:p w14:paraId="2BB3237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ML</w:t>
            </w:r>
          </w:p>
        </w:tc>
        <w:tc>
          <w:tcPr>
            <w:tcW w:w="2946" w:type="dxa"/>
            <w:tcMar>
              <w:top w:w="60" w:type="dxa"/>
              <w:left w:w="80" w:type="dxa"/>
              <w:bottom w:w="60" w:type="dxa"/>
              <w:right w:w="80" w:type="dxa"/>
            </w:tcMar>
            <w:vAlign w:val="center"/>
          </w:tcPr>
          <w:p w14:paraId="126561AF"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t>checkpoint</w:t>
            </w:r>
            <w:proofErr w:type="spellEnd"/>
            <w:r w:rsidRPr="005E14AC">
              <w:rPr>
                <w:rFonts w:cs="Arial"/>
                <w:color w:val="0D0D0D" w:themeColor="text1" w:themeTint="F2"/>
                <w:sz w:val="18"/>
                <w:szCs w:val="28"/>
              </w:rPr>
              <w:t xml:space="preserve">, </w:t>
            </w:r>
            <w:proofErr w:type="spellStart"/>
            <w:r w:rsidRPr="005E14AC">
              <w:rPr>
                <w:rFonts w:cs="Arial"/>
                <w:color w:val="0D0D0D" w:themeColor="text1" w:themeTint="F2"/>
                <w:sz w:val="18"/>
                <w:szCs w:val="28"/>
              </w:rPr>
              <w:t>input_dim</w:t>
            </w:r>
            <w:proofErr w:type="spellEnd"/>
            <w:r w:rsidRPr="005E14AC">
              <w:rPr>
                <w:rFonts w:cs="Arial"/>
                <w:color w:val="0D0D0D" w:themeColor="text1" w:themeTint="F2"/>
                <w:sz w:val="18"/>
                <w:szCs w:val="28"/>
              </w:rPr>
              <w:t xml:space="preserve">, métricas, </w:t>
            </w:r>
            <w:proofErr w:type="spellStart"/>
            <w:r w:rsidRPr="005E14AC">
              <w:rPr>
                <w:rFonts w:cs="Arial"/>
                <w:color w:val="0D0D0D" w:themeColor="text1" w:themeTint="F2"/>
                <w:sz w:val="18"/>
                <w:szCs w:val="28"/>
              </w:rPr>
              <w:t>warnings</w:t>
            </w:r>
            <w:proofErr w:type="spellEnd"/>
            <w:r w:rsidRPr="005E14AC">
              <w:rPr>
                <w:rFonts w:cs="Arial"/>
                <w:color w:val="0D0D0D" w:themeColor="text1" w:themeTint="F2"/>
                <w:sz w:val="18"/>
                <w:szCs w:val="28"/>
              </w:rPr>
              <w:t xml:space="preserve"> y compatibilidad </w:t>
            </w:r>
            <w:proofErr w:type="spellStart"/>
            <w:r w:rsidRPr="005E14AC">
              <w:rPr>
                <w:rFonts w:cs="Arial"/>
                <w:color w:val="0D0D0D" w:themeColor="text1" w:themeTint="F2"/>
                <w:sz w:val="18"/>
                <w:szCs w:val="28"/>
              </w:rPr>
              <w:t>legacy</w:t>
            </w:r>
            <w:proofErr w:type="spellEnd"/>
            <w:r w:rsidRPr="005E14AC">
              <w:rPr>
                <w:rFonts w:cs="Arial"/>
                <w:color w:val="0D0D0D" w:themeColor="text1" w:themeTint="F2"/>
                <w:sz w:val="18"/>
                <w:szCs w:val="28"/>
              </w:rPr>
              <w:t>.</w:t>
            </w:r>
          </w:p>
        </w:tc>
        <w:tc>
          <w:tcPr>
            <w:tcW w:w="2946" w:type="dxa"/>
            <w:tcMar>
              <w:top w:w="60" w:type="dxa"/>
              <w:left w:w="80" w:type="dxa"/>
              <w:bottom w:w="60" w:type="dxa"/>
              <w:right w:w="80" w:type="dxa"/>
            </w:tcMar>
            <w:vAlign w:val="center"/>
          </w:tcPr>
          <w:p w14:paraId="56611FEF"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t>pytest</w:t>
            </w:r>
            <w:proofErr w:type="spellEnd"/>
          </w:p>
        </w:tc>
      </w:tr>
      <w:tr w:rsidR="005E14AC" w:rsidRPr="005E14AC" w14:paraId="641A26AB" w14:textId="77777777">
        <w:trPr>
          <w:cantSplit/>
          <w:jc w:val="center"/>
        </w:trPr>
        <w:tc>
          <w:tcPr>
            <w:tcW w:w="2946" w:type="dxa"/>
            <w:tcMar>
              <w:top w:w="60" w:type="dxa"/>
              <w:left w:w="80" w:type="dxa"/>
              <w:bottom w:w="60" w:type="dxa"/>
              <w:right w:w="80" w:type="dxa"/>
            </w:tcMar>
            <w:vAlign w:val="center"/>
          </w:tcPr>
          <w:p w14:paraId="5DBB52D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UI/</w:t>
            </w:r>
            <w:proofErr w:type="spellStart"/>
            <w:r w:rsidRPr="005E14AC">
              <w:rPr>
                <w:rFonts w:cs="Arial"/>
                <w:color w:val="0D0D0D" w:themeColor="text1" w:themeTint="F2"/>
                <w:sz w:val="18"/>
                <w:szCs w:val="28"/>
              </w:rPr>
              <w:t>Smoke</w:t>
            </w:r>
            <w:proofErr w:type="spellEnd"/>
          </w:p>
        </w:tc>
        <w:tc>
          <w:tcPr>
            <w:tcW w:w="2946" w:type="dxa"/>
            <w:tcMar>
              <w:top w:w="60" w:type="dxa"/>
              <w:left w:w="80" w:type="dxa"/>
              <w:bottom w:w="60" w:type="dxa"/>
              <w:right w:w="80" w:type="dxa"/>
            </w:tcMar>
            <w:vAlign w:val="center"/>
          </w:tcPr>
          <w:p w14:paraId="7665EA7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 xml:space="preserve">Render real y </w:t>
            </w:r>
            <w:proofErr w:type="spellStart"/>
            <w:r w:rsidRPr="005E14AC">
              <w:rPr>
                <w:rFonts w:cs="Arial"/>
                <w:color w:val="0D0D0D" w:themeColor="text1" w:themeTint="F2"/>
                <w:sz w:val="18"/>
                <w:szCs w:val="28"/>
              </w:rPr>
              <w:t>Playwright</w:t>
            </w:r>
            <w:proofErr w:type="spellEnd"/>
            <w:r w:rsidRPr="005E14AC">
              <w:rPr>
                <w:rFonts w:cs="Arial"/>
                <w:color w:val="0D0D0D" w:themeColor="text1" w:themeTint="F2"/>
                <w:sz w:val="18"/>
                <w:szCs w:val="28"/>
              </w:rPr>
              <w:t xml:space="preserve"> opcional.</w:t>
            </w:r>
          </w:p>
        </w:tc>
        <w:tc>
          <w:tcPr>
            <w:tcW w:w="2946" w:type="dxa"/>
            <w:tcMar>
              <w:top w:w="60" w:type="dxa"/>
              <w:left w:w="80" w:type="dxa"/>
              <w:bottom w:w="60" w:type="dxa"/>
              <w:right w:w="80" w:type="dxa"/>
            </w:tcMar>
            <w:vAlign w:val="center"/>
          </w:tcPr>
          <w:p w14:paraId="3EE14B7F"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t>Smoke</w:t>
            </w:r>
            <w:proofErr w:type="spellEnd"/>
            <w:r w:rsidRPr="005E14AC">
              <w:rPr>
                <w:rFonts w:cs="Arial"/>
                <w:color w:val="0D0D0D" w:themeColor="text1" w:themeTint="F2"/>
                <w:sz w:val="18"/>
                <w:szCs w:val="28"/>
              </w:rPr>
              <w:t xml:space="preserve"> HTTP / capturas</w:t>
            </w:r>
          </w:p>
        </w:tc>
      </w:tr>
    </w:tbl>
    <w:p w14:paraId="5A4A5EA9" w14:textId="5CA34A7E"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6-1. Cobertura del plan de pruebas</w:t>
      </w:r>
      <w:r w:rsidR="00280F5F" w:rsidRPr="005E14AC">
        <w:rPr>
          <w:rFonts w:cs="Arial"/>
          <w:color w:val="0D0D0D" w:themeColor="text1" w:themeTint="F2"/>
        </w:rPr>
        <w:t>.</w:t>
      </w:r>
    </w:p>
    <w:p w14:paraId="7F6D9CEF" w14:textId="77777777" w:rsidR="00280F5F" w:rsidRPr="005E14AC" w:rsidRDefault="00280F5F" w:rsidP="00513335">
      <w:pPr>
        <w:pStyle w:val="TableCaptionGenerated"/>
        <w:keepLines/>
        <w:spacing w:before="60"/>
        <w:jc w:val="both"/>
        <w:rPr>
          <w:rFonts w:cs="Arial"/>
          <w:color w:val="0D0D0D" w:themeColor="text1" w:themeTint="F2"/>
        </w:rPr>
      </w:pPr>
    </w:p>
    <w:p w14:paraId="721E72DA" w14:textId="77777777" w:rsidR="006A2DF0" w:rsidRPr="005E14AC" w:rsidRDefault="00F90877" w:rsidP="00513335">
      <w:pPr>
        <w:pStyle w:val="Ttulo2"/>
        <w:jc w:val="both"/>
        <w:rPr>
          <w:rFonts w:ascii="Arial" w:hAnsi="Arial" w:cs="Arial"/>
          <w:color w:val="0D0D0D" w:themeColor="text1" w:themeTint="F2"/>
          <w:sz w:val="28"/>
        </w:rPr>
      </w:pPr>
      <w:bookmarkStart w:id="205" w:name="_Toc230120408"/>
      <w:bookmarkStart w:id="206" w:name="_Toc230197711"/>
      <w:bookmarkStart w:id="207" w:name="_Toc230376340"/>
      <w:bookmarkStart w:id="208" w:name="_Toc238673942"/>
      <w:r w:rsidRPr="005E14AC">
        <w:rPr>
          <w:rFonts w:ascii="Arial" w:hAnsi="Arial" w:cs="Arial"/>
          <w:color w:val="0D0D0D" w:themeColor="text1" w:themeTint="F2"/>
          <w:sz w:val="28"/>
        </w:rPr>
        <w:t>6.2 Resultados del MVP</w:t>
      </w:r>
      <w:bookmarkEnd w:id="205"/>
      <w:bookmarkEnd w:id="206"/>
      <w:bookmarkEnd w:id="207"/>
      <w:bookmarkEnd w:id="208"/>
    </w:p>
    <w:p w14:paraId="1528FFE5" w14:textId="4C188CD1"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rPr>
        <w:t xml:space="preserve">La </w:t>
      </w:r>
      <w:r w:rsidR="00696B23" w:rsidRPr="005E14AC">
        <w:rPr>
          <w:rFonts w:cs="Arial"/>
          <w:color w:val="0D0D0D" w:themeColor="text1" w:themeTint="F2"/>
        </w:rPr>
        <w:t xml:space="preserve">última </w:t>
      </w:r>
      <w:r w:rsidRPr="005E14AC">
        <w:rPr>
          <w:rFonts w:cs="Arial"/>
          <w:color w:val="0D0D0D" w:themeColor="text1" w:themeTint="F2"/>
        </w:rPr>
        <w:t>ejecución local directa</w:t>
      </w:r>
      <w:r w:rsidR="00696B23" w:rsidRPr="005E14AC">
        <w:rPr>
          <w:rFonts w:cs="Arial"/>
          <w:color w:val="0D0D0D" w:themeColor="text1" w:themeTint="F2"/>
        </w:rPr>
        <w:t xml:space="preserve"> que tomamos como referencia, fue el </w:t>
      </w:r>
      <w:r w:rsidRPr="005E14AC">
        <w:rPr>
          <w:rFonts w:cs="Arial"/>
          <w:color w:val="0D0D0D" w:themeColor="text1" w:themeTint="F2"/>
        </w:rPr>
        <w:t>21/08/2026</w:t>
      </w:r>
      <w:r w:rsidR="00696B23" w:rsidRPr="005E14AC">
        <w:rPr>
          <w:rFonts w:cs="Arial"/>
          <w:color w:val="0D0D0D" w:themeColor="text1" w:themeTint="F2"/>
        </w:rPr>
        <w:t xml:space="preserve"> y</w:t>
      </w:r>
      <w:r w:rsidRPr="005E14AC">
        <w:rPr>
          <w:rFonts w:cs="Arial"/>
          <w:color w:val="0D0D0D" w:themeColor="text1" w:themeTint="F2"/>
        </w:rPr>
        <w:t xml:space="preserve"> obtuvo 84 pruebas aprobadas, 1 omitida y 4 advertencias. La ejecución con </w:t>
      </w:r>
      <w:proofErr w:type="spellStart"/>
      <w:r w:rsidRPr="005E14AC">
        <w:rPr>
          <w:rFonts w:cs="Arial"/>
          <w:color w:val="0D0D0D" w:themeColor="text1" w:themeTint="F2"/>
        </w:rPr>
        <w:t>pytest-cov</w:t>
      </w:r>
      <w:proofErr w:type="spellEnd"/>
      <w:r w:rsidRPr="005E14AC">
        <w:rPr>
          <w:rFonts w:cs="Arial"/>
          <w:color w:val="0D0D0D" w:themeColor="text1" w:themeTint="F2"/>
        </w:rPr>
        <w:t xml:space="preserve"> obtuvo 80 % de cobertura sobre 5.083 sentencias, con 1.032 no cubiertas. La prueba omitida corresponde al </w:t>
      </w:r>
      <w:proofErr w:type="spellStart"/>
      <w:r w:rsidRPr="005E14AC">
        <w:rPr>
          <w:rFonts w:cs="Arial"/>
          <w:color w:val="0D0D0D" w:themeColor="text1" w:themeTint="F2"/>
        </w:rPr>
        <w:t>smoke</w:t>
      </w:r>
      <w:proofErr w:type="spellEnd"/>
      <w:r w:rsidRPr="005E14AC">
        <w:rPr>
          <w:rFonts w:cs="Arial"/>
          <w:color w:val="0D0D0D" w:themeColor="text1" w:themeTint="F2"/>
        </w:rPr>
        <w:t xml:space="preserve"> visual de </w:t>
      </w:r>
      <w:proofErr w:type="spellStart"/>
      <w:r w:rsidRPr="005E14AC">
        <w:rPr>
          <w:rFonts w:cs="Arial"/>
          <w:color w:val="0D0D0D" w:themeColor="text1" w:themeTint="F2"/>
        </w:rPr>
        <w:t>Playwright</w:t>
      </w:r>
      <w:proofErr w:type="spellEnd"/>
      <w:r w:rsidRPr="005E14AC">
        <w:rPr>
          <w:rFonts w:cs="Arial"/>
          <w:color w:val="0D0D0D" w:themeColor="text1" w:themeTint="F2"/>
        </w:rPr>
        <w:t xml:space="preserve">, configurado como </w:t>
      </w:r>
      <w:proofErr w:type="spellStart"/>
      <w:r w:rsidRPr="005E14AC">
        <w:rPr>
          <w:rFonts w:cs="Arial"/>
          <w:color w:val="0D0D0D" w:themeColor="text1" w:themeTint="F2"/>
        </w:rPr>
        <w:t>opt</w:t>
      </w:r>
      <w:proofErr w:type="spellEnd"/>
      <w:r w:rsidRPr="005E14AC">
        <w:rPr>
          <w:rFonts w:cs="Arial"/>
          <w:color w:val="0D0D0D" w:themeColor="text1" w:themeTint="F2"/>
        </w:rPr>
        <w:t xml:space="preserve">-in; las advertencias son </w:t>
      </w:r>
      <w:proofErr w:type="spellStart"/>
      <w:r w:rsidRPr="005E14AC">
        <w:rPr>
          <w:rFonts w:cs="Arial"/>
          <w:color w:val="0D0D0D" w:themeColor="text1" w:themeTint="F2"/>
        </w:rPr>
        <w:t>RuntimeWarning</w:t>
      </w:r>
      <w:proofErr w:type="spellEnd"/>
      <w:r w:rsidRPr="005E14AC">
        <w:rPr>
          <w:rFonts w:cs="Arial"/>
          <w:color w:val="0D0D0D" w:themeColor="text1" w:themeTint="F2"/>
        </w:rPr>
        <w:t xml:space="preserve"> de </w:t>
      </w:r>
      <w:proofErr w:type="spellStart"/>
      <w:r w:rsidRPr="005E14AC">
        <w:rPr>
          <w:rFonts w:cs="Arial"/>
          <w:color w:val="0D0D0D" w:themeColor="text1" w:themeTint="F2"/>
        </w:rPr>
        <w:t>scikit-learn</w:t>
      </w:r>
      <w:proofErr w:type="spellEnd"/>
      <w:r w:rsidRPr="005E14AC">
        <w:rPr>
          <w:rFonts w:cs="Arial"/>
          <w:color w:val="0D0D0D" w:themeColor="text1" w:themeTint="F2"/>
        </w:rPr>
        <w:t xml:space="preserve"> por columnas completamente </w:t>
      </w:r>
      <w:proofErr w:type="spellStart"/>
      <w:r w:rsidRPr="005E14AC">
        <w:rPr>
          <w:rFonts w:cs="Arial"/>
          <w:color w:val="0D0D0D" w:themeColor="text1" w:themeTint="F2"/>
        </w:rPr>
        <w:t>NaN</w:t>
      </w:r>
      <w:proofErr w:type="spellEnd"/>
      <w:r w:rsidRPr="005E14AC">
        <w:rPr>
          <w:rFonts w:cs="Arial"/>
          <w:color w:val="0D0D0D" w:themeColor="text1" w:themeTint="F2"/>
        </w:rPr>
        <w:t xml:space="preserve"> en dos pruebas de preprocesamiento.</w:t>
      </w:r>
    </w:p>
    <w:tbl>
      <w:tblPr>
        <w:tblStyle w:val="Tablaconcuadrcula"/>
        <w:tblW w:w="0" w:type="auto"/>
        <w:jc w:val="center"/>
        <w:tblLook w:val="04A0" w:firstRow="1" w:lastRow="0" w:firstColumn="1" w:lastColumn="0" w:noHBand="0" w:noVBand="1"/>
      </w:tblPr>
      <w:tblGrid>
        <w:gridCol w:w="4043"/>
        <w:gridCol w:w="4785"/>
      </w:tblGrid>
      <w:tr w:rsidR="005E14AC" w:rsidRPr="005E14AC" w14:paraId="11366C67" w14:textId="77777777">
        <w:trPr>
          <w:cantSplit/>
          <w:tblHeader/>
          <w:jc w:val="center"/>
        </w:trPr>
        <w:tc>
          <w:tcPr>
            <w:tcW w:w="4419" w:type="dxa"/>
            <w:tcMar>
              <w:top w:w="60" w:type="dxa"/>
              <w:left w:w="80" w:type="dxa"/>
              <w:bottom w:w="60" w:type="dxa"/>
              <w:right w:w="80" w:type="dxa"/>
            </w:tcMar>
            <w:vAlign w:val="center"/>
          </w:tcPr>
          <w:p w14:paraId="60EDC0D7"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Evidencia</w:t>
            </w:r>
          </w:p>
        </w:tc>
        <w:tc>
          <w:tcPr>
            <w:tcW w:w="4419" w:type="dxa"/>
            <w:tcMar>
              <w:top w:w="60" w:type="dxa"/>
              <w:left w:w="80" w:type="dxa"/>
              <w:bottom w:w="60" w:type="dxa"/>
              <w:right w:w="80" w:type="dxa"/>
            </w:tcMar>
            <w:vAlign w:val="center"/>
          </w:tcPr>
          <w:p w14:paraId="1C0BF158"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Resultado verificado</w:t>
            </w:r>
          </w:p>
        </w:tc>
      </w:tr>
      <w:tr w:rsidR="005E14AC" w:rsidRPr="005E14AC" w14:paraId="07F392F5" w14:textId="77777777">
        <w:trPr>
          <w:cantSplit/>
          <w:jc w:val="center"/>
        </w:trPr>
        <w:tc>
          <w:tcPr>
            <w:tcW w:w="4419" w:type="dxa"/>
            <w:tcMar>
              <w:top w:w="60" w:type="dxa"/>
              <w:left w:w="80" w:type="dxa"/>
              <w:bottom w:w="60" w:type="dxa"/>
              <w:right w:w="80" w:type="dxa"/>
            </w:tcMar>
            <w:vAlign w:val="center"/>
          </w:tcPr>
          <w:p w14:paraId="6FE95E11"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pytest</w:t>
            </w:r>
            <w:proofErr w:type="spellEnd"/>
            <w:r w:rsidRPr="005E14AC">
              <w:rPr>
                <w:rFonts w:cs="Arial"/>
                <w:color w:val="0D0D0D" w:themeColor="text1" w:themeTint="F2"/>
                <w:sz w:val="18"/>
              </w:rPr>
              <w:t xml:space="preserve"> local</w:t>
            </w:r>
          </w:p>
        </w:tc>
        <w:tc>
          <w:tcPr>
            <w:tcW w:w="4419" w:type="dxa"/>
            <w:tcMar>
              <w:top w:w="60" w:type="dxa"/>
              <w:left w:w="80" w:type="dxa"/>
              <w:bottom w:w="60" w:type="dxa"/>
              <w:right w:w="80" w:type="dxa"/>
            </w:tcMar>
            <w:vAlign w:val="center"/>
          </w:tcPr>
          <w:p w14:paraId="66CAAA49" w14:textId="77777777" w:rsidR="00DF58DB" w:rsidRPr="005E14AC" w:rsidRDefault="00024D9C" w:rsidP="00513335">
            <w:pPr>
              <w:jc w:val="both"/>
              <w:rPr>
                <w:rFonts w:cs="Arial"/>
                <w:color w:val="0D0D0D" w:themeColor="text1" w:themeTint="F2"/>
              </w:rPr>
            </w:pPr>
            <w:r w:rsidRPr="005E14AC">
              <w:rPr>
                <w:rFonts w:cs="Arial"/>
                <w:color w:val="0D0D0D" w:themeColor="text1" w:themeTint="F2"/>
              </w:rPr>
              <w:t xml:space="preserve">84 </w:t>
            </w:r>
            <w:proofErr w:type="spellStart"/>
            <w:r w:rsidRPr="005E14AC">
              <w:rPr>
                <w:rFonts w:cs="Arial"/>
                <w:color w:val="0D0D0D" w:themeColor="text1" w:themeTint="F2"/>
              </w:rPr>
              <w:t>passed</w:t>
            </w:r>
            <w:proofErr w:type="spellEnd"/>
            <w:r w:rsidRPr="005E14AC">
              <w:rPr>
                <w:rFonts w:cs="Arial"/>
                <w:color w:val="0D0D0D" w:themeColor="text1" w:themeTint="F2"/>
              </w:rPr>
              <w:t xml:space="preserve">, 1 </w:t>
            </w:r>
            <w:proofErr w:type="spellStart"/>
            <w:r w:rsidRPr="005E14AC">
              <w:rPr>
                <w:rFonts w:cs="Arial"/>
                <w:color w:val="0D0D0D" w:themeColor="text1" w:themeTint="F2"/>
              </w:rPr>
              <w:t>skipped</w:t>
            </w:r>
            <w:proofErr w:type="spellEnd"/>
            <w:r w:rsidRPr="005E14AC">
              <w:rPr>
                <w:rFonts w:cs="Arial"/>
                <w:color w:val="0D0D0D" w:themeColor="text1" w:themeTint="F2"/>
              </w:rPr>
              <w:t xml:space="preserve">, 4 </w:t>
            </w:r>
            <w:proofErr w:type="spellStart"/>
            <w:r w:rsidRPr="005E14AC">
              <w:rPr>
                <w:rFonts w:cs="Arial"/>
                <w:color w:val="0D0D0D" w:themeColor="text1" w:themeTint="F2"/>
              </w:rPr>
              <w:t>warnings</w:t>
            </w:r>
            <w:proofErr w:type="spellEnd"/>
          </w:p>
        </w:tc>
      </w:tr>
      <w:tr w:rsidR="005E14AC" w:rsidRPr="005E14AC" w14:paraId="65A66B3D" w14:textId="77777777">
        <w:trPr>
          <w:cantSplit/>
          <w:jc w:val="center"/>
        </w:trPr>
        <w:tc>
          <w:tcPr>
            <w:tcW w:w="4419" w:type="dxa"/>
            <w:tcMar>
              <w:top w:w="60" w:type="dxa"/>
              <w:left w:w="80" w:type="dxa"/>
              <w:bottom w:w="60" w:type="dxa"/>
              <w:right w:w="80" w:type="dxa"/>
            </w:tcMar>
            <w:vAlign w:val="center"/>
          </w:tcPr>
          <w:p w14:paraId="26596BB7"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pytest-cov</w:t>
            </w:r>
            <w:proofErr w:type="spellEnd"/>
          </w:p>
        </w:tc>
        <w:tc>
          <w:tcPr>
            <w:tcW w:w="4419" w:type="dxa"/>
            <w:tcMar>
              <w:top w:w="60" w:type="dxa"/>
              <w:left w:w="80" w:type="dxa"/>
              <w:bottom w:w="60" w:type="dxa"/>
              <w:right w:w="80" w:type="dxa"/>
            </w:tcMar>
            <w:vAlign w:val="center"/>
          </w:tcPr>
          <w:p w14:paraId="4F86137C" w14:textId="77777777" w:rsidR="00DF58DB" w:rsidRPr="005E14AC" w:rsidRDefault="00024D9C" w:rsidP="00513335">
            <w:pPr>
              <w:jc w:val="both"/>
              <w:rPr>
                <w:rFonts w:cs="Arial"/>
                <w:color w:val="0D0D0D" w:themeColor="text1" w:themeTint="F2"/>
              </w:rPr>
            </w:pPr>
            <w:r w:rsidRPr="005E14AC">
              <w:rPr>
                <w:rFonts w:cs="Arial"/>
                <w:color w:val="0D0D0D" w:themeColor="text1" w:themeTint="F2"/>
              </w:rPr>
              <w:t>80 %; 5.083 sentencias; 1.032 no cubiertas; 55,06 s</w:t>
            </w:r>
          </w:p>
        </w:tc>
      </w:tr>
      <w:tr w:rsidR="005E14AC" w:rsidRPr="005E14AC" w14:paraId="5F948AD2" w14:textId="77777777">
        <w:trPr>
          <w:cantSplit/>
          <w:jc w:val="center"/>
        </w:trPr>
        <w:tc>
          <w:tcPr>
            <w:tcW w:w="4419" w:type="dxa"/>
            <w:tcMar>
              <w:top w:w="60" w:type="dxa"/>
              <w:left w:w="80" w:type="dxa"/>
              <w:bottom w:w="60" w:type="dxa"/>
              <w:right w:w="80" w:type="dxa"/>
            </w:tcMar>
            <w:vAlign w:val="center"/>
          </w:tcPr>
          <w:p w14:paraId="3C6CF24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lastRenderedPageBreak/>
              <w:t>Test omitido</w:t>
            </w:r>
          </w:p>
        </w:tc>
        <w:tc>
          <w:tcPr>
            <w:tcW w:w="4419" w:type="dxa"/>
            <w:tcMar>
              <w:top w:w="60" w:type="dxa"/>
              <w:left w:w="80" w:type="dxa"/>
              <w:bottom w:w="60" w:type="dxa"/>
              <w:right w:w="80" w:type="dxa"/>
            </w:tcMar>
            <w:vAlign w:val="center"/>
          </w:tcPr>
          <w:p w14:paraId="3A9775F2"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Smoke</w:t>
            </w:r>
            <w:proofErr w:type="spellEnd"/>
            <w:r w:rsidRPr="005E14AC">
              <w:rPr>
                <w:rFonts w:cs="Arial"/>
                <w:color w:val="0D0D0D" w:themeColor="text1" w:themeTint="F2"/>
                <w:sz w:val="18"/>
              </w:rPr>
              <w:t xml:space="preserve"> visual </w:t>
            </w:r>
            <w:proofErr w:type="spellStart"/>
            <w:r w:rsidRPr="005E14AC">
              <w:rPr>
                <w:rFonts w:cs="Arial"/>
                <w:color w:val="0D0D0D" w:themeColor="text1" w:themeTint="F2"/>
                <w:sz w:val="18"/>
              </w:rPr>
              <w:t>Playwright</w:t>
            </w:r>
            <w:proofErr w:type="spellEnd"/>
            <w:r w:rsidRPr="005E14AC">
              <w:rPr>
                <w:rFonts w:cs="Arial"/>
                <w:color w:val="0D0D0D" w:themeColor="text1" w:themeTint="F2"/>
                <w:sz w:val="18"/>
              </w:rPr>
              <w:t xml:space="preserve"> </w:t>
            </w:r>
            <w:proofErr w:type="spellStart"/>
            <w:r w:rsidRPr="005E14AC">
              <w:rPr>
                <w:rFonts w:cs="Arial"/>
                <w:color w:val="0D0D0D" w:themeColor="text1" w:themeTint="F2"/>
                <w:sz w:val="18"/>
              </w:rPr>
              <w:t>opt</w:t>
            </w:r>
            <w:proofErr w:type="spellEnd"/>
            <w:r w:rsidRPr="005E14AC">
              <w:rPr>
                <w:rFonts w:cs="Arial"/>
                <w:color w:val="0D0D0D" w:themeColor="text1" w:themeTint="F2"/>
                <w:sz w:val="18"/>
              </w:rPr>
              <w:t>-in; requiere RUN_PLAYWRIGHT=1</w:t>
            </w:r>
          </w:p>
        </w:tc>
      </w:tr>
      <w:tr w:rsidR="005E14AC" w:rsidRPr="005E14AC" w14:paraId="47E2C76F" w14:textId="77777777">
        <w:trPr>
          <w:cantSplit/>
          <w:jc w:val="center"/>
        </w:trPr>
        <w:tc>
          <w:tcPr>
            <w:tcW w:w="4419" w:type="dxa"/>
            <w:tcMar>
              <w:top w:w="60" w:type="dxa"/>
              <w:left w:w="80" w:type="dxa"/>
              <w:bottom w:w="60" w:type="dxa"/>
              <w:right w:w="80" w:type="dxa"/>
            </w:tcMar>
            <w:vAlign w:val="center"/>
          </w:tcPr>
          <w:p w14:paraId="609E862F"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Warnings</w:t>
            </w:r>
            <w:proofErr w:type="spellEnd"/>
          </w:p>
        </w:tc>
        <w:tc>
          <w:tcPr>
            <w:tcW w:w="4419" w:type="dxa"/>
            <w:tcMar>
              <w:top w:w="60" w:type="dxa"/>
              <w:left w:w="80" w:type="dxa"/>
              <w:bottom w:w="60" w:type="dxa"/>
              <w:right w:w="80" w:type="dxa"/>
            </w:tcMar>
            <w:vAlign w:val="center"/>
          </w:tcPr>
          <w:p w14:paraId="3C8EA87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 xml:space="preserve">4 </w:t>
            </w:r>
            <w:proofErr w:type="spellStart"/>
            <w:r w:rsidRPr="005E14AC">
              <w:rPr>
                <w:rFonts w:cs="Arial"/>
                <w:color w:val="0D0D0D" w:themeColor="text1" w:themeTint="F2"/>
                <w:sz w:val="18"/>
              </w:rPr>
              <w:t>All-NaN</w:t>
            </w:r>
            <w:proofErr w:type="spellEnd"/>
            <w:r w:rsidRPr="005E14AC">
              <w:rPr>
                <w:rFonts w:cs="Arial"/>
                <w:color w:val="0D0D0D" w:themeColor="text1" w:themeTint="F2"/>
                <w:sz w:val="18"/>
              </w:rPr>
              <w:t xml:space="preserve"> </w:t>
            </w:r>
            <w:proofErr w:type="spellStart"/>
            <w:r w:rsidRPr="005E14AC">
              <w:rPr>
                <w:rFonts w:cs="Arial"/>
                <w:color w:val="0D0D0D" w:themeColor="text1" w:themeTint="F2"/>
                <w:sz w:val="18"/>
              </w:rPr>
              <w:t>slice</w:t>
            </w:r>
            <w:proofErr w:type="spellEnd"/>
            <w:r w:rsidRPr="005E14AC">
              <w:rPr>
                <w:rFonts w:cs="Arial"/>
                <w:color w:val="0D0D0D" w:themeColor="text1" w:themeTint="F2"/>
                <w:sz w:val="18"/>
              </w:rPr>
              <w:t xml:space="preserve"> </w:t>
            </w:r>
            <w:proofErr w:type="spellStart"/>
            <w:r w:rsidRPr="005E14AC">
              <w:rPr>
                <w:rFonts w:cs="Arial"/>
                <w:color w:val="0D0D0D" w:themeColor="text1" w:themeTint="F2"/>
                <w:sz w:val="18"/>
              </w:rPr>
              <w:t>encountered</w:t>
            </w:r>
            <w:proofErr w:type="spellEnd"/>
            <w:r w:rsidRPr="005E14AC">
              <w:rPr>
                <w:rFonts w:cs="Arial"/>
                <w:color w:val="0D0D0D" w:themeColor="text1" w:themeTint="F2"/>
                <w:sz w:val="18"/>
              </w:rPr>
              <w:t xml:space="preserve"> en dos </w:t>
            </w:r>
            <w:proofErr w:type="spellStart"/>
            <w:r w:rsidRPr="005E14AC">
              <w:rPr>
                <w:rFonts w:cs="Arial"/>
                <w:color w:val="0D0D0D" w:themeColor="text1" w:themeTint="F2"/>
                <w:sz w:val="18"/>
              </w:rPr>
              <w:t>tests</w:t>
            </w:r>
            <w:proofErr w:type="spellEnd"/>
            <w:r w:rsidRPr="005E14AC">
              <w:rPr>
                <w:rFonts w:cs="Arial"/>
                <w:color w:val="0D0D0D" w:themeColor="text1" w:themeTint="F2"/>
                <w:sz w:val="18"/>
              </w:rPr>
              <w:t xml:space="preserve"> de preprocesamiento</w:t>
            </w:r>
          </w:p>
        </w:tc>
      </w:tr>
      <w:tr w:rsidR="005E14AC" w:rsidRPr="005E14AC" w14:paraId="2508B002" w14:textId="77777777">
        <w:trPr>
          <w:cantSplit/>
          <w:jc w:val="center"/>
        </w:trPr>
        <w:tc>
          <w:tcPr>
            <w:tcW w:w="4413" w:type="dxa"/>
            <w:tcMar>
              <w:top w:w="60" w:type="dxa"/>
              <w:left w:w="80" w:type="dxa"/>
              <w:bottom w:w="60" w:type="dxa"/>
              <w:right w:w="80" w:type="dxa"/>
            </w:tcMar>
            <w:vAlign w:val="center"/>
          </w:tcPr>
          <w:p w14:paraId="6209C91C" w14:textId="77777777" w:rsidR="00461B66" w:rsidRPr="005E14AC" w:rsidRDefault="00950B7D" w:rsidP="00513335">
            <w:pPr>
              <w:spacing w:line="240" w:lineRule="auto"/>
              <w:jc w:val="both"/>
              <w:rPr>
                <w:rFonts w:cs="Arial"/>
                <w:color w:val="0D0D0D" w:themeColor="text1" w:themeTint="F2"/>
              </w:rPr>
            </w:pPr>
            <w:proofErr w:type="gramStart"/>
            <w:r w:rsidRPr="005E14AC">
              <w:rPr>
                <w:rFonts w:cs="Arial"/>
                <w:color w:val="0D0D0D" w:themeColor="text1" w:themeTint="F2"/>
                <w:sz w:val="18"/>
              </w:rPr>
              <w:t>CI pública</w:t>
            </w:r>
            <w:proofErr w:type="gramEnd"/>
          </w:p>
        </w:tc>
        <w:tc>
          <w:tcPr>
            <w:tcW w:w="4415" w:type="dxa"/>
            <w:tcMar>
              <w:top w:w="60" w:type="dxa"/>
              <w:left w:w="80" w:type="dxa"/>
              <w:bottom w:w="60" w:type="dxa"/>
              <w:right w:w="80" w:type="dxa"/>
            </w:tcMar>
            <w:vAlign w:val="center"/>
          </w:tcPr>
          <w:p w14:paraId="2C752492" w14:textId="77777777" w:rsidR="00DF58DB" w:rsidRPr="005E14AC" w:rsidRDefault="00024D9C" w:rsidP="00513335">
            <w:pPr>
              <w:jc w:val="both"/>
              <w:rPr>
                <w:rFonts w:cs="Arial"/>
                <w:color w:val="0D0D0D" w:themeColor="text1" w:themeTint="F2"/>
              </w:rPr>
            </w:pPr>
            <w:r w:rsidRPr="005E14AC">
              <w:rPr>
                <w:rFonts w:cs="Arial"/>
                <w:color w:val="0D0D0D" w:themeColor="text1" w:themeTint="F2"/>
              </w:rPr>
              <w:t>Run #73 completada con éxito en Python 3.11 y 3.12</w:t>
            </w:r>
          </w:p>
        </w:tc>
      </w:tr>
      <w:tr w:rsidR="005E14AC" w:rsidRPr="005E14AC" w14:paraId="319AFA75" w14:textId="77777777">
        <w:trPr>
          <w:cantSplit/>
          <w:jc w:val="center"/>
        </w:trPr>
        <w:tc>
          <w:tcPr>
            <w:tcW w:w="4413" w:type="dxa"/>
            <w:tcMar>
              <w:top w:w="60" w:type="dxa"/>
              <w:left w:w="80" w:type="dxa"/>
              <w:bottom w:w="60" w:type="dxa"/>
              <w:right w:w="80" w:type="dxa"/>
            </w:tcMar>
            <w:vAlign w:val="center"/>
          </w:tcPr>
          <w:p w14:paraId="595514B1"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Commit</w:t>
            </w:r>
            <w:proofErr w:type="spellEnd"/>
            <w:r w:rsidRPr="005E14AC">
              <w:rPr>
                <w:rFonts w:cs="Arial"/>
                <w:color w:val="0D0D0D" w:themeColor="text1" w:themeTint="F2"/>
                <w:sz w:val="18"/>
              </w:rPr>
              <w:t xml:space="preserve"> certificado por CI</w:t>
            </w:r>
          </w:p>
        </w:tc>
        <w:tc>
          <w:tcPr>
            <w:tcW w:w="4415" w:type="dxa"/>
            <w:tcMar>
              <w:top w:w="60" w:type="dxa"/>
              <w:left w:w="80" w:type="dxa"/>
              <w:bottom w:w="60" w:type="dxa"/>
              <w:right w:w="80" w:type="dxa"/>
            </w:tcMar>
            <w:vAlign w:val="center"/>
          </w:tcPr>
          <w:p w14:paraId="3007AD95" w14:textId="77777777" w:rsidR="00DF58DB" w:rsidRPr="005E14AC" w:rsidRDefault="00024D9C" w:rsidP="00513335">
            <w:pPr>
              <w:jc w:val="both"/>
              <w:rPr>
                <w:rFonts w:cs="Arial"/>
                <w:color w:val="0D0D0D" w:themeColor="text1" w:themeTint="F2"/>
              </w:rPr>
            </w:pPr>
            <w:r w:rsidRPr="005E14AC">
              <w:rPr>
                <w:rFonts w:cs="Arial"/>
                <w:color w:val="0D0D0D" w:themeColor="text1" w:themeTint="F2"/>
              </w:rPr>
              <w:t>bc5ddd35d0fa3bf6d85faab637772d4e9025fc98</w:t>
            </w:r>
          </w:p>
        </w:tc>
      </w:tr>
      <w:tr w:rsidR="005E14AC" w:rsidRPr="005E14AC" w14:paraId="2345CC95" w14:textId="77777777">
        <w:trPr>
          <w:cantSplit/>
          <w:jc w:val="center"/>
        </w:trPr>
        <w:tc>
          <w:tcPr>
            <w:tcW w:w="4413" w:type="dxa"/>
            <w:tcMar>
              <w:top w:w="60" w:type="dxa"/>
              <w:left w:w="80" w:type="dxa"/>
              <w:bottom w:w="60" w:type="dxa"/>
              <w:right w:w="80" w:type="dxa"/>
            </w:tcMar>
            <w:vAlign w:val="center"/>
          </w:tcPr>
          <w:p w14:paraId="21871F5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Artefactos CI</w:t>
            </w:r>
          </w:p>
        </w:tc>
        <w:tc>
          <w:tcPr>
            <w:tcW w:w="4415" w:type="dxa"/>
            <w:tcMar>
              <w:top w:w="60" w:type="dxa"/>
              <w:left w:w="80" w:type="dxa"/>
              <w:bottom w:w="60" w:type="dxa"/>
              <w:right w:w="80" w:type="dxa"/>
            </w:tcMar>
            <w:vAlign w:val="center"/>
          </w:tcPr>
          <w:p w14:paraId="57CB09DA" w14:textId="77777777" w:rsidR="00DF58DB" w:rsidRPr="005E14AC" w:rsidRDefault="00024D9C" w:rsidP="00513335">
            <w:pPr>
              <w:jc w:val="both"/>
              <w:rPr>
                <w:rFonts w:cs="Arial"/>
                <w:color w:val="0D0D0D" w:themeColor="text1" w:themeTint="F2"/>
              </w:rPr>
            </w:pPr>
            <w:r w:rsidRPr="005E14AC">
              <w:rPr>
                <w:rFonts w:cs="Arial"/>
                <w:color w:val="0D0D0D" w:themeColor="text1" w:themeTint="F2"/>
              </w:rPr>
              <w:t>coverage-python-3.11 y coverage-python-3.12</w:t>
            </w:r>
          </w:p>
        </w:tc>
      </w:tr>
      <w:tr w:rsidR="005E14AC" w:rsidRPr="005E14AC" w14:paraId="6DEEDCAB" w14:textId="77777777">
        <w:trPr>
          <w:cantSplit/>
          <w:jc w:val="center"/>
        </w:trPr>
        <w:tc>
          <w:tcPr>
            <w:tcW w:w="4413" w:type="dxa"/>
            <w:tcMar>
              <w:top w:w="60" w:type="dxa"/>
              <w:left w:w="80" w:type="dxa"/>
              <w:bottom w:w="60" w:type="dxa"/>
              <w:right w:w="80" w:type="dxa"/>
            </w:tcMar>
            <w:vAlign w:val="center"/>
          </w:tcPr>
          <w:p w14:paraId="47C6488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Alcance</w:t>
            </w:r>
          </w:p>
        </w:tc>
        <w:tc>
          <w:tcPr>
            <w:tcW w:w="4415" w:type="dxa"/>
            <w:tcMar>
              <w:top w:w="60" w:type="dxa"/>
              <w:left w:w="80" w:type="dxa"/>
              <w:bottom w:w="60" w:type="dxa"/>
              <w:right w:w="80" w:type="dxa"/>
            </w:tcMar>
            <w:vAlign w:val="center"/>
          </w:tcPr>
          <w:p w14:paraId="1CD9E33A" w14:textId="77777777" w:rsidR="00DF58DB" w:rsidRPr="005E14AC" w:rsidRDefault="00024D9C" w:rsidP="00513335">
            <w:pPr>
              <w:jc w:val="both"/>
              <w:rPr>
                <w:rFonts w:cs="Arial"/>
                <w:color w:val="0D0D0D" w:themeColor="text1" w:themeTint="F2"/>
              </w:rPr>
            </w:pPr>
            <w:r w:rsidRPr="005E14AC">
              <w:rPr>
                <w:rFonts w:cs="Arial"/>
                <w:color w:val="0D0D0D" w:themeColor="text1" w:themeTint="F2"/>
              </w:rPr>
              <w:t xml:space="preserve">La </w:t>
            </w:r>
            <w:proofErr w:type="gramStart"/>
            <w:r w:rsidRPr="005E14AC">
              <w:rPr>
                <w:rFonts w:cs="Arial"/>
                <w:color w:val="0D0D0D" w:themeColor="text1" w:themeTint="F2"/>
              </w:rPr>
              <w:t>run pública</w:t>
            </w:r>
            <w:proofErr w:type="gramEnd"/>
            <w:r w:rsidRPr="005E14AC">
              <w:rPr>
                <w:rFonts w:cs="Arial"/>
                <w:color w:val="0D0D0D" w:themeColor="text1" w:themeTint="F2"/>
              </w:rPr>
              <w:t xml:space="preserve"> certifica el </w:t>
            </w:r>
            <w:proofErr w:type="spellStart"/>
            <w:r w:rsidRPr="005E14AC">
              <w:rPr>
                <w:rFonts w:cs="Arial"/>
                <w:color w:val="0D0D0D" w:themeColor="text1" w:themeTint="F2"/>
              </w:rPr>
              <w:t>commit</w:t>
            </w:r>
            <w:proofErr w:type="spellEnd"/>
            <w:r w:rsidRPr="005E14AC">
              <w:rPr>
                <w:rFonts w:cs="Arial"/>
                <w:color w:val="0D0D0D" w:themeColor="text1" w:themeTint="F2"/>
              </w:rPr>
              <w:t xml:space="preserve"> bc5ddd3 de </w:t>
            </w:r>
            <w:proofErr w:type="spellStart"/>
            <w:r w:rsidRPr="005E14AC">
              <w:rPr>
                <w:rFonts w:cs="Arial"/>
                <w:color w:val="0D0D0D" w:themeColor="text1" w:themeTint="F2"/>
              </w:rPr>
              <w:t>main</w:t>
            </w:r>
            <w:proofErr w:type="spellEnd"/>
            <w:r w:rsidRPr="005E14AC">
              <w:rPr>
                <w:rFonts w:cs="Arial"/>
                <w:color w:val="0D0D0D" w:themeColor="text1" w:themeTint="F2"/>
              </w:rPr>
              <w:t>; no certifica cambios locales posteriores no publicados.</w:t>
            </w:r>
          </w:p>
        </w:tc>
      </w:tr>
      <w:tr w:rsidR="005E14AC" w:rsidRPr="005E14AC" w14:paraId="4D3C7852" w14:textId="77777777">
        <w:trPr>
          <w:cantSplit/>
          <w:jc w:val="center"/>
        </w:trPr>
        <w:tc>
          <w:tcPr>
            <w:tcW w:w="4413" w:type="dxa"/>
            <w:tcMar>
              <w:top w:w="60" w:type="dxa"/>
              <w:left w:w="80" w:type="dxa"/>
              <w:bottom w:w="60" w:type="dxa"/>
              <w:right w:w="80" w:type="dxa"/>
            </w:tcMar>
            <w:vAlign w:val="center"/>
          </w:tcPr>
          <w:p w14:paraId="7F947996"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Smoke</w:t>
            </w:r>
            <w:proofErr w:type="spellEnd"/>
            <w:r w:rsidRPr="005E14AC">
              <w:rPr>
                <w:rFonts w:cs="Arial"/>
                <w:color w:val="0D0D0D" w:themeColor="text1" w:themeTint="F2"/>
                <w:sz w:val="18"/>
              </w:rPr>
              <w:t xml:space="preserve"> Render</w:t>
            </w:r>
          </w:p>
        </w:tc>
        <w:tc>
          <w:tcPr>
            <w:tcW w:w="4415" w:type="dxa"/>
            <w:tcMar>
              <w:top w:w="60" w:type="dxa"/>
              <w:left w:w="80" w:type="dxa"/>
              <w:bottom w:w="60" w:type="dxa"/>
              <w:right w:w="80" w:type="dxa"/>
            </w:tcMar>
            <w:vAlign w:val="center"/>
          </w:tcPr>
          <w:p w14:paraId="7E097E3A" w14:textId="77777777" w:rsidR="00DF58DB" w:rsidRPr="005E14AC" w:rsidRDefault="00024D9C" w:rsidP="00513335">
            <w:pPr>
              <w:jc w:val="both"/>
              <w:rPr>
                <w:rFonts w:cs="Arial"/>
                <w:color w:val="0D0D0D" w:themeColor="text1" w:themeTint="F2"/>
              </w:rPr>
            </w:pPr>
            <w:r w:rsidRPr="005E14AC">
              <w:rPr>
                <w:rFonts w:cs="Arial"/>
                <w:color w:val="0D0D0D" w:themeColor="text1" w:themeTint="F2"/>
              </w:rPr>
              <w:t xml:space="preserve">Validación histórica del 20/05/2026; los controles posteriores finalizaron por </w:t>
            </w:r>
            <w:proofErr w:type="spellStart"/>
            <w:r w:rsidRPr="005E14AC">
              <w:rPr>
                <w:rFonts w:cs="Arial"/>
                <w:color w:val="0D0D0D" w:themeColor="text1" w:themeTint="F2"/>
              </w:rPr>
              <w:t>timeout</w:t>
            </w:r>
            <w:proofErr w:type="spellEnd"/>
            <w:r w:rsidRPr="005E14AC">
              <w:rPr>
                <w:rFonts w:cs="Arial"/>
                <w:color w:val="0D0D0D" w:themeColor="text1" w:themeTint="F2"/>
              </w:rPr>
              <w:t>. No se afirma disponibilidad actual.</w:t>
            </w:r>
          </w:p>
        </w:tc>
      </w:tr>
    </w:tbl>
    <w:p w14:paraId="23E0C85E" w14:textId="2F7C2EB8"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6-2. Resultados de validación automatizada y CI</w:t>
      </w:r>
      <w:r w:rsidR="00696B23" w:rsidRPr="005E14AC">
        <w:rPr>
          <w:rFonts w:cs="Arial"/>
          <w:color w:val="0D0D0D" w:themeColor="text1" w:themeTint="F2"/>
        </w:rPr>
        <w:t>.</w:t>
      </w:r>
    </w:p>
    <w:p w14:paraId="4A190CF4" w14:textId="77777777" w:rsidR="00696B23" w:rsidRPr="005E14AC" w:rsidRDefault="00696B23" w:rsidP="00513335">
      <w:pPr>
        <w:pStyle w:val="TableCaptionGenerated"/>
        <w:keepLines/>
        <w:spacing w:before="60"/>
        <w:jc w:val="both"/>
        <w:rPr>
          <w:rFonts w:cs="Arial"/>
          <w:color w:val="0D0D0D" w:themeColor="text1" w:themeTint="F2"/>
        </w:rPr>
      </w:pPr>
    </w:p>
    <w:p w14:paraId="01738B2E" w14:textId="77777777" w:rsidR="006A2DF0" w:rsidRPr="005E14AC" w:rsidRDefault="00F90877" w:rsidP="00513335">
      <w:pPr>
        <w:pStyle w:val="Ttulo3"/>
        <w:jc w:val="both"/>
        <w:rPr>
          <w:rFonts w:ascii="Arial" w:hAnsi="Arial" w:cs="Arial"/>
          <w:color w:val="0D0D0D" w:themeColor="text1" w:themeTint="F2"/>
          <w:sz w:val="28"/>
          <w:szCs w:val="28"/>
        </w:rPr>
      </w:pPr>
      <w:bookmarkStart w:id="209" w:name="_Toc230120409"/>
      <w:bookmarkStart w:id="210" w:name="_Toc230197712"/>
      <w:bookmarkStart w:id="211" w:name="_Toc230376341"/>
      <w:bookmarkStart w:id="212" w:name="_Toc238673943"/>
      <w:bookmarkEnd w:id="209"/>
      <w:bookmarkEnd w:id="210"/>
      <w:bookmarkEnd w:id="211"/>
      <w:r w:rsidRPr="005E14AC">
        <w:rPr>
          <w:rFonts w:ascii="Arial" w:hAnsi="Arial" w:cs="Arial"/>
          <w:color w:val="0D0D0D" w:themeColor="text1" w:themeTint="F2"/>
          <w:sz w:val="28"/>
          <w:szCs w:val="28"/>
        </w:rPr>
        <w:t xml:space="preserve">6.2.1 Métricas de </w:t>
      </w:r>
      <w:proofErr w:type="spellStart"/>
      <w:r w:rsidRPr="005E14AC">
        <w:rPr>
          <w:rFonts w:ascii="Arial" w:hAnsi="Arial" w:cs="Arial"/>
          <w:color w:val="0D0D0D" w:themeColor="text1" w:themeTint="F2"/>
          <w:sz w:val="28"/>
          <w:szCs w:val="28"/>
        </w:rPr>
        <w:t>PlayerNet</w:t>
      </w:r>
      <w:proofErr w:type="spellEnd"/>
      <w:r w:rsidRPr="005E14AC">
        <w:rPr>
          <w:rFonts w:ascii="Arial" w:hAnsi="Arial" w:cs="Arial"/>
          <w:color w:val="0D0D0D" w:themeColor="text1" w:themeTint="F2"/>
          <w:sz w:val="28"/>
          <w:szCs w:val="28"/>
        </w:rPr>
        <w:t xml:space="preserve"> y calibración</w:t>
      </w:r>
      <w:bookmarkEnd w:id="212"/>
    </w:p>
    <w:p w14:paraId="48AF0CB2" w14:textId="0F322263" w:rsidR="006A2DF0" w:rsidRPr="005E14AC" w:rsidRDefault="00696B23" w:rsidP="00513335">
      <w:pPr>
        <w:jc w:val="both"/>
        <w:rPr>
          <w:rFonts w:cs="Arial"/>
          <w:color w:val="0D0D0D" w:themeColor="text1" w:themeTint="F2"/>
          <w:sz w:val="28"/>
          <w:szCs w:val="28"/>
        </w:rPr>
      </w:pPr>
      <w:r w:rsidRPr="005E14AC">
        <w:rPr>
          <w:rFonts w:cs="Arial"/>
          <w:color w:val="0D0D0D" w:themeColor="text1" w:themeTint="F2"/>
          <w:sz w:val="28"/>
          <w:szCs w:val="28"/>
        </w:rPr>
        <w:t xml:space="preserve">De acuerdo a la última corrida tomada, la misma </w:t>
      </w:r>
      <w:r w:rsidR="00F90877" w:rsidRPr="005E14AC">
        <w:rPr>
          <w:rFonts w:cs="Arial"/>
          <w:color w:val="0D0D0D" w:themeColor="text1" w:themeTint="F2"/>
          <w:sz w:val="28"/>
          <w:szCs w:val="28"/>
        </w:rPr>
        <w:t xml:space="preserve">utiliza semilla 42, 20.000 jugadores sintéticos y una partición de 14.000/3.000/3.000. La clase positiva representa el 8 % del conjunto de prueba. Las métricas se presentan por separado para la salida </w:t>
      </w:r>
      <w:proofErr w:type="spellStart"/>
      <w:r w:rsidR="00F90877" w:rsidRPr="005E14AC">
        <w:rPr>
          <w:rFonts w:cs="Arial"/>
          <w:color w:val="0D0D0D" w:themeColor="text1" w:themeTint="F2"/>
          <w:sz w:val="28"/>
          <w:szCs w:val="28"/>
        </w:rPr>
        <w:t>sigmoid</w:t>
      </w:r>
      <w:proofErr w:type="spellEnd"/>
      <w:r w:rsidR="00F90877" w:rsidRPr="005E14AC">
        <w:rPr>
          <w:rFonts w:cs="Arial"/>
          <w:color w:val="0D0D0D" w:themeColor="text1" w:themeTint="F2"/>
          <w:sz w:val="28"/>
          <w:szCs w:val="28"/>
        </w:rPr>
        <w:t xml:space="preserve"> cruda de </w:t>
      </w:r>
      <w:proofErr w:type="spellStart"/>
      <w:r w:rsidR="00F90877" w:rsidRPr="005E14AC">
        <w:rPr>
          <w:rFonts w:cs="Arial"/>
          <w:color w:val="0D0D0D" w:themeColor="text1" w:themeTint="F2"/>
          <w:sz w:val="28"/>
          <w:szCs w:val="28"/>
        </w:rPr>
        <w:t>PlayerNet</w:t>
      </w:r>
      <w:proofErr w:type="spellEnd"/>
      <w:r w:rsidR="00F90877" w:rsidRPr="005E14AC">
        <w:rPr>
          <w:rFonts w:cs="Arial"/>
          <w:color w:val="0D0D0D" w:themeColor="text1" w:themeTint="F2"/>
          <w:sz w:val="28"/>
          <w:szCs w:val="28"/>
        </w:rPr>
        <w:t xml:space="preserve"> y para la salida ajustada mediante calibración isotónica; ninguna de ellas corresponde al score combinado mostrado por la aplicación.</w:t>
      </w:r>
    </w:p>
    <w:tbl>
      <w:tblPr>
        <w:tblStyle w:val="Tablaconcuadrcula"/>
        <w:tblW w:w="0" w:type="auto"/>
        <w:jc w:val="center"/>
        <w:tblLook w:val="04A0" w:firstRow="1" w:lastRow="0" w:firstColumn="1" w:lastColumn="0" w:noHBand="0" w:noVBand="1"/>
      </w:tblPr>
      <w:tblGrid>
        <w:gridCol w:w="3747"/>
        <w:gridCol w:w="3752"/>
        <w:gridCol w:w="1329"/>
      </w:tblGrid>
      <w:tr w:rsidR="005E14AC" w:rsidRPr="005E14AC" w14:paraId="2FBFCE3D" w14:textId="77777777">
        <w:trPr>
          <w:cantSplit/>
          <w:tblHeader/>
          <w:jc w:val="center"/>
        </w:trPr>
        <w:tc>
          <w:tcPr>
            <w:tcW w:w="4419" w:type="dxa"/>
            <w:tcMar>
              <w:top w:w="60" w:type="dxa"/>
              <w:left w:w="80" w:type="dxa"/>
              <w:bottom w:w="60" w:type="dxa"/>
              <w:right w:w="80" w:type="dxa"/>
            </w:tcMar>
            <w:vAlign w:val="center"/>
          </w:tcPr>
          <w:p w14:paraId="7E86F036"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Métrica</w:t>
            </w:r>
          </w:p>
        </w:tc>
        <w:tc>
          <w:tcPr>
            <w:tcW w:w="4419" w:type="dxa"/>
            <w:tcMar>
              <w:top w:w="60" w:type="dxa"/>
              <w:left w:w="80" w:type="dxa"/>
              <w:bottom w:w="60" w:type="dxa"/>
              <w:right w:w="80" w:type="dxa"/>
            </w:tcMar>
            <w:vAlign w:val="center"/>
          </w:tcPr>
          <w:p w14:paraId="19BA5456"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Calibrado isotónico</w:t>
            </w:r>
          </w:p>
        </w:tc>
        <w:tc>
          <w:tcPr>
            <w:tcW w:w="1440" w:type="dxa"/>
            <w:tcMar>
              <w:top w:w="60" w:type="dxa"/>
              <w:left w:w="80" w:type="dxa"/>
              <w:bottom w:w="60" w:type="dxa"/>
              <w:right w:w="80" w:type="dxa"/>
            </w:tcMar>
            <w:vAlign w:val="center"/>
          </w:tcPr>
          <w:p w14:paraId="1C421F84"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b/>
                <w:color w:val="0D0D0D" w:themeColor="text1" w:themeTint="F2"/>
                <w:sz w:val="18"/>
              </w:rPr>
              <w:t>Sigmoid</w:t>
            </w:r>
            <w:proofErr w:type="spellEnd"/>
            <w:r w:rsidRPr="005E14AC">
              <w:rPr>
                <w:rFonts w:cs="Arial"/>
                <w:b/>
                <w:color w:val="0D0D0D" w:themeColor="text1" w:themeTint="F2"/>
                <w:sz w:val="18"/>
              </w:rPr>
              <w:t xml:space="preserve"> crudo</w:t>
            </w:r>
          </w:p>
        </w:tc>
      </w:tr>
      <w:tr w:rsidR="005E14AC" w:rsidRPr="005E14AC" w14:paraId="0CCE8B5D" w14:textId="77777777">
        <w:trPr>
          <w:cantSplit/>
          <w:jc w:val="center"/>
        </w:trPr>
        <w:tc>
          <w:tcPr>
            <w:tcW w:w="4419" w:type="dxa"/>
            <w:tcMar>
              <w:top w:w="60" w:type="dxa"/>
              <w:left w:w="80" w:type="dxa"/>
              <w:bottom w:w="60" w:type="dxa"/>
              <w:right w:w="80" w:type="dxa"/>
            </w:tcMar>
            <w:vAlign w:val="center"/>
          </w:tcPr>
          <w:p w14:paraId="6C57D858"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Threshold</w:t>
            </w:r>
            <w:proofErr w:type="spellEnd"/>
          </w:p>
        </w:tc>
        <w:tc>
          <w:tcPr>
            <w:tcW w:w="4419" w:type="dxa"/>
            <w:tcMar>
              <w:top w:w="60" w:type="dxa"/>
              <w:left w:w="80" w:type="dxa"/>
              <w:bottom w:w="60" w:type="dxa"/>
              <w:right w:w="80" w:type="dxa"/>
            </w:tcMar>
            <w:vAlign w:val="center"/>
          </w:tcPr>
          <w:p w14:paraId="01138E2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0,250</w:t>
            </w:r>
          </w:p>
        </w:tc>
        <w:tc>
          <w:tcPr>
            <w:tcW w:w="1440" w:type="dxa"/>
            <w:tcMar>
              <w:top w:w="60" w:type="dxa"/>
              <w:left w:w="80" w:type="dxa"/>
              <w:bottom w:w="60" w:type="dxa"/>
              <w:right w:w="80" w:type="dxa"/>
            </w:tcMar>
            <w:vAlign w:val="center"/>
          </w:tcPr>
          <w:p w14:paraId="6641FE8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0,825</w:t>
            </w:r>
          </w:p>
        </w:tc>
      </w:tr>
      <w:tr w:rsidR="005E14AC" w:rsidRPr="005E14AC" w14:paraId="51BC8DD7" w14:textId="77777777">
        <w:trPr>
          <w:cantSplit/>
          <w:jc w:val="center"/>
        </w:trPr>
        <w:tc>
          <w:tcPr>
            <w:tcW w:w="4419" w:type="dxa"/>
            <w:tcMar>
              <w:top w:w="60" w:type="dxa"/>
              <w:left w:w="80" w:type="dxa"/>
              <w:bottom w:w="60" w:type="dxa"/>
              <w:right w:w="80" w:type="dxa"/>
            </w:tcMar>
            <w:vAlign w:val="center"/>
          </w:tcPr>
          <w:p w14:paraId="6AC53990"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Accuracy</w:t>
            </w:r>
            <w:proofErr w:type="spellEnd"/>
          </w:p>
        </w:tc>
        <w:tc>
          <w:tcPr>
            <w:tcW w:w="4419" w:type="dxa"/>
            <w:tcMar>
              <w:top w:w="60" w:type="dxa"/>
              <w:left w:w="80" w:type="dxa"/>
              <w:bottom w:w="60" w:type="dxa"/>
              <w:right w:w="80" w:type="dxa"/>
            </w:tcMar>
            <w:vAlign w:val="center"/>
          </w:tcPr>
          <w:p w14:paraId="2B3E2DC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0,9303</w:t>
            </w:r>
          </w:p>
        </w:tc>
        <w:tc>
          <w:tcPr>
            <w:tcW w:w="1440" w:type="dxa"/>
            <w:tcMar>
              <w:top w:w="60" w:type="dxa"/>
              <w:left w:w="80" w:type="dxa"/>
              <w:bottom w:w="60" w:type="dxa"/>
              <w:right w:w="80" w:type="dxa"/>
            </w:tcMar>
            <w:vAlign w:val="center"/>
          </w:tcPr>
          <w:p w14:paraId="0B6F8E8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0,9300</w:t>
            </w:r>
          </w:p>
        </w:tc>
      </w:tr>
      <w:tr w:rsidR="005E14AC" w:rsidRPr="005E14AC" w14:paraId="469FFFE5" w14:textId="77777777">
        <w:trPr>
          <w:cantSplit/>
          <w:jc w:val="center"/>
        </w:trPr>
        <w:tc>
          <w:tcPr>
            <w:tcW w:w="4419" w:type="dxa"/>
            <w:tcMar>
              <w:top w:w="60" w:type="dxa"/>
              <w:left w:w="80" w:type="dxa"/>
              <w:bottom w:w="60" w:type="dxa"/>
              <w:right w:w="80" w:type="dxa"/>
            </w:tcMar>
            <w:vAlign w:val="center"/>
          </w:tcPr>
          <w:p w14:paraId="499A4A0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ROC-AUC</w:t>
            </w:r>
          </w:p>
        </w:tc>
        <w:tc>
          <w:tcPr>
            <w:tcW w:w="4419" w:type="dxa"/>
            <w:tcMar>
              <w:top w:w="60" w:type="dxa"/>
              <w:left w:w="80" w:type="dxa"/>
              <w:bottom w:w="60" w:type="dxa"/>
              <w:right w:w="80" w:type="dxa"/>
            </w:tcMar>
            <w:vAlign w:val="center"/>
          </w:tcPr>
          <w:p w14:paraId="3F17792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0,9174</w:t>
            </w:r>
          </w:p>
        </w:tc>
        <w:tc>
          <w:tcPr>
            <w:tcW w:w="1440" w:type="dxa"/>
            <w:tcMar>
              <w:top w:w="60" w:type="dxa"/>
              <w:left w:w="80" w:type="dxa"/>
              <w:bottom w:w="60" w:type="dxa"/>
              <w:right w:w="80" w:type="dxa"/>
            </w:tcMar>
            <w:vAlign w:val="center"/>
          </w:tcPr>
          <w:p w14:paraId="028F183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0,9203</w:t>
            </w:r>
          </w:p>
        </w:tc>
      </w:tr>
      <w:tr w:rsidR="005E14AC" w:rsidRPr="005E14AC" w14:paraId="756DF99D" w14:textId="77777777">
        <w:trPr>
          <w:cantSplit/>
          <w:jc w:val="center"/>
        </w:trPr>
        <w:tc>
          <w:tcPr>
            <w:tcW w:w="4419" w:type="dxa"/>
            <w:tcMar>
              <w:top w:w="60" w:type="dxa"/>
              <w:left w:w="80" w:type="dxa"/>
              <w:bottom w:w="60" w:type="dxa"/>
              <w:right w:w="80" w:type="dxa"/>
            </w:tcMar>
            <w:vAlign w:val="center"/>
          </w:tcPr>
          <w:p w14:paraId="0328C3D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PR-AUC</w:t>
            </w:r>
          </w:p>
        </w:tc>
        <w:tc>
          <w:tcPr>
            <w:tcW w:w="4419" w:type="dxa"/>
            <w:tcMar>
              <w:top w:w="60" w:type="dxa"/>
              <w:left w:w="80" w:type="dxa"/>
              <w:bottom w:w="60" w:type="dxa"/>
              <w:right w:w="80" w:type="dxa"/>
            </w:tcMar>
            <w:vAlign w:val="center"/>
          </w:tcPr>
          <w:p w14:paraId="4DEE032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0,5241</w:t>
            </w:r>
          </w:p>
        </w:tc>
        <w:tc>
          <w:tcPr>
            <w:tcW w:w="1440" w:type="dxa"/>
            <w:tcMar>
              <w:top w:w="60" w:type="dxa"/>
              <w:left w:w="80" w:type="dxa"/>
              <w:bottom w:w="60" w:type="dxa"/>
              <w:right w:w="80" w:type="dxa"/>
            </w:tcMar>
            <w:vAlign w:val="center"/>
          </w:tcPr>
          <w:p w14:paraId="3EFC705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0,5461</w:t>
            </w:r>
          </w:p>
        </w:tc>
      </w:tr>
      <w:tr w:rsidR="005E14AC" w:rsidRPr="005E14AC" w14:paraId="1A94CE1D" w14:textId="77777777">
        <w:trPr>
          <w:cantSplit/>
          <w:jc w:val="center"/>
        </w:trPr>
        <w:tc>
          <w:tcPr>
            <w:tcW w:w="4419" w:type="dxa"/>
            <w:tcMar>
              <w:top w:w="60" w:type="dxa"/>
              <w:left w:w="80" w:type="dxa"/>
              <w:bottom w:w="60" w:type="dxa"/>
              <w:right w:w="80" w:type="dxa"/>
            </w:tcMar>
            <w:vAlign w:val="center"/>
          </w:tcPr>
          <w:p w14:paraId="170DF79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F1</w:t>
            </w:r>
          </w:p>
        </w:tc>
        <w:tc>
          <w:tcPr>
            <w:tcW w:w="4419" w:type="dxa"/>
            <w:tcMar>
              <w:top w:w="60" w:type="dxa"/>
              <w:left w:w="80" w:type="dxa"/>
              <w:bottom w:w="60" w:type="dxa"/>
              <w:right w:w="80" w:type="dxa"/>
            </w:tcMar>
            <w:vAlign w:val="center"/>
          </w:tcPr>
          <w:p w14:paraId="0DE049E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0,5282</w:t>
            </w:r>
          </w:p>
        </w:tc>
        <w:tc>
          <w:tcPr>
            <w:tcW w:w="1440" w:type="dxa"/>
            <w:tcMar>
              <w:top w:w="60" w:type="dxa"/>
              <w:left w:w="80" w:type="dxa"/>
              <w:bottom w:w="60" w:type="dxa"/>
              <w:right w:w="80" w:type="dxa"/>
            </w:tcMar>
            <w:vAlign w:val="center"/>
          </w:tcPr>
          <w:p w14:paraId="7080DC6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0,5291</w:t>
            </w:r>
          </w:p>
        </w:tc>
      </w:tr>
      <w:tr w:rsidR="005E14AC" w:rsidRPr="005E14AC" w14:paraId="4301E089" w14:textId="77777777">
        <w:trPr>
          <w:cantSplit/>
          <w:jc w:val="center"/>
        </w:trPr>
        <w:tc>
          <w:tcPr>
            <w:tcW w:w="4419" w:type="dxa"/>
            <w:tcMar>
              <w:top w:w="60" w:type="dxa"/>
              <w:left w:w="80" w:type="dxa"/>
              <w:bottom w:w="60" w:type="dxa"/>
              <w:right w:w="80" w:type="dxa"/>
            </w:tcMar>
            <w:vAlign w:val="center"/>
          </w:tcPr>
          <w:p w14:paraId="59B3EEE6"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Precision</w:t>
            </w:r>
            <w:proofErr w:type="spellEnd"/>
          </w:p>
        </w:tc>
        <w:tc>
          <w:tcPr>
            <w:tcW w:w="4419" w:type="dxa"/>
            <w:tcMar>
              <w:top w:w="60" w:type="dxa"/>
              <w:left w:w="80" w:type="dxa"/>
              <w:bottom w:w="60" w:type="dxa"/>
              <w:right w:w="80" w:type="dxa"/>
            </w:tcMar>
            <w:vAlign w:val="center"/>
          </w:tcPr>
          <w:p w14:paraId="66E0C88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0,5764</w:t>
            </w:r>
          </w:p>
        </w:tc>
        <w:tc>
          <w:tcPr>
            <w:tcW w:w="1440" w:type="dxa"/>
            <w:tcMar>
              <w:top w:w="60" w:type="dxa"/>
              <w:left w:w="80" w:type="dxa"/>
              <w:bottom w:w="60" w:type="dxa"/>
              <w:right w:w="80" w:type="dxa"/>
            </w:tcMar>
            <w:vAlign w:val="center"/>
          </w:tcPr>
          <w:p w14:paraId="58795D6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0,5728</w:t>
            </w:r>
          </w:p>
        </w:tc>
      </w:tr>
      <w:tr w:rsidR="005E14AC" w:rsidRPr="005E14AC" w14:paraId="2378D36E" w14:textId="77777777">
        <w:trPr>
          <w:cantSplit/>
          <w:jc w:val="center"/>
        </w:trPr>
        <w:tc>
          <w:tcPr>
            <w:tcW w:w="4419" w:type="dxa"/>
            <w:tcMar>
              <w:top w:w="60" w:type="dxa"/>
              <w:left w:w="80" w:type="dxa"/>
              <w:bottom w:w="60" w:type="dxa"/>
              <w:right w:w="80" w:type="dxa"/>
            </w:tcMar>
            <w:vAlign w:val="center"/>
          </w:tcPr>
          <w:p w14:paraId="3A0FBB9D"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lastRenderedPageBreak/>
              <w:t>Recall</w:t>
            </w:r>
            <w:proofErr w:type="spellEnd"/>
          </w:p>
        </w:tc>
        <w:tc>
          <w:tcPr>
            <w:tcW w:w="4419" w:type="dxa"/>
            <w:tcMar>
              <w:top w:w="60" w:type="dxa"/>
              <w:left w:w="80" w:type="dxa"/>
              <w:bottom w:w="60" w:type="dxa"/>
              <w:right w:w="80" w:type="dxa"/>
            </w:tcMar>
            <w:vAlign w:val="center"/>
          </w:tcPr>
          <w:p w14:paraId="089D59B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0,4875</w:t>
            </w:r>
          </w:p>
        </w:tc>
        <w:tc>
          <w:tcPr>
            <w:tcW w:w="1440" w:type="dxa"/>
            <w:tcMar>
              <w:top w:w="60" w:type="dxa"/>
              <w:left w:w="80" w:type="dxa"/>
              <w:bottom w:w="60" w:type="dxa"/>
              <w:right w:w="80" w:type="dxa"/>
            </w:tcMar>
            <w:vAlign w:val="center"/>
          </w:tcPr>
          <w:p w14:paraId="1786A51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0,4917</w:t>
            </w:r>
          </w:p>
        </w:tc>
      </w:tr>
      <w:tr w:rsidR="005E14AC" w:rsidRPr="005E14AC" w14:paraId="4F19E918" w14:textId="77777777">
        <w:trPr>
          <w:cantSplit/>
          <w:jc w:val="center"/>
        </w:trPr>
        <w:tc>
          <w:tcPr>
            <w:tcW w:w="4414" w:type="dxa"/>
            <w:tcMar>
              <w:top w:w="60" w:type="dxa"/>
              <w:left w:w="80" w:type="dxa"/>
              <w:bottom w:w="60" w:type="dxa"/>
              <w:right w:w="80" w:type="dxa"/>
            </w:tcMar>
            <w:vAlign w:val="center"/>
          </w:tcPr>
          <w:p w14:paraId="6D53D58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Matriz de confusión</w:t>
            </w:r>
          </w:p>
        </w:tc>
        <w:tc>
          <w:tcPr>
            <w:tcW w:w="4414" w:type="dxa"/>
            <w:tcMar>
              <w:top w:w="60" w:type="dxa"/>
              <w:left w:w="80" w:type="dxa"/>
              <w:bottom w:w="60" w:type="dxa"/>
              <w:right w:w="80" w:type="dxa"/>
            </w:tcMar>
            <w:vAlign w:val="center"/>
          </w:tcPr>
          <w:p w14:paraId="4433D9E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[[2674, 86], [123, 117]]</w:t>
            </w:r>
          </w:p>
        </w:tc>
        <w:tc>
          <w:tcPr>
            <w:tcW w:w="1440" w:type="dxa"/>
            <w:tcMar>
              <w:top w:w="60" w:type="dxa"/>
              <w:left w:w="80" w:type="dxa"/>
              <w:bottom w:w="60" w:type="dxa"/>
              <w:right w:w="80" w:type="dxa"/>
            </w:tcMar>
            <w:vAlign w:val="center"/>
          </w:tcPr>
          <w:p w14:paraId="143BA44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[[2672, 88], [122, 118]]</w:t>
            </w:r>
          </w:p>
        </w:tc>
      </w:tr>
    </w:tbl>
    <w:p w14:paraId="30102B7D" w14:textId="0CFD970D"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 xml:space="preserve">Tabla 6-3. Métricas de </w:t>
      </w:r>
      <w:proofErr w:type="spellStart"/>
      <w:r w:rsidRPr="005E14AC">
        <w:rPr>
          <w:rFonts w:cs="Arial"/>
          <w:color w:val="0D0D0D" w:themeColor="text1" w:themeTint="F2"/>
        </w:rPr>
        <w:t>PlayerNet</w:t>
      </w:r>
      <w:proofErr w:type="spellEnd"/>
      <w:r w:rsidRPr="005E14AC">
        <w:rPr>
          <w:rFonts w:cs="Arial"/>
          <w:color w:val="0D0D0D" w:themeColor="text1" w:themeTint="F2"/>
        </w:rPr>
        <w:t xml:space="preserve"> calibrado y crudo en test</w:t>
      </w:r>
      <w:r w:rsidR="00696B23" w:rsidRPr="005E14AC">
        <w:rPr>
          <w:rFonts w:cs="Arial"/>
          <w:color w:val="0D0D0D" w:themeColor="text1" w:themeTint="F2"/>
        </w:rPr>
        <w:t>.</w:t>
      </w:r>
    </w:p>
    <w:p w14:paraId="77987FFF" w14:textId="77777777" w:rsidR="00696B23" w:rsidRPr="005E14AC" w:rsidRDefault="00696B23" w:rsidP="00513335">
      <w:pPr>
        <w:pStyle w:val="TableCaptionGenerated"/>
        <w:keepLines/>
        <w:spacing w:before="60"/>
        <w:jc w:val="both"/>
        <w:rPr>
          <w:rFonts w:cs="Arial"/>
          <w:color w:val="0D0D0D" w:themeColor="text1" w:themeTint="F2"/>
        </w:rPr>
      </w:pPr>
    </w:p>
    <w:p w14:paraId="77613838"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La </w:t>
      </w:r>
      <w:proofErr w:type="spellStart"/>
      <w:r w:rsidRPr="005E14AC">
        <w:rPr>
          <w:rFonts w:cs="Arial"/>
          <w:color w:val="0D0D0D" w:themeColor="text1" w:themeTint="F2"/>
          <w:sz w:val="28"/>
          <w:szCs w:val="28"/>
        </w:rPr>
        <w:t>accuracy</w:t>
      </w:r>
      <w:proofErr w:type="spellEnd"/>
      <w:r w:rsidRPr="005E14AC">
        <w:rPr>
          <w:rFonts w:cs="Arial"/>
          <w:color w:val="0D0D0D" w:themeColor="text1" w:themeTint="F2"/>
          <w:sz w:val="28"/>
          <w:szCs w:val="28"/>
        </w:rPr>
        <w:t xml:space="preserve"> debe interpretarse junto con el desbalance de clases: predecir siempre la clase negativa alcanzaría 92 %. En la variante calibrada, el </w:t>
      </w:r>
      <w:proofErr w:type="spellStart"/>
      <w:r w:rsidRPr="005E14AC">
        <w:rPr>
          <w:rFonts w:cs="Arial"/>
          <w:color w:val="0D0D0D" w:themeColor="text1" w:themeTint="F2"/>
          <w:sz w:val="28"/>
          <w:szCs w:val="28"/>
        </w:rPr>
        <w:t>recall</w:t>
      </w:r>
      <w:proofErr w:type="spellEnd"/>
      <w:r w:rsidRPr="005E14AC">
        <w:rPr>
          <w:rFonts w:cs="Arial"/>
          <w:color w:val="0D0D0D" w:themeColor="text1" w:themeTint="F2"/>
          <w:sz w:val="28"/>
          <w:szCs w:val="28"/>
        </w:rPr>
        <w:t xml:space="preserve"> de 0,4875 significa que se identificaron 117 de 240 positivos sintéticos y se omitieron 123. Por este motivo se priorizan PR-AUC, F1 y el análisis de falsos negativos, especialmente porque el objetivo del sistema es evitar que perfiles potencialmente valiosos pasen inadvertidos.</w:t>
      </w:r>
    </w:p>
    <w:p w14:paraId="67B6A611" w14:textId="77777777" w:rsidR="006A2DF0" w:rsidRPr="005E14AC" w:rsidRDefault="00F90877" w:rsidP="00513335">
      <w:pPr>
        <w:pStyle w:val="Ttulo3"/>
        <w:jc w:val="both"/>
        <w:rPr>
          <w:rFonts w:ascii="Arial" w:hAnsi="Arial" w:cs="Arial"/>
          <w:color w:val="0D0D0D" w:themeColor="text1" w:themeTint="F2"/>
          <w:sz w:val="28"/>
          <w:szCs w:val="28"/>
        </w:rPr>
      </w:pPr>
      <w:bookmarkStart w:id="213" w:name="_Toc230120410"/>
      <w:bookmarkStart w:id="214" w:name="_Toc230197713"/>
      <w:bookmarkStart w:id="215" w:name="_Toc230376342"/>
      <w:bookmarkStart w:id="216" w:name="_Toc238673944"/>
      <w:r w:rsidRPr="005E14AC">
        <w:rPr>
          <w:rFonts w:ascii="Arial" w:hAnsi="Arial" w:cs="Arial"/>
          <w:color w:val="0D0D0D" w:themeColor="text1" w:themeTint="F2"/>
          <w:sz w:val="28"/>
          <w:szCs w:val="28"/>
        </w:rPr>
        <w:t xml:space="preserve">6.2.2 Comparación con </w:t>
      </w:r>
      <w:proofErr w:type="spellStart"/>
      <w:r w:rsidRPr="005E14AC">
        <w:rPr>
          <w:rFonts w:ascii="Arial" w:hAnsi="Arial" w:cs="Arial"/>
          <w:color w:val="0D0D0D" w:themeColor="text1" w:themeTint="F2"/>
          <w:sz w:val="28"/>
          <w:szCs w:val="28"/>
        </w:rPr>
        <w:t>baseline</w:t>
      </w:r>
      <w:bookmarkEnd w:id="213"/>
      <w:bookmarkEnd w:id="214"/>
      <w:bookmarkEnd w:id="215"/>
      <w:bookmarkEnd w:id="216"/>
      <w:proofErr w:type="spellEnd"/>
    </w:p>
    <w:p w14:paraId="650DBF67"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La comparación incluye </w:t>
      </w:r>
      <w:proofErr w:type="spellStart"/>
      <w:r w:rsidRPr="005E14AC">
        <w:rPr>
          <w:rFonts w:cs="Arial"/>
          <w:color w:val="0D0D0D" w:themeColor="text1" w:themeTint="F2"/>
          <w:sz w:val="28"/>
          <w:szCs w:val="28"/>
        </w:rPr>
        <w:t>PlayerNet</w:t>
      </w:r>
      <w:proofErr w:type="spellEnd"/>
      <w:r w:rsidRPr="005E14AC">
        <w:rPr>
          <w:rFonts w:cs="Arial"/>
          <w:color w:val="0D0D0D" w:themeColor="text1" w:themeTint="F2"/>
          <w:sz w:val="28"/>
          <w:szCs w:val="28"/>
        </w:rPr>
        <w:t xml:space="preserve"> crudo, </w:t>
      </w:r>
      <w:proofErr w:type="spellStart"/>
      <w:r w:rsidRPr="005E14AC">
        <w:rPr>
          <w:rFonts w:cs="Arial"/>
          <w:color w:val="0D0D0D" w:themeColor="text1" w:themeTint="F2"/>
          <w:sz w:val="28"/>
          <w:szCs w:val="28"/>
        </w:rPr>
        <w:t>PlayerNet</w:t>
      </w:r>
      <w:proofErr w:type="spellEnd"/>
      <w:r w:rsidRPr="005E14AC">
        <w:rPr>
          <w:rFonts w:cs="Arial"/>
          <w:color w:val="0D0D0D" w:themeColor="text1" w:themeTint="F2"/>
          <w:sz w:val="28"/>
          <w:szCs w:val="28"/>
        </w:rPr>
        <w:t xml:space="preserve"> calibrado, regresión logística balanceada y un promedio simple de atributos. La regresión logística supera levemente a </w:t>
      </w:r>
      <w:proofErr w:type="spellStart"/>
      <w:r w:rsidRPr="005E14AC">
        <w:rPr>
          <w:rFonts w:cs="Arial"/>
          <w:color w:val="0D0D0D" w:themeColor="text1" w:themeTint="F2"/>
          <w:sz w:val="28"/>
          <w:szCs w:val="28"/>
        </w:rPr>
        <w:t>PlayerNet</w:t>
      </w:r>
      <w:proofErr w:type="spellEnd"/>
      <w:r w:rsidRPr="005E14AC">
        <w:rPr>
          <w:rFonts w:cs="Arial"/>
          <w:color w:val="0D0D0D" w:themeColor="text1" w:themeTint="F2"/>
          <w:sz w:val="28"/>
          <w:szCs w:val="28"/>
        </w:rPr>
        <w:t xml:space="preserve"> calibrado en ROC-AUC, PR-AUC y F1. Frente a </w:t>
      </w:r>
      <w:proofErr w:type="spellStart"/>
      <w:r w:rsidRPr="005E14AC">
        <w:rPr>
          <w:rFonts w:cs="Arial"/>
          <w:color w:val="0D0D0D" w:themeColor="text1" w:themeTint="F2"/>
          <w:sz w:val="28"/>
          <w:szCs w:val="28"/>
        </w:rPr>
        <w:t>PlayerNet</w:t>
      </w:r>
      <w:proofErr w:type="spellEnd"/>
      <w:r w:rsidRPr="005E14AC">
        <w:rPr>
          <w:rFonts w:cs="Arial"/>
          <w:color w:val="0D0D0D" w:themeColor="text1" w:themeTint="F2"/>
          <w:sz w:val="28"/>
          <w:szCs w:val="28"/>
        </w:rPr>
        <w:t xml:space="preserve"> crudo, obtiene ROC-AUC y F1 apenas superiores, mientras que </w:t>
      </w:r>
      <w:proofErr w:type="spellStart"/>
      <w:r w:rsidRPr="005E14AC">
        <w:rPr>
          <w:rFonts w:cs="Arial"/>
          <w:color w:val="0D0D0D" w:themeColor="text1" w:themeTint="F2"/>
          <w:sz w:val="28"/>
          <w:szCs w:val="28"/>
        </w:rPr>
        <w:t>PlayerNet</w:t>
      </w:r>
      <w:proofErr w:type="spellEnd"/>
      <w:r w:rsidRPr="005E14AC">
        <w:rPr>
          <w:rFonts w:cs="Arial"/>
          <w:color w:val="0D0D0D" w:themeColor="text1" w:themeTint="F2"/>
          <w:sz w:val="28"/>
          <w:szCs w:val="28"/>
        </w:rPr>
        <w:t xml:space="preserve"> crudo alcanza el mayor PR-AUC. Las diferencias son pequeñas y no respaldan una superioridad global de la red neuronal.</w:t>
      </w:r>
    </w:p>
    <w:tbl>
      <w:tblPr>
        <w:tblStyle w:val="Tablaconcuadrcula"/>
        <w:tblW w:w="0" w:type="auto"/>
        <w:jc w:val="center"/>
        <w:tblLook w:val="04A0" w:firstRow="1" w:lastRow="0" w:firstColumn="1" w:lastColumn="0" w:noHBand="0" w:noVBand="1"/>
      </w:tblPr>
      <w:tblGrid>
        <w:gridCol w:w="2446"/>
        <w:gridCol w:w="1636"/>
        <w:gridCol w:w="1582"/>
        <w:gridCol w:w="1582"/>
        <w:gridCol w:w="1582"/>
      </w:tblGrid>
      <w:tr w:rsidR="005E14AC" w:rsidRPr="005E14AC" w14:paraId="76D2F443" w14:textId="77777777">
        <w:trPr>
          <w:cantSplit/>
          <w:tblHeader/>
          <w:jc w:val="center"/>
        </w:trPr>
        <w:tc>
          <w:tcPr>
            <w:tcW w:w="1768" w:type="dxa"/>
            <w:tcMar>
              <w:top w:w="60" w:type="dxa"/>
              <w:left w:w="80" w:type="dxa"/>
              <w:bottom w:w="60" w:type="dxa"/>
              <w:right w:w="80" w:type="dxa"/>
            </w:tcMar>
            <w:vAlign w:val="center"/>
          </w:tcPr>
          <w:p w14:paraId="5B74BB77"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Modelo</w:t>
            </w:r>
          </w:p>
        </w:tc>
        <w:tc>
          <w:tcPr>
            <w:tcW w:w="1768" w:type="dxa"/>
            <w:tcMar>
              <w:top w:w="60" w:type="dxa"/>
              <w:left w:w="80" w:type="dxa"/>
              <w:bottom w:w="60" w:type="dxa"/>
              <w:right w:w="80" w:type="dxa"/>
            </w:tcMar>
            <w:vAlign w:val="center"/>
          </w:tcPr>
          <w:p w14:paraId="2848B766" w14:textId="77777777" w:rsidR="00461B66" w:rsidRPr="005E14AC" w:rsidRDefault="00950B7D" w:rsidP="00513335">
            <w:pPr>
              <w:spacing w:line="240" w:lineRule="auto"/>
              <w:jc w:val="both"/>
              <w:rPr>
                <w:rFonts w:cs="Arial"/>
                <w:color w:val="0D0D0D" w:themeColor="text1" w:themeTint="F2"/>
                <w:sz w:val="20"/>
              </w:rPr>
            </w:pPr>
            <w:proofErr w:type="spellStart"/>
            <w:r w:rsidRPr="005E14AC">
              <w:rPr>
                <w:rFonts w:cs="Arial"/>
                <w:b/>
                <w:color w:val="0D0D0D" w:themeColor="text1" w:themeTint="F2"/>
                <w:sz w:val="20"/>
              </w:rPr>
              <w:t>Accuracy</w:t>
            </w:r>
            <w:proofErr w:type="spellEnd"/>
          </w:p>
        </w:tc>
        <w:tc>
          <w:tcPr>
            <w:tcW w:w="1768" w:type="dxa"/>
            <w:tcMar>
              <w:top w:w="60" w:type="dxa"/>
              <w:left w:w="80" w:type="dxa"/>
              <w:bottom w:w="60" w:type="dxa"/>
              <w:right w:w="80" w:type="dxa"/>
            </w:tcMar>
            <w:vAlign w:val="center"/>
          </w:tcPr>
          <w:p w14:paraId="08B07E81"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ROC-AUC</w:t>
            </w:r>
          </w:p>
        </w:tc>
        <w:tc>
          <w:tcPr>
            <w:tcW w:w="1768" w:type="dxa"/>
            <w:tcMar>
              <w:top w:w="60" w:type="dxa"/>
              <w:left w:w="80" w:type="dxa"/>
              <w:bottom w:w="60" w:type="dxa"/>
              <w:right w:w="80" w:type="dxa"/>
            </w:tcMar>
            <w:vAlign w:val="center"/>
          </w:tcPr>
          <w:p w14:paraId="75F1C20C"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PR-AUC</w:t>
            </w:r>
          </w:p>
        </w:tc>
        <w:tc>
          <w:tcPr>
            <w:tcW w:w="1768" w:type="dxa"/>
            <w:tcMar>
              <w:top w:w="60" w:type="dxa"/>
              <w:left w:w="80" w:type="dxa"/>
              <w:bottom w:w="60" w:type="dxa"/>
              <w:right w:w="80" w:type="dxa"/>
            </w:tcMar>
            <w:vAlign w:val="center"/>
          </w:tcPr>
          <w:p w14:paraId="56AE467C"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F1</w:t>
            </w:r>
          </w:p>
        </w:tc>
      </w:tr>
      <w:tr w:rsidR="005E14AC" w:rsidRPr="005E14AC" w14:paraId="2AEABD20" w14:textId="77777777">
        <w:trPr>
          <w:cantSplit/>
          <w:jc w:val="center"/>
        </w:trPr>
        <w:tc>
          <w:tcPr>
            <w:tcW w:w="1768" w:type="dxa"/>
            <w:tcMar>
              <w:top w:w="60" w:type="dxa"/>
              <w:left w:w="80" w:type="dxa"/>
              <w:bottom w:w="60" w:type="dxa"/>
              <w:right w:w="80" w:type="dxa"/>
            </w:tcMar>
            <w:vAlign w:val="center"/>
          </w:tcPr>
          <w:p w14:paraId="15F199CA" w14:textId="77777777" w:rsidR="00461B66" w:rsidRPr="005E14AC" w:rsidRDefault="00950B7D" w:rsidP="00513335">
            <w:pPr>
              <w:spacing w:line="240" w:lineRule="auto"/>
              <w:jc w:val="both"/>
              <w:rPr>
                <w:rFonts w:cs="Arial"/>
                <w:color w:val="0D0D0D" w:themeColor="text1" w:themeTint="F2"/>
                <w:sz w:val="20"/>
              </w:rPr>
            </w:pPr>
            <w:proofErr w:type="spellStart"/>
            <w:r w:rsidRPr="005E14AC">
              <w:rPr>
                <w:rFonts w:cs="Arial"/>
                <w:color w:val="0D0D0D" w:themeColor="text1" w:themeTint="F2"/>
                <w:sz w:val="20"/>
              </w:rPr>
              <w:t>PlayerNet</w:t>
            </w:r>
            <w:proofErr w:type="spellEnd"/>
            <w:r w:rsidRPr="005E14AC">
              <w:rPr>
                <w:rFonts w:cs="Arial"/>
                <w:color w:val="0D0D0D" w:themeColor="text1" w:themeTint="F2"/>
                <w:sz w:val="20"/>
              </w:rPr>
              <w:t xml:space="preserve"> </w:t>
            </w:r>
            <w:proofErr w:type="spellStart"/>
            <w:r w:rsidRPr="005E14AC">
              <w:rPr>
                <w:rFonts w:cs="Arial"/>
                <w:color w:val="0D0D0D" w:themeColor="text1" w:themeTint="F2"/>
                <w:sz w:val="20"/>
              </w:rPr>
              <w:t>sigmoid</w:t>
            </w:r>
            <w:proofErr w:type="spellEnd"/>
            <w:r w:rsidRPr="005E14AC">
              <w:rPr>
                <w:rFonts w:cs="Arial"/>
                <w:color w:val="0D0D0D" w:themeColor="text1" w:themeTint="F2"/>
                <w:sz w:val="20"/>
              </w:rPr>
              <w:t xml:space="preserve"> crudo</w:t>
            </w:r>
          </w:p>
        </w:tc>
        <w:tc>
          <w:tcPr>
            <w:tcW w:w="1768" w:type="dxa"/>
            <w:tcMar>
              <w:top w:w="60" w:type="dxa"/>
              <w:left w:w="80" w:type="dxa"/>
              <w:bottom w:w="60" w:type="dxa"/>
              <w:right w:w="80" w:type="dxa"/>
            </w:tcMar>
            <w:vAlign w:val="center"/>
          </w:tcPr>
          <w:p w14:paraId="70A5A023"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0,9300</w:t>
            </w:r>
          </w:p>
        </w:tc>
        <w:tc>
          <w:tcPr>
            <w:tcW w:w="1768" w:type="dxa"/>
            <w:tcMar>
              <w:top w:w="60" w:type="dxa"/>
              <w:left w:w="80" w:type="dxa"/>
              <w:bottom w:w="60" w:type="dxa"/>
              <w:right w:w="80" w:type="dxa"/>
            </w:tcMar>
            <w:vAlign w:val="center"/>
          </w:tcPr>
          <w:p w14:paraId="1CFD630A"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0,9203</w:t>
            </w:r>
          </w:p>
        </w:tc>
        <w:tc>
          <w:tcPr>
            <w:tcW w:w="1768" w:type="dxa"/>
            <w:tcMar>
              <w:top w:w="60" w:type="dxa"/>
              <w:left w:w="80" w:type="dxa"/>
              <w:bottom w:w="60" w:type="dxa"/>
              <w:right w:w="80" w:type="dxa"/>
            </w:tcMar>
            <w:vAlign w:val="center"/>
          </w:tcPr>
          <w:p w14:paraId="3FCD4815"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0,5461</w:t>
            </w:r>
          </w:p>
        </w:tc>
        <w:tc>
          <w:tcPr>
            <w:tcW w:w="1768" w:type="dxa"/>
            <w:tcMar>
              <w:top w:w="60" w:type="dxa"/>
              <w:left w:w="80" w:type="dxa"/>
              <w:bottom w:w="60" w:type="dxa"/>
              <w:right w:w="80" w:type="dxa"/>
            </w:tcMar>
            <w:vAlign w:val="center"/>
          </w:tcPr>
          <w:p w14:paraId="4153121D"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0,5291</w:t>
            </w:r>
          </w:p>
        </w:tc>
      </w:tr>
      <w:tr w:rsidR="005E14AC" w:rsidRPr="005E14AC" w14:paraId="427FCF09" w14:textId="77777777">
        <w:trPr>
          <w:cantSplit/>
          <w:jc w:val="center"/>
        </w:trPr>
        <w:tc>
          <w:tcPr>
            <w:tcW w:w="1768" w:type="dxa"/>
            <w:tcMar>
              <w:top w:w="60" w:type="dxa"/>
              <w:left w:w="80" w:type="dxa"/>
              <w:bottom w:w="60" w:type="dxa"/>
              <w:right w:w="80" w:type="dxa"/>
            </w:tcMar>
            <w:vAlign w:val="center"/>
          </w:tcPr>
          <w:p w14:paraId="0A663F42" w14:textId="77777777" w:rsidR="00461B66" w:rsidRPr="005E14AC" w:rsidRDefault="00950B7D" w:rsidP="00513335">
            <w:pPr>
              <w:spacing w:line="240" w:lineRule="auto"/>
              <w:jc w:val="both"/>
              <w:rPr>
                <w:rFonts w:cs="Arial"/>
                <w:color w:val="0D0D0D" w:themeColor="text1" w:themeTint="F2"/>
                <w:sz w:val="20"/>
              </w:rPr>
            </w:pPr>
            <w:proofErr w:type="spellStart"/>
            <w:r w:rsidRPr="005E14AC">
              <w:rPr>
                <w:rFonts w:cs="Arial"/>
                <w:color w:val="0D0D0D" w:themeColor="text1" w:themeTint="F2"/>
                <w:sz w:val="20"/>
              </w:rPr>
              <w:t>PlayerNet</w:t>
            </w:r>
            <w:proofErr w:type="spellEnd"/>
            <w:r w:rsidRPr="005E14AC">
              <w:rPr>
                <w:rFonts w:cs="Arial"/>
                <w:color w:val="0D0D0D" w:themeColor="text1" w:themeTint="F2"/>
                <w:sz w:val="20"/>
              </w:rPr>
              <w:t xml:space="preserve"> calibrado isotónico</w:t>
            </w:r>
          </w:p>
        </w:tc>
        <w:tc>
          <w:tcPr>
            <w:tcW w:w="1768" w:type="dxa"/>
            <w:tcMar>
              <w:top w:w="60" w:type="dxa"/>
              <w:left w:w="80" w:type="dxa"/>
              <w:bottom w:w="60" w:type="dxa"/>
              <w:right w:w="80" w:type="dxa"/>
            </w:tcMar>
            <w:vAlign w:val="center"/>
          </w:tcPr>
          <w:p w14:paraId="0F957729"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0,9303</w:t>
            </w:r>
          </w:p>
        </w:tc>
        <w:tc>
          <w:tcPr>
            <w:tcW w:w="1768" w:type="dxa"/>
            <w:tcMar>
              <w:top w:w="60" w:type="dxa"/>
              <w:left w:w="80" w:type="dxa"/>
              <w:bottom w:w="60" w:type="dxa"/>
              <w:right w:w="80" w:type="dxa"/>
            </w:tcMar>
            <w:vAlign w:val="center"/>
          </w:tcPr>
          <w:p w14:paraId="74090B80"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0,9174</w:t>
            </w:r>
          </w:p>
        </w:tc>
        <w:tc>
          <w:tcPr>
            <w:tcW w:w="1768" w:type="dxa"/>
            <w:tcMar>
              <w:top w:w="60" w:type="dxa"/>
              <w:left w:w="80" w:type="dxa"/>
              <w:bottom w:w="60" w:type="dxa"/>
              <w:right w:w="80" w:type="dxa"/>
            </w:tcMar>
            <w:vAlign w:val="center"/>
          </w:tcPr>
          <w:p w14:paraId="1A0B22C4"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0,5241</w:t>
            </w:r>
          </w:p>
        </w:tc>
        <w:tc>
          <w:tcPr>
            <w:tcW w:w="1768" w:type="dxa"/>
            <w:tcMar>
              <w:top w:w="60" w:type="dxa"/>
              <w:left w:w="80" w:type="dxa"/>
              <w:bottom w:w="60" w:type="dxa"/>
              <w:right w:w="80" w:type="dxa"/>
            </w:tcMar>
            <w:vAlign w:val="center"/>
          </w:tcPr>
          <w:p w14:paraId="38417705"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0,5282</w:t>
            </w:r>
          </w:p>
        </w:tc>
      </w:tr>
      <w:tr w:rsidR="005E14AC" w:rsidRPr="005E14AC" w14:paraId="534B0111" w14:textId="77777777">
        <w:trPr>
          <w:cantSplit/>
          <w:jc w:val="center"/>
        </w:trPr>
        <w:tc>
          <w:tcPr>
            <w:tcW w:w="1768" w:type="dxa"/>
            <w:tcMar>
              <w:top w:w="60" w:type="dxa"/>
              <w:left w:w="80" w:type="dxa"/>
              <w:bottom w:w="60" w:type="dxa"/>
              <w:right w:w="80" w:type="dxa"/>
            </w:tcMar>
            <w:vAlign w:val="center"/>
          </w:tcPr>
          <w:p w14:paraId="3C366C67" w14:textId="77777777" w:rsidR="00461B66" w:rsidRPr="005E14AC" w:rsidRDefault="00950B7D" w:rsidP="00513335">
            <w:pPr>
              <w:spacing w:line="240" w:lineRule="auto"/>
              <w:jc w:val="both"/>
              <w:rPr>
                <w:rFonts w:cs="Arial"/>
                <w:color w:val="0D0D0D" w:themeColor="text1" w:themeTint="F2"/>
                <w:sz w:val="20"/>
              </w:rPr>
            </w:pPr>
            <w:proofErr w:type="spellStart"/>
            <w:r w:rsidRPr="005E14AC">
              <w:rPr>
                <w:rFonts w:cs="Arial"/>
                <w:color w:val="0D0D0D" w:themeColor="text1" w:themeTint="F2"/>
                <w:sz w:val="20"/>
              </w:rPr>
              <w:t>LogisticRegression</w:t>
            </w:r>
            <w:proofErr w:type="spellEnd"/>
            <w:r w:rsidRPr="005E14AC">
              <w:rPr>
                <w:rFonts w:cs="Arial"/>
                <w:color w:val="0D0D0D" w:themeColor="text1" w:themeTint="F2"/>
                <w:sz w:val="20"/>
              </w:rPr>
              <w:t xml:space="preserve"> </w:t>
            </w:r>
            <w:proofErr w:type="spellStart"/>
            <w:r w:rsidRPr="005E14AC">
              <w:rPr>
                <w:rFonts w:cs="Arial"/>
                <w:color w:val="0D0D0D" w:themeColor="text1" w:themeTint="F2"/>
                <w:sz w:val="20"/>
              </w:rPr>
              <w:t>balanced</w:t>
            </w:r>
            <w:proofErr w:type="spellEnd"/>
          </w:p>
        </w:tc>
        <w:tc>
          <w:tcPr>
            <w:tcW w:w="1768" w:type="dxa"/>
            <w:tcMar>
              <w:top w:w="60" w:type="dxa"/>
              <w:left w:w="80" w:type="dxa"/>
              <w:bottom w:w="60" w:type="dxa"/>
              <w:right w:w="80" w:type="dxa"/>
            </w:tcMar>
            <w:vAlign w:val="center"/>
          </w:tcPr>
          <w:p w14:paraId="0EE986FC"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0,9310</w:t>
            </w:r>
          </w:p>
        </w:tc>
        <w:tc>
          <w:tcPr>
            <w:tcW w:w="1768" w:type="dxa"/>
            <w:tcMar>
              <w:top w:w="60" w:type="dxa"/>
              <w:left w:w="80" w:type="dxa"/>
              <w:bottom w:w="60" w:type="dxa"/>
              <w:right w:w="80" w:type="dxa"/>
            </w:tcMar>
            <w:vAlign w:val="center"/>
          </w:tcPr>
          <w:p w14:paraId="2FEC23AD"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0,9205</w:t>
            </w:r>
          </w:p>
        </w:tc>
        <w:tc>
          <w:tcPr>
            <w:tcW w:w="1768" w:type="dxa"/>
            <w:tcMar>
              <w:top w:w="60" w:type="dxa"/>
              <w:left w:w="80" w:type="dxa"/>
              <w:bottom w:w="60" w:type="dxa"/>
              <w:right w:w="80" w:type="dxa"/>
            </w:tcMar>
            <w:vAlign w:val="center"/>
          </w:tcPr>
          <w:p w14:paraId="11216B2F"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0,5378</w:t>
            </w:r>
          </w:p>
        </w:tc>
        <w:tc>
          <w:tcPr>
            <w:tcW w:w="1768" w:type="dxa"/>
            <w:tcMar>
              <w:top w:w="60" w:type="dxa"/>
              <w:left w:w="80" w:type="dxa"/>
              <w:bottom w:w="60" w:type="dxa"/>
              <w:right w:w="80" w:type="dxa"/>
            </w:tcMar>
            <w:vAlign w:val="center"/>
          </w:tcPr>
          <w:p w14:paraId="4A199A8D"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0,5327</w:t>
            </w:r>
          </w:p>
        </w:tc>
      </w:tr>
      <w:tr w:rsidR="005E14AC" w:rsidRPr="005E14AC" w14:paraId="76B5980C" w14:textId="77777777">
        <w:trPr>
          <w:cantSplit/>
          <w:jc w:val="center"/>
        </w:trPr>
        <w:tc>
          <w:tcPr>
            <w:tcW w:w="2582" w:type="dxa"/>
            <w:tcMar>
              <w:top w:w="60" w:type="dxa"/>
              <w:left w:w="80" w:type="dxa"/>
              <w:bottom w:w="60" w:type="dxa"/>
              <w:right w:w="80" w:type="dxa"/>
            </w:tcMar>
            <w:vAlign w:val="center"/>
          </w:tcPr>
          <w:p w14:paraId="7F74CDF3"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Promedio simple de atributos</w:t>
            </w:r>
          </w:p>
        </w:tc>
        <w:tc>
          <w:tcPr>
            <w:tcW w:w="1635" w:type="dxa"/>
            <w:tcMar>
              <w:top w:w="60" w:type="dxa"/>
              <w:left w:w="80" w:type="dxa"/>
              <w:bottom w:w="60" w:type="dxa"/>
              <w:right w:w="80" w:type="dxa"/>
            </w:tcMar>
            <w:vAlign w:val="center"/>
          </w:tcPr>
          <w:p w14:paraId="3F0DEF3E"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0,8960</w:t>
            </w:r>
          </w:p>
        </w:tc>
        <w:tc>
          <w:tcPr>
            <w:tcW w:w="1537" w:type="dxa"/>
            <w:tcMar>
              <w:top w:w="60" w:type="dxa"/>
              <w:left w:w="80" w:type="dxa"/>
              <w:bottom w:w="60" w:type="dxa"/>
              <w:right w:w="80" w:type="dxa"/>
            </w:tcMar>
            <w:vAlign w:val="center"/>
          </w:tcPr>
          <w:p w14:paraId="14A0030E"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0,8390</w:t>
            </w:r>
          </w:p>
        </w:tc>
        <w:tc>
          <w:tcPr>
            <w:tcW w:w="1537" w:type="dxa"/>
            <w:tcMar>
              <w:top w:w="60" w:type="dxa"/>
              <w:left w:w="80" w:type="dxa"/>
              <w:bottom w:w="60" w:type="dxa"/>
              <w:right w:w="80" w:type="dxa"/>
            </w:tcMar>
            <w:vAlign w:val="center"/>
          </w:tcPr>
          <w:p w14:paraId="59A1E848"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0,3513</w:t>
            </w:r>
          </w:p>
        </w:tc>
        <w:tc>
          <w:tcPr>
            <w:tcW w:w="1537" w:type="dxa"/>
            <w:tcMar>
              <w:top w:w="60" w:type="dxa"/>
              <w:left w:w="80" w:type="dxa"/>
              <w:bottom w:w="60" w:type="dxa"/>
              <w:right w:w="80" w:type="dxa"/>
            </w:tcMar>
            <w:vAlign w:val="center"/>
          </w:tcPr>
          <w:p w14:paraId="3358F4D7"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0,4201</w:t>
            </w:r>
          </w:p>
        </w:tc>
      </w:tr>
    </w:tbl>
    <w:p w14:paraId="2F96EA30" w14:textId="6228A25D" w:rsidR="00337F00" w:rsidRPr="005E14AC" w:rsidRDefault="002D32F7" w:rsidP="00513335">
      <w:pPr>
        <w:pStyle w:val="TableCaptionGenerated"/>
        <w:keepLines/>
        <w:spacing w:before="60"/>
        <w:jc w:val="both"/>
        <w:rPr>
          <w:rFonts w:cs="Arial"/>
          <w:color w:val="0D0D0D" w:themeColor="text1" w:themeTint="F2"/>
          <w:sz w:val="20"/>
        </w:rPr>
      </w:pPr>
      <w:r w:rsidRPr="005E14AC">
        <w:rPr>
          <w:rFonts w:cs="Arial"/>
          <w:color w:val="0D0D0D" w:themeColor="text1" w:themeTint="F2"/>
          <w:sz w:val="20"/>
        </w:rPr>
        <w:t xml:space="preserve">Tabla 6-4. Comparación con </w:t>
      </w:r>
      <w:proofErr w:type="spellStart"/>
      <w:r w:rsidRPr="005E14AC">
        <w:rPr>
          <w:rFonts w:cs="Arial"/>
          <w:color w:val="0D0D0D" w:themeColor="text1" w:themeTint="F2"/>
          <w:sz w:val="20"/>
        </w:rPr>
        <w:t>baselines</w:t>
      </w:r>
      <w:proofErr w:type="spellEnd"/>
      <w:r w:rsidR="00696B23" w:rsidRPr="005E14AC">
        <w:rPr>
          <w:rFonts w:cs="Arial"/>
          <w:color w:val="0D0D0D" w:themeColor="text1" w:themeTint="F2"/>
          <w:sz w:val="20"/>
        </w:rPr>
        <w:t>.</w:t>
      </w:r>
    </w:p>
    <w:p w14:paraId="4BA30795" w14:textId="77777777" w:rsidR="00337F00" w:rsidRPr="005E14AC" w:rsidRDefault="00337F00" w:rsidP="00513335">
      <w:pPr>
        <w:keepNext/>
        <w:spacing w:after="60"/>
        <w:jc w:val="both"/>
        <w:rPr>
          <w:rFonts w:cs="Arial"/>
          <w:color w:val="0D0D0D" w:themeColor="text1" w:themeTint="F2"/>
          <w:sz w:val="28"/>
          <w:szCs w:val="28"/>
        </w:rPr>
      </w:pPr>
    </w:p>
    <w:p w14:paraId="4866B84B" w14:textId="77777777" w:rsidR="00337F00" w:rsidRPr="005E14AC" w:rsidRDefault="002D32F7" w:rsidP="00513335">
      <w:pPr>
        <w:jc w:val="both"/>
        <w:rPr>
          <w:rFonts w:cs="Arial"/>
          <w:color w:val="0D0D0D" w:themeColor="text1" w:themeTint="F2"/>
          <w:sz w:val="28"/>
          <w:szCs w:val="28"/>
        </w:rPr>
      </w:pPr>
      <w:r w:rsidRPr="005E14AC">
        <w:rPr>
          <w:rFonts w:cs="Arial"/>
          <w:color w:val="0D0D0D" w:themeColor="text1" w:themeTint="F2"/>
          <w:sz w:val="28"/>
          <w:szCs w:val="28"/>
        </w:rPr>
        <w:t xml:space="preserve">Como se observa en la Figura 6-1, la curva se construye con la historia real persistida: training </w:t>
      </w:r>
      <w:proofErr w:type="spellStart"/>
      <w:r w:rsidRPr="005E14AC">
        <w:rPr>
          <w:rFonts w:cs="Arial"/>
          <w:color w:val="0D0D0D" w:themeColor="text1" w:themeTint="F2"/>
          <w:sz w:val="28"/>
          <w:szCs w:val="28"/>
        </w:rPr>
        <w:t>loss</w:t>
      </w:r>
      <w:proofErr w:type="spellEnd"/>
      <w:r w:rsidRPr="005E14AC">
        <w:rPr>
          <w:rFonts w:cs="Arial"/>
          <w:color w:val="0D0D0D" w:themeColor="text1" w:themeTint="F2"/>
          <w:sz w:val="28"/>
          <w:szCs w:val="28"/>
        </w:rPr>
        <w:t xml:space="preserve">, PR-AUC de validación y F1 de validación por época. La corrida no registró </w:t>
      </w:r>
      <w:proofErr w:type="spellStart"/>
      <w:r w:rsidRPr="005E14AC">
        <w:rPr>
          <w:rFonts w:cs="Arial"/>
          <w:color w:val="0D0D0D" w:themeColor="text1" w:themeTint="F2"/>
          <w:sz w:val="28"/>
          <w:szCs w:val="28"/>
        </w:rPr>
        <w:t>validation</w:t>
      </w:r>
      <w:proofErr w:type="spellEnd"/>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loss</w:t>
      </w:r>
      <w:proofErr w:type="spellEnd"/>
      <w:r w:rsidRPr="005E14AC">
        <w:rPr>
          <w:rFonts w:cs="Arial"/>
          <w:color w:val="0D0D0D" w:themeColor="text1" w:themeTint="F2"/>
          <w:sz w:val="28"/>
          <w:szCs w:val="28"/>
        </w:rPr>
        <w:t>, por lo que esa serie no se incorpora ni se estima de manera retrospectiva.</w:t>
      </w:r>
    </w:p>
    <w:p w14:paraId="27B8F4EE" w14:textId="77777777" w:rsidR="00B1649C" w:rsidRPr="005E14AC" w:rsidRDefault="00024D9C" w:rsidP="00513335">
      <w:pPr>
        <w:keepNext/>
        <w:jc w:val="both"/>
        <w:rPr>
          <w:rFonts w:cs="Arial"/>
          <w:color w:val="0D0D0D" w:themeColor="text1" w:themeTint="F2"/>
        </w:rPr>
      </w:pPr>
      <w:r w:rsidRPr="005E14AC">
        <w:rPr>
          <w:rFonts w:cs="Arial"/>
          <w:noProof/>
          <w:color w:val="0D0D0D" w:themeColor="text1" w:themeTint="F2"/>
        </w:rPr>
        <w:drawing>
          <wp:inline distT="0" distB="0" distL="0" distR="0" wp14:anchorId="3CD1D5C1" wp14:editId="59022707">
            <wp:extent cx="5257800" cy="30670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raining_curve_real.png"/>
                    <pic:cNvPicPr/>
                  </pic:nvPicPr>
                  <pic:blipFill>
                    <a:blip r:embed="rId38"/>
                    <a:stretch>
                      <a:fillRect/>
                    </a:stretch>
                  </pic:blipFill>
                  <pic:spPr>
                    <a:xfrm>
                      <a:off x="0" y="0"/>
                      <a:ext cx="5257800" cy="3067050"/>
                    </a:xfrm>
                    <a:prstGeom prst="rect">
                      <a:avLst/>
                    </a:prstGeom>
                  </pic:spPr>
                </pic:pic>
              </a:graphicData>
            </a:graphic>
          </wp:inline>
        </w:drawing>
      </w:r>
    </w:p>
    <w:p w14:paraId="7D992693" w14:textId="31AF04BA" w:rsidR="00337F00" w:rsidRPr="005E14AC" w:rsidRDefault="002D32F7" w:rsidP="00513335">
      <w:pPr>
        <w:pStyle w:val="FigureCaptionGenerated"/>
        <w:keepLines/>
        <w:spacing w:before="60"/>
        <w:jc w:val="both"/>
        <w:rPr>
          <w:rFonts w:cs="Arial"/>
          <w:color w:val="0D0D0D" w:themeColor="text1" w:themeTint="F2"/>
        </w:rPr>
      </w:pPr>
      <w:r w:rsidRPr="005E14AC">
        <w:rPr>
          <w:rFonts w:cs="Arial"/>
          <w:color w:val="0D0D0D" w:themeColor="text1" w:themeTint="F2"/>
        </w:rPr>
        <w:t xml:space="preserve">Figura 6-1. Curva real de entrenamiento generada desde </w:t>
      </w:r>
      <w:proofErr w:type="spellStart"/>
      <w:r w:rsidRPr="005E14AC">
        <w:rPr>
          <w:rFonts w:cs="Arial"/>
          <w:color w:val="0D0D0D" w:themeColor="text1" w:themeTint="F2"/>
        </w:rPr>
        <w:t>training_metadata.json</w:t>
      </w:r>
      <w:proofErr w:type="spellEnd"/>
      <w:r w:rsidR="00696B23" w:rsidRPr="005E14AC">
        <w:rPr>
          <w:rFonts w:cs="Arial"/>
          <w:color w:val="0D0D0D" w:themeColor="text1" w:themeTint="F2"/>
        </w:rPr>
        <w:t>.</w:t>
      </w:r>
    </w:p>
    <w:p w14:paraId="225514AF" w14:textId="77777777" w:rsidR="00696B23" w:rsidRPr="005E14AC" w:rsidRDefault="00696B23" w:rsidP="00513335">
      <w:pPr>
        <w:pStyle w:val="FigureCaptionGenerated"/>
        <w:keepLines/>
        <w:spacing w:before="60"/>
        <w:jc w:val="both"/>
        <w:rPr>
          <w:rFonts w:cs="Arial"/>
          <w:color w:val="0D0D0D" w:themeColor="text1" w:themeTint="F2"/>
        </w:rPr>
      </w:pPr>
    </w:p>
    <w:p w14:paraId="7769C69E" w14:textId="77777777" w:rsidR="006A2DF0" w:rsidRPr="005E14AC" w:rsidRDefault="00F90877" w:rsidP="00513335">
      <w:pPr>
        <w:pStyle w:val="Ttulo3"/>
        <w:jc w:val="both"/>
        <w:rPr>
          <w:rFonts w:ascii="Arial" w:hAnsi="Arial" w:cs="Arial"/>
          <w:color w:val="0D0D0D" w:themeColor="text1" w:themeTint="F2"/>
          <w:sz w:val="28"/>
          <w:szCs w:val="28"/>
        </w:rPr>
      </w:pPr>
      <w:bookmarkStart w:id="217" w:name="_Toc230120411"/>
      <w:bookmarkStart w:id="218" w:name="_Toc230197714"/>
      <w:bookmarkStart w:id="219" w:name="_Toc230376343"/>
      <w:bookmarkStart w:id="220" w:name="_Toc238673945"/>
      <w:r w:rsidRPr="005E14AC">
        <w:rPr>
          <w:rFonts w:ascii="Arial" w:hAnsi="Arial" w:cs="Arial"/>
          <w:color w:val="0D0D0D" w:themeColor="text1" w:themeTint="F2"/>
          <w:sz w:val="28"/>
          <w:szCs w:val="28"/>
        </w:rPr>
        <w:t xml:space="preserve">6.2.3 Evidencia operativa del </w:t>
      </w:r>
      <w:proofErr w:type="spellStart"/>
      <w:r w:rsidRPr="005E14AC">
        <w:rPr>
          <w:rFonts w:ascii="Arial" w:hAnsi="Arial" w:cs="Arial"/>
          <w:color w:val="0D0D0D" w:themeColor="text1" w:themeTint="F2"/>
          <w:sz w:val="28"/>
          <w:szCs w:val="28"/>
        </w:rPr>
        <w:t>deploy</w:t>
      </w:r>
      <w:bookmarkEnd w:id="217"/>
      <w:bookmarkEnd w:id="218"/>
      <w:bookmarkEnd w:id="219"/>
      <w:bookmarkEnd w:id="220"/>
      <w:proofErr w:type="spellEnd"/>
    </w:p>
    <w:p w14:paraId="2FF586EC" w14:textId="77777777" w:rsidR="00337F00" w:rsidRPr="005E14AC" w:rsidRDefault="002D32F7" w:rsidP="00513335">
      <w:pPr>
        <w:jc w:val="both"/>
        <w:rPr>
          <w:rFonts w:cs="Arial"/>
          <w:color w:val="0D0D0D" w:themeColor="text1" w:themeTint="F2"/>
          <w:sz w:val="28"/>
          <w:szCs w:val="28"/>
        </w:rPr>
      </w:pPr>
      <w:r w:rsidRPr="005E14AC">
        <w:rPr>
          <w:rFonts w:cs="Arial"/>
          <w:color w:val="0D0D0D" w:themeColor="text1" w:themeTint="F2"/>
          <w:sz w:val="28"/>
          <w:szCs w:val="28"/>
        </w:rPr>
        <w:t xml:space="preserve">Como evidencia operativa adicional, la Tabla 6-5 presenta el </w:t>
      </w:r>
      <w:proofErr w:type="spellStart"/>
      <w:r w:rsidRPr="005E14AC">
        <w:rPr>
          <w:rFonts w:cs="Arial"/>
          <w:color w:val="0D0D0D" w:themeColor="text1" w:themeTint="F2"/>
          <w:sz w:val="28"/>
          <w:szCs w:val="28"/>
        </w:rPr>
        <w:t>smoke</w:t>
      </w:r>
      <w:proofErr w:type="spellEnd"/>
      <w:r w:rsidRPr="005E14AC">
        <w:rPr>
          <w:rFonts w:cs="Arial"/>
          <w:color w:val="0D0D0D" w:themeColor="text1" w:themeTint="F2"/>
          <w:sz w:val="28"/>
          <w:szCs w:val="28"/>
        </w:rPr>
        <w:t xml:space="preserve"> HTTP ejecutado contra Render el 20/05/2026. El primer </w:t>
      </w:r>
      <w:proofErr w:type="spellStart"/>
      <w:r w:rsidRPr="005E14AC">
        <w:rPr>
          <w:rFonts w:cs="Arial"/>
          <w:color w:val="0D0D0D" w:themeColor="text1" w:themeTint="F2"/>
          <w:sz w:val="28"/>
          <w:szCs w:val="28"/>
        </w:rPr>
        <w:t>request</w:t>
      </w:r>
      <w:proofErr w:type="spellEnd"/>
      <w:r w:rsidRPr="005E14AC">
        <w:rPr>
          <w:rFonts w:cs="Arial"/>
          <w:color w:val="0D0D0D" w:themeColor="text1" w:themeTint="F2"/>
          <w:sz w:val="28"/>
          <w:szCs w:val="28"/>
        </w:rPr>
        <w:t xml:space="preserve"> refleja el arranque frío del plan Free; las rutas principales respondieron correctamente en esa verificación histórica. Los controles del 10/07/2026, 13/07/2026 y 21/08/2026 finalizaron por </w:t>
      </w:r>
      <w:proofErr w:type="spellStart"/>
      <w:r w:rsidRPr="005E14AC">
        <w:rPr>
          <w:rFonts w:cs="Arial"/>
          <w:color w:val="0D0D0D" w:themeColor="text1" w:themeTint="F2"/>
          <w:sz w:val="28"/>
          <w:szCs w:val="28"/>
        </w:rPr>
        <w:t>timeout</w:t>
      </w:r>
      <w:proofErr w:type="spellEnd"/>
      <w:r w:rsidRPr="005E14AC">
        <w:rPr>
          <w:rFonts w:cs="Arial"/>
          <w:color w:val="0D0D0D" w:themeColor="text1" w:themeTint="F2"/>
          <w:sz w:val="28"/>
          <w:szCs w:val="28"/>
        </w:rPr>
        <w:t xml:space="preserve">. Por ello no se afirma disponibilidad continua ni estado vigente del servicio; un </w:t>
      </w:r>
      <w:proofErr w:type="spellStart"/>
      <w:r w:rsidRPr="005E14AC">
        <w:rPr>
          <w:rFonts w:cs="Arial"/>
          <w:color w:val="0D0D0D" w:themeColor="text1" w:themeTint="F2"/>
          <w:sz w:val="28"/>
          <w:szCs w:val="28"/>
        </w:rPr>
        <w:t>timeout</w:t>
      </w:r>
      <w:proofErr w:type="spellEnd"/>
      <w:r w:rsidRPr="005E14AC">
        <w:rPr>
          <w:rFonts w:cs="Arial"/>
          <w:color w:val="0D0D0D" w:themeColor="text1" w:themeTint="F2"/>
          <w:sz w:val="28"/>
          <w:szCs w:val="28"/>
        </w:rPr>
        <w:t xml:space="preserve"> aislado tampoco demuestra una caída permanente.</w:t>
      </w:r>
    </w:p>
    <w:tbl>
      <w:tblPr>
        <w:tblStyle w:val="Tablaconcuadrcula"/>
        <w:tblW w:w="0" w:type="auto"/>
        <w:jc w:val="center"/>
        <w:tblLook w:val="04A0" w:firstRow="1" w:lastRow="0" w:firstColumn="1" w:lastColumn="0" w:noHBand="0" w:noVBand="1"/>
      </w:tblPr>
      <w:tblGrid>
        <w:gridCol w:w="1767"/>
        <w:gridCol w:w="1765"/>
        <w:gridCol w:w="1765"/>
        <w:gridCol w:w="1765"/>
        <w:gridCol w:w="1766"/>
      </w:tblGrid>
      <w:tr w:rsidR="005E14AC" w:rsidRPr="005E14AC" w14:paraId="14E3D2B6" w14:textId="77777777">
        <w:trPr>
          <w:cantSplit/>
          <w:tblHeader/>
          <w:jc w:val="center"/>
        </w:trPr>
        <w:tc>
          <w:tcPr>
            <w:tcW w:w="1768" w:type="dxa"/>
            <w:tcMar>
              <w:top w:w="60" w:type="dxa"/>
              <w:left w:w="80" w:type="dxa"/>
              <w:bottom w:w="60" w:type="dxa"/>
              <w:right w:w="80" w:type="dxa"/>
            </w:tcMar>
            <w:vAlign w:val="center"/>
          </w:tcPr>
          <w:p w14:paraId="7945D862"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lastRenderedPageBreak/>
              <w:t>Ruta</w:t>
            </w:r>
          </w:p>
        </w:tc>
        <w:tc>
          <w:tcPr>
            <w:tcW w:w="1768" w:type="dxa"/>
            <w:tcMar>
              <w:top w:w="60" w:type="dxa"/>
              <w:left w:w="80" w:type="dxa"/>
              <w:bottom w:w="60" w:type="dxa"/>
              <w:right w:w="80" w:type="dxa"/>
            </w:tcMar>
            <w:vAlign w:val="center"/>
          </w:tcPr>
          <w:p w14:paraId="078B20D7"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Método</w:t>
            </w:r>
          </w:p>
        </w:tc>
        <w:tc>
          <w:tcPr>
            <w:tcW w:w="1768" w:type="dxa"/>
            <w:tcMar>
              <w:top w:w="60" w:type="dxa"/>
              <w:left w:w="80" w:type="dxa"/>
              <w:bottom w:w="60" w:type="dxa"/>
              <w:right w:w="80" w:type="dxa"/>
            </w:tcMar>
            <w:vAlign w:val="center"/>
          </w:tcPr>
          <w:p w14:paraId="7F7787AE"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Status</w:t>
            </w:r>
          </w:p>
        </w:tc>
        <w:tc>
          <w:tcPr>
            <w:tcW w:w="1768" w:type="dxa"/>
            <w:tcMar>
              <w:top w:w="60" w:type="dxa"/>
              <w:left w:w="80" w:type="dxa"/>
              <w:bottom w:w="60" w:type="dxa"/>
              <w:right w:w="80" w:type="dxa"/>
            </w:tcMar>
            <w:vAlign w:val="center"/>
          </w:tcPr>
          <w:p w14:paraId="279D2B87"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Tiempo</w:t>
            </w:r>
          </w:p>
        </w:tc>
        <w:tc>
          <w:tcPr>
            <w:tcW w:w="1768" w:type="dxa"/>
            <w:tcMar>
              <w:top w:w="60" w:type="dxa"/>
              <w:left w:w="80" w:type="dxa"/>
              <w:bottom w:w="60" w:type="dxa"/>
              <w:right w:w="80" w:type="dxa"/>
            </w:tcMar>
            <w:vAlign w:val="center"/>
          </w:tcPr>
          <w:p w14:paraId="539BA3B2"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Resultado</w:t>
            </w:r>
          </w:p>
        </w:tc>
      </w:tr>
      <w:tr w:rsidR="005E14AC" w:rsidRPr="005E14AC" w14:paraId="4E6FC1FD" w14:textId="77777777">
        <w:trPr>
          <w:cantSplit/>
          <w:jc w:val="center"/>
        </w:trPr>
        <w:tc>
          <w:tcPr>
            <w:tcW w:w="1768" w:type="dxa"/>
            <w:tcMar>
              <w:top w:w="60" w:type="dxa"/>
              <w:left w:w="80" w:type="dxa"/>
              <w:bottom w:w="60" w:type="dxa"/>
              <w:right w:w="80" w:type="dxa"/>
            </w:tcMar>
            <w:vAlign w:val="center"/>
          </w:tcPr>
          <w:p w14:paraId="03174AF1"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w:t>
            </w:r>
            <w:proofErr w:type="spellStart"/>
            <w:r w:rsidRPr="005E14AC">
              <w:rPr>
                <w:rFonts w:cs="Arial"/>
                <w:color w:val="0D0D0D" w:themeColor="text1" w:themeTint="F2"/>
                <w:sz w:val="18"/>
              </w:rPr>
              <w:t>health</w:t>
            </w:r>
            <w:proofErr w:type="spellEnd"/>
          </w:p>
        </w:tc>
        <w:tc>
          <w:tcPr>
            <w:tcW w:w="1768" w:type="dxa"/>
            <w:tcMar>
              <w:top w:w="60" w:type="dxa"/>
              <w:left w:w="80" w:type="dxa"/>
              <w:bottom w:w="60" w:type="dxa"/>
              <w:right w:w="80" w:type="dxa"/>
            </w:tcMar>
            <w:vAlign w:val="center"/>
          </w:tcPr>
          <w:p w14:paraId="2FA2A33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0D5C6082"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2BEF1872"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109.36 s</w:t>
            </w:r>
          </w:p>
        </w:tc>
        <w:tc>
          <w:tcPr>
            <w:tcW w:w="1768" w:type="dxa"/>
            <w:tcMar>
              <w:top w:w="60" w:type="dxa"/>
              <w:left w:w="80" w:type="dxa"/>
              <w:bottom w:w="60" w:type="dxa"/>
              <w:right w:w="80" w:type="dxa"/>
            </w:tcMar>
            <w:vAlign w:val="center"/>
          </w:tcPr>
          <w:p w14:paraId="0E899041"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OK; arranque frío Render Free</w:t>
            </w:r>
          </w:p>
        </w:tc>
      </w:tr>
      <w:tr w:rsidR="005E14AC" w:rsidRPr="005E14AC" w14:paraId="0B8B9559" w14:textId="77777777">
        <w:trPr>
          <w:cantSplit/>
          <w:jc w:val="center"/>
        </w:trPr>
        <w:tc>
          <w:tcPr>
            <w:tcW w:w="1768" w:type="dxa"/>
            <w:tcMar>
              <w:top w:w="60" w:type="dxa"/>
              <w:left w:w="80" w:type="dxa"/>
              <w:bottom w:w="60" w:type="dxa"/>
              <w:right w:w="80" w:type="dxa"/>
            </w:tcMar>
            <w:vAlign w:val="center"/>
          </w:tcPr>
          <w:p w14:paraId="3071DF7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w:t>
            </w:r>
            <w:proofErr w:type="spellStart"/>
            <w:r w:rsidRPr="005E14AC">
              <w:rPr>
                <w:rFonts w:cs="Arial"/>
                <w:color w:val="0D0D0D" w:themeColor="text1" w:themeTint="F2"/>
                <w:sz w:val="18"/>
              </w:rPr>
              <w:t>login</w:t>
            </w:r>
            <w:proofErr w:type="spellEnd"/>
          </w:p>
        </w:tc>
        <w:tc>
          <w:tcPr>
            <w:tcW w:w="1768" w:type="dxa"/>
            <w:tcMar>
              <w:top w:w="60" w:type="dxa"/>
              <w:left w:w="80" w:type="dxa"/>
              <w:bottom w:w="60" w:type="dxa"/>
              <w:right w:w="80" w:type="dxa"/>
            </w:tcMar>
            <w:vAlign w:val="center"/>
          </w:tcPr>
          <w:p w14:paraId="1B97199F"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0EBEBB7C"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462B4BE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0.39 s</w:t>
            </w:r>
          </w:p>
        </w:tc>
        <w:tc>
          <w:tcPr>
            <w:tcW w:w="1768" w:type="dxa"/>
            <w:tcMar>
              <w:top w:w="60" w:type="dxa"/>
              <w:left w:w="80" w:type="dxa"/>
              <w:bottom w:w="60" w:type="dxa"/>
              <w:right w:w="80" w:type="dxa"/>
            </w:tcMar>
            <w:vAlign w:val="center"/>
          </w:tcPr>
          <w:p w14:paraId="060BBE2E"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 xml:space="preserve">Pantalla de </w:t>
            </w:r>
            <w:proofErr w:type="spellStart"/>
            <w:r w:rsidRPr="005E14AC">
              <w:rPr>
                <w:rFonts w:cs="Arial"/>
                <w:color w:val="0D0D0D" w:themeColor="text1" w:themeTint="F2"/>
                <w:sz w:val="18"/>
              </w:rPr>
              <w:t>login</w:t>
            </w:r>
            <w:proofErr w:type="spellEnd"/>
            <w:r w:rsidRPr="005E14AC">
              <w:rPr>
                <w:rFonts w:cs="Arial"/>
                <w:color w:val="0D0D0D" w:themeColor="text1" w:themeTint="F2"/>
                <w:sz w:val="18"/>
              </w:rPr>
              <w:t xml:space="preserve"> renderizada</w:t>
            </w:r>
          </w:p>
        </w:tc>
      </w:tr>
      <w:tr w:rsidR="005E14AC" w:rsidRPr="005E14AC" w14:paraId="705BE8B4" w14:textId="77777777">
        <w:trPr>
          <w:cantSplit/>
          <w:jc w:val="center"/>
        </w:trPr>
        <w:tc>
          <w:tcPr>
            <w:tcW w:w="1768" w:type="dxa"/>
            <w:tcMar>
              <w:top w:w="60" w:type="dxa"/>
              <w:left w:w="80" w:type="dxa"/>
              <w:bottom w:w="60" w:type="dxa"/>
              <w:right w:w="80" w:type="dxa"/>
            </w:tcMar>
            <w:vAlign w:val="center"/>
          </w:tcPr>
          <w:p w14:paraId="04ED3860"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w:t>
            </w:r>
            <w:proofErr w:type="spellStart"/>
            <w:r w:rsidRPr="005E14AC">
              <w:rPr>
                <w:rFonts w:cs="Arial"/>
                <w:color w:val="0D0D0D" w:themeColor="text1" w:themeTint="F2"/>
                <w:sz w:val="18"/>
              </w:rPr>
              <w:t>login</w:t>
            </w:r>
            <w:proofErr w:type="spellEnd"/>
          </w:p>
        </w:tc>
        <w:tc>
          <w:tcPr>
            <w:tcW w:w="1768" w:type="dxa"/>
            <w:tcMar>
              <w:top w:w="60" w:type="dxa"/>
              <w:left w:w="80" w:type="dxa"/>
              <w:bottom w:w="60" w:type="dxa"/>
              <w:right w:w="80" w:type="dxa"/>
            </w:tcMar>
            <w:vAlign w:val="center"/>
          </w:tcPr>
          <w:p w14:paraId="1B98617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POST</w:t>
            </w:r>
          </w:p>
        </w:tc>
        <w:tc>
          <w:tcPr>
            <w:tcW w:w="1768" w:type="dxa"/>
            <w:tcMar>
              <w:top w:w="60" w:type="dxa"/>
              <w:left w:w="80" w:type="dxa"/>
              <w:bottom w:w="60" w:type="dxa"/>
              <w:right w:w="80" w:type="dxa"/>
            </w:tcMar>
            <w:vAlign w:val="center"/>
          </w:tcPr>
          <w:p w14:paraId="3FDFDA9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09D27E5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4.96 s</w:t>
            </w:r>
          </w:p>
        </w:tc>
        <w:tc>
          <w:tcPr>
            <w:tcW w:w="1768" w:type="dxa"/>
            <w:tcMar>
              <w:top w:w="60" w:type="dxa"/>
              <w:left w:w="80" w:type="dxa"/>
              <w:bottom w:w="60" w:type="dxa"/>
              <w:right w:w="80" w:type="dxa"/>
            </w:tcMar>
            <w:vAlign w:val="center"/>
          </w:tcPr>
          <w:p w14:paraId="6B45D07B" w14:textId="77777777" w:rsidR="00337F00" w:rsidRPr="005E14AC" w:rsidRDefault="002D32F7"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Login</w:t>
            </w:r>
            <w:proofErr w:type="spellEnd"/>
            <w:r w:rsidRPr="005E14AC">
              <w:rPr>
                <w:rFonts w:cs="Arial"/>
                <w:color w:val="0D0D0D" w:themeColor="text1" w:themeTint="F2"/>
                <w:sz w:val="18"/>
              </w:rPr>
              <w:t xml:space="preserve"> </w:t>
            </w:r>
            <w:proofErr w:type="spellStart"/>
            <w:r w:rsidRPr="005E14AC">
              <w:rPr>
                <w:rFonts w:cs="Arial"/>
                <w:color w:val="0D0D0D" w:themeColor="text1" w:themeTint="F2"/>
                <w:sz w:val="18"/>
              </w:rPr>
              <w:t>admin</w:t>
            </w:r>
            <w:proofErr w:type="spellEnd"/>
            <w:r w:rsidRPr="005E14AC">
              <w:rPr>
                <w:rFonts w:cs="Arial"/>
                <w:color w:val="0D0D0D" w:themeColor="text1" w:themeTint="F2"/>
                <w:sz w:val="18"/>
              </w:rPr>
              <w:t xml:space="preserve"> OK; redirección final a /</w:t>
            </w:r>
            <w:proofErr w:type="spellStart"/>
            <w:r w:rsidRPr="005E14AC">
              <w:rPr>
                <w:rFonts w:cs="Arial"/>
                <w:color w:val="0D0D0D" w:themeColor="text1" w:themeTint="F2"/>
                <w:sz w:val="18"/>
              </w:rPr>
              <w:t>players</w:t>
            </w:r>
            <w:proofErr w:type="spellEnd"/>
          </w:p>
        </w:tc>
      </w:tr>
      <w:tr w:rsidR="005E14AC" w:rsidRPr="005E14AC" w14:paraId="32DF48F9" w14:textId="77777777">
        <w:trPr>
          <w:cantSplit/>
          <w:jc w:val="center"/>
        </w:trPr>
        <w:tc>
          <w:tcPr>
            <w:tcW w:w="1768" w:type="dxa"/>
            <w:tcMar>
              <w:top w:w="60" w:type="dxa"/>
              <w:left w:w="80" w:type="dxa"/>
              <w:bottom w:w="60" w:type="dxa"/>
              <w:right w:w="80" w:type="dxa"/>
            </w:tcMar>
            <w:vAlign w:val="center"/>
          </w:tcPr>
          <w:p w14:paraId="10FB427F"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w:t>
            </w:r>
            <w:proofErr w:type="spellStart"/>
            <w:r w:rsidRPr="005E14AC">
              <w:rPr>
                <w:rFonts w:cs="Arial"/>
                <w:color w:val="0D0D0D" w:themeColor="text1" w:themeTint="F2"/>
                <w:sz w:val="18"/>
              </w:rPr>
              <w:t>dashboard</w:t>
            </w:r>
            <w:proofErr w:type="spellEnd"/>
          </w:p>
        </w:tc>
        <w:tc>
          <w:tcPr>
            <w:tcW w:w="1768" w:type="dxa"/>
            <w:tcMar>
              <w:top w:w="60" w:type="dxa"/>
              <w:left w:w="80" w:type="dxa"/>
              <w:bottom w:w="60" w:type="dxa"/>
              <w:right w:w="80" w:type="dxa"/>
            </w:tcMar>
            <w:vAlign w:val="center"/>
          </w:tcPr>
          <w:p w14:paraId="1232B46B"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3E401BC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3C766FE5"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7.86 s</w:t>
            </w:r>
          </w:p>
        </w:tc>
        <w:tc>
          <w:tcPr>
            <w:tcW w:w="1768" w:type="dxa"/>
            <w:tcMar>
              <w:top w:w="60" w:type="dxa"/>
              <w:left w:w="80" w:type="dxa"/>
              <w:bottom w:w="60" w:type="dxa"/>
              <w:right w:w="80" w:type="dxa"/>
            </w:tcMar>
            <w:vAlign w:val="center"/>
          </w:tcPr>
          <w:p w14:paraId="26AF6C6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Panel general renderizado</w:t>
            </w:r>
          </w:p>
        </w:tc>
      </w:tr>
      <w:tr w:rsidR="005E14AC" w:rsidRPr="005E14AC" w14:paraId="12D63F23" w14:textId="77777777">
        <w:trPr>
          <w:cantSplit/>
          <w:jc w:val="center"/>
        </w:trPr>
        <w:tc>
          <w:tcPr>
            <w:tcW w:w="1768" w:type="dxa"/>
            <w:tcMar>
              <w:top w:w="60" w:type="dxa"/>
              <w:left w:w="80" w:type="dxa"/>
              <w:bottom w:w="60" w:type="dxa"/>
              <w:right w:w="80" w:type="dxa"/>
            </w:tcMar>
            <w:vAlign w:val="center"/>
          </w:tcPr>
          <w:p w14:paraId="3AFF34D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w:t>
            </w:r>
            <w:proofErr w:type="spellStart"/>
            <w:r w:rsidRPr="005E14AC">
              <w:rPr>
                <w:rFonts w:cs="Arial"/>
                <w:color w:val="0D0D0D" w:themeColor="text1" w:themeTint="F2"/>
                <w:sz w:val="18"/>
              </w:rPr>
              <w:t>players</w:t>
            </w:r>
            <w:proofErr w:type="spellEnd"/>
          </w:p>
        </w:tc>
        <w:tc>
          <w:tcPr>
            <w:tcW w:w="1768" w:type="dxa"/>
            <w:tcMar>
              <w:top w:w="60" w:type="dxa"/>
              <w:left w:w="80" w:type="dxa"/>
              <w:bottom w:w="60" w:type="dxa"/>
              <w:right w:w="80" w:type="dxa"/>
            </w:tcMar>
            <w:vAlign w:val="center"/>
          </w:tcPr>
          <w:p w14:paraId="6B9B521B"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40A9B78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49F2176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0.38 s</w:t>
            </w:r>
          </w:p>
        </w:tc>
        <w:tc>
          <w:tcPr>
            <w:tcW w:w="1768" w:type="dxa"/>
            <w:tcMar>
              <w:top w:w="60" w:type="dxa"/>
              <w:left w:w="80" w:type="dxa"/>
              <w:bottom w:w="60" w:type="dxa"/>
              <w:right w:w="80" w:type="dxa"/>
            </w:tcMar>
            <w:vAlign w:val="center"/>
          </w:tcPr>
          <w:p w14:paraId="677872B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Listado de jugadores</w:t>
            </w:r>
          </w:p>
        </w:tc>
      </w:tr>
      <w:tr w:rsidR="005E14AC" w:rsidRPr="005E14AC" w14:paraId="750C86A5" w14:textId="77777777">
        <w:trPr>
          <w:cantSplit/>
          <w:jc w:val="center"/>
        </w:trPr>
        <w:tc>
          <w:tcPr>
            <w:tcW w:w="1768" w:type="dxa"/>
            <w:tcMar>
              <w:top w:w="60" w:type="dxa"/>
              <w:left w:w="80" w:type="dxa"/>
              <w:bottom w:w="60" w:type="dxa"/>
              <w:right w:w="80" w:type="dxa"/>
            </w:tcMar>
            <w:vAlign w:val="center"/>
          </w:tcPr>
          <w:p w14:paraId="4040D4F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/compare</w:t>
            </w:r>
          </w:p>
        </w:tc>
        <w:tc>
          <w:tcPr>
            <w:tcW w:w="1768" w:type="dxa"/>
            <w:tcMar>
              <w:top w:w="60" w:type="dxa"/>
              <w:left w:w="80" w:type="dxa"/>
              <w:bottom w:w="60" w:type="dxa"/>
              <w:right w:w="80" w:type="dxa"/>
            </w:tcMar>
            <w:vAlign w:val="center"/>
          </w:tcPr>
          <w:p w14:paraId="1236EAD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5FDCDFAC"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377DBCF3"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0.43 s</w:t>
            </w:r>
          </w:p>
        </w:tc>
        <w:tc>
          <w:tcPr>
            <w:tcW w:w="1768" w:type="dxa"/>
            <w:tcMar>
              <w:top w:w="60" w:type="dxa"/>
              <w:left w:w="80" w:type="dxa"/>
              <w:bottom w:w="60" w:type="dxa"/>
              <w:right w:w="80" w:type="dxa"/>
            </w:tcMar>
            <w:vAlign w:val="center"/>
          </w:tcPr>
          <w:p w14:paraId="6DC68C9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Comparador 1v1</w:t>
            </w:r>
          </w:p>
        </w:tc>
      </w:tr>
      <w:tr w:rsidR="005E14AC" w:rsidRPr="005E14AC" w14:paraId="0925ECF6" w14:textId="77777777">
        <w:trPr>
          <w:cantSplit/>
          <w:jc w:val="center"/>
        </w:trPr>
        <w:tc>
          <w:tcPr>
            <w:tcW w:w="1768" w:type="dxa"/>
            <w:tcMar>
              <w:top w:w="60" w:type="dxa"/>
              <w:left w:w="80" w:type="dxa"/>
              <w:bottom w:w="60" w:type="dxa"/>
              <w:right w:w="80" w:type="dxa"/>
            </w:tcMar>
            <w:vAlign w:val="center"/>
          </w:tcPr>
          <w:p w14:paraId="7C9669A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/compare/multi</w:t>
            </w:r>
          </w:p>
        </w:tc>
        <w:tc>
          <w:tcPr>
            <w:tcW w:w="1768" w:type="dxa"/>
            <w:tcMar>
              <w:top w:w="60" w:type="dxa"/>
              <w:left w:w="80" w:type="dxa"/>
              <w:bottom w:w="60" w:type="dxa"/>
              <w:right w:w="80" w:type="dxa"/>
            </w:tcMar>
            <w:vAlign w:val="center"/>
          </w:tcPr>
          <w:p w14:paraId="315FA29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3CEDC8AF"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0938BA25"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7.73 s</w:t>
            </w:r>
          </w:p>
        </w:tc>
        <w:tc>
          <w:tcPr>
            <w:tcW w:w="1768" w:type="dxa"/>
            <w:tcMar>
              <w:top w:w="60" w:type="dxa"/>
              <w:left w:w="80" w:type="dxa"/>
              <w:bottom w:w="60" w:type="dxa"/>
              <w:right w:w="80" w:type="dxa"/>
            </w:tcMar>
            <w:vAlign w:val="center"/>
          </w:tcPr>
          <w:p w14:paraId="6049C560"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Comparador múltiple</w:t>
            </w:r>
          </w:p>
        </w:tc>
      </w:tr>
      <w:tr w:rsidR="005E14AC" w:rsidRPr="005E14AC" w14:paraId="7888CF86" w14:textId="77777777">
        <w:trPr>
          <w:cantSplit/>
          <w:jc w:val="center"/>
        </w:trPr>
        <w:tc>
          <w:tcPr>
            <w:tcW w:w="1768" w:type="dxa"/>
            <w:tcMar>
              <w:top w:w="60" w:type="dxa"/>
              <w:left w:w="80" w:type="dxa"/>
              <w:bottom w:w="60" w:type="dxa"/>
              <w:right w:w="80" w:type="dxa"/>
            </w:tcMar>
            <w:vAlign w:val="center"/>
          </w:tcPr>
          <w:p w14:paraId="0F00613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w:t>
            </w:r>
            <w:proofErr w:type="spellStart"/>
            <w:r w:rsidRPr="005E14AC">
              <w:rPr>
                <w:rFonts w:cs="Arial"/>
                <w:color w:val="0D0D0D" w:themeColor="text1" w:themeTint="F2"/>
                <w:sz w:val="18"/>
              </w:rPr>
              <w:t>settings</w:t>
            </w:r>
            <w:proofErr w:type="spellEnd"/>
          </w:p>
        </w:tc>
        <w:tc>
          <w:tcPr>
            <w:tcW w:w="1768" w:type="dxa"/>
            <w:tcMar>
              <w:top w:w="60" w:type="dxa"/>
              <w:left w:w="80" w:type="dxa"/>
              <w:bottom w:w="60" w:type="dxa"/>
              <w:right w:w="80" w:type="dxa"/>
            </w:tcMar>
            <w:vAlign w:val="center"/>
          </w:tcPr>
          <w:p w14:paraId="1C9EA8F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0DC4DCBB"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5454B2F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0.44 s</w:t>
            </w:r>
          </w:p>
        </w:tc>
        <w:tc>
          <w:tcPr>
            <w:tcW w:w="1768" w:type="dxa"/>
            <w:tcMar>
              <w:top w:w="60" w:type="dxa"/>
              <w:left w:w="80" w:type="dxa"/>
              <w:bottom w:w="60" w:type="dxa"/>
              <w:right w:w="80" w:type="dxa"/>
            </w:tcMar>
            <w:vAlign w:val="center"/>
          </w:tcPr>
          <w:p w14:paraId="5062C76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Configuración protegida</w:t>
            </w:r>
          </w:p>
        </w:tc>
      </w:tr>
      <w:tr w:rsidR="005E14AC" w:rsidRPr="005E14AC" w14:paraId="5BA7B43C" w14:textId="77777777">
        <w:trPr>
          <w:cantSplit/>
          <w:jc w:val="center"/>
        </w:trPr>
        <w:tc>
          <w:tcPr>
            <w:tcW w:w="1768" w:type="dxa"/>
            <w:tcMar>
              <w:top w:w="60" w:type="dxa"/>
              <w:left w:w="80" w:type="dxa"/>
              <w:bottom w:w="60" w:type="dxa"/>
              <w:right w:w="80" w:type="dxa"/>
            </w:tcMar>
            <w:vAlign w:val="center"/>
          </w:tcPr>
          <w:p w14:paraId="338E335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w:t>
            </w:r>
            <w:proofErr w:type="spellStart"/>
            <w:r w:rsidRPr="005E14AC">
              <w:rPr>
                <w:rFonts w:cs="Arial"/>
                <w:color w:val="0D0D0D" w:themeColor="text1" w:themeTint="F2"/>
                <w:sz w:val="18"/>
              </w:rPr>
              <w:t>players</w:t>
            </w:r>
            <w:proofErr w:type="spellEnd"/>
            <w:r w:rsidRPr="005E14AC">
              <w:rPr>
                <w:rFonts w:cs="Arial"/>
                <w:color w:val="0D0D0D" w:themeColor="text1" w:themeTint="F2"/>
                <w:sz w:val="18"/>
              </w:rPr>
              <w:t>/</w:t>
            </w:r>
            <w:proofErr w:type="spellStart"/>
            <w:r w:rsidRPr="005E14AC">
              <w:rPr>
                <w:rFonts w:cs="Arial"/>
                <w:color w:val="0D0D0D" w:themeColor="text1" w:themeTint="F2"/>
                <w:sz w:val="18"/>
              </w:rPr>
              <w:t>import</w:t>
            </w:r>
            <w:proofErr w:type="spellEnd"/>
          </w:p>
        </w:tc>
        <w:tc>
          <w:tcPr>
            <w:tcW w:w="1768" w:type="dxa"/>
            <w:tcMar>
              <w:top w:w="60" w:type="dxa"/>
              <w:left w:w="80" w:type="dxa"/>
              <w:bottom w:w="60" w:type="dxa"/>
              <w:right w:w="80" w:type="dxa"/>
            </w:tcMar>
            <w:vAlign w:val="center"/>
          </w:tcPr>
          <w:p w14:paraId="7154DE4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5FE0612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3DFBC55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0.39 s</w:t>
            </w:r>
          </w:p>
        </w:tc>
        <w:tc>
          <w:tcPr>
            <w:tcW w:w="1768" w:type="dxa"/>
            <w:tcMar>
              <w:top w:w="60" w:type="dxa"/>
              <w:left w:w="80" w:type="dxa"/>
              <w:bottom w:w="60" w:type="dxa"/>
              <w:right w:w="80" w:type="dxa"/>
            </w:tcMar>
            <w:vAlign w:val="center"/>
          </w:tcPr>
          <w:p w14:paraId="7ECEB94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Carga masiva</w:t>
            </w:r>
          </w:p>
        </w:tc>
      </w:tr>
    </w:tbl>
    <w:p w14:paraId="4BBA45FA" w14:textId="09EF60EB"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 xml:space="preserve">Tabla 6-5. </w:t>
      </w:r>
      <w:proofErr w:type="spellStart"/>
      <w:r w:rsidRPr="005E14AC">
        <w:rPr>
          <w:rFonts w:cs="Arial"/>
          <w:color w:val="0D0D0D" w:themeColor="text1" w:themeTint="F2"/>
        </w:rPr>
        <w:t>Smoke</w:t>
      </w:r>
      <w:proofErr w:type="spellEnd"/>
      <w:r w:rsidRPr="005E14AC">
        <w:rPr>
          <w:rFonts w:cs="Arial"/>
          <w:color w:val="0D0D0D" w:themeColor="text1" w:themeTint="F2"/>
        </w:rPr>
        <w:t xml:space="preserve"> real del </w:t>
      </w:r>
      <w:proofErr w:type="spellStart"/>
      <w:r w:rsidRPr="005E14AC">
        <w:rPr>
          <w:rFonts w:cs="Arial"/>
          <w:color w:val="0D0D0D" w:themeColor="text1" w:themeTint="F2"/>
        </w:rPr>
        <w:t>deploy</w:t>
      </w:r>
      <w:proofErr w:type="spellEnd"/>
      <w:r w:rsidRPr="005E14AC">
        <w:rPr>
          <w:rFonts w:cs="Arial"/>
          <w:color w:val="0D0D0D" w:themeColor="text1" w:themeTint="F2"/>
        </w:rPr>
        <w:t xml:space="preserve"> en Render</w:t>
      </w:r>
      <w:r w:rsidR="00696B23" w:rsidRPr="005E14AC">
        <w:rPr>
          <w:rFonts w:cs="Arial"/>
          <w:color w:val="0D0D0D" w:themeColor="text1" w:themeTint="F2"/>
        </w:rPr>
        <w:t>.</w:t>
      </w:r>
    </w:p>
    <w:p w14:paraId="4B9EA734" w14:textId="77777777" w:rsidR="00696B23" w:rsidRPr="005E14AC" w:rsidRDefault="00696B23" w:rsidP="00513335">
      <w:pPr>
        <w:jc w:val="both"/>
        <w:rPr>
          <w:rFonts w:cs="Arial"/>
          <w:color w:val="0D0D0D" w:themeColor="text1" w:themeTint="F2"/>
          <w:sz w:val="28"/>
          <w:szCs w:val="24"/>
        </w:rPr>
      </w:pPr>
    </w:p>
    <w:p w14:paraId="441B5C0A" w14:textId="3ED6A5AD" w:rsidR="006A2DF0" w:rsidRPr="005E14AC" w:rsidRDefault="00F90877" w:rsidP="00513335">
      <w:pPr>
        <w:jc w:val="both"/>
        <w:rPr>
          <w:rFonts w:cs="Arial"/>
          <w:color w:val="0D0D0D" w:themeColor="text1" w:themeTint="F2"/>
          <w:sz w:val="36"/>
          <w:szCs w:val="36"/>
        </w:rPr>
      </w:pPr>
      <w:r w:rsidRPr="005E14AC">
        <w:rPr>
          <w:rFonts w:cs="Arial"/>
          <w:color w:val="0D0D0D" w:themeColor="text1" w:themeTint="F2"/>
          <w:sz w:val="28"/>
          <w:szCs w:val="24"/>
        </w:rPr>
        <w:t xml:space="preserve">Las Figuras 6-2 a 6-5 y 6-7 fueron capturadas desde el despliegue público en Render mediante una sesión autenticada. La Figura 6-6 fue reproducida el 21 de agosto de 2026 en un navegador real contra una base SQLite temporal aislada, después de corregir el mapeo de </w:t>
      </w:r>
      <w:proofErr w:type="spellStart"/>
      <w:r w:rsidRPr="005E14AC">
        <w:rPr>
          <w:rFonts w:cs="Arial"/>
          <w:color w:val="0D0D0D" w:themeColor="text1" w:themeTint="F2"/>
          <w:sz w:val="28"/>
          <w:szCs w:val="24"/>
        </w:rPr>
        <w:t>current_age</w:t>
      </w:r>
      <w:proofErr w:type="spellEnd"/>
      <w:r w:rsidRPr="005E14AC">
        <w:rPr>
          <w:rFonts w:cs="Arial"/>
          <w:color w:val="0D0D0D" w:themeColor="text1" w:themeTint="F2"/>
          <w:sz w:val="28"/>
          <w:szCs w:val="24"/>
        </w:rPr>
        <w:t xml:space="preserve"> en la vista de predicción. Cada captura se interpreta como evidencia fechada, no como garantía de disponibilidad permanente.</w:t>
      </w:r>
    </w:p>
    <w:p w14:paraId="68A6CBC3"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La Figura 6-2 muestra la pantalla de acceso y la diferenciación de roles disponible en el MVP.</w:t>
      </w:r>
    </w:p>
    <w:p w14:paraId="61E3F9C4" w14:textId="77777777" w:rsidR="006A2DF0" w:rsidRPr="005E14AC" w:rsidRDefault="006A2DF0">
      <w:pPr>
        <w:keepNext/>
        <w:pageBreakBefore/>
        <w:spacing w:after="60"/>
        <w:jc w:val="center"/>
        <w:rPr>
          <w:rFonts w:cs="Arial"/>
          <w:color w:val="0D0D0D" w:themeColor="text1" w:themeTint="F2"/>
          <w:sz w:val="28"/>
          <w:szCs w:val="28"/>
        </w:rPr>
      </w:pPr>
      <w:r w:rsidRPr="005E14AC">
        <w:rPr>
          <w:rFonts w:cs="Arial"/>
          <w:noProof/>
          <w:color w:val="0D0D0D" w:themeColor="text1" w:themeTint="F2"/>
        </w:rPr>
        <w:lastRenderedPageBreak/>
        <w:drawing>
          <wp:inline distT="0" distB="0" distL="0" distR="0" wp14:anchorId="42A0102F" wp14:editId="1199B059">
            <wp:extent cx="5257800" cy="36512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_render.png"/>
                    <pic:cNvPicPr/>
                  </pic:nvPicPr>
                  <pic:blipFill>
                    <a:blip r:embed="rId39"/>
                    <a:stretch>
                      <a:fillRect/>
                    </a:stretch>
                  </pic:blipFill>
                  <pic:spPr>
                    <a:xfrm>
                      <a:off x="0" y="0"/>
                      <a:ext cx="5257800" cy="3651250"/>
                    </a:xfrm>
                    <a:prstGeom prst="rect">
                      <a:avLst/>
                    </a:prstGeom>
                  </pic:spPr>
                </pic:pic>
              </a:graphicData>
            </a:graphic>
          </wp:inline>
        </w:drawing>
      </w:r>
    </w:p>
    <w:p w14:paraId="01F1ACB3" w14:textId="1ADCB61E" w:rsidR="006A2DF0" w:rsidRPr="005E14AC" w:rsidRDefault="00F90877" w:rsidP="00513335">
      <w:pPr>
        <w:pStyle w:val="FigureCaptionGenerated"/>
        <w:keepLines/>
        <w:spacing w:before="60"/>
        <w:jc w:val="both"/>
        <w:rPr>
          <w:rFonts w:cs="Arial"/>
          <w:color w:val="0D0D0D" w:themeColor="text1" w:themeTint="F2"/>
          <w:sz w:val="28"/>
          <w:szCs w:val="28"/>
        </w:rPr>
      </w:pPr>
      <w:r w:rsidRPr="005E14AC">
        <w:rPr>
          <w:rFonts w:cs="Arial"/>
          <w:color w:val="0D0D0D" w:themeColor="text1" w:themeTint="F2"/>
        </w:rPr>
        <w:t xml:space="preserve">Figura 6-2. </w:t>
      </w:r>
      <w:proofErr w:type="spellStart"/>
      <w:r w:rsidRPr="005E14AC">
        <w:rPr>
          <w:rFonts w:cs="Arial"/>
          <w:color w:val="0D0D0D" w:themeColor="text1" w:themeTint="F2"/>
        </w:rPr>
        <w:t>Login</w:t>
      </w:r>
      <w:proofErr w:type="spellEnd"/>
      <w:r w:rsidRPr="005E14AC">
        <w:rPr>
          <w:rFonts w:cs="Arial"/>
          <w:color w:val="0D0D0D" w:themeColor="text1" w:themeTint="F2"/>
        </w:rPr>
        <w:t xml:space="preserve"> del MVP desplegado en Render</w:t>
      </w:r>
      <w:r w:rsidR="00696B23" w:rsidRPr="005E14AC">
        <w:rPr>
          <w:rFonts w:cs="Arial"/>
          <w:color w:val="0D0D0D" w:themeColor="text1" w:themeTint="F2"/>
        </w:rPr>
        <w:t>.</w:t>
      </w:r>
    </w:p>
    <w:p w14:paraId="54970035" w14:textId="77777777" w:rsidR="00696B23" w:rsidRPr="005E14AC" w:rsidRDefault="00696B23" w:rsidP="00513335">
      <w:pPr>
        <w:jc w:val="both"/>
        <w:rPr>
          <w:rFonts w:cs="Arial"/>
          <w:color w:val="0D0D0D" w:themeColor="text1" w:themeTint="F2"/>
        </w:rPr>
      </w:pPr>
    </w:p>
    <w:p w14:paraId="2F7AEFFF" w14:textId="2043656E"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La Figura 6-3 presenta el panel general, que concentra indicadores, prioridades y visualizaciones para apoyar el seguimiento.</w:t>
      </w:r>
    </w:p>
    <w:p w14:paraId="1A55E07C" w14:textId="77777777" w:rsidR="006A2DF0" w:rsidRPr="005E14AC" w:rsidRDefault="006A2DF0" w:rsidP="00513335">
      <w:pPr>
        <w:keepNext/>
        <w:pageBreakBefore/>
        <w:spacing w:after="60"/>
        <w:jc w:val="both"/>
        <w:rPr>
          <w:rFonts w:cs="Arial"/>
          <w:color w:val="0D0D0D" w:themeColor="text1" w:themeTint="F2"/>
          <w:sz w:val="28"/>
          <w:szCs w:val="28"/>
        </w:rPr>
      </w:pPr>
      <w:r w:rsidRPr="005E14AC">
        <w:rPr>
          <w:rFonts w:cs="Arial"/>
          <w:noProof/>
          <w:color w:val="0D0D0D" w:themeColor="text1" w:themeTint="F2"/>
        </w:rPr>
        <w:lastRenderedPageBreak/>
        <w:drawing>
          <wp:inline distT="0" distB="0" distL="0" distR="0" wp14:anchorId="500EEE91" wp14:editId="67E31F45">
            <wp:extent cx="4433011" cy="649251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shboard_render.png"/>
                    <pic:cNvPicPr/>
                  </pic:nvPicPr>
                  <pic:blipFill>
                    <a:blip r:embed="rId40"/>
                    <a:stretch>
                      <a:fillRect/>
                    </a:stretch>
                  </pic:blipFill>
                  <pic:spPr>
                    <a:xfrm>
                      <a:off x="0" y="0"/>
                      <a:ext cx="4433011" cy="6492514"/>
                    </a:xfrm>
                    <a:prstGeom prst="rect">
                      <a:avLst/>
                    </a:prstGeom>
                  </pic:spPr>
                </pic:pic>
              </a:graphicData>
            </a:graphic>
          </wp:inline>
        </w:drawing>
      </w:r>
    </w:p>
    <w:p w14:paraId="6B91AD2A" w14:textId="6C2CD673" w:rsidR="006A2DF0" w:rsidRPr="005E14AC" w:rsidRDefault="00F90877" w:rsidP="00513335">
      <w:pPr>
        <w:pStyle w:val="FigureCaptionGenerated"/>
        <w:keepLines/>
        <w:spacing w:before="60"/>
        <w:jc w:val="both"/>
        <w:rPr>
          <w:rFonts w:cs="Arial"/>
          <w:color w:val="0D0D0D" w:themeColor="text1" w:themeTint="F2"/>
          <w:sz w:val="28"/>
          <w:szCs w:val="28"/>
        </w:rPr>
      </w:pPr>
      <w:r w:rsidRPr="005E14AC">
        <w:rPr>
          <w:rFonts w:cs="Arial"/>
          <w:color w:val="0D0D0D" w:themeColor="text1" w:themeTint="F2"/>
        </w:rPr>
        <w:t xml:space="preserve">Figura 6-3. Panel general o mesa de </w:t>
      </w:r>
      <w:proofErr w:type="spellStart"/>
      <w:r w:rsidRPr="005E14AC">
        <w:rPr>
          <w:rFonts w:cs="Arial"/>
          <w:color w:val="0D0D0D" w:themeColor="text1" w:themeTint="F2"/>
        </w:rPr>
        <w:t>scouting</w:t>
      </w:r>
      <w:proofErr w:type="spellEnd"/>
      <w:r w:rsidRPr="005E14AC">
        <w:rPr>
          <w:rFonts w:cs="Arial"/>
          <w:color w:val="0D0D0D" w:themeColor="text1" w:themeTint="F2"/>
        </w:rPr>
        <w:t xml:space="preserve"> con métricas accionables</w:t>
      </w:r>
      <w:r w:rsidR="00696B23" w:rsidRPr="005E14AC">
        <w:rPr>
          <w:rFonts w:cs="Arial"/>
          <w:color w:val="0D0D0D" w:themeColor="text1" w:themeTint="F2"/>
        </w:rPr>
        <w:t>.</w:t>
      </w:r>
    </w:p>
    <w:p w14:paraId="4EAD2655"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La Figura 6-4 muestra el listado paginado y filtrable de jugadores con edad, categoría y banda de potencial.</w:t>
      </w:r>
    </w:p>
    <w:p w14:paraId="63A4714E" w14:textId="77777777" w:rsidR="006A2DF0" w:rsidRPr="005E14AC" w:rsidRDefault="006A2DF0" w:rsidP="00513335">
      <w:pPr>
        <w:keepNext/>
        <w:pageBreakBefore/>
        <w:spacing w:after="60"/>
        <w:jc w:val="both"/>
        <w:rPr>
          <w:rFonts w:cs="Arial"/>
          <w:color w:val="0D0D0D" w:themeColor="text1" w:themeTint="F2"/>
          <w:sz w:val="28"/>
          <w:szCs w:val="28"/>
        </w:rPr>
      </w:pPr>
      <w:r w:rsidRPr="005E14AC">
        <w:rPr>
          <w:rFonts w:cs="Arial"/>
          <w:noProof/>
          <w:color w:val="0D0D0D" w:themeColor="text1" w:themeTint="F2"/>
        </w:rPr>
        <w:lastRenderedPageBreak/>
        <w:drawing>
          <wp:inline distT="0" distB="0" distL="0" distR="0" wp14:anchorId="0F3377CE" wp14:editId="4487D63A">
            <wp:extent cx="4084624" cy="64928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layers_render.png"/>
                    <pic:cNvPicPr/>
                  </pic:nvPicPr>
                  <pic:blipFill>
                    <a:blip r:embed="rId41"/>
                    <a:stretch>
                      <a:fillRect/>
                    </a:stretch>
                  </pic:blipFill>
                  <pic:spPr>
                    <a:xfrm>
                      <a:off x="0" y="0"/>
                      <a:ext cx="4084624" cy="6492850"/>
                    </a:xfrm>
                    <a:prstGeom prst="rect">
                      <a:avLst/>
                    </a:prstGeom>
                  </pic:spPr>
                </pic:pic>
              </a:graphicData>
            </a:graphic>
          </wp:inline>
        </w:drawing>
      </w:r>
    </w:p>
    <w:p w14:paraId="369BA2CA" w14:textId="5F5ACD05" w:rsidR="006A2DF0" w:rsidRPr="005E14AC" w:rsidRDefault="00F90877"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6-4. Listado paginado de jugadores con edad, categoría y potencial</w:t>
      </w:r>
      <w:r w:rsidR="00696B23" w:rsidRPr="005E14AC">
        <w:rPr>
          <w:rFonts w:cs="Arial"/>
          <w:color w:val="0D0D0D" w:themeColor="text1" w:themeTint="F2"/>
        </w:rPr>
        <w:t>.</w:t>
      </w:r>
    </w:p>
    <w:p w14:paraId="397834AC" w14:textId="77777777" w:rsidR="00696B23" w:rsidRPr="005E14AC" w:rsidRDefault="00696B23" w:rsidP="00513335">
      <w:pPr>
        <w:pStyle w:val="FigureCaptionGenerated"/>
        <w:keepLines/>
        <w:spacing w:before="60"/>
        <w:jc w:val="both"/>
        <w:rPr>
          <w:rFonts w:cs="Arial"/>
          <w:color w:val="0D0D0D" w:themeColor="text1" w:themeTint="F2"/>
          <w:sz w:val="28"/>
          <w:szCs w:val="28"/>
        </w:rPr>
      </w:pPr>
    </w:p>
    <w:p w14:paraId="0BC0F6FA"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La Figura 6-5 reúne la ficha integral del jugador, sus atributos, historiales y acciones de mantenimiento.</w:t>
      </w:r>
    </w:p>
    <w:p w14:paraId="04CF9543" w14:textId="77777777" w:rsidR="00461B66" w:rsidRPr="005E14AC" w:rsidRDefault="00461B66" w:rsidP="00513335">
      <w:pPr>
        <w:keepNext/>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2A325859" wp14:editId="687409AC">
            <wp:extent cx="5257800" cy="54768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_player_detail_perfil.png"/>
                    <pic:cNvPicPr/>
                  </pic:nvPicPr>
                  <pic:blipFill>
                    <a:blip r:embed="rId42"/>
                    <a:stretch>
                      <a:fillRect/>
                    </a:stretch>
                  </pic:blipFill>
                  <pic:spPr>
                    <a:xfrm>
                      <a:off x="0" y="0"/>
                      <a:ext cx="5257800" cy="5476875"/>
                    </a:xfrm>
                    <a:prstGeom prst="rect">
                      <a:avLst/>
                    </a:prstGeom>
                  </pic:spPr>
                </pic:pic>
              </a:graphicData>
            </a:graphic>
          </wp:inline>
        </w:drawing>
      </w:r>
    </w:p>
    <w:p w14:paraId="2A9DE6E9"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 xml:space="preserve">a) </w:t>
      </w:r>
      <w:proofErr w:type="spellStart"/>
      <w:r w:rsidRPr="005E14AC">
        <w:rPr>
          <w:rFonts w:ascii="Arial" w:hAnsi="Arial" w:cs="Arial"/>
          <w:color w:val="0D0D0D" w:themeColor="text1" w:themeTint="F2"/>
        </w:rPr>
        <w:t>Perfil</w:t>
      </w:r>
      <w:proofErr w:type="spellEnd"/>
      <w:r w:rsidRPr="005E14AC">
        <w:rPr>
          <w:rFonts w:ascii="Arial" w:hAnsi="Arial" w:cs="Arial"/>
          <w:color w:val="0D0D0D" w:themeColor="text1" w:themeTint="F2"/>
        </w:rPr>
        <w:t xml:space="preserve">, </w:t>
      </w:r>
      <w:proofErr w:type="spellStart"/>
      <w:r w:rsidRPr="005E14AC">
        <w:rPr>
          <w:rFonts w:ascii="Arial" w:hAnsi="Arial" w:cs="Arial"/>
          <w:color w:val="0D0D0D" w:themeColor="text1" w:themeTint="F2"/>
        </w:rPr>
        <w:t>atributos</w:t>
      </w:r>
      <w:proofErr w:type="spellEnd"/>
      <w:r w:rsidRPr="005E14AC">
        <w:rPr>
          <w:rFonts w:ascii="Arial" w:hAnsi="Arial" w:cs="Arial"/>
          <w:color w:val="0D0D0D" w:themeColor="text1" w:themeTint="F2"/>
        </w:rPr>
        <w:t xml:space="preserve"> y </w:t>
      </w:r>
      <w:proofErr w:type="spellStart"/>
      <w:r w:rsidRPr="005E14AC">
        <w:rPr>
          <w:rFonts w:ascii="Arial" w:hAnsi="Arial" w:cs="Arial"/>
          <w:color w:val="0D0D0D" w:themeColor="text1" w:themeTint="F2"/>
        </w:rPr>
        <w:t>resumen</w:t>
      </w:r>
      <w:proofErr w:type="spellEnd"/>
      <w:r w:rsidRPr="005E14AC">
        <w:rPr>
          <w:rFonts w:ascii="Arial" w:hAnsi="Arial" w:cs="Arial"/>
          <w:color w:val="0D0D0D" w:themeColor="text1" w:themeTint="F2"/>
        </w:rPr>
        <w:t xml:space="preserve"> de </w:t>
      </w:r>
      <w:proofErr w:type="spellStart"/>
      <w:r w:rsidRPr="005E14AC">
        <w:rPr>
          <w:rFonts w:ascii="Arial" w:hAnsi="Arial" w:cs="Arial"/>
          <w:color w:val="0D0D0D" w:themeColor="text1" w:themeTint="F2"/>
        </w:rPr>
        <w:t>rendimiento</w:t>
      </w:r>
      <w:proofErr w:type="spellEnd"/>
      <w:r w:rsidRPr="005E14AC">
        <w:rPr>
          <w:rFonts w:ascii="Arial" w:hAnsi="Arial" w:cs="Arial"/>
          <w:color w:val="0D0D0D" w:themeColor="text1" w:themeTint="F2"/>
        </w:rPr>
        <w:t>.</w:t>
      </w:r>
    </w:p>
    <w:p w14:paraId="06B03BA2" w14:textId="77777777" w:rsidR="00461B66" w:rsidRPr="005E14AC" w:rsidRDefault="00461B66" w:rsidP="00513335">
      <w:pPr>
        <w:keepNext/>
        <w:pageBreakBefore/>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46A4064B" wp14:editId="1D9239EC">
            <wp:extent cx="5257800" cy="5476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b_player_detail_historiales.png"/>
                    <pic:cNvPicPr/>
                  </pic:nvPicPr>
                  <pic:blipFill>
                    <a:blip r:embed="rId43"/>
                    <a:stretch>
                      <a:fillRect/>
                    </a:stretch>
                  </pic:blipFill>
                  <pic:spPr>
                    <a:xfrm>
                      <a:off x="0" y="0"/>
                      <a:ext cx="5257800" cy="5476875"/>
                    </a:xfrm>
                    <a:prstGeom prst="rect">
                      <a:avLst/>
                    </a:prstGeom>
                  </pic:spPr>
                </pic:pic>
              </a:graphicData>
            </a:graphic>
          </wp:inline>
        </w:drawing>
      </w:r>
    </w:p>
    <w:p w14:paraId="31EC782A"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 xml:space="preserve">b) </w:t>
      </w:r>
      <w:proofErr w:type="spellStart"/>
      <w:r w:rsidRPr="005E14AC">
        <w:rPr>
          <w:rFonts w:ascii="Arial" w:hAnsi="Arial" w:cs="Arial"/>
          <w:color w:val="0D0D0D" w:themeColor="text1" w:themeTint="F2"/>
        </w:rPr>
        <w:t>Historiales</w:t>
      </w:r>
      <w:proofErr w:type="spellEnd"/>
      <w:r w:rsidRPr="005E14AC">
        <w:rPr>
          <w:rFonts w:ascii="Arial" w:hAnsi="Arial" w:cs="Arial"/>
          <w:color w:val="0D0D0D" w:themeColor="text1" w:themeTint="F2"/>
        </w:rPr>
        <w:t xml:space="preserve">, </w:t>
      </w:r>
      <w:proofErr w:type="spellStart"/>
      <w:r w:rsidRPr="005E14AC">
        <w:rPr>
          <w:rFonts w:ascii="Arial" w:hAnsi="Arial" w:cs="Arial"/>
          <w:color w:val="0D0D0D" w:themeColor="text1" w:themeTint="F2"/>
        </w:rPr>
        <w:t>gráficos</w:t>
      </w:r>
      <w:proofErr w:type="spellEnd"/>
      <w:r w:rsidRPr="005E14AC">
        <w:rPr>
          <w:rFonts w:ascii="Arial" w:hAnsi="Arial" w:cs="Arial"/>
          <w:color w:val="0D0D0D" w:themeColor="text1" w:themeTint="F2"/>
        </w:rPr>
        <w:t xml:space="preserve"> y </w:t>
      </w:r>
      <w:proofErr w:type="spellStart"/>
      <w:r w:rsidRPr="005E14AC">
        <w:rPr>
          <w:rFonts w:ascii="Arial" w:hAnsi="Arial" w:cs="Arial"/>
          <w:color w:val="0D0D0D" w:themeColor="text1" w:themeTint="F2"/>
        </w:rPr>
        <w:t>evaluaciones</w:t>
      </w:r>
      <w:proofErr w:type="spellEnd"/>
      <w:r w:rsidRPr="005E14AC">
        <w:rPr>
          <w:rFonts w:ascii="Arial" w:hAnsi="Arial" w:cs="Arial"/>
          <w:color w:val="0D0D0D" w:themeColor="text1" w:themeTint="F2"/>
        </w:rPr>
        <w:t xml:space="preserve"> </w:t>
      </w:r>
      <w:proofErr w:type="spellStart"/>
      <w:r w:rsidRPr="005E14AC">
        <w:rPr>
          <w:rFonts w:ascii="Arial" w:hAnsi="Arial" w:cs="Arial"/>
          <w:color w:val="0D0D0D" w:themeColor="text1" w:themeTint="F2"/>
        </w:rPr>
        <w:t>periódicas</w:t>
      </w:r>
      <w:proofErr w:type="spellEnd"/>
      <w:r w:rsidRPr="005E14AC">
        <w:rPr>
          <w:rFonts w:ascii="Arial" w:hAnsi="Arial" w:cs="Arial"/>
          <w:color w:val="0D0D0D" w:themeColor="text1" w:themeTint="F2"/>
        </w:rPr>
        <w:t>.</w:t>
      </w:r>
    </w:p>
    <w:p w14:paraId="57CAB394" w14:textId="77777777" w:rsidR="00461B66" w:rsidRPr="005E14AC" w:rsidRDefault="00461B66" w:rsidP="00513335">
      <w:pPr>
        <w:keepNext/>
        <w:pageBreakBefore/>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0DC4E1F0" wp14:editId="551C6770">
            <wp:extent cx="5257800" cy="557911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_player_detail_reportes.png"/>
                    <pic:cNvPicPr/>
                  </pic:nvPicPr>
                  <pic:blipFill>
                    <a:blip r:embed="rId44"/>
                    <a:stretch>
                      <a:fillRect/>
                    </a:stretch>
                  </pic:blipFill>
                  <pic:spPr>
                    <a:xfrm>
                      <a:off x="0" y="0"/>
                      <a:ext cx="5257800" cy="5579110"/>
                    </a:xfrm>
                    <a:prstGeom prst="rect">
                      <a:avLst/>
                    </a:prstGeom>
                  </pic:spPr>
                </pic:pic>
              </a:graphicData>
            </a:graphic>
          </wp:inline>
        </w:drawing>
      </w:r>
    </w:p>
    <w:p w14:paraId="16582A2E"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 xml:space="preserve">c) </w:t>
      </w:r>
      <w:proofErr w:type="spellStart"/>
      <w:r w:rsidRPr="005E14AC">
        <w:rPr>
          <w:rFonts w:ascii="Arial" w:hAnsi="Arial" w:cs="Arial"/>
          <w:color w:val="0D0D0D" w:themeColor="text1" w:themeTint="F2"/>
        </w:rPr>
        <w:t>Reportes</w:t>
      </w:r>
      <w:proofErr w:type="spellEnd"/>
      <w:r w:rsidRPr="005E14AC">
        <w:rPr>
          <w:rFonts w:ascii="Arial" w:hAnsi="Arial" w:cs="Arial"/>
          <w:color w:val="0D0D0D" w:themeColor="text1" w:themeTint="F2"/>
        </w:rPr>
        <w:t xml:space="preserve">, </w:t>
      </w:r>
      <w:proofErr w:type="spellStart"/>
      <w:r w:rsidRPr="005E14AC">
        <w:rPr>
          <w:rFonts w:ascii="Arial" w:hAnsi="Arial" w:cs="Arial"/>
          <w:color w:val="0D0D0D" w:themeColor="text1" w:themeTint="F2"/>
        </w:rPr>
        <w:t>disponibilidad</w:t>
      </w:r>
      <w:proofErr w:type="spellEnd"/>
      <w:r w:rsidRPr="005E14AC">
        <w:rPr>
          <w:rFonts w:ascii="Arial" w:hAnsi="Arial" w:cs="Arial"/>
          <w:color w:val="0D0D0D" w:themeColor="text1" w:themeTint="F2"/>
        </w:rPr>
        <w:t xml:space="preserve"> y </w:t>
      </w:r>
      <w:proofErr w:type="spellStart"/>
      <w:r w:rsidRPr="005E14AC">
        <w:rPr>
          <w:rFonts w:ascii="Arial" w:hAnsi="Arial" w:cs="Arial"/>
          <w:color w:val="0D0D0D" w:themeColor="text1" w:themeTint="F2"/>
        </w:rPr>
        <w:t>acciones</w:t>
      </w:r>
      <w:proofErr w:type="spellEnd"/>
      <w:r w:rsidRPr="005E14AC">
        <w:rPr>
          <w:rFonts w:ascii="Arial" w:hAnsi="Arial" w:cs="Arial"/>
          <w:color w:val="0D0D0D" w:themeColor="text1" w:themeTint="F2"/>
        </w:rPr>
        <w:t xml:space="preserve"> de </w:t>
      </w:r>
      <w:proofErr w:type="spellStart"/>
      <w:r w:rsidRPr="005E14AC">
        <w:rPr>
          <w:rFonts w:ascii="Arial" w:hAnsi="Arial" w:cs="Arial"/>
          <w:color w:val="0D0D0D" w:themeColor="text1" w:themeTint="F2"/>
        </w:rPr>
        <w:t>mantenimiento</w:t>
      </w:r>
      <w:proofErr w:type="spellEnd"/>
      <w:r w:rsidRPr="005E14AC">
        <w:rPr>
          <w:rFonts w:ascii="Arial" w:hAnsi="Arial" w:cs="Arial"/>
          <w:color w:val="0D0D0D" w:themeColor="text1" w:themeTint="F2"/>
        </w:rPr>
        <w:t>.</w:t>
      </w:r>
    </w:p>
    <w:p w14:paraId="4F56F263" w14:textId="5F190524" w:rsidR="006A2DF0" w:rsidRPr="005E14AC" w:rsidRDefault="00F90877" w:rsidP="00513335">
      <w:pPr>
        <w:pStyle w:val="FigureCaptionGenerated"/>
        <w:keepLines/>
        <w:spacing w:before="60"/>
        <w:jc w:val="both"/>
        <w:rPr>
          <w:rFonts w:cs="Arial"/>
          <w:color w:val="0D0D0D" w:themeColor="text1" w:themeTint="F2"/>
          <w:sz w:val="28"/>
          <w:szCs w:val="28"/>
        </w:rPr>
      </w:pPr>
      <w:r w:rsidRPr="005E14AC">
        <w:rPr>
          <w:rFonts w:cs="Arial"/>
          <w:color w:val="0D0D0D" w:themeColor="text1" w:themeTint="F2"/>
        </w:rPr>
        <w:t>Figura 6-5. Ficha de jugador con historial, atributos y acciones CRUD en modales</w:t>
      </w:r>
      <w:r w:rsidR="00696B23" w:rsidRPr="005E14AC">
        <w:rPr>
          <w:rFonts w:cs="Arial"/>
          <w:color w:val="0D0D0D" w:themeColor="text1" w:themeTint="F2"/>
        </w:rPr>
        <w:t>.</w:t>
      </w:r>
    </w:p>
    <w:p w14:paraId="559DAB56"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La Figura 6-6 presenta una reproducción local auditada de la vista de predicción, con la edad derivada de </w:t>
      </w:r>
      <w:proofErr w:type="spellStart"/>
      <w:r w:rsidRPr="005E14AC">
        <w:rPr>
          <w:rFonts w:cs="Arial"/>
          <w:color w:val="0D0D0D" w:themeColor="text1" w:themeTint="F2"/>
          <w:sz w:val="28"/>
          <w:szCs w:val="28"/>
        </w:rPr>
        <w:t>birth_date</w:t>
      </w:r>
      <w:proofErr w:type="spellEnd"/>
      <w:r w:rsidRPr="005E14AC">
        <w:rPr>
          <w:rFonts w:cs="Arial"/>
          <w:color w:val="0D0D0D" w:themeColor="text1" w:themeTint="F2"/>
          <w:sz w:val="28"/>
          <w:szCs w:val="28"/>
        </w:rPr>
        <w:t xml:space="preserve"> y el ajuste combinado respecto de </w:t>
      </w:r>
      <w:proofErr w:type="spellStart"/>
      <w:r w:rsidRPr="005E14AC">
        <w:rPr>
          <w:rFonts w:cs="Arial"/>
          <w:color w:val="0D0D0D" w:themeColor="text1" w:themeTint="F2"/>
          <w:sz w:val="28"/>
          <w:szCs w:val="28"/>
        </w:rPr>
        <w:t>PlayerNet</w:t>
      </w:r>
      <w:proofErr w:type="spellEnd"/>
      <w:r w:rsidRPr="005E14AC">
        <w:rPr>
          <w:rFonts w:cs="Arial"/>
          <w:color w:val="0D0D0D" w:themeColor="text1" w:themeTint="F2"/>
          <w:sz w:val="28"/>
          <w:szCs w:val="28"/>
        </w:rPr>
        <w:t xml:space="preserve"> crudo. Ese ajuste incorpora tanto el historial disponible como el ajuste posicional; la base temporal utilizada para la captura fue eliminada al finalizar.</w:t>
      </w:r>
    </w:p>
    <w:p w14:paraId="1CC2E73F" w14:textId="77777777" w:rsidR="006A2DF0" w:rsidRPr="005E14AC" w:rsidRDefault="006A2DF0" w:rsidP="00513335">
      <w:pPr>
        <w:keepNext/>
        <w:pageBreakBefore/>
        <w:spacing w:after="60"/>
        <w:jc w:val="both"/>
        <w:rPr>
          <w:rFonts w:cs="Arial"/>
          <w:color w:val="0D0D0D" w:themeColor="text1" w:themeTint="F2"/>
          <w:sz w:val="28"/>
          <w:szCs w:val="28"/>
        </w:rPr>
      </w:pPr>
      <w:r w:rsidRPr="005E14AC">
        <w:rPr>
          <w:rFonts w:cs="Arial"/>
          <w:noProof/>
          <w:color w:val="0D0D0D" w:themeColor="text1" w:themeTint="F2"/>
        </w:rPr>
        <w:lastRenderedPageBreak/>
        <w:drawing>
          <wp:inline distT="0" distB="0" distL="0" distR="0" wp14:anchorId="3DB916D1" wp14:editId="00AD35AF">
            <wp:extent cx="5257800" cy="36512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rediction_render_corregida_2026-08-21.png"/>
                    <pic:cNvPicPr/>
                  </pic:nvPicPr>
                  <pic:blipFill>
                    <a:blip r:embed="rId45"/>
                    <a:stretch>
                      <a:fillRect/>
                    </a:stretch>
                  </pic:blipFill>
                  <pic:spPr>
                    <a:xfrm>
                      <a:off x="0" y="0"/>
                      <a:ext cx="5257800" cy="3651250"/>
                    </a:xfrm>
                    <a:prstGeom prst="rect">
                      <a:avLst/>
                    </a:prstGeom>
                  </pic:spPr>
                </pic:pic>
              </a:graphicData>
            </a:graphic>
          </wp:inline>
        </w:drawing>
      </w:r>
    </w:p>
    <w:p w14:paraId="7C2E3007" w14:textId="1CBA528D" w:rsidR="006A2DF0" w:rsidRPr="005E14AC" w:rsidRDefault="00F90877"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6-6. Vista de predicción con edad y ajuste combinado de historial y posición.</w:t>
      </w:r>
    </w:p>
    <w:p w14:paraId="32FDBEB2" w14:textId="77777777" w:rsidR="00696B23" w:rsidRPr="005E14AC" w:rsidRDefault="00696B23" w:rsidP="00513335">
      <w:pPr>
        <w:pStyle w:val="FigureCaptionGenerated"/>
        <w:keepLines/>
        <w:spacing w:before="60"/>
        <w:jc w:val="both"/>
        <w:rPr>
          <w:rFonts w:cs="Arial"/>
          <w:color w:val="0D0D0D" w:themeColor="text1" w:themeTint="F2"/>
          <w:sz w:val="36"/>
          <w:szCs w:val="36"/>
        </w:rPr>
      </w:pPr>
    </w:p>
    <w:p w14:paraId="12F57C13"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La Figura 6-7 muestra el comparador múltiple utilizado para analizar perfiles en forma simultánea.</w:t>
      </w:r>
    </w:p>
    <w:p w14:paraId="6EA59E5F" w14:textId="77777777" w:rsidR="006A2DF0" w:rsidRPr="005E14AC" w:rsidRDefault="006A2DF0" w:rsidP="00513335">
      <w:pPr>
        <w:keepNext/>
        <w:pageBreakBefore/>
        <w:spacing w:after="60"/>
        <w:jc w:val="both"/>
        <w:rPr>
          <w:rFonts w:cs="Arial"/>
          <w:color w:val="0D0D0D" w:themeColor="text1" w:themeTint="F2"/>
          <w:sz w:val="28"/>
          <w:szCs w:val="28"/>
        </w:rPr>
      </w:pPr>
      <w:r w:rsidRPr="005E14AC">
        <w:rPr>
          <w:rFonts w:cs="Arial"/>
          <w:noProof/>
          <w:color w:val="0D0D0D" w:themeColor="text1" w:themeTint="F2"/>
        </w:rPr>
        <w:lastRenderedPageBreak/>
        <w:drawing>
          <wp:inline distT="0" distB="0" distL="0" distR="0" wp14:anchorId="0FF12151" wp14:editId="3097D062">
            <wp:extent cx="4356201" cy="64919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mpare_multi_render.png"/>
                    <pic:cNvPicPr/>
                  </pic:nvPicPr>
                  <pic:blipFill>
                    <a:blip r:embed="rId46"/>
                    <a:stretch>
                      <a:fillRect/>
                    </a:stretch>
                  </pic:blipFill>
                  <pic:spPr>
                    <a:xfrm>
                      <a:off x="0" y="0"/>
                      <a:ext cx="4356201" cy="6491950"/>
                    </a:xfrm>
                    <a:prstGeom prst="rect">
                      <a:avLst/>
                    </a:prstGeom>
                  </pic:spPr>
                </pic:pic>
              </a:graphicData>
            </a:graphic>
          </wp:inline>
        </w:drawing>
      </w:r>
    </w:p>
    <w:p w14:paraId="62B98890" w14:textId="731FEDBA" w:rsidR="006A2DF0" w:rsidRPr="005E14AC" w:rsidRDefault="00F90877" w:rsidP="00513335">
      <w:pPr>
        <w:pStyle w:val="FigureCaptionGenerated"/>
        <w:keepLines/>
        <w:spacing w:before="60"/>
        <w:jc w:val="both"/>
        <w:rPr>
          <w:rFonts w:cs="Arial"/>
          <w:color w:val="0D0D0D" w:themeColor="text1" w:themeTint="F2"/>
          <w:sz w:val="28"/>
          <w:szCs w:val="28"/>
        </w:rPr>
      </w:pPr>
      <w:r w:rsidRPr="005E14AC">
        <w:rPr>
          <w:rFonts w:cs="Arial"/>
          <w:color w:val="0D0D0D" w:themeColor="text1" w:themeTint="F2"/>
        </w:rPr>
        <w:t>Figura 6-7. Comparador múltiple de jugadores</w:t>
      </w:r>
      <w:r w:rsidR="00696B23" w:rsidRPr="005E14AC">
        <w:rPr>
          <w:rFonts w:cs="Arial"/>
          <w:color w:val="0D0D0D" w:themeColor="text1" w:themeTint="F2"/>
        </w:rPr>
        <w:t>.</w:t>
      </w:r>
    </w:p>
    <w:p w14:paraId="52641E78" w14:textId="77777777" w:rsidR="00696B23" w:rsidRPr="005E14AC" w:rsidRDefault="00696B23" w:rsidP="00513335">
      <w:pPr>
        <w:pStyle w:val="Ttulo3"/>
        <w:jc w:val="both"/>
        <w:rPr>
          <w:rFonts w:ascii="Arial" w:hAnsi="Arial" w:cs="Arial"/>
          <w:color w:val="0D0D0D" w:themeColor="text1" w:themeTint="F2"/>
        </w:rPr>
      </w:pPr>
    </w:p>
    <w:p w14:paraId="02B8E571" w14:textId="2AEFF3AE" w:rsidR="00461B66" w:rsidRPr="005E14AC" w:rsidRDefault="00950B7D" w:rsidP="00513335">
      <w:pPr>
        <w:pStyle w:val="Ttulo3"/>
        <w:jc w:val="both"/>
        <w:rPr>
          <w:rFonts w:ascii="Arial" w:hAnsi="Arial" w:cs="Arial"/>
          <w:color w:val="0D0D0D" w:themeColor="text1" w:themeTint="F2"/>
          <w:sz w:val="28"/>
          <w:szCs w:val="32"/>
        </w:rPr>
      </w:pPr>
      <w:bookmarkStart w:id="221" w:name="_Toc238673946"/>
      <w:r w:rsidRPr="005E14AC">
        <w:rPr>
          <w:rFonts w:ascii="Arial" w:hAnsi="Arial" w:cs="Arial"/>
          <w:color w:val="0D0D0D" w:themeColor="text1" w:themeTint="F2"/>
          <w:sz w:val="28"/>
          <w:szCs w:val="32"/>
        </w:rPr>
        <w:t>6.2.4 Evidencia de integración continua</w:t>
      </w:r>
      <w:bookmarkEnd w:id="221"/>
    </w:p>
    <w:p w14:paraId="0A46CD76"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 xml:space="preserve">La ejecución pública CI #73 finalizó con estado </w:t>
      </w:r>
      <w:proofErr w:type="spellStart"/>
      <w:r w:rsidRPr="005E14AC">
        <w:rPr>
          <w:rFonts w:cs="Arial"/>
          <w:color w:val="0D0D0D" w:themeColor="text1" w:themeTint="F2"/>
          <w:sz w:val="28"/>
          <w:szCs w:val="24"/>
        </w:rPr>
        <w:t>success</w:t>
      </w:r>
      <w:proofErr w:type="spellEnd"/>
      <w:r w:rsidRPr="005E14AC">
        <w:rPr>
          <w:rFonts w:cs="Arial"/>
          <w:color w:val="0D0D0D" w:themeColor="text1" w:themeTint="F2"/>
          <w:sz w:val="28"/>
          <w:szCs w:val="24"/>
        </w:rPr>
        <w:t xml:space="preserve"> para el </w:t>
      </w:r>
      <w:proofErr w:type="spellStart"/>
      <w:r w:rsidRPr="005E14AC">
        <w:rPr>
          <w:rFonts w:cs="Arial"/>
          <w:color w:val="0D0D0D" w:themeColor="text1" w:themeTint="F2"/>
          <w:sz w:val="28"/>
          <w:szCs w:val="24"/>
        </w:rPr>
        <w:t>commit</w:t>
      </w:r>
      <w:proofErr w:type="spellEnd"/>
      <w:r w:rsidRPr="005E14AC">
        <w:rPr>
          <w:rFonts w:cs="Arial"/>
          <w:color w:val="0D0D0D" w:themeColor="text1" w:themeTint="F2"/>
          <w:sz w:val="28"/>
          <w:szCs w:val="24"/>
        </w:rPr>
        <w:t xml:space="preserve"> bc5ddd35d0fa3bf6d85faab637772d4e9025fc98. Los </w:t>
      </w:r>
      <w:proofErr w:type="spellStart"/>
      <w:r w:rsidRPr="005E14AC">
        <w:rPr>
          <w:rFonts w:cs="Arial"/>
          <w:color w:val="0D0D0D" w:themeColor="text1" w:themeTint="F2"/>
          <w:sz w:val="28"/>
          <w:szCs w:val="24"/>
        </w:rPr>
        <w:t>jobs</w:t>
      </w:r>
      <w:proofErr w:type="spellEnd"/>
      <w:r w:rsidRPr="005E14AC">
        <w:rPr>
          <w:rFonts w:cs="Arial"/>
          <w:color w:val="0D0D0D" w:themeColor="text1" w:themeTint="F2"/>
          <w:sz w:val="28"/>
          <w:szCs w:val="24"/>
        </w:rPr>
        <w:t xml:space="preserve"> de Python </w:t>
      </w:r>
      <w:r w:rsidRPr="005E14AC">
        <w:rPr>
          <w:rFonts w:cs="Arial"/>
          <w:color w:val="0D0D0D" w:themeColor="text1" w:themeTint="F2"/>
          <w:sz w:val="28"/>
          <w:szCs w:val="24"/>
        </w:rPr>
        <w:lastRenderedPageBreak/>
        <w:t xml:space="preserve">3.11 y 3.12 completaron instalación, </w:t>
      </w:r>
      <w:proofErr w:type="spellStart"/>
      <w:r w:rsidRPr="005E14AC">
        <w:rPr>
          <w:rFonts w:cs="Arial"/>
          <w:color w:val="0D0D0D" w:themeColor="text1" w:themeTint="F2"/>
          <w:sz w:val="28"/>
          <w:szCs w:val="24"/>
        </w:rPr>
        <w:t>tests</w:t>
      </w:r>
      <w:proofErr w:type="spellEnd"/>
      <w:r w:rsidRPr="005E14AC">
        <w:rPr>
          <w:rFonts w:cs="Arial"/>
          <w:color w:val="0D0D0D" w:themeColor="text1" w:themeTint="F2"/>
          <w:sz w:val="28"/>
          <w:szCs w:val="24"/>
        </w:rPr>
        <w:t xml:space="preserve"> y carga de artefactos de cobertura. Esta evidencia certifica ese </w:t>
      </w:r>
      <w:proofErr w:type="spellStart"/>
      <w:r w:rsidRPr="005E14AC">
        <w:rPr>
          <w:rFonts w:cs="Arial"/>
          <w:color w:val="0D0D0D" w:themeColor="text1" w:themeTint="F2"/>
          <w:sz w:val="28"/>
          <w:szCs w:val="24"/>
        </w:rPr>
        <w:t>commit</w:t>
      </w:r>
      <w:proofErr w:type="spellEnd"/>
      <w:r w:rsidRPr="005E14AC">
        <w:rPr>
          <w:rFonts w:cs="Arial"/>
          <w:color w:val="0D0D0D" w:themeColor="text1" w:themeTint="F2"/>
          <w:sz w:val="28"/>
          <w:szCs w:val="24"/>
        </w:rPr>
        <w:t xml:space="preserve"> de </w:t>
      </w:r>
      <w:proofErr w:type="spellStart"/>
      <w:r w:rsidRPr="005E14AC">
        <w:rPr>
          <w:rFonts w:cs="Arial"/>
          <w:color w:val="0D0D0D" w:themeColor="text1" w:themeTint="F2"/>
          <w:sz w:val="28"/>
          <w:szCs w:val="24"/>
        </w:rPr>
        <w:t>main</w:t>
      </w:r>
      <w:proofErr w:type="spellEnd"/>
      <w:r w:rsidRPr="005E14AC">
        <w:rPr>
          <w:rFonts w:cs="Arial"/>
          <w:color w:val="0D0D0D" w:themeColor="text1" w:themeTint="F2"/>
          <w:sz w:val="28"/>
          <w:szCs w:val="24"/>
        </w:rPr>
        <w:t>; no certifica cambios locales posteriores no publicados.</w:t>
      </w:r>
    </w:p>
    <w:p w14:paraId="5944DE31" w14:textId="77777777" w:rsidR="00DF58DB" w:rsidRPr="005E14AC" w:rsidRDefault="00024D9C" w:rsidP="00513335">
      <w:pPr>
        <w:keepNext/>
        <w:jc w:val="both"/>
        <w:rPr>
          <w:rFonts w:cs="Arial"/>
          <w:color w:val="0D0D0D" w:themeColor="text1" w:themeTint="F2"/>
        </w:rPr>
      </w:pPr>
      <w:r w:rsidRPr="005E14AC">
        <w:rPr>
          <w:rFonts w:cs="Arial"/>
          <w:noProof/>
          <w:color w:val="0D0D0D" w:themeColor="text1" w:themeTint="F2"/>
        </w:rPr>
        <w:drawing>
          <wp:inline distT="0" distB="0" distL="0" distR="0" wp14:anchorId="4B22082B" wp14:editId="73A04388">
            <wp:extent cx="5257800" cy="36512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i_run_73_resumen.png"/>
                    <pic:cNvPicPr/>
                  </pic:nvPicPr>
                  <pic:blipFill>
                    <a:blip r:embed="rId47"/>
                    <a:stretch>
                      <a:fillRect/>
                    </a:stretch>
                  </pic:blipFill>
                  <pic:spPr>
                    <a:xfrm>
                      <a:off x="0" y="0"/>
                      <a:ext cx="5257800" cy="3651250"/>
                    </a:xfrm>
                    <a:prstGeom prst="rect">
                      <a:avLst/>
                    </a:prstGeom>
                  </pic:spPr>
                </pic:pic>
              </a:graphicData>
            </a:graphic>
          </wp:inline>
        </w:drawing>
      </w:r>
    </w:p>
    <w:p w14:paraId="420CE2B8" w14:textId="086AE393" w:rsidR="00461B66" w:rsidRPr="005E14AC" w:rsidRDefault="00950B7D" w:rsidP="00513335">
      <w:pPr>
        <w:pStyle w:val="FigureCaptionGenerated"/>
        <w:keepLines/>
        <w:spacing w:before="60"/>
        <w:jc w:val="both"/>
        <w:rPr>
          <w:rFonts w:cs="Arial"/>
          <w:color w:val="0D0D0D" w:themeColor="text1" w:themeTint="F2"/>
        </w:rPr>
      </w:pPr>
      <w:r w:rsidRPr="005E14AC">
        <w:rPr>
          <w:rFonts w:cs="Arial"/>
          <w:color w:val="0D0D0D" w:themeColor="text1" w:themeTint="F2"/>
        </w:rPr>
        <w:t xml:space="preserve">Figura 6-8. Resumen público de la ejecución CI #73 en GitHub </w:t>
      </w:r>
      <w:proofErr w:type="spellStart"/>
      <w:r w:rsidRPr="005E14AC">
        <w:rPr>
          <w:rFonts w:cs="Arial"/>
          <w:color w:val="0D0D0D" w:themeColor="text1" w:themeTint="F2"/>
        </w:rPr>
        <w:t>Actions</w:t>
      </w:r>
      <w:proofErr w:type="spellEnd"/>
      <w:r w:rsidR="00696B23" w:rsidRPr="005E14AC">
        <w:rPr>
          <w:rFonts w:cs="Arial"/>
          <w:color w:val="0D0D0D" w:themeColor="text1" w:themeTint="F2"/>
        </w:rPr>
        <w:t>.</w:t>
      </w:r>
    </w:p>
    <w:p w14:paraId="0362911A" w14:textId="77777777" w:rsidR="006A2DF0" w:rsidRPr="005E14AC" w:rsidRDefault="00F90877" w:rsidP="00513335">
      <w:pPr>
        <w:pStyle w:val="Ttulo2"/>
        <w:jc w:val="both"/>
        <w:rPr>
          <w:rFonts w:ascii="Arial" w:hAnsi="Arial" w:cs="Arial"/>
          <w:color w:val="0D0D0D" w:themeColor="text1" w:themeTint="F2"/>
          <w:sz w:val="28"/>
        </w:rPr>
      </w:pPr>
      <w:bookmarkStart w:id="222" w:name="_Toc230120412"/>
      <w:bookmarkStart w:id="223" w:name="_Toc230197715"/>
      <w:bookmarkStart w:id="224" w:name="_Toc230376344"/>
      <w:bookmarkStart w:id="225" w:name="_Toc238673947"/>
      <w:r w:rsidRPr="005E14AC">
        <w:rPr>
          <w:rFonts w:ascii="Arial" w:hAnsi="Arial" w:cs="Arial"/>
          <w:color w:val="0D0D0D" w:themeColor="text1" w:themeTint="F2"/>
          <w:sz w:val="28"/>
        </w:rPr>
        <w:t>6.3 Limitaciones observadas en la validación</w:t>
      </w:r>
      <w:bookmarkEnd w:id="222"/>
      <w:bookmarkEnd w:id="223"/>
      <w:bookmarkEnd w:id="224"/>
      <w:bookmarkEnd w:id="225"/>
    </w:p>
    <w:p w14:paraId="77654744"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 Los datos y los </w:t>
      </w:r>
      <w:proofErr w:type="spellStart"/>
      <w:r w:rsidRPr="005E14AC">
        <w:rPr>
          <w:rFonts w:cs="Arial"/>
          <w:color w:val="0D0D0D" w:themeColor="text1" w:themeTint="F2"/>
          <w:sz w:val="28"/>
          <w:szCs w:val="28"/>
        </w:rPr>
        <w:t>outcomes</w:t>
      </w:r>
      <w:proofErr w:type="spellEnd"/>
      <w:r w:rsidRPr="005E14AC">
        <w:rPr>
          <w:rFonts w:cs="Arial"/>
          <w:color w:val="0D0D0D" w:themeColor="text1" w:themeTint="F2"/>
          <w:sz w:val="28"/>
          <w:szCs w:val="28"/>
        </w:rPr>
        <w:t xml:space="preserve"> son sintéticos; las métricas no representan desempeño real en un club.</w:t>
      </w:r>
    </w:p>
    <w:p w14:paraId="036BFE15"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 El target temporal utiliza cuantiles y cuotas calculados sobre el conjunto completo antes del </w:t>
      </w:r>
      <w:proofErr w:type="spellStart"/>
      <w:r w:rsidRPr="005E14AC">
        <w:rPr>
          <w:rFonts w:cs="Arial"/>
          <w:color w:val="0D0D0D" w:themeColor="text1" w:themeTint="F2"/>
          <w:sz w:val="28"/>
          <w:szCs w:val="28"/>
        </w:rPr>
        <w:t>split</w:t>
      </w:r>
      <w:proofErr w:type="spellEnd"/>
      <w:r w:rsidRPr="005E14AC">
        <w:rPr>
          <w:rFonts w:cs="Arial"/>
          <w:color w:val="0D0D0D" w:themeColor="text1" w:themeTint="F2"/>
          <w:sz w:val="28"/>
          <w:szCs w:val="28"/>
        </w:rPr>
        <w:t xml:space="preserve">, por lo que </w:t>
      </w:r>
      <w:proofErr w:type="spellStart"/>
      <w:r w:rsidRPr="005E14AC">
        <w:rPr>
          <w:rFonts w:cs="Arial"/>
          <w:color w:val="0D0D0D" w:themeColor="text1" w:themeTint="F2"/>
          <w:sz w:val="28"/>
          <w:szCs w:val="28"/>
        </w:rPr>
        <w:t>validation</w:t>
      </w:r>
      <w:proofErr w:type="spellEnd"/>
      <w:r w:rsidRPr="005E14AC">
        <w:rPr>
          <w:rFonts w:cs="Arial"/>
          <w:color w:val="0D0D0D" w:themeColor="text1" w:themeTint="F2"/>
          <w:sz w:val="28"/>
          <w:szCs w:val="28"/>
        </w:rPr>
        <w:t xml:space="preserve"> y test no son totalmente independientes en la definición de sus etiquetas.</w:t>
      </w:r>
    </w:p>
    <w:p w14:paraId="60FF2133"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 Las métricas evalúan </w:t>
      </w:r>
      <w:proofErr w:type="spellStart"/>
      <w:r w:rsidRPr="005E14AC">
        <w:rPr>
          <w:rFonts w:cs="Arial"/>
          <w:color w:val="0D0D0D" w:themeColor="text1" w:themeTint="F2"/>
          <w:sz w:val="28"/>
          <w:szCs w:val="28"/>
        </w:rPr>
        <w:t>PlayerNet</w:t>
      </w:r>
      <w:proofErr w:type="spellEnd"/>
      <w:r w:rsidRPr="005E14AC">
        <w:rPr>
          <w:rFonts w:cs="Arial"/>
          <w:color w:val="0D0D0D" w:themeColor="text1" w:themeTint="F2"/>
          <w:sz w:val="28"/>
          <w:szCs w:val="28"/>
        </w:rPr>
        <w:t xml:space="preserve"> crudo y calibrado, pero no el score combinado mostrado por la interfaz.</w:t>
      </w:r>
    </w:p>
    <w:p w14:paraId="36A99CDC"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 La corrida no registra </w:t>
      </w:r>
      <w:proofErr w:type="spellStart"/>
      <w:r w:rsidRPr="005E14AC">
        <w:rPr>
          <w:rFonts w:cs="Arial"/>
          <w:color w:val="0D0D0D" w:themeColor="text1" w:themeTint="F2"/>
          <w:sz w:val="28"/>
          <w:szCs w:val="28"/>
        </w:rPr>
        <w:t>validation</w:t>
      </w:r>
      <w:proofErr w:type="spellEnd"/>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loss</w:t>
      </w:r>
      <w:proofErr w:type="spellEnd"/>
      <w:r w:rsidRPr="005E14AC">
        <w:rPr>
          <w:rFonts w:cs="Arial"/>
          <w:color w:val="0D0D0D" w:themeColor="text1" w:themeTint="F2"/>
          <w:sz w:val="28"/>
          <w:szCs w:val="28"/>
        </w:rPr>
        <w:t>, duración total ni SHA Git exacto.</w:t>
      </w:r>
    </w:p>
    <w:p w14:paraId="23F37D03"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lastRenderedPageBreak/>
        <w:t xml:space="preserve">• La clase positiva representa cerca del 8 %; el </w:t>
      </w:r>
      <w:proofErr w:type="spellStart"/>
      <w:r w:rsidRPr="005E14AC">
        <w:rPr>
          <w:rFonts w:cs="Arial"/>
          <w:color w:val="0D0D0D" w:themeColor="text1" w:themeTint="F2"/>
          <w:sz w:val="28"/>
          <w:szCs w:val="28"/>
        </w:rPr>
        <w:t>recall</w:t>
      </w:r>
      <w:proofErr w:type="spellEnd"/>
      <w:r w:rsidRPr="005E14AC">
        <w:rPr>
          <w:rFonts w:cs="Arial"/>
          <w:color w:val="0D0D0D" w:themeColor="text1" w:themeTint="F2"/>
          <w:sz w:val="28"/>
          <w:szCs w:val="28"/>
        </w:rPr>
        <w:t xml:space="preserve"> calibrado de 0,4875 implica una proporción relevante de falsos negativos sintéticos.</w:t>
      </w:r>
    </w:p>
    <w:p w14:paraId="4F0FB4CE"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 xml:space="preserve">• Render Free puede presentar arranque frío, </w:t>
      </w:r>
      <w:proofErr w:type="spellStart"/>
      <w:r w:rsidRPr="005E14AC">
        <w:rPr>
          <w:rFonts w:cs="Arial"/>
          <w:color w:val="0D0D0D" w:themeColor="text1" w:themeTint="F2"/>
          <w:sz w:val="28"/>
          <w:szCs w:val="24"/>
        </w:rPr>
        <w:t>timeout</w:t>
      </w:r>
      <w:proofErr w:type="spellEnd"/>
      <w:r w:rsidRPr="005E14AC">
        <w:rPr>
          <w:rFonts w:cs="Arial"/>
          <w:color w:val="0D0D0D" w:themeColor="text1" w:themeTint="F2"/>
          <w:sz w:val="28"/>
          <w:szCs w:val="24"/>
        </w:rPr>
        <w:t xml:space="preserve"> o indisponibilidad temporal; la evidencia operativa debe citarse con fecha.</w:t>
      </w:r>
    </w:p>
    <w:p w14:paraId="28981F13"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 xml:space="preserve">• La caché, el </w:t>
      </w:r>
      <w:proofErr w:type="spellStart"/>
      <w:r w:rsidRPr="005E14AC">
        <w:rPr>
          <w:rFonts w:cs="Arial"/>
          <w:color w:val="0D0D0D" w:themeColor="text1" w:themeTint="F2"/>
          <w:sz w:val="28"/>
          <w:szCs w:val="24"/>
        </w:rPr>
        <w:t>rate</w:t>
      </w:r>
      <w:proofErr w:type="spellEnd"/>
      <w:r w:rsidRPr="005E14AC">
        <w:rPr>
          <w:rFonts w:cs="Arial"/>
          <w:color w:val="0D0D0D" w:themeColor="text1" w:themeTint="F2"/>
          <w:sz w:val="28"/>
          <w:szCs w:val="24"/>
        </w:rPr>
        <w:t xml:space="preserve"> </w:t>
      </w:r>
      <w:proofErr w:type="spellStart"/>
      <w:r w:rsidRPr="005E14AC">
        <w:rPr>
          <w:rFonts w:cs="Arial"/>
          <w:color w:val="0D0D0D" w:themeColor="text1" w:themeTint="F2"/>
          <w:sz w:val="28"/>
          <w:szCs w:val="24"/>
        </w:rPr>
        <w:t>limiting</w:t>
      </w:r>
      <w:proofErr w:type="spellEnd"/>
      <w:r w:rsidRPr="005E14AC">
        <w:rPr>
          <w:rFonts w:cs="Arial"/>
          <w:color w:val="0D0D0D" w:themeColor="text1" w:themeTint="F2"/>
          <w:sz w:val="28"/>
          <w:szCs w:val="24"/>
        </w:rPr>
        <w:t xml:space="preserve"> y los </w:t>
      </w:r>
      <w:proofErr w:type="spellStart"/>
      <w:r w:rsidRPr="005E14AC">
        <w:rPr>
          <w:rFonts w:cs="Arial"/>
          <w:color w:val="0D0D0D" w:themeColor="text1" w:themeTint="F2"/>
          <w:sz w:val="28"/>
          <w:szCs w:val="24"/>
        </w:rPr>
        <w:t>locks</w:t>
      </w:r>
      <w:proofErr w:type="spellEnd"/>
      <w:r w:rsidRPr="005E14AC">
        <w:rPr>
          <w:rFonts w:cs="Arial"/>
          <w:color w:val="0D0D0D" w:themeColor="text1" w:themeTint="F2"/>
          <w:sz w:val="28"/>
          <w:szCs w:val="24"/>
        </w:rPr>
        <w:t xml:space="preserve"> son locales al proceso; una operación productiva </w:t>
      </w:r>
      <w:proofErr w:type="spellStart"/>
      <w:r w:rsidRPr="005E14AC">
        <w:rPr>
          <w:rFonts w:cs="Arial"/>
          <w:color w:val="0D0D0D" w:themeColor="text1" w:themeTint="F2"/>
          <w:sz w:val="28"/>
          <w:szCs w:val="24"/>
        </w:rPr>
        <w:t>multi-instancia</w:t>
      </w:r>
      <w:proofErr w:type="spellEnd"/>
      <w:r w:rsidRPr="005E14AC">
        <w:rPr>
          <w:rFonts w:cs="Arial"/>
          <w:color w:val="0D0D0D" w:themeColor="text1" w:themeTint="F2"/>
          <w:sz w:val="28"/>
          <w:szCs w:val="24"/>
        </w:rPr>
        <w:t xml:space="preserve"> requeriría servicios distribuidos.</w:t>
      </w:r>
    </w:p>
    <w:p w14:paraId="6EECE661" w14:textId="77777777" w:rsidR="00D83F21" w:rsidRPr="005E14AC" w:rsidRDefault="0045216B" w:rsidP="00513335">
      <w:pPr>
        <w:pStyle w:val="Ttulo1"/>
        <w:pageBreakBefore/>
        <w:jc w:val="both"/>
        <w:rPr>
          <w:rFonts w:ascii="Arial" w:hAnsi="Arial" w:cs="Arial"/>
          <w:color w:val="0D0D0D" w:themeColor="text1" w:themeTint="F2"/>
          <w:szCs w:val="28"/>
          <w:lang w:val="es-ES"/>
        </w:rPr>
      </w:pPr>
      <w:bookmarkStart w:id="226" w:name="_Toc230120413"/>
      <w:bookmarkStart w:id="227" w:name="_Toc230197716"/>
      <w:bookmarkStart w:id="228" w:name="_Toc230376345"/>
      <w:bookmarkStart w:id="229" w:name="_Toc238673948"/>
      <w:r w:rsidRPr="005E14AC">
        <w:rPr>
          <w:rFonts w:ascii="Arial" w:hAnsi="Arial" w:cs="Arial"/>
          <w:color w:val="0D0D0D" w:themeColor="text1" w:themeTint="F2"/>
          <w:szCs w:val="28"/>
          <w:lang w:val="es-ES"/>
        </w:rPr>
        <w:lastRenderedPageBreak/>
        <w:t>7. CONCLUSIÓN</w:t>
      </w:r>
      <w:bookmarkEnd w:id="226"/>
      <w:bookmarkEnd w:id="227"/>
      <w:bookmarkEnd w:id="228"/>
      <w:bookmarkEnd w:id="229"/>
    </w:p>
    <w:p w14:paraId="114F0636" w14:textId="77777777" w:rsidR="006A2DF0" w:rsidRPr="005E14AC" w:rsidRDefault="00F90877" w:rsidP="00513335">
      <w:pPr>
        <w:pStyle w:val="Ttulo2"/>
        <w:jc w:val="both"/>
        <w:rPr>
          <w:rFonts w:ascii="Arial" w:hAnsi="Arial" w:cs="Arial"/>
          <w:color w:val="0D0D0D" w:themeColor="text1" w:themeTint="F2"/>
          <w:sz w:val="28"/>
        </w:rPr>
      </w:pPr>
      <w:bookmarkStart w:id="230" w:name="_Toc230120414"/>
      <w:bookmarkStart w:id="231" w:name="_Toc230197717"/>
      <w:bookmarkStart w:id="232" w:name="_Toc230376346"/>
      <w:bookmarkStart w:id="233" w:name="_Toc238673949"/>
      <w:r w:rsidRPr="005E14AC">
        <w:rPr>
          <w:rFonts w:ascii="Arial" w:hAnsi="Arial" w:cs="Arial"/>
          <w:color w:val="0D0D0D" w:themeColor="text1" w:themeTint="F2"/>
          <w:sz w:val="28"/>
        </w:rPr>
        <w:t>7.1 Conclusiones</w:t>
      </w:r>
      <w:bookmarkEnd w:id="230"/>
      <w:bookmarkEnd w:id="231"/>
      <w:bookmarkEnd w:id="232"/>
      <w:bookmarkEnd w:id="233"/>
    </w:p>
    <w:p w14:paraId="1FADF98B" w14:textId="72992DDF"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El desarrollo demuestra la factibilidad de integrar una aplicación web de </w:t>
      </w:r>
      <w:proofErr w:type="spellStart"/>
      <w:r w:rsidRPr="005E14AC">
        <w:rPr>
          <w:rFonts w:cs="Arial"/>
          <w:color w:val="0D0D0D" w:themeColor="text1" w:themeTint="F2"/>
          <w:sz w:val="28"/>
          <w:szCs w:val="28"/>
        </w:rPr>
        <w:t>scouting</w:t>
      </w:r>
      <w:proofErr w:type="spellEnd"/>
      <w:r w:rsidRPr="005E14AC">
        <w:rPr>
          <w:rFonts w:cs="Arial"/>
          <w:color w:val="0D0D0D" w:themeColor="text1" w:themeTint="F2"/>
          <w:sz w:val="28"/>
          <w:szCs w:val="28"/>
        </w:rPr>
        <w:t xml:space="preserve"> juvenil con persistencia, historiales, visualización, comparadores y un módulo de aprendizaje automático. El resultado es adecuado </w:t>
      </w:r>
      <w:r w:rsidR="00115AA0" w:rsidRPr="005E14AC">
        <w:rPr>
          <w:rFonts w:cs="Arial"/>
          <w:color w:val="0D0D0D" w:themeColor="text1" w:themeTint="F2"/>
          <w:sz w:val="28"/>
          <w:szCs w:val="28"/>
        </w:rPr>
        <w:t xml:space="preserve">y presenta como </w:t>
      </w:r>
      <w:r w:rsidRPr="005E14AC">
        <w:rPr>
          <w:rFonts w:cs="Arial"/>
          <w:color w:val="0D0D0D" w:themeColor="text1" w:themeTint="F2"/>
          <w:sz w:val="28"/>
          <w:szCs w:val="28"/>
        </w:rPr>
        <w:t>evidencia un flujo técnico reproducible.</w:t>
      </w:r>
    </w:p>
    <w:p w14:paraId="704B1E9D" w14:textId="7981C410"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El principal aporte no consiste en reemplazar la observación humana, sino en estructurar información dispersa, hacer trazables los criterios y ofrecer una base consistente para comparar jugadores.</w:t>
      </w:r>
    </w:p>
    <w:p w14:paraId="0CE25411" w14:textId="77777777" w:rsidR="006A2DF0" w:rsidRPr="005E14AC" w:rsidRDefault="00F90877" w:rsidP="00513335">
      <w:pPr>
        <w:pStyle w:val="Ttulo2"/>
        <w:jc w:val="both"/>
        <w:rPr>
          <w:rFonts w:ascii="Arial" w:hAnsi="Arial" w:cs="Arial"/>
          <w:color w:val="0D0D0D" w:themeColor="text1" w:themeTint="F2"/>
          <w:sz w:val="28"/>
        </w:rPr>
      </w:pPr>
      <w:bookmarkStart w:id="234" w:name="_Toc230120415"/>
      <w:bookmarkStart w:id="235" w:name="_Toc230197718"/>
      <w:bookmarkStart w:id="236" w:name="_Toc230376347"/>
      <w:bookmarkStart w:id="237" w:name="_Toc238673950"/>
      <w:r w:rsidRPr="005E14AC">
        <w:rPr>
          <w:rFonts w:ascii="Arial" w:hAnsi="Arial" w:cs="Arial"/>
          <w:color w:val="0D0D0D" w:themeColor="text1" w:themeTint="F2"/>
          <w:sz w:val="28"/>
        </w:rPr>
        <w:t>7.2 Cumplimiento de objetivos</w:t>
      </w:r>
      <w:bookmarkEnd w:id="234"/>
      <w:bookmarkEnd w:id="235"/>
      <w:bookmarkEnd w:id="236"/>
      <w:bookmarkEnd w:id="237"/>
    </w:p>
    <w:tbl>
      <w:tblPr>
        <w:tblStyle w:val="Tablaconcuadrcula"/>
        <w:tblW w:w="0" w:type="auto"/>
        <w:jc w:val="center"/>
        <w:tblLook w:val="04A0" w:firstRow="1" w:lastRow="0" w:firstColumn="1" w:lastColumn="0" w:noHBand="0" w:noVBand="1"/>
      </w:tblPr>
      <w:tblGrid>
        <w:gridCol w:w="2943"/>
        <w:gridCol w:w="2942"/>
        <w:gridCol w:w="2943"/>
      </w:tblGrid>
      <w:tr w:rsidR="005E14AC" w:rsidRPr="005E14AC" w14:paraId="0D74ACB9" w14:textId="77777777">
        <w:trPr>
          <w:cantSplit/>
          <w:tblHeader/>
          <w:jc w:val="center"/>
        </w:trPr>
        <w:tc>
          <w:tcPr>
            <w:tcW w:w="2946" w:type="dxa"/>
            <w:tcMar>
              <w:top w:w="60" w:type="dxa"/>
              <w:left w:w="80" w:type="dxa"/>
              <w:bottom w:w="60" w:type="dxa"/>
              <w:right w:w="80" w:type="dxa"/>
            </w:tcMar>
            <w:vAlign w:val="center"/>
          </w:tcPr>
          <w:p w14:paraId="61BFBA5C"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Objetivo declarado en 1.2</w:t>
            </w:r>
          </w:p>
        </w:tc>
        <w:tc>
          <w:tcPr>
            <w:tcW w:w="2946" w:type="dxa"/>
            <w:tcMar>
              <w:top w:w="60" w:type="dxa"/>
              <w:left w:w="80" w:type="dxa"/>
              <w:bottom w:w="60" w:type="dxa"/>
              <w:right w:w="80" w:type="dxa"/>
            </w:tcMar>
            <w:vAlign w:val="center"/>
          </w:tcPr>
          <w:p w14:paraId="135D3F61"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Estado</w:t>
            </w:r>
          </w:p>
        </w:tc>
        <w:tc>
          <w:tcPr>
            <w:tcW w:w="2946" w:type="dxa"/>
            <w:tcMar>
              <w:top w:w="60" w:type="dxa"/>
              <w:left w:w="80" w:type="dxa"/>
              <w:bottom w:w="60" w:type="dxa"/>
              <w:right w:w="80" w:type="dxa"/>
            </w:tcMar>
            <w:vAlign w:val="center"/>
          </w:tcPr>
          <w:p w14:paraId="7B552B8D"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Evidencia y alcance</w:t>
            </w:r>
          </w:p>
        </w:tc>
      </w:tr>
      <w:tr w:rsidR="005E14AC" w:rsidRPr="005E14AC" w14:paraId="42F400A4" w14:textId="77777777">
        <w:trPr>
          <w:cantSplit/>
          <w:jc w:val="center"/>
        </w:trPr>
        <w:tc>
          <w:tcPr>
            <w:tcW w:w="2946" w:type="dxa"/>
            <w:tcMar>
              <w:top w:w="60" w:type="dxa"/>
              <w:left w:w="80" w:type="dxa"/>
              <w:bottom w:w="60" w:type="dxa"/>
              <w:right w:w="80" w:type="dxa"/>
            </w:tcMar>
            <w:vAlign w:val="center"/>
          </w:tcPr>
          <w:p w14:paraId="5012E94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Desarrollar una aplicación con IA y análisis de datos para apoyar evaluación y proyección</w:t>
            </w:r>
          </w:p>
        </w:tc>
        <w:tc>
          <w:tcPr>
            <w:tcW w:w="2946" w:type="dxa"/>
            <w:tcMar>
              <w:top w:w="60" w:type="dxa"/>
              <w:left w:w="80" w:type="dxa"/>
              <w:bottom w:w="60" w:type="dxa"/>
              <w:right w:w="80" w:type="dxa"/>
            </w:tcMar>
            <w:vAlign w:val="center"/>
          </w:tcPr>
          <w:p w14:paraId="008C523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Cumplido a nivel de MVP</w:t>
            </w:r>
          </w:p>
        </w:tc>
        <w:tc>
          <w:tcPr>
            <w:tcW w:w="2946" w:type="dxa"/>
            <w:tcMar>
              <w:top w:w="60" w:type="dxa"/>
              <w:left w:w="80" w:type="dxa"/>
              <w:bottom w:w="60" w:type="dxa"/>
              <w:right w:w="80" w:type="dxa"/>
            </w:tcMar>
            <w:vAlign w:val="center"/>
          </w:tcPr>
          <w:p w14:paraId="223AC06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 xml:space="preserve">Aplicación funcional, </w:t>
            </w:r>
            <w:proofErr w:type="spellStart"/>
            <w:r w:rsidRPr="005E14AC">
              <w:rPr>
                <w:rFonts w:cs="Arial"/>
                <w:color w:val="0D0D0D" w:themeColor="text1" w:themeTint="F2"/>
                <w:sz w:val="18"/>
              </w:rPr>
              <w:t>PlayerNet</w:t>
            </w:r>
            <w:proofErr w:type="spellEnd"/>
            <w:r w:rsidRPr="005E14AC">
              <w:rPr>
                <w:rFonts w:cs="Arial"/>
                <w:color w:val="0D0D0D" w:themeColor="text1" w:themeTint="F2"/>
                <w:sz w:val="18"/>
              </w:rPr>
              <w:t xml:space="preserve"> integrado, paneles, comparadores, pruebas y despliegue documentado; falta validación deportiva externa.</w:t>
            </w:r>
          </w:p>
        </w:tc>
      </w:tr>
      <w:tr w:rsidR="005E14AC" w:rsidRPr="005E14AC" w14:paraId="69ADF837" w14:textId="77777777">
        <w:trPr>
          <w:cantSplit/>
          <w:jc w:val="center"/>
        </w:trPr>
        <w:tc>
          <w:tcPr>
            <w:tcW w:w="2946" w:type="dxa"/>
            <w:tcMar>
              <w:top w:w="60" w:type="dxa"/>
              <w:left w:w="80" w:type="dxa"/>
              <w:bottom w:w="60" w:type="dxa"/>
              <w:right w:w="80" w:type="dxa"/>
            </w:tcMar>
            <w:vAlign w:val="center"/>
          </w:tcPr>
          <w:p w14:paraId="25C9750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Optimizar la evaluación y reducir subjetividad</w:t>
            </w:r>
          </w:p>
        </w:tc>
        <w:tc>
          <w:tcPr>
            <w:tcW w:w="2946" w:type="dxa"/>
            <w:tcMar>
              <w:top w:w="60" w:type="dxa"/>
              <w:left w:w="80" w:type="dxa"/>
              <w:bottom w:w="60" w:type="dxa"/>
              <w:right w:w="80" w:type="dxa"/>
            </w:tcMar>
            <w:vAlign w:val="center"/>
          </w:tcPr>
          <w:p w14:paraId="3C9B367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Cumplido parcialmente</w:t>
            </w:r>
          </w:p>
        </w:tc>
        <w:tc>
          <w:tcPr>
            <w:tcW w:w="2946" w:type="dxa"/>
            <w:tcMar>
              <w:top w:w="60" w:type="dxa"/>
              <w:left w:w="80" w:type="dxa"/>
              <w:bottom w:w="60" w:type="dxa"/>
              <w:right w:w="80" w:type="dxa"/>
            </w:tcMar>
            <w:vAlign w:val="center"/>
          </w:tcPr>
          <w:p w14:paraId="2984E0B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Se estructuraron escalas, historiales, reglas y modelos; no se comparó el proceso contra scouts ni se midió reducción de subjetividad.</w:t>
            </w:r>
          </w:p>
        </w:tc>
      </w:tr>
      <w:tr w:rsidR="005E14AC" w:rsidRPr="005E14AC" w14:paraId="34FB9BF5" w14:textId="77777777">
        <w:trPr>
          <w:cantSplit/>
          <w:jc w:val="center"/>
        </w:trPr>
        <w:tc>
          <w:tcPr>
            <w:tcW w:w="2946" w:type="dxa"/>
            <w:tcMar>
              <w:top w:w="60" w:type="dxa"/>
              <w:left w:w="80" w:type="dxa"/>
              <w:bottom w:w="60" w:type="dxa"/>
              <w:right w:w="80" w:type="dxa"/>
            </w:tcMar>
            <w:vAlign w:val="center"/>
          </w:tcPr>
          <w:p w14:paraId="52183C1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Identificar talentos subrepresentados</w:t>
            </w:r>
          </w:p>
        </w:tc>
        <w:tc>
          <w:tcPr>
            <w:tcW w:w="2946" w:type="dxa"/>
            <w:tcMar>
              <w:top w:w="60" w:type="dxa"/>
              <w:left w:w="80" w:type="dxa"/>
              <w:bottom w:w="60" w:type="dxa"/>
              <w:right w:w="80" w:type="dxa"/>
            </w:tcMar>
            <w:vAlign w:val="center"/>
          </w:tcPr>
          <w:p w14:paraId="06C6C7C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No validado</w:t>
            </w:r>
          </w:p>
        </w:tc>
        <w:tc>
          <w:tcPr>
            <w:tcW w:w="2946" w:type="dxa"/>
            <w:tcMar>
              <w:top w:w="60" w:type="dxa"/>
              <w:left w:w="80" w:type="dxa"/>
              <w:bottom w:w="60" w:type="dxa"/>
              <w:right w:w="80" w:type="dxa"/>
            </w:tcMar>
            <w:vAlign w:val="center"/>
          </w:tcPr>
          <w:p w14:paraId="12E9F8D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La funcionalidad de predicción y filtrado existe, pero no se evaluó con jugadores reales ni contra un proceso tradicional.</w:t>
            </w:r>
          </w:p>
        </w:tc>
      </w:tr>
      <w:tr w:rsidR="005E14AC" w:rsidRPr="005E14AC" w14:paraId="2DB8AF06" w14:textId="77777777">
        <w:trPr>
          <w:cantSplit/>
          <w:jc w:val="center"/>
        </w:trPr>
        <w:tc>
          <w:tcPr>
            <w:tcW w:w="2946" w:type="dxa"/>
            <w:tcMar>
              <w:top w:w="60" w:type="dxa"/>
              <w:left w:w="80" w:type="dxa"/>
              <w:bottom w:w="60" w:type="dxa"/>
              <w:right w:w="80" w:type="dxa"/>
            </w:tcMar>
            <w:vAlign w:val="center"/>
          </w:tcPr>
          <w:p w14:paraId="339ACFA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Mejorar la toma de decisiones</w:t>
            </w:r>
          </w:p>
        </w:tc>
        <w:tc>
          <w:tcPr>
            <w:tcW w:w="2946" w:type="dxa"/>
            <w:tcMar>
              <w:top w:w="60" w:type="dxa"/>
              <w:left w:w="80" w:type="dxa"/>
              <w:bottom w:w="60" w:type="dxa"/>
              <w:right w:w="80" w:type="dxa"/>
            </w:tcMar>
            <w:vAlign w:val="center"/>
          </w:tcPr>
          <w:p w14:paraId="551D4F1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Cumplido a nivel funcional</w:t>
            </w:r>
          </w:p>
        </w:tc>
        <w:tc>
          <w:tcPr>
            <w:tcW w:w="2946" w:type="dxa"/>
            <w:tcMar>
              <w:top w:w="60" w:type="dxa"/>
              <w:left w:w="80" w:type="dxa"/>
              <w:bottom w:w="60" w:type="dxa"/>
              <w:right w:w="80" w:type="dxa"/>
            </w:tcMar>
            <w:vAlign w:val="center"/>
          </w:tcPr>
          <w:p w14:paraId="606F6D15"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El panel, la ficha y los comparadores aportan información; no se realizó un estudio de uso con entrenadores o scouts.</w:t>
            </w:r>
          </w:p>
        </w:tc>
      </w:tr>
      <w:tr w:rsidR="005E14AC" w:rsidRPr="005E14AC" w14:paraId="0F7E4ABD" w14:textId="77777777">
        <w:trPr>
          <w:cantSplit/>
          <w:jc w:val="center"/>
        </w:trPr>
        <w:tc>
          <w:tcPr>
            <w:tcW w:w="2946" w:type="dxa"/>
            <w:tcMar>
              <w:top w:w="60" w:type="dxa"/>
              <w:left w:w="80" w:type="dxa"/>
              <w:bottom w:w="60" w:type="dxa"/>
              <w:right w:w="80" w:type="dxa"/>
            </w:tcMar>
            <w:vAlign w:val="center"/>
          </w:tcPr>
          <w:p w14:paraId="211F3E5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Promover la igualdad de oportunidades</w:t>
            </w:r>
          </w:p>
        </w:tc>
        <w:tc>
          <w:tcPr>
            <w:tcW w:w="2946" w:type="dxa"/>
            <w:tcMar>
              <w:top w:w="60" w:type="dxa"/>
              <w:left w:w="80" w:type="dxa"/>
              <w:bottom w:w="60" w:type="dxa"/>
              <w:right w:w="80" w:type="dxa"/>
            </w:tcMar>
            <w:vAlign w:val="center"/>
          </w:tcPr>
          <w:p w14:paraId="46A75C2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Contribución potencial</w:t>
            </w:r>
          </w:p>
        </w:tc>
        <w:tc>
          <w:tcPr>
            <w:tcW w:w="2946" w:type="dxa"/>
            <w:tcMar>
              <w:top w:w="60" w:type="dxa"/>
              <w:left w:w="80" w:type="dxa"/>
              <w:bottom w:w="60" w:type="dxa"/>
              <w:right w:w="80" w:type="dxa"/>
            </w:tcMar>
            <w:vAlign w:val="center"/>
          </w:tcPr>
          <w:p w14:paraId="1D8842F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 xml:space="preserve">El </w:t>
            </w:r>
            <w:proofErr w:type="spellStart"/>
            <w:r w:rsidRPr="005E14AC">
              <w:rPr>
                <w:rFonts w:cs="Arial"/>
                <w:color w:val="0D0D0D" w:themeColor="text1" w:themeTint="F2"/>
                <w:sz w:val="18"/>
              </w:rPr>
              <w:t>stack</w:t>
            </w:r>
            <w:proofErr w:type="spellEnd"/>
            <w:r w:rsidRPr="005E14AC">
              <w:rPr>
                <w:rFonts w:cs="Arial"/>
                <w:color w:val="0D0D0D" w:themeColor="text1" w:themeTint="F2"/>
                <w:sz w:val="18"/>
              </w:rPr>
              <w:t xml:space="preserve"> y el MVP reducen barreras de acceso, pero no se midió adopción ni impacto social en clubes con menos recursos.</w:t>
            </w:r>
          </w:p>
        </w:tc>
      </w:tr>
      <w:tr w:rsidR="005E14AC" w:rsidRPr="005E14AC" w14:paraId="1EBFD8C8" w14:textId="77777777">
        <w:trPr>
          <w:cantSplit/>
          <w:jc w:val="center"/>
        </w:trPr>
        <w:tc>
          <w:tcPr>
            <w:tcW w:w="2946" w:type="dxa"/>
            <w:tcMar>
              <w:top w:w="60" w:type="dxa"/>
              <w:left w:w="80" w:type="dxa"/>
              <w:bottom w:w="60" w:type="dxa"/>
              <w:right w:w="80" w:type="dxa"/>
            </w:tcMar>
            <w:vAlign w:val="center"/>
          </w:tcPr>
          <w:p w14:paraId="7B05E6E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Optimizar la gestión de recursos</w:t>
            </w:r>
          </w:p>
        </w:tc>
        <w:tc>
          <w:tcPr>
            <w:tcW w:w="2946" w:type="dxa"/>
            <w:tcMar>
              <w:top w:w="60" w:type="dxa"/>
              <w:left w:w="80" w:type="dxa"/>
              <w:bottom w:w="60" w:type="dxa"/>
              <w:right w:w="80" w:type="dxa"/>
            </w:tcMar>
            <w:vAlign w:val="center"/>
          </w:tcPr>
          <w:p w14:paraId="2C795A75"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Cumplido parcialmente</w:t>
            </w:r>
          </w:p>
        </w:tc>
        <w:tc>
          <w:tcPr>
            <w:tcW w:w="2946" w:type="dxa"/>
            <w:tcMar>
              <w:top w:w="60" w:type="dxa"/>
              <w:left w:w="80" w:type="dxa"/>
              <w:bottom w:w="60" w:type="dxa"/>
              <w:right w:w="80" w:type="dxa"/>
            </w:tcMar>
            <w:vAlign w:val="center"/>
          </w:tcPr>
          <w:p w14:paraId="4690094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El sistema permite priorizar y organizar información; no se cuantificaron costos, tiempos ni eficiencia antes y después.</w:t>
            </w:r>
          </w:p>
        </w:tc>
      </w:tr>
    </w:tbl>
    <w:p w14:paraId="40EC4626" w14:textId="26134339"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7-1. Cumplimiento de objetivos</w:t>
      </w:r>
      <w:r w:rsidR="00115AA0" w:rsidRPr="005E14AC">
        <w:rPr>
          <w:rFonts w:cs="Arial"/>
          <w:color w:val="0D0D0D" w:themeColor="text1" w:themeTint="F2"/>
        </w:rPr>
        <w:t>.</w:t>
      </w:r>
    </w:p>
    <w:p w14:paraId="434C034F" w14:textId="77777777" w:rsidR="006A2DF0" w:rsidRPr="005E14AC" w:rsidRDefault="00F90877" w:rsidP="00513335">
      <w:pPr>
        <w:pStyle w:val="Ttulo2"/>
        <w:jc w:val="both"/>
        <w:rPr>
          <w:rFonts w:ascii="Arial" w:hAnsi="Arial" w:cs="Arial"/>
          <w:color w:val="0D0D0D" w:themeColor="text1" w:themeTint="F2"/>
          <w:sz w:val="28"/>
        </w:rPr>
      </w:pPr>
      <w:bookmarkStart w:id="238" w:name="_Toc230120416"/>
      <w:bookmarkStart w:id="239" w:name="_Toc230197719"/>
      <w:bookmarkStart w:id="240" w:name="_Toc230376348"/>
      <w:bookmarkStart w:id="241" w:name="_Toc238673951"/>
      <w:r w:rsidRPr="005E14AC">
        <w:rPr>
          <w:rFonts w:ascii="Arial" w:hAnsi="Arial" w:cs="Arial"/>
          <w:color w:val="0D0D0D" w:themeColor="text1" w:themeTint="F2"/>
          <w:sz w:val="28"/>
        </w:rPr>
        <w:lastRenderedPageBreak/>
        <w:t>7.3 Limitaciones</w:t>
      </w:r>
      <w:bookmarkEnd w:id="238"/>
      <w:bookmarkEnd w:id="239"/>
      <w:bookmarkEnd w:id="240"/>
      <w:bookmarkEnd w:id="241"/>
    </w:p>
    <w:p w14:paraId="5627CFEE"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Dataset</w:t>
      </w:r>
      <w:proofErr w:type="spellEnd"/>
      <w:r w:rsidRPr="005E14AC">
        <w:rPr>
          <w:rFonts w:cs="Arial"/>
          <w:color w:val="0D0D0D" w:themeColor="text1" w:themeTint="F2"/>
          <w:sz w:val="28"/>
          <w:szCs w:val="28"/>
        </w:rPr>
        <w:t xml:space="preserve"> y </w:t>
      </w:r>
      <w:proofErr w:type="spellStart"/>
      <w:r w:rsidRPr="005E14AC">
        <w:rPr>
          <w:rFonts w:cs="Arial"/>
          <w:color w:val="0D0D0D" w:themeColor="text1" w:themeTint="F2"/>
          <w:sz w:val="28"/>
          <w:szCs w:val="28"/>
        </w:rPr>
        <w:t>outcomes</w:t>
      </w:r>
      <w:proofErr w:type="spellEnd"/>
      <w:r w:rsidRPr="005E14AC">
        <w:rPr>
          <w:rFonts w:cs="Arial"/>
          <w:color w:val="0D0D0D" w:themeColor="text1" w:themeTint="F2"/>
          <w:sz w:val="28"/>
          <w:szCs w:val="28"/>
        </w:rPr>
        <w:t xml:space="preserve"> completamente sintéticos, sin validación longitudinal con jugadores reales.</w:t>
      </w:r>
    </w:p>
    <w:p w14:paraId="04B4F5B1"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Sin integración de video, tracking, GPS o proveedores comerciales.</w:t>
      </w:r>
    </w:p>
    <w:p w14:paraId="2D424D5C" w14:textId="4C06B208"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 Persistencia y operación suficientes para una demo, pero no para uso multiusuario intensivo </w:t>
      </w:r>
    </w:p>
    <w:p w14:paraId="639E95E4"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PlayerNet</w:t>
      </w:r>
      <w:proofErr w:type="spellEnd"/>
      <w:r w:rsidRPr="005E14AC">
        <w:rPr>
          <w:rFonts w:cs="Arial"/>
          <w:color w:val="0D0D0D" w:themeColor="text1" w:themeTint="F2"/>
          <w:sz w:val="28"/>
          <w:szCs w:val="28"/>
        </w:rPr>
        <w:t xml:space="preserve"> no presenta una superioridad global frente a la regresión logística en la corrida actual.</w:t>
      </w:r>
    </w:p>
    <w:p w14:paraId="55E93301" w14:textId="77777777" w:rsidR="00461B66" w:rsidRPr="005E14AC" w:rsidRDefault="00950B7D" w:rsidP="00513335">
      <w:pPr>
        <w:pStyle w:val="Ttulo2"/>
        <w:jc w:val="both"/>
        <w:rPr>
          <w:rFonts w:ascii="Arial" w:hAnsi="Arial" w:cs="Arial"/>
          <w:color w:val="0D0D0D" w:themeColor="text1" w:themeTint="F2"/>
          <w:sz w:val="28"/>
        </w:rPr>
      </w:pPr>
      <w:bookmarkStart w:id="242" w:name="_Toc238673952"/>
      <w:r w:rsidRPr="005E14AC">
        <w:rPr>
          <w:rFonts w:ascii="Arial" w:hAnsi="Arial" w:cs="Arial"/>
          <w:color w:val="0D0D0D" w:themeColor="text1" w:themeTint="F2"/>
          <w:sz w:val="28"/>
        </w:rPr>
        <w:t>7.4 Lecciones aprendidas</w:t>
      </w:r>
      <w:bookmarkEnd w:id="242"/>
    </w:p>
    <w:p w14:paraId="6E568BC5"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El proceso mostró que una arquitectura sencilla, trazable y verificable fue más adecuada para el alcance que una solución distribuida. La comparación experimental confirmó que una red neuronal más compleja no garantiza una mejora frente a un modelo lineal bien configurado.</w:t>
      </w:r>
    </w:p>
    <w:p w14:paraId="093CFFAD"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También se comprobó que la definición del target, la separación temporal de los datos y la trazabilidad de los artefactos son tan importantes como la arquitectura del modelo. Para una siguiente iteración, la prioridad debería ser mejorar el diseño experimental y validar con datos reales antes de aumentar la complejidad algorítmica.</w:t>
      </w:r>
    </w:p>
    <w:p w14:paraId="0429541C"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Por último, la integración entre desarrollo, pruebas, despliegue y documentación resultó esencial. Registrar métricas, hashes, cobertura, limitaciones y fechas de evidencia permite presentar resultados más honestos y reproducibles.</w:t>
      </w:r>
    </w:p>
    <w:p w14:paraId="408C7BDB" w14:textId="77777777" w:rsidR="006A2DF0" w:rsidRPr="005E14AC" w:rsidRDefault="00F90877" w:rsidP="00513335">
      <w:pPr>
        <w:pStyle w:val="Ttulo2"/>
        <w:jc w:val="both"/>
        <w:rPr>
          <w:rFonts w:ascii="Arial" w:hAnsi="Arial" w:cs="Arial"/>
          <w:color w:val="0D0D0D" w:themeColor="text1" w:themeTint="F2"/>
          <w:sz w:val="28"/>
        </w:rPr>
      </w:pPr>
      <w:bookmarkStart w:id="243" w:name="_Toc230120417"/>
      <w:bookmarkStart w:id="244" w:name="_Toc230197720"/>
      <w:bookmarkStart w:id="245" w:name="_Toc230376349"/>
      <w:bookmarkStart w:id="246" w:name="_Toc238673953"/>
      <w:bookmarkEnd w:id="243"/>
      <w:bookmarkEnd w:id="244"/>
      <w:bookmarkEnd w:id="245"/>
      <w:r w:rsidRPr="005E14AC">
        <w:rPr>
          <w:rFonts w:ascii="Arial" w:hAnsi="Arial" w:cs="Arial"/>
          <w:color w:val="0D0D0D" w:themeColor="text1" w:themeTint="F2"/>
          <w:sz w:val="28"/>
        </w:rPr>
        <w:lastRenderedPageBreak/>
        <w:t>7.5 Trabajo futuro</w:t>
      </w:r>
      <w:bookmarkEnd w:id="246"/>
    </w:p>
    <w:p w14:paraId="6878578C"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Validar el modelo con datos reales y resultados observables: minutos competitivos, promociones, consenso scout o firma profesional.</w:t>
      </w:r>
    </w:p>
    <w:p w14:paraId="6BC391A3"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Incorporar auditoría de cambios, logs estructurados y cache/</w:t>
      </w:r>
      <w:proofErr w:type="spellStart"/>
      <w:r w:rsidRPr="005E14AC">
        <w:rPr>
          <w:rFonts w:cs="Arial"/>
          <w:color w:val="0D0D0D" w:themeColor="text1" w:themeTint="F2"/>
          <w:sz w:val="28"/>
          <w:szCs w:val="28"/>
        </w:rPr>
        <w:t>rate</w:t>
      </w:r>
      <w:proofErr w:type="spellEnd"/>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limiting</w:t>
      </w:r>
      <w:proofErr w:type="spellEnd"/>
      <w:r w:rsidRPr="005E14AC">
        <w:rPr>
          <w:rFonts w:cs="Arial"/>
          <w:color w:val="0D0D0D" w:themeColor="text1" w:themeTint="F2"/>
          <w:sz w:val="28"/>
          <w:szCs w:val="28"/>
        </w:rPr>
        <w:t xml:space="preserve"> distribuido.</w:t>
      </w:r>
    </w:p>
    <w:p w14:paraId="48B71D1D"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 Separar más lógica de app.py hacia servicios o una app </w:t>
      </w:r>
      <w:proofErr w:type="spellStart"/>
      <w:r w:rsidRPr="005E14AC">
        <w:rPr>
          <w:rFonts w:cs="Arial"/>
          <w:color w:val="0D0D0D" w:themeColor="text1" w:themeTint="F2"/>
          <w:sz w:val="28"/>
          <w:szCs w:val="28"/>
        </w:rPr>
        <w:t>factory</w:t>
      </w:r>
      <w:proofErr w:type="spellEnd"/>
      <w:r w:rsidRPr="005E14AC">
        <w:rPr>
          <w:rFonts w:cs="Arial"/>
          <w:color w:val="0D0D0D" w:themeColor="text1" w:themeTint="F2"/>
          <w:sz w:val="28"/>
          <w:szCs w:val="28"/>
        </w:rPr>
        <w:t xml:space="preserve"> si el proyecto crece.</w:t>
      </w:r>
    </w:p>
    <w:p w14:paraId="33E4C7F7"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Agregar exportaciones formales, reportes PDF y flujos de aprobación por rol.</w:t>
      </w:r>
    </w:p>
    <w:p w14:paraId="6AD80DD1"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Evaluar modelos alternativos y seleccionar el más adecuado según evidencia, no por complejidad técnica.</w:t>
      </w:r>
    </w:p>
    <w:p w14:paraId="7D9708E0" w14:textId="77777777" w:rsidR="00B92A81" w:rsidRPr="005E14AC" w:rsidRDefault="00B92A81" w:rsidP="00513335">
      <w:pPr>
        <w:jc w:val="both"/>
        <w:rPr>
          <w:rFonts w:cs="Arial"/>
          <w:color w:val="0D0D0D" w:themeColor="text1" w:themeTint="F2"/>
        </w:rPr>
        <w:sectPr w:rsidR="00B92A81" w:rsidRPr="005E14AC" w:rsidSect="00301613">
          <w:footerReference w:type="even" r:id="rId48"/>
          <w:footerReference w:type="default" r:id="rId49"/>
          <w:footerReference w:type="first" r:id="rId50"/>
          <w:pgSz w:w="12240" w:h="15840"/>
          <w:pgMar w:top="1417" w:right="1701" w:bottom="1417" w:left="1701" w:header="708" w:footer="708" w:gutter="0"/>
          <w:cols w:space="708"/>
          <w:docGrid w:linePitch="360"/>
        </w:sectPr>
      </w:pPr>
    </w:p>
    <w:p w14:paraId="263C869E" w14:textId="77777777" w:rsidR="00D83F21" w:rsidRPr="005E14AC" w:rsidRDefault="0045216B" w:rsidP="00513335">
      <w:pPr>
        <w:pStyle w:val="Ttulo1"/>
        <w:pageBreakBefore/>
        <w:jc w:val="both"/>
        <w:rPr>
          <w:rFonts w:ascii="Arial" w:hAnsi="Arial" w:cs="Arial"/>
          <w:color w:val="0D0D0D" w:themeColor="text1" w:themeTint="F2"/>
          <w:szCs w:val="28"/>
          <w:lang w:val="es-ES"/>
        </w:rPr>
      </w:pPr>
      <w:bookmarkStart w:id="247" w:name="_Toc230120418"/>
      <w:bookmarkStart w:id="248" w:name="_Toc230197721"/>
      <w:bookmarkStart w:id="249" w:name="_Toc230376350"/>
      <w:bookmarkStart w:id="250" w:name="_Toc238673954"/>
      <w:r w:rsidRPr="005E14AC">
        <w:rPr>
          <w:rFonts w:ascii="Arial" w:hAnsi="Arial" w:cs="Arial"/>
          <w:color w:val="0D0D0D" w:themeColor="text1" w:themeTint="F2"/>
          <w:szCs w:val="28"/>
        </w:rPr>
        <w:lastRenderedPageBreak/>
        <w:t>8. BIBLIOGRAFÍA</w:t>
      </w:r>
      <w:bookmarkEnd w:id="247"/>
      <w:bookmarkEnd w:id="248"/>
      <w:bookmarkEnd w:id="249"/>
      <w:bookmarkEnd w:id="250"/>
    </w:p>
    <w:p w14:paraId="0E5D1EED" w14:textId="77777777" w:rsidR="006A2DF0" w:rsidRPr="005E14AC" w:rsidRDefault="00F90877" w:rsidP="00513335">
      <w:pPr>
        <w:keepLines/>
        <w:spacing w:after="80"/>
        <w:ind w:left="360" w:hanging="360"/>
        <w:jc w:val="both"/>
        <w:rPr>
          <w:rFonts w:cs="Arial"/>
          <w:color w:val="0D0D0D" w:themeColor="text1" w:themeTint="F2"/>
          <w:sz w:val="28"/>
          <w:szCs w:val="28"/>
        </w:rPr>
      </w:pPr>
      <w:r w:rsidRPr="005E14AC">
        <w:rPr>
          <w:rFonts w:cs="Arial"/>
          <w:color w:val="0D0D0D" w:themeColor="text1" w:themeTint="F2"/>
        </w:rPr>
        <w:t>Sommerville, I. (2011). Ingeniería de software (9.ª ed.). Pearson Educación.</w:t>
      </w:r>
    </w:p>
    <w:p w14:paraId="257828AA" w14:textId="77777777" w:rsidR="006A2DF0" w:rsidRPr="005E14AC" w:rsidRDefault="00F90877" w:rsidP="00513335">
      <w:pPr>
        <w:keepLines/>
        <w:spacing w:after="80"/>
        <w:ind w:left="360" w:hanging="360"/>
        <w:jc w:val="both"/>
        <w:rPr>
          <w:rFonts w:cs="Arial"/>
          <w:color w:val="0D0D0D" w:themeColor="text1" w:themeTint="F2"/>
          <w:sz w:val="28"/>
          <w:szCs w:val="28"/>
        </w:rPr>
      </w:pPr>
      <w:r w:rsidRPr="005E14AC">
        <w:rPr>
          <w:rFonts w:cs="Arial"/>
          <w:color w:val="0D0D0D" w:themeColor="text1" w:themeTint="F2"/>
        </w:rPr>
        <w:t>Pressman, R. S. (2010). Ingeniería del software: un enfoque práctico (7.ª ed.). McGraw-Hill.</w:t>
      </w:r>
    </w:p>
    <w:p w14:paraId="0DBCCEF0" w14:textId="77777777" w:rsidR="006A2DF0" w:rsidRPr="005E14AC" w:rsidRDefault="00F90877" w:rsidP="00513335">
      <w:pPr>
        <w:keepLines/>
        <w:spacing w:after="80"/>
        <w:ind w:left="360" w:hanging="360"/>
        <w:jc w:val="both"/>
        <w:rPr>
          <w:rFonts w:cs="Arial"/>
          <w:color w:val="0D0D0D" w:themeColor="text1" w:themeTint="F2"/>
          <w:sz w:val="28"/>
          <w:szCs w:val="28"/>
        </w:rPr>
      </w:pPr>
      <w:proofErr w:type="spellStart"/>
      <w:r w:rsidRPr="005E14AC">
        <w:rPr>
          <w:rFonts w:cs="Arial"/>
          <w:color w:val="0D0D0D" w:themeColor="text1" w:themeTint="F2"/>
        </w:rPr>
        <w:t>Goodfellow</w:t>
      </w:r>
      <w:proofErr w:type="spellEnd"/>
      <w:r w:rsidRPr="005E14AC">
        <w:rPr>
          <w:rFonts w:cs="Arial"/>
          <w:color w:val="0D0D0D" w:themeColor="text1" w:themeTint="F2"/>
        </w:rPr>
        <w:t xml:space="preserve">, I., </w:t>
      </w:r>
      <w:proofErr w:type="spellStart"/>
      <w:r w:rsidRPr="005E14AC">
        <w:rPr>
          <w:rFonts w:cs="Arial"/>
          <w:color w:val="0D0D0D" w:themeColor="text1" w:themeTint="F2"/>
        </w:rPr>
        <w:t>Bengio</w:t>
      </w:r>
      <w:proofErr w:type="spellEnd"/>
      <w:r w:rsidRPr="005E14AC">
        <w:rPr>
          <w:rFonts w:cs="Arial"/>
          <w:color w:val="0D0D0D" w:themeColor="text1" w:themeTint="F2"/>
        </w:rPr>
        <w:t xml:space="preserve">, Y., &amp; </w:t>
      </w:r>
      <w:proofErr w:type="spellStart"/>
      <w:r w:rsidRPr="005E14AC">
        <w:rPr>
          <w:rFonts w:cs="Arial"/>
          <w:color w:val="0D0D0D" w:themeColor="text1" w:themeTint="F2"/>
        </w:rPr>
        <w:t>Courville</w:t>
      </w:r>
      <w:proofErr w:type="spellEnd"/>
      <w:r w:rsidRPr="005E14AC">
        <w:rPr>
          <w:rFonts w:cs="Arial"/>
          <w:color w:val="0D0D0D" w:themeColor="text1" w:themeTint="F2"/>
        </w:rPr>
        <w:t xml:space="preserve">, A. (2016). Deep </w:t>
      </w:r>
      <w:proofErr w:type="spellStart"/>
      <w:r w:rsidRPr="005E14AC">
        <w:rPr>
          <w:rFonts w:cs="Arial"/>
          <w:color w:val="0D0D0D" w:themeColor="text1" w:themeTint="F2"/>
        </w:rPr>
        <w:t>Learning</w:t>
      </w:r>
      <w:proofErr w:type="spellEnd"/>
      <w:r w:rsidRPr="005E14AC">
        <w:rPr>
          <w:rFonts w:cs="Arial"/>
          <w:color w:val="0D0D0D" w:themeColor="text1" w:themeTint="F2"/>
        </w:rPr>
        <w:t xml:space="preserve">. MIT </w:t>
      </w:r>
      <w:proofErr w:type="spellStart"/>
      <w:r w:rsidRPr="005E14AC">
        <w:rPr>
          <w:rFonts w:cs="Arial"/>
          <w:color w:val="0D0D0D" w:themeColor="text1" w:themeTint="F2"/>
        </w:rPr>
        <w:t>Press</w:t>
      </w:r>
      <w:proofErr w:type="spellEnd"/>
      <w:r w:rsidRPr="005E14AC">
        <w:rPr>
          <w:rFonts w:cs="Arial"/>
          <w:color w:val="0D0D0D" w:themeColor="text1" w:themeTint="F2"/>
        </w:rPr>
        <w:t>.</w:t>
      </w:r>
    </w:p>
    <w:p w14:paraId="1F5B841D" w14:textId="77777777" w:rsidR="006A2DF0" w:rsidRPr="005E14AC" w:rsidRDefault="00F90877" w:rsidP="00513335">
      <w:pPr>
        <w:keepLines/>
        <w:spacing w:after="80"/>
        <w:ind w:left="360" w:hanging="360"/>
        <w:jc w:val="both"/>
        <w:rPr>
          <w:rFonts w:cs="Arial"/>
          <w:color w:val="0D0D0D" w:themeColor="text1" w:themeTint="F2"/>
          <w:sz w:val="28"/>
          <w:szCs w:val="28"/>
        </w:rPr>
      </w:pPr>
      <w:r w:rsidRPr="005E14AC">
        <w:rPr>
          <w:rFonts w:cs="Arial"/>
          <w:color w:val="0D0D0D" w:themeColor="text1" w:themeTint="F2"/>
        </w:rPr>
        <w:t xml:space="preserve">Hastie, T., </w:t>
      </w:r>
      <w:proofErr w:type="spellStart"/>
      <w:r w:rsidRPr="005E14AC">
        <w:rPr>
          <w:rFonts w:cs="Arial"/>
          <w:color w:val="0D0D0D" w:themeColor="text1" w:themeTint="F2"/>
        </w:rPr>
        <w:t>Tibshirani</w:t>
      </w:r>
      <w:proofErr w:type="spellEnd"/>
      <w:r w:rsidRPr="005E14AC">
        <w:rPr>
          <w:rFonts w:cs="Arial"/>
          <w:color w:val="0D0D0D" w:themeColor="text1" w:themeTint="F2"/>
        </w:rPr>
        <w:t xml:space="preserve">, R., &amp; Friedman, J. (2009). </w:t>
      </w:r>
      <w:proofErr w:type="spellStart"/>
      <w:r w:rsidRPr="005E14AC">
        <w:rPr>
          <w:rFonts w:cs="Arial"/>
          <w:color w:val="0D0D0D" w:themeColor="text1" w:themeTint="F2"/>
        </w:rPr>
        <w:t>The</w:t>
      </w:r>
      <w:proofErr w:type="spellEnd"/>
      <w:r w:rsidRPr="005E14AC">
        <w:rPr>
          <w:rFonts w:cs="Arial"/>
          <w:color w:val="0D0D0D" w:themeColor="text1" w:themeTint="F2"/>
        </w:rPr>
        <w:t xml:space="preserve"> </w:t>
      </w:r>
      <w:proofErr w:type="spellStart"/>
      <w:r w:rsidRPr="005E14AC">
        <w:rPr>
          <w:rFonts w:cs="Arial"/>
          <w:color w:val="0D0D0D" w:themeColor="text1" w:themeTint="F2"/>
        </w:rPr>
        <w:t>Elements</w:t>
      </w:r>
      <w:proofErr w:type="spellEnd"/>
      <w:r w:rsidRPr="005E14AC">
        <w:rPr>
          <w:rFonts w:cs="Arial"/>
          <w:color w:val="0D0D0D" w:themeColor="text1" w:themeTint="F2"/>
        </w:rPr>
        <w:t xml:space="preserve"> </w:t>
      </w:r>
      <w:proofErr w:type="spellStart"/>
      <w:r w:rsidRPr="005E14AC">
        <w:rPr>
          <w:rFonts w:cs="Arial"/>
          <w:color w:val="0D0D0D" w:themeColor="text1" w:themeTint="F2"/>
        </w:rPr>
        <w:t>of</w:t>
      </w:r>
      <w:proofErr w:type="spellEnd"/>
      <w:r w:rsidRPr="005E14AC">
        <w:rPr>
          <w:rFonts w:cs="Arial"/>
          <w:color w:val="0D0D0D" w:themeColor="text1" w:themeTint="F2"/>
        </w:rPr>
        <w:t xml:space="preserve"> </w:t>
      </w:r>
      <w:proofErr w:type="spellStart"/>
      <w:r w:rsidRPr="005E14AC">
        <w:rPr>
          <w:rFonts w:cs="Arial"/>
          <w:color w:val="0D0D0D" w:themeColor="text1" w:themeTint="F2"/>
        </w:rPr>
        <w:t>Statistical</w:t>
      </w:r>
      <w:proofErr w:type="spellEnd"/>
      <w:r w:rsidRPr="005E14AC">
        <w:rPr>
          <w:rFonts w:cs="Arial"/>
          <w:color w:val="0D0D0D" w:themeColor="text1" w:themeTint="F2"/>
        </w:rPr>
        <w:t xml:space="preserve"> </w:t>
      </w:r>
      <w:proofErr w:type="spellStart"/>
      <w:r w:rsidRPr="005E14AC">
        <w:rPr>
          <w:rFonts w:cs="Arial"/>
          <w:color w:val="0D0D0D" w:themeColor="text1" w:themeTint="F2"/>
        </w:rPr>
        <w:t>Learning</w:t>
      </w:r>
      <w:proofErr w:type="spellEnd"/>
      <w:r w:rsidRPr="005E14AC">
        <w:rPr>
          <w:rFonts w:cs="Arial"/>
          <w:color w:val="0D0D0D" w:themeColor="text1" w:themeTint="F2"/>
        </w:rPr>
        <w:t>. Springer.</w:t>
      </w:r>
    </w:p>
    <w:p w14:paraId="14E8057C" w14:textId="5E27F342" w:rsidR="006A2DF0" w:rsidRPr="005E14AC" w:rsidRDefault="00F90877" w:rsidP="00513335">
      <w:pPr>
        <w:keepLines/>
        <w:spacing w:after="80"/>
        <w:ind w:left="360" w:hanging="360"/>
        <w:jc w:val="both"/>
        <w:rPr>
          <w:rFonts w:cs="Arial"/>
          <w:color w:val="0D0D0D" w:themeColor="text1" w:themeTint="F2"/>
          <w:sz w:val="28"/>
          <w:szCs w:val="28"/>
        </w:rPr>
      </w:pPr>
      <w:proofErr w:type="spellStart"/>
      <w:r w:rsidRPr="005E14AC">
        <w:rPr>
          <w:rFonts w:cs="Arial"/>
          <w:color w:val="0D0D0D" w:themeColor="text1" w:themeTint="F2"/>
        </w:rPr>
        <w:t>PyTorch</w:t>
      </w:r>
      <w:proofErr w:type="spellEnd"/>
      <w:r w:rsidRPr="005E14AC">
        <w:rPr>
          <w:rFonts w:cs="Arial"/>
          <w:color w:val="0D0D0D" w:themeColor="text1" w:themeTint="F2"/>
        </w:rPr>
        <w:t xml:space="preserve"> </w:t>
      </w:r>
      <w:proofErr w:type="spellStart"/>
      <w:r w:rsidRPr="005E14AC">
        <w:rPr>
          <w:rFonts w:cs="Arial"/>
          <w:color w:val="0D0D0D" w:themeColor="text1" w:themeTint="F2"/>
        </w:rPr>
        <w:t>Foundation</w:t>
      </w:r>
      <w:proofErr w:type="spellEnd"/>
      <w:r w:rsidRPr="005E14AC">
        <w:rPr>
          <w:rFonts w:cs="Arial"/>
          <w:color w:val="0D0D0D" w:themeColor="text1" w:themeTint="F2"/>
        </w:rPr>
        <w:t xml:space="preserve">. (s. f.). </w:t>
      </w:r>
      <w:proofErr w:type="spellStart"/>
      <w:r w:rsidRPr="005E14AC">
        <w:rPr>
          <w:rFonts w:cs="Arial"/>
          <w:color w:val="0D0D0D" w:themeColor="text1" w:themeTint="F2"/>
        </w:rPr>
        <w:t>PyTorch</w:t>
      </w:r>
      <w:proofErr w:type="spellEnd"/>
      <w:r w:rsidRPr="005E14AC">
        <w:rPr>
          <w:rFonts w:cs="Arial"/>
          <w:color w:val="0D0D0D" w:themeColor="text1" w:themeTint="F2"/>
        </w:rPr>
        <w:t xml:space="preserve"> </w:t>
      </w:r>
      <w:proofErr w:type="spellStart"/>
      <w:r w:rsidRPr="005E14AC">
        <w:rPr>
          <w:rFonts w:cs="Arial"/>
          <w:color w:val="0D0D0D" w:themeColor="text1" w:themeTint="F2"/>
        </w:rPr>
        <w:t>documentation</w:t>
      </w:r>
      <w:proofErr w:type="spellEnd"/>
      <w:r w:rsidRPr="005E14AC">
        <w:rPr>
          <w:rFonts w:cs="Arial"/>
          <w:color w:val="0D0D0D" w:themeColor="text1" w:themeTint="F2"/>
        </w:rPr>
        <w:t xml:space="preserve">. Recuperado </w:t>
      </w:r>
      <w:r w:rsidR="00115AA0" w:rsidRPr="005E14AC">
        <w:rPr>
          <w:rFonts w:cs="Arial"/>
          <w:color w:val="0D0D0D" w:themeColor="text1" w:themeTint="F2"/>
        </w:rPr>
        <w:t xml:space="preserve">en el mes de </w:t>
      </w:r>
      <w:proofErr w:type="gramStart"/>
      <w:r w:rsidR="00115AA0" w:rsidRPr="005E14AC">
        <w:rPr>
          <w:rFonts w:cs="Arial"/>
          <w:color w:val="0D0D0D" w:themeColor="text1" w:themeTint="F2"/>
        </w:rPr>
        <w:t>M</w:t>
      </w:r>
      <w:r w:rsidRPr="005E14AC">
        <w:rPr>
          <w:rFonts w:cs="Arial"/>
          <w:color w:val="0D0D0D" w:themeColor="text1" w:themeTint="F2"/>
        </w:rPr>
        <w:t>ayo</w:t>
      </w:r>
      <w:proofErr w:type="gramEnd"/>
      <w:r w:rsidRPr="005E14AC">
        <w:rPr>
          <w:rFonts w:cs="Arial"/>
          <w:color w:val="0D0D0D" w:themeColor="text1" w:themeTint="F2"/>
        </w:rPr>
        <w:t xml:space="preserve"> de 2026 de https://pytorch.org/docs/</w:t>
      </w:r>
    </w:p>
    <w:p w14:paraId="24271B53" w14:textId="0E0B0B6F" w:rsidR="006A2DF0" w:rsidRPr="005E14AC" w:rsidRDefault="00F90877" w:rsidP="00513335">
      <w:pPr>
        <w:keepLines/>
        <w:spacing w:after="80"/>
        <w:ind w:left="360" w:hanging="360"/>
        <w:jc w:val="both"/>
        <w:rPr>
          <w:rFonts w:cs="Arial"/>
          <w:color w:val="0D0D0D" w:themeColor="text1" w:themeTint="F2"/>
          <w:sz w:val="28"/>
          <w:szCs w:val="28"/>
        </w:rPr>
      </w:pPr>
      <w:r w:rsidRPr="005E14AC">
        <w:rPr>
          <w:rFonts w:cs="Arial"/>
          <w:color w:val="0D0D0D" w:themeColor="text1" w:themeTint="F2"/>
        </w:rPr>
        <w:t xml:space="preserve">Pallets </w:t>
      </w:r>
      <w:proofErr w:type="spellStart"/>
      <w:r w:rsidRPr="005E14AC">
        <w:rPr>
          <w:rFonts w:cs="Arial"/>
          <w:color w:val="0D0D0D" w:themeColor="text1" w:themeTint="F2"/>
        </w:rPr>
        <w:t>Projects</w:t>
      </w:r>
      <w:proofErr w:type="spellEnd"/>
      <w:r w:rsidRPr="005E14AC">
        <w:rPr>
          <w:rFonts w:cs="Arial"/>
          <w:color w:val="0D0D0D" w:themeColor="text1" w:themeTint="F2"/>
        </w:rPr>
        <w:t xml:space="preserve">. (s. f.). </w:t>
      </w:r>
      <w:proofErr w:type="spellStart"/>
      <w:r w:rsidRPr="005E14AC">
        <w:rPr>
          <w:rFonts w:cs="Arial"/>
          <w:color w:val="0D0D0D" w:themeColor="text1" w:themeTint="F2"/>
        </w:rPr>
        <w:t>Flask</w:t>
      </w:r>
      <w:proofErr w:type="spellEnd"/>
      <w:r w:rsidRPr="005E14AC">
        <w:rPr>
          <w:rFonts w:cs="Arial"/>
          <w:color w:val="0D0D0D" w:themeColor="text1" w:themeTint="F2"/>
        </w:rPr>
        <w:t xml:space="preserve"> </w:t>
      </w:r>
      <w:proofErr w:type="spellStart"/>
      <w:r w:rsidRPr="005E14AC">
        <w:rPr>
          <w:rFonts w:cs="Arial"/>
          <w:color w:val="0D0D0D" w:themeColor="text1" w:themeTint="F2"/>
        </w:rPr>
        <w:t>documentation</w:t>
      </w:r>
      <w:proofErr w:type="spellEnd"/>
      <w:r w:rsidRPr="005E14AC">
        <w:rPr>
          <w:rFonts w:cs="Arial"/>
          <w:color w:val="0D0D0D" w:themeColor="text1" w:themeTint="F2"/>
        </w:rPr>
        <w:t>.</w:t>
      </w:r>
      <w:r w:rsidR="00115AA0" w:rsidRPr="005E14AC">
        <w:rPr>
          <w:rFonts w:cs="Arial"/>
          <w:color w:val="0D0D0D" w:themeColor="text1" w:themeTint="F2"/>
        </w:rPr>
        <w:t xml:space="preserve"> Recuperado en el mes de </w:t>
      </w:r>
      <w:proofErr w:type="gramStart"/>
      <w:r w:rsidR="00115AA0" w:rsidRPr="005E14AC">
        <w:rPr>
          <w:rFonts w:cs="Arial"/>
          <w:color w:val="0D0D0D" w:themeColor="text1" w:themeTint="F2"/>
        </w:rPr>
        <w:t>Mayo</w:t>
      </w:r>
      <w:proofErr w:type="gramEnd"/>
      <w:r w:rsidR="00115AA0" w:rsidRPr="005E14AC">
        <w:rPr>
          <w:rFonts w:cs="Arial"/>
          <w:color w:val="0D0D0D" w:themeColor="text1" w:themeTint="F2"/>
        </w:rPr>
        <w:t xml:space="preserve"> de 2026</w:t>
      </w:r>
      <w:r w:rsidRPr="005E14AC">
        <w:rPr>
          <w:rFonts w:cs="Arial"/>
          <w:color w:val="0D0D0D" w:themeColor="text1" w:themeTint="F2"/>
        </w:rPr>
        <w:t xml:space="preserve"> de https://flask.palletsprojects.com/</w:t>
      </w:r>
    </w:p>
    <w:p w14:paraId="0B4FF840" w14:textId="1B0A4601" w:rsidR="006A2DF0" w:rsidRPr="005E14AC" w:rsidRDefault="00F90877" w:rsidP="00513335">
      <w:pPr>
        <w:keepLines/>
        <w:spacing w:after="80"/>
        <w:ind w:left="360" w:hanging="360"/>
        <w:jc w:val="both"/>
        <w:rPr>
          <w:rFonts w:cs="Arial"/>
          <w:color w:val="0D0D0D" w:themeColor="text1" w:themeTint="F2"/>
          <w:sz w:val="28"/>
          <w:szCs w:val="28"/>
        </w:rPr>
      </w:pPr>
      <w:proofErr w:type="spellStart"/>
      <w:r w:rsidRPr="005E14AC">
        <w:rPr>
          <w:rFonts w:cs="Arial"/>
          <w:color w:val="0D0D0D" w:themeColor="text1" w:themeTint="F2"/>
        </w:rPr>
        <w:t>SQLAlchemy</w:t>
      </w:r>
      <w:proofErr w:type="spellEnd"/>
      <w:r w:rsidRPr="005E14AC">
        <w:rPr>
          <w:rFonts w:cs="Arial"/>
          <w:color w:val="0D0D0D" w:themeColor="text1" w:themeTint="F2"/>
        </w:rPr>
        <w:t xml:space="preserve">. (s. f.). </w:t>
      </w:r>
      <w:proofErr w:type="spellStart"/>
      <w:r w:rsidRPr="005E14AC">
        <w:rPr>
          <w:rFonts w:cs="Arial"/>
          <w:color w:val="0D0D0D" w:themeColor="text1" w:themeTint="F2"/>
        </w:rPr>
        <w:t>SQLAlchemy</w:t>
      </w:r>
      <w:proofErr w:type="spellEnd"/>
      <w:r w:rsidRPr="005E14AC">
        <w:rPr>
          <w:rFonts w:cs="Arial"/>
          <w:color w:val="0D0D0D" w:themeColor="text1" w:themeTint="F2"/>
        </w:rPr>
        <w:t xml:space="preserve"> </w:t>
      </w:r>
      <w:proofErr w:type="spellStart"/>
      <w:r w:rsidRPr="005E14AC">
        <w:rPr>
          <w:rFonts w:cs="Arial"/>
          <w:color w:val="0D0D0D" w:themeColor="text1" w:themeTint="F2"/>
        </w:rPr>
        <w:t>documentation</w:t>
      </w:r>
      <w:proofErr w:type="spellEnd"/>
      <w:r w:rsidRPr="005E14AC">
        <w:rPr>
          <w:rFonts w:cs="Arial"/>
          <w:color w:val="0D0D0D" w:themeColor="text1" w:themeTint="F2"/>
        </w:rPr>
        <w:t xml:space="preserve">. </w:t>
      </w:r>
      <w:r w:rsidR="00115AA0" w:rsidRPr="005E14AC">
        <w:rPr>
          <w:rFonts w:cs="Arial"/>
          <w:color w:val="0D0D0D" w:themeColor="text1" w:themeTint="F2"/>
        </w:rPr>
        <w:t xml:space="preserve">Recuperado en el mes de </w:t>
      </w:r>
      <w:proofErr w:type="gramStart"/>
      <w:r w:rsidR="00115AA0" w:rsidRPr="005E14AC">
        <w:rPr>
          <w:rFonts w:cs="Arial"/>
          <w:color w:val="0D0D0D" w:themeColor="text1" w:themeTint="F2"/>
        </w:rPr>
        <w:t>Mayo</w:t>
      </w:r>
      <w:proofErr w:type="gramEnd"/>
      <w:r w:rsidRPr="005E14AC">
        <w:rPr>
          <w:rFonts w:cs="Arial"/>
          <w:color w:val="0D0D0D" w:themeColor="text1" w:themeTint="F2"/>
        </w:rPr>
        <w:t xml:space="preserve"> de 2026 de https://docs.sqlalchemy.org/</w:t>
      </w:r>
    </w:p>
    <w:p w14:paraId="15F37277" w14:textId="62EC47D8" w:rsidR="006A2DF0" w:rsidRPr="005E14AC" w:rsidRDefault="00F90877" w:rsidP="00513335">
      <w:pPr>
        <w:keepLines/>
        <w:spacing w:after="80"/>
        <w:ind w:left="360" w:hanging="360"/>
        <w:jc w:val="both"/>
        <w:rPr>
          <w:rFonts w:cs="Arial"/>
          <w:color w:val="0D0D0D" w:themeColor="text1" w:themeTint="F2"/>
          <w:sz w:val="28"/>
          <w:szCs w:val="28"/>
        </w:rPr>
      </w:pPr>
      <w:r w:rsidRPr="005E14AC">
        <w:rPr>
          <w:rFonts w:cs="Arial"/>
          <w:color w:val="0D0D0D" w:themeColor="text1" w:themeTint="F2"/>
        </w:rPr>
        <w:t xml:space="preserve">OWASP </w:t>
      </w:r>
      <w:proofErr w:type="spellStart"/>
      <w:r w:rsidRPr="005E14AC">
        <w:rPr>
          <w:rFonts w:cs="Arial"/>
          <w:color w:val="0D0D0D" w:themeColor="text1" w:themeTint="F2"/>
        </w:rPr>
        <w:t>Foundation</w:t>
      </w:r>
      <w:proofErr w:type="spellEnd"/>
      <w:r w:rsidRPr="005E14AC">
        <w:rPr>
          <w:rFonts w:cs="Arial"/>
          <w:color w:val="0D0D0D" w:themeColor="text1" w:themeTint="F2"/>
        </w:rPr>
        <w:t xml:space="preserve">. (s. f.). OWASP Top 10:2021. </w:t>
      </w:r>
      <w:r w:rsidR="00115AA0" w:rsidRPr="005E14AC">
        <w:rPr>
          <w:rFonts w:cs="Arial"/>
          <w:color w:val="0D0D0D" w:themeColor="text1" w:themeTint="F2"/>
        </w:rPr>
        <w:t xml:space="preserve">Recuperado en el mes de </w:t>
      </w:r>
      <w:proofErr w:type="gramStart"/>
      <w:r w:rsidR="00115AA0" w:rsidRPr="005E14AC">
        <w:rPr>
          <w:rFonts w:cs="Arial"/>
          <w:color w:val="0D0D0D" w:themeColor="text1" w:themeTint="F2"/>
        </w:rPr>
        <w:t>Mayo</w:t>
      </w:r>
      <w:proofErr w:type="gramEnd"/>
      <w:r w:rsidRPr="005E14AC">
        <w:rPr>
          <w:rFonts w:cs="Arial"/>
          <w:color w:val="0D0D0D" w:themeColor="text1" w:themeTint="F2"/>
        </w:rPr>
        <w:t xml:space="preserve"> de 2026 de https://owasp.org/Top10/</w:t>
      </w:r>
    </w:p>
    <w:p w14:paraId="377AF016" w14:textId="0D60C15F" w:rsidR="006A2DF0" w:rsidRPr="005E14AC" w:rsidRDefault="00F90877" w:rsidP="00513335">
      <w:pPr>
        <w:keepLines/>
        <w:spacing w:after="80"/>
        <w:ind w:left="360" w:hanging="360"/>
        <w:jc w:val="both"/>
        <w:rPr>
          <w:rFonts w:cs="Arial"/>
          <w:color w:val="0D0D0D" w:themeColor="text1" w:themeTint="F2"/>
          <w:sz w:val="28"/>
          <w:szCs w:val="28"/>
        </w:rPr>
      </w:pPr>
      <w:proofErr w:type="spellStart"/>
      <w:r w:rsidRPr="005E14AC">
        <w:rPr>
          <w:rFonts w:cs="Arial"/>
          <w:color w:val="0D0D0D" w:themeColor="text1" w:themeTint="F2"/>
        </w:rPr>
        <w:t>Hudl</w:t>
      </w:r>
      <w:proofErr w:type="spellEnd"/>
      <w:r w:rsidRPr="005E14AC">
        <w:rPr>
          <w:rFonts w:cs="Arial"/>
          <w:color w:val="0D0D0D" w:themeColor="text1" w:themeTint="F2"/>
        </w:rPr>
        <w:t xml:space="preserve">. (s. f.). </w:t>
      </w:r>
      <w:proofErr w:type="spellStart"/>
      <w:r w:rsidRPr="005E14AC">
        <w:rPr>
          <w:rFonts w:cs="Arial"/>
          <w:color w:val="0D0D0D" w:themeColor="text1" w:themeTint="F2"/>
        </w:rPr>
        <w:t>Wyscout</w:t>
      </w:r>
      <w:proofErr w:type="spellEnd"/>
      <w:r w:rsidRPr="005E14AC">
        <w:rPr>
          <w:rFonts w:cs="Arial"/>
          <w:color w:val="0D0D0D" w:themeColor="text1" w:themeTint="F2"/>
        </w:rPr>
        <w:t xml:space="preserve">. </w:t>
      </w:r>
      <w:r w:rsidR="00115AA0" w:rsidRPr="005E14AC">
        <w:rPr>
          <w:rFonts w:cs="Arial"/>
          <w:color w:val="0D0D0D" w:themeColor="text1" w:themeTint="F2"/>
        </w:rPr>
        <w:t xml:space="preserve">Recuperado en el mes de </w:t>
      </w:r>
      <w:proofErr w:type="gramStart"/>
      <w:r w:rsidR="00115AA0" w:rsidRPr="005E14AC">
        <w:rPr>
          <w:rFonts w:cs="Arial"/>
          <w:color w:val="0D0D0D" w:themeColor="text1" w:themeTint="F2"/>
        </w:rPr>
        <w:t>Febrero</w:t>
      </w:r>
      <w:proofErr w:type="gramEnd"/>
      <w:r w:rsidR="00115AA0" w:rsidRPr="005E14AC">
        <w:rPr>
          <w:rFonts w:cs="Arial"/>
          <w:color w:val="0D0D0D" w:themeColor="text1" w:themeTint="F2"/>
        </w:rPr>
        <w:t xml:space="preserve"> </w:t>
      </w:r>
      <w:r w:rsidRPr="005E14AC">
        <w:rPr>
          <w:rFonts w:cs="Arial"/>
          <w:color w:val="0D0D0D" w:themeColor="text1" w:themeTint="F2"/>
        </w:rPr>
        <w:t>de 2026 de https://www.hudl.com/products/wyscout</w:t>
      </w:r>
    </w:p>
    <w:p w14:paraId="02593FF5" w14:textId="5E9D3A1B" w:rsidR="006A2DF0" w:rsidRPr="005E14AC" w:rsidRDefault="00F90877" w:rsidP="00513335">
      <w:pPr>
        <w:keepLines/>
        <w:spacing w:after="80"/>
        <w:ind w:left="360" w:hanging="360"/>
        <w:jc w:val="both"/>
        <w:rPr>
          <w:rFonts w:cs="Arial"/>
          <w:color w:val="0D0D0D" w:themeColor="text1" w:themeTint="F2"/>
          <w:sz w:val="28"/>
          <w:szCs w:val="28"/>
        </w:rPr>
      </w:pPr>
      <w:r w:rsidRPr="005E14AC">
        <w:rPr>
          <w:rFonts w:cs="Arial"/>
          <w:color w:val="0D0D0D" w:themeColor="text1" w:themeTint="F2"/>
        </w:rPr>
        <w:t xml:space="preserve">FIFA. (s. f.). </w:t>
      </w:r>
      <w:proofErr w:type="spellStart"/>
      <w:r w:rsidRPr="005E14AC">
        <w:rPr>
          <w:rFonts w:cs="Arial"/>
          <w:color w:val="0D0D0D" w:themeColor="text1" w:themeTint="F2"/>
        </w:rPr>
        <w:t>Talent</w:t>
      </w:r>
      <w:proofErr w:type="spellEnd"/>
      <w:r w:rsidRPr="005E14AC">
        <w:rPr>
          <w:rFonts w:cs="Arial"/>
          <w:color w:val="0D0D0D" w:themeColor="text1" w:themeTint="F2"/>
        </w:rPr>
        <w:t xml:space="preserve"> </w:t>
      </w:r>
      <w:proofErr w:type="spellStart"/>
      <w:r w:rsidRPr="005E14AC">
        <w:rPr>
          <w:rFonts w:cs="Arial"/>
          <w:color w:val="0D0D0D" w:themeColor="text1" w:themeTint="F2"/>
        </w:rPr>
        <w:t>Development</w:t>
      </w:r>
      <w:proofErr w:type="spellEnd"/>
      <w:r w:rsidRPr="005E14AC">
        <w:rPr>
          <w:rFonts w:cs="Arial"/>
          <w:color w:val="0D0D0D" w:themeColor="text1" w:themeTint="F2"/>
        </w:rPr>
        <w:t xml:space="preserve">. </w:t>
      </w:r>
      <w:r w:rsidR="00115AA0" w:rsidRPr="005E14AC">
        <w:rPr>
          <w:rFonts w:cs="Arial"/>
          <w:color w:val="0D0D0D" w:themeColor="text1" w:themeTint="F2"/>
        </w:rPr>
        <w:t xml:space="preserve">Recuperado en el mes de </w:t>
      </w:r>
      <w:proofErr w:type="gramStart"/>
      <w:r w:rsidR="00115AA0" w:rsidRPr="005E14AC">
        <w:rPr>
          <w:rFonts w:cs="Arial"/>
          <w:color w:val="0D0D0D" w:themeColor="text1" w:themeTint="F2"/>
        </w:rPr>
        <w:t>Febrero</w:t>
      </w:r>
      <w:proofErr w:type="gramEnd"/>
      <w:r w:rsidR="00115AA0" w:rsidRPr="005E14AC">
        <w:rPr>
          <w:rFonts w:cs="Arial"/>
          <w:color w:val="0D0D0D" w:themeColor="text1" w:themeTint="F2"/>
        </w:rPr>
        <w:t xml:space="preserve"> de 2026</w:t>
      </w:r>
      <w:r w:rsidR="00115AA0" w:rsidRPr="005E14AC">
        <w:rPr>
          <w:rFonts w:cs="Arial"/>
          <w:color w:val="0D0D0D" w:themeColor="text1" w:themeTint="F2"/>
        </w:rPr>
        <w:t xml:space="preserve"> </w:t>
      </w:r>
      <w:r w:rsidRPr="005E14AC">
        <w:rPr>
          <w:rFonts w:cs="Arial"/>
          <w:color w:val="0D0D0D" w:themeColor="text1" w:themeTint="F2"/>
        </w:rPr>
        <w:t>de https://publications.fifa.com/es/talent-development/</w:t>
      </w:r>
    </w:p>
    <w:p w14:paraId="34F743D1" w14:textId="77777777" w:rsidR="00B92A81" w:rsidRPr="005E14AC" w:rsidRDefault="00B92A81" w:rsidP="00513335">
      <w:pPr>
        <w:jc w:val="both"/>
        <w:rPr>
          <w:rFonts w:cs="Arial"/>
          <w:color w:val="0D0D0D" w:themeColor="text1" w:themeTint="F2"/>
        </w:rPr>
        <w:sectPr w:rsidR="00B92A81" w:rsidRPr="005E14AC" w:rsidSect="00301613">
          <w:footerReference w:type="even" r:id="rId51"/>
          <w:footerReference w:type="default" r:id="rId52"/>
          <w:footerReference w:type="first" r:id="rId53"/>
          <w:pgSz w:w="12240" w:h="15840"/>
          <w:pgMar w:top="1417" w:right="1701" w:bottom="1417" w:left="1701" w:header="708" w:footer="708" w:gutter="0"/>
          <w:cols w:space="708"/>
          <w:docGrid w:linePitch="360"/>
        </w:sectPr>
      </w:pPr>
    </w:p>
    <w:p w14:paraId="0CF16A0B" w14:textId="77777777" w:rsidR="00461B66" w:rsidRPr="005E14AC" w:rsidRDefault="00950B7D" w:rsidP="00513335">
      <w:pPr>
        <w:keepLines/>
        <w:spacing w:after="80"/>
        <w:jc w:val="both"/>
        <w:rPr>
          <w:rFonts w:cs="Arial"/>
          <w:color w:val="0D0D0D" w:themeColor="text1" w:themeTint="F2"/>
        </w:rPr>
      </w:pPr>
      <w:r w:rsidRPr="005E14AC">
        <w:rPr>
          <w:rFonts w:cs="Arial"/>
          <w:color w:val="0D0D0D" w:themeColor="text1" w:themeTint="F2"/>
        </w:rPr>
        <w:lastRenderedPageBreak/>
        <w:t xml:space="preserve">van </w:t>
      </w:r>
      <w:proofErr w:type="spellStart"/>
      <w:r w:rsidRPr="005E14AC">
        <w:rPr>
          <w:rFonts w:cs="Arial"/>
          <w:color w:val="0D0D0D" w:themeColor="text1" w:themeTint="F2"/>
        </w:rPr>
        <w:t>Arem</w:t>
      </w:r>
      <w:proofErr w:type="spellEnd"/>
      <w:r w:rsidRPr="005E14AC">
        <w:rPr>
          <w:rFonts w:cs="Arial"/>
          <w:color w:val="0D0D0D" w:themeColor="text1" w:themeTint="F2"/>
        </w:rPr>
        <w:t xml:space="preserve">, K. W., </w:t>
      </w:r>
      <w:proofErr w:type="spellStart"/>
      <w:r w:rsidRPr="005E14AC">
        <w:rPr>
          <w:rFonts w:cs="Arial"/>
          <w:color w:val="0D0D0D" w:themeColor="text1" w:themeTint="F2"/>
        </w:rPr>
        <w:t>Goes-Smit</w:t>
      </w:r>
      <w:proofErr w:type="spellEnd"/>
      <w:r w:rsidRPr="005E14AC">
        <w:rPr>
          <w:rFonts w:cs="Arial"/>
          <w:color w:val="0D0D0D" w:themeColor="text1" w:themeTint="F2"/>
        </w:rPr>
        <w:t xml:space="preserve">, F., &amp; </w:t>
      </w:r>
      <w:proofErr w:type="spellStart"/>
      <w:r w:rsidRPr="005E14AC">
        <w:rPr>
          <w:rFonts w:cs="Arial"/>
          <w:color w:val="0D0D0D" w:themeColor="text1" w:themeTint="F2"/>
        </w:rPr>
        <w:t>Söhl</w:t>
      </w:r>
      <w:proofErr w:type="spellEnd"/>
      <w:r w:rsidRPr="005E14AC">
        <w:rPr>
          <w:rFonts w:cs="Arial"/>
          <w:color w:val="0D0D0D" w:themeColor="text1" w:themeTint="F2"/>
        </w:rPr>
        <w:t xml:space="preserve">, J. (2025). </w:t>
      </w:r>
      <w:proofErr w:type="spellStart"/>
      <w:r w:rsidRPr="005E14AC">
        <w:rPr>
          <w:rFonts w:cs="Arial"/>
          <w:color w:val="0D0D0D" w:themeColor="text1" w:themeTint="F2"/>
        </w:rPr>
        <w:t>Forecasting</w:t>
      </w:r>
      <w:proofErr w:type="spellEnd"/>
      <w:r w:rsidRPr="005E14AC">
        <w:rPr>
          <w:rFonts w:cs="Arial"/>
          <w:color w:val="0D0D0D" w:themeColor="text1" w:themeTint="F2"/>
        </w:rPr>
        <w:t xml:space="preserve"> </w:t>
      </w:r>
      <w:proofErr w:type="spellStart"/>
      <w:r w:rsidRPr="005E14AC">
        <w:rPr>
          <w:rFonts w:cs="Arial"/>
          <w:color w:val="0D0D0D" w:themeColor="text1" w:themeTint="F2"/>
        </w:rPr>
        <w:t>the</w:t>
      </w:r>
      <w:proofErr w:type="spellEnd"/>
      <w:r w:rsidRPr="005E14AC">
        <w:rPr>
          <w:rFonts w:cs="Arial"/>
          <w:color w:val="0D0D0D" w:themeColor="text1" w:themeTint="F2"/>
        </w:rPr>
        <w:t xml:space="preserve"> future </w:t>
      </w:r>
      <w:proofErr w:type="spellStart"/>
      <w:r w:rsidRPr="005E14AC">
        <w:rPr>
          <w:rFonts w:cs="Arial"/>
          <w:color w:val="0D0D0D" w:themeColor="text1" w:themeTint="F2"/>
        </w:rPr>
        <w:t>development</w:t>
      </w:r>
      <w:proofErr w:type="spellEnd"/>
      <w:r w:rsidRPr="005E14AC">
        <w:rPr>
          <w:rFonts w:cs="Arial"/>
          <w:color w:val="0D0D0D" w:themeColor="text1" w:themeTint="F2"/>
        </w:rPr>
        <w:t xml:space="preserve"> in </w:t>
      </w:r>
      <w:proofErr w:type="spellStart"/>
      <w:r w:rsidRPr="005E14AC">
        <w:rPr>
          <w:rFonts w:cs="Arial"/>
          <w:color w:val="0D0D0D" w:themeColor="text1" w:themeTint="F2"/>
        </w:rPr>
        <w:t>quality</w:t>
      </w:r>
      <w:proofErr w:type="spellEnd"/>
      <w:r w:rsidRPr="005E14AC">
        <w:rPr>
          <w:rFonts w:cs="Arial"/>
          <w:color w:val="0D0D0D" w:themeColor="text1" w:themeTint="F2"/>
        </w:rPr>
        <w:t xml:space="preserve"> and </w:t>
      </w:r>
      <w:proofErr w:type="spellStart"/>
      <w:r w:rsidRPr="005E14AC">
        <w:rPr>
          <w:rFonts w:cs="Arial"/>
          <w:color w:val="0D0D0D" w:themeColor="text1" w:themeTint="F2"/>
        </w:rPr>
        <w:t>value</w:t>
      </w:r>
      <w:proofErr w:type="spellEnd"/>
      <w:r w:rsidRPr="005E14AC">
        <w:rPr>
          <w:rFonts w:cs="Arial"/>
          <w:color w:val="0D0D0D" w:themeColor="text1" w:themeTint="F2"/>
        </w:rPr>
        <w:t xml:space="preserve"> </w:t>
      </w:r>
      <w:proofErr w:type="spellStart"/>
      <w:r w:rsidRPr="005E14AC">
        <w:rPr>
          <w:rFonts w:cs="Arial"/>
          <w:color w:val="0D0D0D" w:themeColor="text1" w:themeTint="F2"/>
        </w:rPr>
        <w:t>of</w:t>
      </w:r>
      <w:proofErr w:type="spellEnd"/>
      <w:r w:rsidRPr="005E14AC">
        <w:rPr>
          <w:rFonts w:cs="Arial"/>
          <w:color w:val="0D0D0D" w:themeColor="text1" w:themeTint="F2"/>
        </w:rPr>
        <w:t xml:space="preserve"> </w:t>
      </w:r>
      <w:proofErr w:type="spellStart"/>
      <w:r w:rsidRPr="005E14AC">
        <w:rPr>
          <w:rFonts w:cs="Arial"/>
          <w:color w:val="0D0D0D" w:themeColor="text1" w:themeTint="F2"/>
        </w:rPr>
        <w:t>professional</w:t>
      </w:r>
      <w:proofErr w:type="spellEnd"/>
      <w:r w:rsidRPr="005E14AC">
        <w:rPr>
          <w:rFonts w:cs="Arial"/>
          <w:color w:val="0D0D0D" w:themeColor="text1" w:themeTint="F2"/>
        </w:rPr>
        <w:t xml:space="preserve"> </w:t>
      </w:r>
      <w:proofErr w:type="spellStart"/>
      <w:r w:rsidRPr="005E14AC">
        <w:rPr>
          <w:rFonts w:cs="Arial"/>
          <w:color w:val="0D0D0D" w:themeColor="text1" w:themeTint="F2"/>
        </w:rPr>
        <w:t>football</w:t>
      </w:r>
      <w:proofErr w:type="spellEnd"/>
      <w:r w:rsidRPr="005E14AC">
        <w:rPr>
          <w:rFonts w:cs="Arial"/>
          <w:color w:val="0D0D0D" w:themeColor="text1" w:themeTint="F2"/>
        </w:rPr>
        <w:t xml:space="preserve"> </w:t>
      </w:r>
      <w:proofErr w:type="spellStart"/>
      <w:r w:rsidRPr="005E14AC">
        <w:rPr>
          <w:rFonts w:cs="Arial"/>
          <w:color w:val="0D0D0D" w:themeColor="text1" w:themeTint="F2"/>
        </w:rPr>
        <w:t>players</w:t>
      </w:r>
      <w:proofErr w:type="spellEnd"/>
      <w:r w:rsidRPr="005E14AC">
        <w:rPr>
          <w:rFonts w:cs="Arial"/>
          <w:color w:val="0D0D0D" w:themeColor="text1" w:themeTint="F2"/>
        </w:rPr>
        <w:t xml:space="preserve">. </w:t>
      </w:r>
      <w:proofErr w:type="spellStart"/>
      <w:r w:rsidRPr="005E14AC">
        <w:rPr>
          <w:rFonts w:cs="Arial"/>
          <w:color w:val="0D0D0D" w:themeColor="text1" w:themeTint="F2"/>
        </w:rPr>
        <w:t>Applied</w:t>
      </w:r>
      <w:proofErr w:type="spellEnd"/>
      <w:r w:rsidRPr="005E14AC">
        <w:rPr>
          <w:rFonts w:cs="Arial"/>
          <w:color w:val="0D0D0D" w:themeColor="text1" w:themeTint="F2"/>
        </w:rPr>
        <w:t xml:space="preserve"> </w:t>
      </w:r>
      <w:proofErr w:type="spellStart"/>
      <w:r w:rsidRPr="005E14AC">
        <w:rPr>
          <w:rFonts w:cs="Arial"/>
          <w:color w:val="0D0D0D" w:themeColor="text1" w:themeTint="F2"/>
        </w:rPr>
        <w:t>Sciences</w:t>
      </w:r>
      <w:proofErr w:type="spellEnd"/>
      <w:r w:rsidRPr="005E14AC">
        <w:rPr>
          <w:rFonts w:cs="Arial"/>
          <w:color w:val="0D0D0D" w:themeColor="text1" w:themeTint="F2"/>
        </w:rPr>
        <w:t>, 15(16), 8916. https://doi.org/10.3390/app15168916</w:t>
      </w:r>
    </w:p>
    <w:p w14:paraId="247DEC8F" w14:textId="77777777" w:rsidR="00461B66" w:rsidRPr="005E14AC" w:rsidRDefault="00950B7D" w:rsidP="00513335">
      <w:pPr>
        <w:keepLines/>
        <w:spacing w:after="80"/>
        <w:ind w:left="360" w:hanging="360"/>
        <w:jc w:val="both"/>
        <w:rPr>
          <w:rFonts w:cs="Arial"/>
          <w:color w:val="0D0D0D" w:themeColor="text1" w:themeTint="F2"/>
        </w:rPr>
      </w:pPr>
      <w:r w:rsidRPr="005E14AC">
        <w:rPr>
          <w:rFonts w:cs="Arial"/>
          <w:color w:val="0D0D0D" w:themeColor="text1" w:themeTint="F2"/>
        </w:rPr>
        <w:t xml:space="preserve">Lacan, S. (2024). </w:t>
      </w:r>
      <w:proofErr w:type="spellStart"/>
      <w:r w:rsidRPr="005E14AC">
        <w:rPr>
          <w:rFonts w:cs="Arial"/>
          <w:color w:val="0D0D0D" w:themeColor="text1" w:themeTint="F2"/>
        </w:rPr>
        <w:t>Stacking-based</w:t>
      </w:r>
      <w:proofErr w:type="spellEnd"/>
      <w:r w:rsidRPr="005E14AC">
        <w:rPr>
          <w:rFonts w:cs="Arial"/>
          <w:color w:val="0D0D0D" w:themeColor="text1" w:themeTint="F2"/>
        </w:rPr>
        <w:t xml:space="preserve"> </w:t>
      </w:r>
      <w:proofErr w:type="spellStart"/>
      <w:r w:rsidRPr="005E14AC">
        <w:rPr>
          <w:rFonts w:cs="Arial"/>
          <w:color w:val="0D0D0D" w:themeColor="text1" w:themeTint="F2"/>
        </w:rPr>
        <w:t>deep</w:t>
      </w:r>
      <w:proofErr w:type="spellEnd"/>
      <w:r w:rsidRPr="005E14AC">
        <w:rPr>
          <w:rFonts w:cs="Arial"/>
          <w:color w:val="0D0D0D" w:themeColor="text1" w:themeTint="F2"/>
        </w:rPr>
        <w:t xml:space="preserve"> neural </w:t>
      </w:r>
      <w:proofErr w:type="spellStart"/>
      <w:r w:rsidRPr="005E14AC">
        <w:rPr>
          <w:rFonts w:cs="Arial"/>
          <w:color w:val="0D0D0D" w:themeColor="text1" w:themeTint="F2"/>
        </w:rPr>
        <w:t>network</w:t>
      </w:r>
      <w:proofErr w:type="spellEnd"/>
      <w:r w:rsidRPr="005E14AC">
        <w:rPr>
          <w:rFonts w:cs="Arial"/>
          <w:color w:val="0D0D0D" w:themeColor="text1" w:themeTint="F2"/>
        </w:rPr>
        <w:t xml:space="preserve"> </w:t>
      </w:r>
      <w:proofErr w:type="spellStart"/>
      <w:r w:rsidRPr="005E14AC">
        <w:rPr>
          <w:rFonts w:cs="Arial"/>
          <w:color w:val="0D0D0D" w:themeColor="text1" w:themeTint="F2"/>
        </w:rPr>
        <w:t>for</w:t>
      </w:r>
      <w:proofErr w:type="spellEnd"/>
      <w:r w:rsidRPr="005E14AC">
        <w:rPr>
          <w:rFonts w:cs="Arial"/>
          <w:color w:val="0D0D0D" w:themeColor="text1" w:themeTint="F2"/>
        </w:rPr>
        <w:t xml:space="preserve"> </w:t>
      </w:r>
      <w:proofErr w:type="spellStart"/>
      <w:r w:rsidRPr="005E14AC">
        <w:rPr>
          <w:rFonts w:cs="Arial"/>
          <w:color w:val="0D0D0D" w:themeColor="text1" w:themeTint="F2"/>
        </w:rPr>
        <w:t>player</w:t>
      </w:r>
      <w:proofErr w:type="spellEnd"/>
      <w:r w:rsidRPr="005E14AC">
        <w:rPr>
          <w:rFonts w:cs="Arial"/>
          <w:color w:val="0D0D0D" w:themeColor="text1" w:themeTint="F2"/>
        </w:rPr>
        <w:t xml:space="preserve"> </w:t>
      </w:r>
      <w:proofErr w:type="spellStart"/>
      <w:r w:rsidRPr="005E14AC">
        <w:rPr>
          <w:rFonts w:cs="Arial"/>
          <w:color w:val="0D0D0D" w:themeColor="text1" w:themeTint="F2"/>
        </w:rPr>
        <w:t>scouting</w:t>
      </w:r>
      <w:proofErr w:type="spellEnd"/>
      <w:r w:rsidRPr="005E14AC">
        <w:rPr>
          <w:rFonts w:cs="Arial"/>
          <w:color w:val="0D0D0D" w:themeColor="text1" w:themeTint="F2"/>
        </w:rPr>
        <w:t xml:space="preserve"> in </w:t>
      </w:r>
      <w:proofErr w:type="spellStart"/>
      <w:r w:rsidRPr="005E14AC">
        <w:rPr>
          <w:rFonts w:cs="Arial"/>
          <w:color w:val="0D0D0D" w:themeColor="text1" w:themeTint="F2"/>
        </w:rPr>
        <w:t>football</w:t>
      </w:r>
      <w:proofErr w:type="spellEnd"/>
      <w:r w:rsidRPr="005E14AC">
        <w:rPr>
          <w:rFonts w:cs="Arial"/>
          <w:color w:val="0D0D0D" w:themeColor="text1" w:themeTint="F2"/>
        </w:rPr>
        <w:t xml:space="preserve">. </w:t>
      </w:r>
      <w:proofErr w:type="spellStart"/>
      <w:r w:rsidRPr="005E14AC">
        <w:rPr>
          <w:rFonts w:cs="Arial"/>
          <w:color w:val="0D0D0D" w:themeColor="text1" w:themeTint="F2"/>
        </w:rPr>
        <w:t>arXiv</w:t>
      </w:r>
      <w:proofErr w:type="spellEnd"/>
      <w:r w:rsidRPr="005E14AC">
        <w:rPr>
          <w:rFonts w:cs="Arial"/>
          <w:color w:val="0D0D0D" w:themeColor="text1" w:themeTint="F2"/>
        </w:rPr>
        <w:t>. https://doi.org/10.48550/arXiv.2403.08835</w:t>
      </w:r>
    </w:p>
    <w:p w14:paraId="0DE8E525" w14:textId="77777777" w:rsidR="00461B66" w:rsidRPr="005E14AC" w:rsidRDefault="00950B7D" w:rsidP="00513335">
      <w:pPr>
        <w:keepLines/>
        <w:spacing w:after="80"/>
        <w:ind w:left="360" w:hanging="360"/>
        <w:jc w:val="both"/>
        <w:rPr>
          <w:rFonts w:cs="Arial"/>
          <w:color w:val="0D0D0D" w:themeColor="text1" w:themeTint="F2"/>
        </w:rPr>
      </w:pPr>
      <w:proofErr w:type="spellStart"/>
      <w:r w:rsidRPr="005E14AC">
        <w:rPr>
          <w:rFonts w:cs="Arial"/>
          <w:color w:val="0D0D0D" w:themeColor="text1" w:themeTint="F2"/>
        </w:rPr>
        <w:t>Decroos</w:t>
      </w:r>
      <w:proofErr w:type="spellEnd"/>
      <w:r w:rsidRPr="005E14AC">
        <w:rPr>
          <w:rFonts w:cs="Arial"/>
          <w:color w:val="0D0D0D" w:themeColor="text1" w:themeTint="F2"/>
        </w:rPr>
        <w:t xml:space="preserve">, T., </w:t>
      </w:r>
      <w:proofErr w:type="spellStart"/>
      <w:r w:rsidRPr="005E14AC">
        <w:rPr>
          <w:rFonts w:cs="Arial"/>
          <w:color w:val="0D0D0D" w:themeColor="text1" w:themeTint="F2"/>
        </w:rPr>
        <w:t>Bransen</w:t>
      </w:r>
      <w:proofErr w:type="spellEnd"/>
      <w:r w:rsidRPr="005E14AC">
        <w:rPr>
          <w:rFonts w:cs="Arial"/>
          <w:color w:val="0D0D0D" w:themeColor="text1" w:themeTint="F2"/>
        </w:rPr>
        <w:t xml:space="preserve">, L., Van </w:t>
      </w:r>
      <w:proofErr w:type="spellStart"/>
      <w:r w:rsidRPr="005E14AC">
        <w:rPr>
          <w:rFonts w:cs="Arial"/>
          <w:color w:val="0D0D0D" w:themeColor="text1" w:themeTint="F2"/>
        </w:rPr>
        <w:t>Haaren</w:t>
      </w:r>
      <w:proofErr w:type="spellEnd"/>
      <w:r w:rsidRPr="005E14AC">
        <w:rPr>
          <w:rFonts w:cs="Arial"/>
          <w:color w:val="0D0D0D" w:themeColor="text1" w:themeTint="F2"/>
        </w:rPr>
        <w:t xml:space="preserve">, J., &amp; Davis, J. (2019). </w:t>
      </w:r>
      <w:proofErr w:type="spellStart"/>
      <w:r w:rsidRPr="005E14AC">
        <w:rPr>
          <w:rFonts w:cs="Arial"/>
          <w:color w:val="0D0D0D" w:themeColor="text1" w:themeTint="F2"/>
        </w:rPr>
        <w:t>Actions</w:t>
      </w:r>
      <w:proofErr w:type="spellEnd"/>
      <w:r w:rsidRPr="005E14AC">
        <w:rPr>
          <w:rFonts w:cs="Arial"/>
          <w:color w:val="0D0D0D" w:themeColor="text1" w:themeTint="F2"/>
        </w:rPr>
        <w:t xml:space="preserve"> </w:t>
      </w:r>
      <w:proofErr w:type="spellStart"/>
      <w:r w:rsidRPr="005E14AC">
        <w:rPr>
          <w:rFonts w:cs="Arial"/>
          <w:color w:val="0D0D0D" w:themeColor="text1" w:themeTint="F2"/>
        </w:rPr>
        <w:t>speak</w:t>
      </w:r>
      <w:proofErr w:type="spellEnd"/>
      <w:r w:rsidRPr="005E14AC">
        <w:rPr>
          <w:rFonts w:cs="Arial"/>
          <w:color w:val="0D0D0D" w:themeColor="text1" w:themeTint="F2"/>
        </w:rPr>
        <w:t xml:space="preserve"> </w:t>
      </w:r>
      <w:proofErr w:type="spellStart"/>
      <w:r w:rsidRPr="005E14AC">
        <w:rPr>
          <w:rFonts w:cs="Arial"/>
          <w:color w:val="0D0D0D" w:themeColor="text1" w:themeTint="F2"/>
        </w:rPr>
        <w:t>louder</w:t>
      </w:r>
      <w:proofErr w:type="spellEnd"/>
      <w:r w:rsidRPr="005E14AC">
        <w:rPr>
          <w:rFonts w:cs="Arial"/>
          <w:color w:val="0D0D0D" w:themeColor="text1" w:themeTint="F2"/>
        </w:rPr>
        <w:t xml:space="preserve"> </w:t>
      </w:r>
      <w:proofErr w:type="spellStart"/>
      <w:r w:rsidRPr="005E14AC">
        <w:rPr>
          <w:rFonts w:cs="Arial"/>
          <w:color w:val="0D0D0D" w:themeColor="text1" w:themeTint="F2"/>
        </w:rPr>
        <w:t>than</w:t>
      </w:r>
      <w:proofErr w:type="spellEnd"/>
      <w:r w:rsidRPr="005E14AC">
        <w:rPr>
          <w:rFonts w:cs="Arial"/>
          <w:color w:val="0D0D0D" w:themeColor="text1" w:themeTint="F2"/>
        </w:rPr>
        <w:t xml:space="preserve"> </w:t>
      </w:r>
      <w:proofErr w:type="spellStart"/>
      <w:r w:rsidRPr="005E14AC">
        <w:rPr>
          <w:rFonts w:cs="Arial"/>
          <w:color w:val="0D0D0D" w:themeColor="text1" w:themeTint="F2"/>
        </w:rPr>
        <w:t>goals</w:t>
      </w:r>
      <w:proofErr w:type="spellEnd"/>
      <w:r w:rsidRPr="005E14AC">
        <w:rPr>
          <w:rFonts w:cs="Arial"/>
          <w:color w:val="0D0D0D" w:themeColor="text1" w:themeTint="F2"/>
        </w:rPr>
        <w:t xml:space="preserve">: </w:t>
      </w:r>
      <w:proofErr w:type="spellStart"/>
      <w:r w:rsidRPr="005E14AC">
        <w:rPr>
          <w:rFonts w:cs="Arial"/>
          <w:color w:val="0D0D0D" w:themeColor="text1" w:themeTint="F2"/>
        </w:rPr>
        <w:t>Valuing</w:t>
      </w:r>
      <w:proofErr w:type="spellEnd"/>
      <w:r w:rsidRPr="005E14AC">
        <w:rPr>
          <w:rFonts w:cs="Arial"/>
          <w:color w:val="0D0D0D" w:themeColor="text1" w:themeTint="F2"/>
        </w:rPr>
        <w:t xml:space="preserve"> </w:t>
      </w:r>
      <w:proofErr w:type="spellStart"/>
      <w:r w:rsidRPr="005E14AC">
        <w:rPr>
          <w:rFonts w:cs="Arial"/>
          <w:color w:val="0D0D0D" w:themeColor="text1" w:themeTint="F2"/>
        </w:rPr>
        <w:t>player</w:t>
      </w:r>
      <w:proofErr w:type="spellEnd"/>
      <w:r w:rsidRPr="005E14AC">
        <w:rPr>
          <w:rFonts w:cs="Arial"/>
          <w:color w:val="0D0D0D" w:themeColor="text1" w:themeTint="F2"/>
        </w:rPr>
        <w:t xml:space="preserve"> </w:t>
      </w:r>
      <w:proofErr w:type="spellStart"/>
      <w:r w:rsidRPr="005E14AC">
        <w:rPr>
          <w:rFonts w:cs="Arial"/>
          <w:color w:val="0D0D0D" w:themeColor="text1" w:themeTint="F2"/>
        </w:rPr>
        <w:t>actions</w:t>
      </w:r>
      <w:proofErr w:type="spellEnd"/>
      <w:r w:rsidRPr="005E14AC">
        <w:rPr>
          <w:rFonts w:cs="Arial"/>
          <w:color w:val="0D0D0D" w:themeColor="text1" w:themeTint="F2"/>
        </w:rPr>
        <w:t xml:space="preserve"> in soccer. </w:t>
      </w:r>
      <w:proofErr w:type="spellStart"/>
      <w:r w:rsidRPr="005E14AC">
        <w:rPr>
          <w:rFonts w:cs="Arial"/>
          <w:color w:val="0D0D0D" w:themeColor="text1" w:themeTint="F2"/>
        </w:rPr>
        <w:t>Proceedings</w:t>
      </w:r>
      <w:proofErr w:type="spellEnd"/>
      <w:r w:rsidRPr="005E14AC">
        <w:rPr>
          <w:rFonts w:cs="Arial"/>
          <w:color w:val="0D0D0D" w:themeColor="text1" w:themeTint="F2"/>
        </w:rPr>
        <w:t xml:space="preserve"> </w:t>
      </w:r>
      <w:proofErr w:type="spellStart"/>
      <w:r w:rsidRPr="005E14AC">
        <w:rPr>
          <w:rFonts w:cs="Arial"/>
          <w:color w:val="0D0D0D" w:themeColor="text1" w:themeTint="F2"/>
        </w:rPr>
        <w:t>of</w:t>
      </w:r>
      <w:proofErr w:type="spellEnd"/>
      <w:r w:rsidRPr="005E14AC">
        <w:rPr>
          <w:rFonts w:cs="Arial"/>
          <w:color w:val="0D0D0D" w:themeColor="text1" w:themeTint="F2"/>
        </w:rPr>
        <w:t xml:space="preserve"> </w:t>
      </w:r>
      <w:proofErr w:type="spellStart"/>
      <w:r w:rsidRPr="005E14AC">
        <w:rPr>
          <w:rFonts w:cs="Arial"/>
          <w:color w:val="0D0D0D" w:themeColor="text1" w:themeTint="F2"/>
        </w:rPr>
        <w:t>the</w:t>
      </w:r>
      <w:proofErr w:type="spellEnd"/>
      <w:r w:rsidRPr="005E14AC">
        <w:rPr>
          <w:rFonts w:cs="Arial"/>
          <w:color w:val="0D0D0D" w:themeColor="text1" w:themeTint="F2"/>
        </w:rPr>
        <w:t xml:space="preserve"> 25th ACM SIGKDD International </w:t>
      </w:r>
      <w:proofErr w:type="spellStart"/>
      <w:r w:rsidRPr="005E14AC">
        <w:rPr>
          <w:rFonts w:cs="Arial"/>
          <w:color w:val="0D0D0D" w:themeColor="text1" w:themeTint="F2"/>
        </w:rPr>
        <w:t>Conference</w:t>
      </w:r>
      <w:proofErr w:type="spellEnd"/>
      <w:r w:rsidRPr="005E14AC">
        <w:rPr>
          <w:rFonts w:cs="Arial"/>
          <w:color w:val="0D0D0D" w:themeColor="text1" w:themeTint="F2"/>
        </w:rPr>
        <w:t xml:space="preserve"> </w:t>
      </w:r>
      <w:proofErr w:type="spellStart"/>
      <w:r w:rsidRPr="005E14AC">
        <w:rPr>
          <w:rFonts w:cs="Arial"/>
          <w:color w:val="0D0D0D" w:themeColor="text1" w:themeTint="F2"/>
        </w:rPr>
        <w:t>on</w:t>
      </w:r>
      <w:proofErr w:type="spellEnd"/>
      <w:r w:rsidRPr="005E14AC">
        <w:rPr>
          <w:rFonts w:cs="Arial"/>
          <w:color w:val="0D0D0D" w:themeColor="text1" w:themeTint="F2"/>
        </w:rPr>
        <w:t xml:space="preserve"> </w:t>
      </w:r>
      <w:proofErr w:type="spellStart"/>
      <w:r w:rsidRPr="005E14AC">
        <w:rPr>
          <w:rFonts w:cs="Arial"/>
          <w:color w:val="0D0D0D" w:themeColor="text1" w:themeTint="F2"/>
        </w:rPr>
        <w:t>Knowledge</w:t>
      </w:r>
      <w:proofErr w:type="spellEnd"/>
      <w:r w:rsidRPr="005E14AC">
        <w:rPr>
          <w:rFonts w:cs="Arial"/>
          <w:color w:val="0D0D0D" w:themeColor="text1" w:themeTint="F2"/>
        </w:rPr>
        <w:t xml:space="preserve"> Discovery &amp; Data </w:t>
      </w:r>
      <w:proofErr w:type="spellStart"/>
      <w:r w:rsidRPr="005E14AC">
        <w:rPr>
          <w:rFonts w:cs="Arial"/>
          <w:color w:val="0D0D0D" w:themeColor="text1" w:themeTint="F2"/>
        </w:rPr>
        <w:t>Mining</w:t>
      </w:r>
      <w:proofErr w:type="spellEnd"/>
      <w:r w:rsidRPr="005E14AC">
        <w:rPr>
          <w:rFonts w:cs="Arial"/>
          <w:color w:val="0D0D0D" w:themeColor="text1" w:themeTint="F2"/>
        </w:rPr>
        <w:t>, 1851-1861. https://doi.org/10.1145/3292500.3330758</w:t>
      </w:r>
    </w:p>
    <w:p w14:paraId="3AAB82F3" w14:textId="77777777" w:rsidR="00461B66" w:rsidRPr="005E14AC" w:rsidRDefault="00950B7D" w:rsidP="00513335">
      <w:pPr>
        <w:keepLines/>
        <w:spacing w:after="80"/>
        <w:ind w:left="360" w:hanging="360"/>
        <w:jc w:val="both"/>
        <w:rPr>
          <w:rFonts w:cs="Arial"/>
          <w:color w:val="0D0D0D" w:themeColor="text1" w:themeTint="F2"/>
        </w:rPr>
      </w:pPr>
      <w:proofErr w:type="spellStart"/>
      <w:r w:rsidRPr="005E14AC">
        <w:rPr>
          <w:rFonts w:cs="Arial"/>
          <w:color w:val="0D0D0D" w:themeColor="text1" w:themeTint="F2"/>
        </w:rPr>
        <w:t>Pappalardo</w:t>
      </w:r>
      <w:proofErr w:type="spellEnd"/>
      <w:r w:rsidRPr="005E14AC">
        <w:rPr>
          <w:rFonts w:cs="Arial"/>
          <w:color w:val="0D0D0D" w:themeColor="text1" w:themeTint="F2"/>
        </w:rPr>
        <w:t xml:space="preserve">, L., Cintia, P., </w:t>
      </w:r>
      <w:proofErr w:type="spellStart"/>
      <w:r w:rsidRPr="005E14AC">
        <w:rPr>
          <w:rFonts w:cs="Arial"/>
          <w:color w:val="0D0D0D" w:themeColor="text1" w:themeTint="F2"/>
        </w:rPr>
        <w:t>Ferragina</w:t>
      </w:r>
      <w:proofErr w:type="spellEnd"/>
      <w:r w:rsidRPr="005E14AC">
        <w:rPr>
          <w:rFonts w:cs="Arial"/>
          <w:color w:val="0D0D0D" w:themeColor="text1" w:themeTint="F2"/>
        </w:rPr>
        <w:t xml:space="preserve">, P., </w:t>
      </w:r>
      <w:proofErr w:type="spellStart"/>
      <w:r w:rsidRPr="005E14AC">
        <w:rPr>
          <w:rFonts w:cs="Arial"/>
          <w:color w:val="0D0D0D" w:themeColor="text1" w:themeTint="F2"/>
        </w:rPr>
        <w:t>Massucco</w:t>
      </w:r>
      <w:proofErr w:type="spellEnd"/>
      <w:r w:rsidRPr="005E14AC">
        <w:rPr>
          <w:rFonts w:cs="Arial"/>
          <w:color w:val="0D0D0D" w:themeColor="text1" w:themeTint="F2"/>
        </w:rPr>
        <w:t xml:space="preserve">, E., </w:t>
      </w:r>
      <w:proofErr w:type="spellStart"/>
      <w:r w:rsidRPr="005E14AC">
        <w:rPr>
          <w:rFonts w:cs="Arial"/>
          <w:color w:val="0D0D0D" w:themeColor="text1" w:themeTint="F2"/>
        </w:rPr>
        <w:t>Pedreschi</w:t>
      </w:r>
      <w:proofErr w:type="spellEnd"/>
      <w:r w:rsidRPr="005E14AC">
        <w:rPr>
          <w:rFonts w:cs="Arial"/>
          <w:color w:val="0D0D0D" w:themeColor="text1" w:themeTint="F2"/>
        </w:rPr>
        <w:t xml:space="preserve">, D., &amp; </w:t>
      </w:r>
      <w:proofErr w:type="spellStart"/>
      <w:r w:rsidRPr="005E14AC">
        <w:rPr>
          <w:rFonts w:cs="Arial"/>
          <w:color w:val="0D0D0D" w:themeColor="text1" w:themeTint="F2"/>
        </w:rPr>
        <w:t>Giannotti</w:t>
      </w:r>
      <w:proofErr w:type="spellEnd"/>
      <w:r w:rsidRPr="005E14AC">
        <w:rPr>
          <w:rFonts w:cs="Arial"/>
          <w:color w:val="0D0D0D" w:themeColor="text1" w:themeTint="F2"/>
        </w:rPr>
        <w:t xml:space="preserve">, F. (2019). </w:t>
      </w:r>
      <w:proofErr w:type="spellStart"/>
      <w:r w:rsidRPr="005E14AC">
        <w:rPr>
          <w:rFonts w:cs="Arial"/>
          <w:color w:val="0D0D0D" w:themeColor="text1" w:themeTint="F2"/>
        </w:rPr>
        <w:t>PlayeRank</w:t>
      </w:r>
      <w:proofErr w:type="spellEnd"/>
      <w:r w:rsidRPr="005E14AC">
        <w:rPr>
          <w:rFonts w:cs="Arial"/>
          <w:color w:val="0D0D0D" w:themeColor="text1" w:themeTint="F2"/>
        </w:rPr>
        <w:t>: Data-</w:t>
      </w:r>
      <w:proofErr w:type="spellStart"/>
      <w:r w:rsidRPr="005E14AC">
        <w:rPr>
          <w:rFonts w:cs="Arial"/>
          <w:color w:val="0D0D0D" w:themeColor="text1" w:themeTint="F2"/>
        </w:rPr>
        <w:t>driven</w:t>
      </w:r>
      <w:proofErr w:type="spellEnd"/>
      <w:r w:rsidRPr="005E14AC">
        <w:rPr>
          <w:rFonts w:cs="Arial"/>
          <w:color w:val="0D0D0D" w:themeColor="text1" w:themeTint="F2"/>
        </w:rPr>
        <w:t xml:space="preserve"> performance </w:t>
      </w:r>
      <w:proofErr w:type="spellStart"/>
      <w:r w:rsidRPr="005E14AC">
        <w:rPr>
          <w:rFonts w:cs="Arial"/>
          <w:color w:val="0D0D0D" w:themeColor="text1" w:themeTint="F2"/>
        </w:rPr>
        <w:t>evaluation</w:t>
      </w:r>
      <w:proofErr w:type="spellEnd"/>
      <w:r w:rsidRPr="005E14AC">
        <w:rPr>
          <w:rFonts w:cs="Arial"/>
          <w:color w:val="0D0D0D" w:themeColor="text1" w:themeTint="F2"/>
        </w:rPr>
        <w:t xml:space="preserve"> and </w:t>
      </w:r>
      <w:proofErr w:type="spellStart"/>
      <w:r w:rsidRPr="005E14AC">
        <w:rPr>
          <w:rFonts w:cs="Arial"/>
          <w:color w:val="0D0D0D" w:themeColor="text1" w:themeTint="F2"/>
        </w:rPr>
        <w:t>player</w:t>
      </w:r>
      <w:proofErr w:type="spellEnd"/>
      <w:r w:rsidRPr="005E14AC">
        <w:rPr>
          <w:rFonts w:cs="Arial"/>
          <w:color w:val="0D0D0D" w:themeColor="text1" w:themeTint="F2"/>
        </w:rPr>
        <w:t xml:space="preserve"> ranking in soccer </w:t>
      </w:r>
      <w:proofErr w:type="spellStart"/>
      <w:r w:rsidRPr="005E14AC">
        <w:rPr>
          <w:rFonts w:cs="Arial"/>
          <w:color w:val="0D0D0D" w:themeColor="text1" w:themeTint="F2"/>
        </w:rPr>
        <w:t>via</w:t>
      </w:r>
      <w:proofErr w:type="spellEnd"/>
      <w:r w:rsidRPr="005E14AC">
        <w:rPr>
          <w:rFonts w:cs="Arial"/>
          <w:color w:val="0D0D0D" w:themeColor="text1" w:themeTint="F2"/>
        </w:rPr>
        <w:t xml:space="preserve"> a machine </w:t>
      </w:r>
      <w:proofErr w:type="spellStart"/>
      <w:r w:rsidRPr="005E14AC">
        <w:rPr>
          <w:rFonts w:cs="Arial"/>
          <w:color w:val="0D0D0D" w:themeColor="text1" w:themeTint="F2"/>
        </w:rPr>
        <w:t>learning</w:t>
      </w:r>
      <w:proofErr w:type="spellEnd"/>
      <w:r w:rsidRPr="005E14AC">
        <w:rPr>
          <w:rFonts w:cs="Arial"/>
          <w:color w:val="0D0D0D" w:themeColor="text1" w:themeTint="F2"/>
        </w:rPr>
        <w:t xml:space="preserve"> </w:t>
      </w:r>
      <w:proofErr w:type="spellStart"/>
      <w:r w:rsidRPr="005E14AC">
        <w:rPr>
          <w:rFonts w:cs="Arial"/>
          <w:color w:val="0D0D0D" w:themeColor="text1" w:themeTint="F2"/>
        </w:rPr>
        <w:t>approach</w:t>
      </w:r>
      <w:proofErr w:type="spellEnd"/>
      <w:r w:rsidRPr="005E14AC">
        <w:rPr>
          <w:rFonts w:cs="Arial"/>
          <w:color w:val="0D0D0D" w:themeColor="text1" w:themeTint="F2"/>
        </w:rPr>
        <w:t xml:space="preserve">. ACM </w:t>
      </w:r>
      <w:proofErr w:type="spellStart"/>
      <w:r w:rsidRPr="005E14AC">
        <w:rPr>
          <w:rFonts w:cs="Arial"/>
          <w:color w:val="0D0D0D" w:themeColor="text1" w:themeTint="F2"/>
        </w:rPr>
        <w:t>Transactions</w:t>
      </w:r>
      <w:proofErr w:type="spellEnd"/>
      <w:r w:rsidRPr="005E14AC">
        <w:rPr>
          <w:rFonts w:cs="Arial"/>
          <w:color w:val="0D0D0D" w:themeColor="text1" w:themeTint="F2"/>
        </w:rPr>
        <w:t xml:space="preserve"> </w:t>
      </w:r>
      <w:proofErr w:type="spellStart"/>
      <w:r w:rsidRPr="005E14AC">
        <w:rPr>
          <w:rFonts w:cs="Arial"/>
          <w:color w:val="0D0D0D" w:themeColor="text1" w:themeTint="F2"/>
        </w:rPr>
        <w:t>on</w:t>
      </w:r>
      <w:proofErr w:type="spellEnd"/>
      <w:r w:rsidRPr="005E14AC">
        <w:rPr>
          <w:rFonts w:cs="Arial"/>
          <w:color w:val="0D0D0D" w:themeColor="text1" w:themeTint="F2"/>
        </w:rPr>
        <w:t xml:space="preserve"> </w:t>
      </w:r>
      <w:proofErr w:type="spellStart"/>
      <w:r w:rsidRPr="005E14AC">
        <w:rPr>
          <w:rFonts w:cs="Arial"/>
          <w:color w:val="0D0D0D" w:themeColor="text1" w:themeTint="F2"/>
        </w:rPr>
        <w:t>Intelligent</w:t>
      </w:r>
      <w:proofErr w:type="spellEnd"/>
      <w:r w:rsidRPr="005E14AC">
        <w:rPr>
          <w:rFonts w:cs="Arial"/>
          <w:color w:val="0D0D0D" w:themeColor="text1" w:themeTint="F2"/>
        </w:rPr>
        <w:t xml:space="preserve"> </w:t>
      </w:r>
      <w:proofErr w:type="spellStart"/>
      <w:r w:rsidRPr="005E14AC">
        <w:rPr>
          <w:rFonts w:cs="Arial"/>
          <w:color w:val="0D0D0D" w:themeColor="text1" w:themeTint="F2"/>
        </w:rPr>
        <w:t>Systems</w:t>
      </w:r>
      <w:proofErr w:type="spellEnd"/>
      <w:r w:rsidRPr="005E14AC">
        <w:rPr>
          <w:rFonts w:cs="Arial"/>
          <w:color w:val="0D0D0D" w:themeColor="text1" w:themeTint="F2"/>
        </w:rPr>
        <w:t xml:space="preserve"> and </w:t>
      </w:r>
      <w:proofErr w:type="spellStart"/>
      <w:r w:rsidRPr="005E14AC">
        <w:rPr>
          <w:rFonts w:cs="Arial"/>
          <w:color w:val="0D0D0D" w:themeColor="text1" w:themeTint="F2"/>
        </w:rPr>
        <w:t>Technology</w:t>
      </w:r>
      <w:proofErr w:type="spellEnd"/>
      <w:r w:rsidRPr="005E14AC">
        <w:rPr>
          <w:rFonts w:cs="Arial"/>
          <w:color w:val="0D0D0D" w:themeColor="text1" w:themeTint="F2"/>
        </w:rPr>
        <w:t xml:space="preserve">, 10(5), </w:t>
      </w:r>
      <w:proofErr w:type="spellStart"/>
      <w:r w:rsidRPr="005E14AC">
        <w:rPr>
          <w:rFonts w:cs="Arial"/>
          <w:color w:val="0D0D0D" w:themeColor="text1" w:themeTint="F2"/>
        </w:rPr>
        <w:t>Article</w:t>
      </w:r>
      <w:proofErr w:type="spellEnd"/>
      <w:r w:rsidRPr="005E14AC">
        <w:rPr>
          <w:rFonts w:cs="Arial"/>
          <w:color w:val="0D0D0D" w:themeColor="text1" w:themeTint="F2"/>
        </w:rPr>
        <w:t xml:space="preserve"> 59. https://doi.org/10.1145/3343172</w:t>
      </w:r>
    </w:p>
    <w:p w14:paraId="60CB7B31" w14:textId="3EED5423" w:rsidR="00D83F21" w:rsidRPr="005E14AC" w:rsidRDefault="0045216B" w:rsidP="00513335">
      <w:pPr>
        <w:pStyle w:val="Ttulo1"/>
        <w:pageBreakBefore/>
        <w:jc w:val="both"/>
        <w:rPr>
          <w:rFonts w:ascii="Arial" w:hAnsi="Arial" w:cs="Arial"/>
          <w:color w:val="0D0D0D" w:themeColor="text1" w:themeTint="F2"/>
          <w:szCs w:val="28"/>
          <w:lang w:val="es-ES"/>
        </w:rPr>
      </w:pPr>
      <w:bookmarkStart w:id="251" w:name="_Toc230120419"/>
      <w:bookmarkStart w:id="252" w:name="_Toc230197722"/>
      <w:bookmarkStart w:id="253" w:name="_Toc230376351"/>
      <w:bookmarkStart w:id="254" w:name="_Toc238673955"/>
      <w:r w:rsidRPr="005E14AC">
        <w:rPr>
          <w:rFonts w:ascii="Arial" w:hAnsi="Arial" w:cs="Arial"/>
          <w:color w:val="0D0D0D" w:themeColor="text1" w:themeTint="F2"/>
          <w:szCs w:val="28"/>
        </w:rPr>
        <w:lastRenderedPageBreak/>
        <w:t>9. ANEXOS TÉCNICOS</w:t>
      </w:r>
      <w:bookmarkEnd w:id="254"/>
      <w:r w:rsidRPr="005E14AC">
        <w:rPr>
          <w:rFonts w:ascii="Arial" w:hAnsi="Arial" w:cs="Arial"/>
          <w:color w:val="0D0D0D" w:themeColor="text1" w:themeTint="F2"/>
          <w:szCs w:val="28"/>
        </w:rPr>
        <w:t xml:space="preserve"> </w:t>
      </w:r>
      <w:bookmarkEnd w:id="251"/>
      <w:bookmarkEnd w:id="252"/>
      <w:bookmarkEnd w:id="253"/>
    </w:p>
    <w:p w14:paraId="735E96B1" w14:textId="77777777" w:rsidR="006A2DF0" w:rsidRPr="005E14AC" w:rsidRDefault="00F90877" w:rsidP="00513335">
      <w:pPr>
        <w:pStyle w:val="Ttulo2"/>
        <w:jc w:val="both"/>
        <w:rPr>
          <w:rFonts w:ascii="Arial" w:hAnsi="Arial" w:cs="Arial"/>
          <w:color w:val="0D0D0D" w:themeColor="text1" w:themeTint="F2"/>
          <w:sz w:val="28"/>
        </w:rPr>
      </w:pPr>
      <w:bookmarkStart w:id="255" w:name="_Toc230120420"/>
      <w:bookmarkStart w:id="256" w:name="_Toc230197723"/>
      <w:bookmarkStart w:id="257" w:name="_Toc230376352"/>
      <w:bookmarkStart w:id="258" w:name="_Toc238673956"/>
      <w:r w:rsidRPr="005E14AC">
        <w:rPr>
          <w:rFonts w:ascii="Arial" w:hAnsi="Arial" w:cs="Arial"/>
          <w:color w:val="0D0D0D" w:themeColor="text1" w:themeTint="F2"/>
          <w:sz w:val="28"/>
        </w:rPr>
        <w:t>9.1 Rutas principales</w:t>
      </w:r>
      <w:bookmarkEnd w:id="255"/>
      <w:bookmarkEnd w:id="256"/>
      <w:bookmarkEnd w:id="257"/>
      <w:bookmarkEnd w:id="258"/>
    </w:p>
    <w:tbl>
      <w:tblPr>
        <w:tblStyle w:val="Tablaconcuadrcula"/>
        <w:tblW w:w="0" w:type="auto"/>
        <w:jc w:val="center"/>
        <w:tblLook w:val="04A0" w:firstRow="1" w:lastRow="0" w:firstColumn="1" w:lastColumn="0" w:noHBand="0" w:noVBand="1"/>
      </w:tblPr>
      <w:tblGrid>
        <w:gridCol w:w="4414"/>
        <w:gridCol w:w="4414"/>
      </w:tblGrid>
      <w:tr w:rsidR="005E14AC" w:rsidRPr="005E14AC" w14:paraId="15BD4115" w14:textId="77777777">
        <w:trPr>
          <w:cantSplit/>
          <w:tblHeader/>
          <w:jc w:val="center"/>
        </w:trPr>
        <w:tc>
          <w:tcPr>
            <w:tcW w:w="4419" w:type="dxa"/>
            <w:tcMar>
              <w:top w:w="60" w:type="dxa"/>
              <w:left w:w="80" w:type="dxa"/>
              <w:bottom w:w="60" w:type="dxa"/>
              <w:right w:w="80" w:type="dxa"/>
            </w:tcMar>
            <w:vAlign w:val="center"/>
          </w:tcPr>
          <w:p w14:paraId="0EC7EA6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Archivo</w:t>
            </w:r>
          </w:p>
        </w:tc>
        <w:tc>
          <w:tcPr>
            <w:tcW w:w="4419" w:type="dxa"/>
            <w:tcMar>
              <w:top w:w="60" w:type="dxa"/>
              <w:left w:w="80" w:type="dxa"/>
              <w:bottom w:w="60" w:type="dxa"/>
              <w:right w:w="80" w:type="dxa"/>
            </w:tcMar>
            <w:vAlign w:val="center"/>
          </w:tcPr>
          <w:p w14:paraId="2679479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Rutas relevantes</w:t>
            </w:r>
          </w:p>
        </w:tc>
      </w:tr>
      <w:tr w:rsidR="005E14AC" w:rsidRPr="005E14AC" w14:paraId="5C22C05B" w14:textId="77777777">
        <w:trPr>
          <w:cantSplit/>
          <w:jc w:val="center"/>
        </w:trPr>
        <w:tc>
          <w:tcPr>
            <w:tcW w:w="4419" w:type="dxa"/>
            <w:tcMar>
              <w:top w:w="60" w:type="dxa"/>
              <w:left w:w="80" w:type="dxa"/>
              <w:bottom w:w="60" w:type="dxa"/>
              <w:right w:w="80" w:type="dxa"/>
            </w:tcMar>
            <w:vAlign w:val="center"/>
          </w:tcPr>
          <w:p w14:paraId="18767D7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auth.py</w:t>
            </w:r>
          </w:p>
        </w:tc>
        <w:tc>
          <w:tcPr>
            <w:tcW w:w="4419" w:type="dxa"/>
            <w:tcMar>
              <w:top w:w="60" w:type="dxa"/>
              <w:left w:w="80" w:type="dxa"/>
              <w:bottom w:w="60" w:type="dxa"/>
              <w:right w:w="80" w:type="dxa"/>
            </w:tcMar>
            <w:vAlign w:val="center"/>
          </w:tcPr>
          <w:p w14:paraId="14B76EC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login</w:t>
            </w:r>
            <w:proofErr w:type="spellEnd"/>
            <w:r w:rsidRPr="005E14AC">
              <w:rPr>
                <w:rFonts w:cs="Arial"/>
                <w:color w:val="0D0D0D" w:themeColor="text1" w:themeTint="F2"/>
                <w:sz w:val="18"/>
                <w:szCs w:val="28"/>
              </w:rPr>
              <w:t>, /</w:t>
            </w:r>
            <w:proofErr w:type="spellStart"/>
            <w:r w:rsidRPr="005E14AC">
              <w:rPr>
                <w:rFonts w:cs="Arial"/>
                <w:color w:val="0D0D0D" w:themeColor="text1" w:themeTint="F2"/>
                <w:sz w:val="18"/>
                <w:szCs w:val="28"/>
              </w:rPr>
              <w:t>logout</w:t>
            </w:r>
            <w:proofErr w:type="spellEnd"/>
            <w:r w:rsidRPr="005E14AC">
              <w:rPr>
                <w:rFonts w:cs="Arial"/>
                <w:color w:val="0D0D0D" w:themeColor="text1" w:themeTint="F2"/>
                <w:sz w:val="18"/>
                <w:szCs w:val="28"/>
              </w:rPr>
              <w:t>, /</w:t>
            </w:r>
            <w:proofErr w:type="spellStart"/>
            <w:r w:rsidRPr="005E14AC">
              <w:rPr>
                <w:rFonts w:cs="Arial"/>
                <w:color w:val="0D0D0D" w:themeColor="text1" w:themeTint="F2"/>
                <w:sz w:val="18"/>
                <w:szCs w:val="28"/>
              </w:rPr>
              <w:t>register</w:t>
            </w:r>
            <w:proofErr w:type="spellEnd"/>
          </w:p>
        </w:tc>
      </w:tr>
      <w:tr w:rsidR="005E14AC" w:rsidRPr="005E14AC" w14:paraId="5A42BCD5" w14:textId="77777777">
        <w:trPr>
          <w:cantSplit/>
          <w:jc w:val="center"/>
        </w:trPr>
        <w:tc>
          <w:tcPr>
            <w:tcW w:w="4419" w:type="dxa"/>
            <w:tcMar>
              <w:top w:w="60" w:type="dxa"/>
              <w:left w:w="80" w:type="dxa"/>
              <w:bottom w:w="60" w:type="dxa"/>
              <w:right w:w="80" w:type="dxa"/>
            </w:tcMar>
            <w:vAlign w:val="center"/>
          </w:tcPr>
          <w:p w14:paraId="3C3A560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players.py</w:t>
            </w:r>
          </w:p>
        </w:tc>
        <w:tc>
          <w:tcPr>
            <w:tcW w:w="4419" w:type="dxa"/>
            <w:tcMar>
              <w:top w:w="60" w:type="dxa"/>
              <w:left w:w="80" w:type="dxa"/>
              <w:bottom w:w="60" w:type="dxa"/>
              <w:right w:w="80" w:type="dxa"/>
            </w:tcMar>
            <w:vAlign w:val="center"/>
          </w:tcPr>
          <w:p w14:paraId="250209E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players</w:t>
            </w:r>
            <w:proofErr w:type="spellEnd"/>
            <w:r w:rsidRPr="005E14AC">
              <w:rPr>
                <w:rFonts w:cs="Arial"/>
                <w:color w:val="0D0D0D" w:themeColor="text1" w:themeTint="F2"/>
                <w:sz w:val="18"/>
                <w:szCs w:val="28"/>
              </w:rPr>
              <w:t>, /</w:t>
            </w:r>
            <w:proofErr w:type="spellStart"/>
            <w:r w:rsidRPr="005E14AC">
              <w:rPr>
                <w:rFonts w:cs="Arial"/>
                <w:color w:val="0D0D0D" w:themeColor="text1" w:themeTint="F2"/>
                <w:sz w:val="18"/>
                <w:szCs w:val="28"/>
              </w:rPr>
              <w:t>player</w:t>
            </w:r>
            <w:proofErr w:type="spellEnd"/>
            <w:r w:rsidRPr="005E14AC">
              <w:rPr>
                <w:rFonts w:cs="Arial"/>
                <w:color w:val="0D0D0D" w:themeColor="text1" w:themeTint="F2"/>
                <w:sz w:val="18"/>
                <w:szCs w:val="28"/>
              </w:rPr>
              <w:t>/&lt;id&gt;, /</w:t>
            </w:r>
            <w:proofErr w:type="spellStart"/>
            <w:r w:rsidRPr="005E14AC">
              <w:rPr>
                <w:rFonts w:cs="Arial"/>
                <w:color w:val="0D0D0D" w:themeColor="text1" w:themeTint="F2"/>
                <w:sz w:val="18"/>
                <w:szCs w:val="28"/>
              </w:rPr>
              <w:t>players</w:t>
            </w:r>
            <w:proofErr w:type="spellEnd"/>
            <w:r w:rsidRPr="005E14AC">
              <w:rPr>
                <w:rFonts w:cs="Arial"/>
                <w:color w:val="0D0D0D" w:themeColor="text1" w:themeTint="F2"/>
                <w:sz w:val="18"/>
                <w:szCs w:val="28"/>
              </w:rPr>
              <w:t>/</w:t>
            </w:r>
            <w:proofErr w:type="spellStart"/>
            <w:r w:rsidRPr="005E14AC">
              <w:rPr>
                <w:rFonts w:cs="Arial"/>
                <w:color w:val="0D0D0D" w:themeColor="text1" w:themeTint="F2"/>
                <w:sz w:val="18"/>
                <w:szCs w:val="28"/>
              </w:rPr>
              <w:t>manage</w:t>
            </w:r>
            <w:proofErr w:type="spellEnd"/>
            <w:r w:rsidRPr="005E14AC">
              <w:rPr>
                <w:rFonts w:cs="Arial"/>
                <w:color w:val="0D0D0D" w:themeColor="text1" w:themeTint="F2"/>
                <w:sz w:val="18"/>
                <w:szCs w:val="28"/>
              </w:rPr>
              <w:t>, /</w:t>
            </w:r>
            <w:proofErr w:type="spellStart"/>
            <w:r w:rsidRPr="005E14AC">
              <w:rPr>
                <w:rFonts w:cs="Arial"/>
                <w:color w:val="0D0D0D" w:themeColor="text1" w:themeTint="F2"/>
                <w:sz w:val="18"/>
                <w:szCs w:val="28"/>
              </w:rPr>
              <w:t>players</w:t>
            </w:r>
            <w:proofErr w:type="spellEnd"/>
            <w:r w:rsidRPr="005E14AC">
              <w:rPr>
                <w:rFonts w:cs="Arial"/>
                <w:color w:val="0D0D0D" w:themeColor="text1" w:themeTint="F2"/>
                <w:sz w:val="18"/>
                <w:szCs w:val="28"/>
              </w:rPr>
              <w:t>/</w:t>
            </w:r>
            <w:proofErr w:type="spellStart"/>
            <w:r w:rsidRPr="005E14AC">
              <w:rPr>
                <w:rFonts w:cs="Arial"/>
                <w:color w:val="0D0D0D" w:themeColor="text1" w:themeTint="F2"/>
                <w:sz w:val="18"/>
                <w:szCs w:val="28"/>
              </w:rPr>
              <w:t>import</w:t>
            </w:r>
            <w:proofErr w:type="spellEnd"/>
            <w:r w:rsidRPr="005E14AC">
              <w:rPr>
                <w:rFonts w:cs="Arial"/>
                <w:color w:val="0D0D0D" w:themeColor="text1" w:themeTint="F2"/>
                <w:sz w:val="18"/>
                <w:szCs w:val="28"/>
              </w:rPr>
              <w:t>, historiales y predicción</w:t>
            </w:r>
          </w:p>
        </w:tc>
      </w:tr>
      <w:tr w:rsidR="005E14AC" w:rsidRPr="005E14AC" w14:paraId="6C24CB97" w14:textId="77777777">
        <w:trPr>
          <w:cantSplit/>
          <w:jc w:val="center"/>
        </w:trPr>
        <w:tc>
          <w:tcPr>
            <w:tcW w:w="4419" w:type="dxa"/>
            <w:tcMar>
              <w:top w:w="60" w:type="dxa"/>
              <w:left w:w="80" w:type="dxa"/>
              <w:bottom w:w="60" w:type="dxa"/>
              <w:right w:w="80" w:type="dxa"/>
            </w:tcMar>
            <w:vAlign w:val="center"/>
          </w:tcPr>
          <w:p w14:paraId="4D53100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dashboard.py</w:t>
            </w:r>
          </w:p>
        </w:tc>
        <w:tc>
          <w:tcPr>
            <w:tcW w:w="4419" w:type="dxa"/>
            <w:tcMar>
              <w:top w:w="60" w:type="dxa"/>
              <w:left w:w="80" w:type="dxa"/>
              <w:bottom w:w="60" w:type="dxa"/>
              <w:right w:w="80" w:type="dxa"/>
            </w:tcMar>
            <w:vAlign w:val="center"/>
          </w:tcPr>
          <w:p w14:paraId="069A651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dashboard</w:t>
            </w:r>
            <w:proofErr w:type="spellEnd"/>
          </w:p>
        </w:tc>
      </w:tr>
      <w:tr w:rsidR="005E14AC" w:rsidRPr="005E14AC" w14:paraId="5993D758" w14:textId="77777777">
        <w:trPr>
          <w:cantSplit/>
          <w:jc w:val="center"/>
        </w:trPr>
        <w:tc>
          <w:tcPr>
            <w:tcW w:w="4419" w:type="dxa"/>
            <w:tcMar>
              <w:top w:w="60" w:type="dxa"/>
              <w:left w:w="80" w:type="dxa"/>
              <w:bottom w:w="60" w:type="dxa"/>
              <w:right w:w="80" w:type="dxa"/>
            </w:tcMar>
            <w:vAlign w:val="center"/>
          </w:tcPr>
          <w:p w14:paraId="5AA34E7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compare.py</w:t>
            </w:r>
          </w:p>
        </w:tc>
        <w:tc>
          <w:tcPr>
            <w:tcW w:w="4419" w:type="dxa"/>
            <w:tcMar>
              <w:top w:w="60" w:type="dxa"/>
              <w:left w:w="80" w:type="dxa"/>
              <w:bottom w:w="60" w:type="dxa"/>
              <w:right w:w="80" w:type="dxa"/>
            </w:tcMar>
            <w:vAlign w:val="center"/>
          </w:tcPr>
          <w:p w14:paraId="46056F8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/compare, /compare/multi</w:t>
            </w:r>
          </w:p>
        </w:tc>
      </w:tr>
      <w:tr w:rsidR="005E14AC" w:rsidRPr="005E14AC" w14:paraId="64797BE0" w14:textId="77777777">
        <w:trPr>
          <w:cantSplit/>
          <w:jc w:val="center"/>
        </w:trPr>
        <w:tc>
          <w:tcPr>
            <w:tcW w:w="4419" w:type="dxa"/>
            <w:tcMar>
              <w:top w:w="60" w:type="dxa"/>
              <w:left w:w="80" w:type="dxa"/>
              <w:bottom w:w="60" w:type="dxa"/>
              <w:right w:w="80" w:type="dxa"/>
            </w:tcMar>
            <w:vAlign w:val="center"/>
          </w:tcPr>
          <w:p w14:paraId="17B9343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staff.py</w:t>
            </w:r>
          </w:p>
        </w:tc>
        <w:tc>
          <w:tcPr>
            <w:tcW w:w="4419" w:type="dxa"/>
            <w:tcMar>
              <w:top w:w="60" w:type="dxa"/>
              <w:left w:w="80" w:type="dxa"/>
              <w:bottom w:w="60" w:type="dxa"/>
              <w:right w:w="80" w:type="dxa"/>
            </w:tcMar>
            <w:vAlign w:val="center"/>
          </w:tcPr>
          <w:p w14:paraId="3716103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coaches</w:t>
            </w:r>
            <w:proofErr w:type="spellEnd"/>
            <w:r w:rsidRPr="005E14AC">
              <w:rPr>
                <w:rFonts w:cs="Arial"/>
                <w:color w:val="0D0D0D" w:themeColor="text1" w:themeTint="F2"/>
                <w:sz w:val="18"/>
                <w:szCs w:val="28"/>
              </w:rPr>
              <w:t>, /</w:t>
            </w:r>
            <w:proofErr w:type="spellStart"/>
            <w:r w:rsidRPr="005E14AC">
              <w:rPr>
                <w:rFonts w:cs="Arial"/>
                <w:color w:val="0D0D0D" w:themeColor="text1" w:themeTint="F2"/>
                <w:sz w:val="18"/>
                <w:szCs w:val="28"/>
              </w:rPr>
              <w:t>directors</w:t>
            </w:r>
            <w:proofErr w:type="spellEnd"/>
          </w:p>
        </w:tc>
      </w:tr>
      <w:tr w:rsidR="005E14AC" w:rsidRPr="005E14AC" w14:paraId="20C6E35F" w14:textId="77777777">
        <w:trPr>
          <w:cantSplit/>
          <w:jc w:val="center"/>
        </w:trPr>
        <w:tc>
          <w:tcPr>
            <w:tcW w:w="4419" w:type="dxa"/>
            <w:tcMar>
              <w:top w:w="60" w:type="dxa"/>
              <w:left w:w="80" w:type="dxa"/>
              <w:bottom w:w="60" w:type="dxa"/>
              <w:right w:w="80" w:type="dxa"/>
            </w:tcMar>
            <w:vAlign w:val="center"/>
          </w:tcPr>
          <w:p w14:paraId="2392356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settings.py</w:t>
            </w:r>
          </w:p>
        </w:tc>
        <w:tc>
          <w:tcPr>
            <w:tcW w:w="4419" w:type="dxa"/>
            <w:tcMar>
              <w:top w:w="60" w:type="dxa"/>
              <w:left w:w="80" w:type="dxa"/>
              <w:bottom w:w="60" w:type="dxa"/>
              <w:right w:w="80" w:type="dxa"/>
            </w:tcMar>
            <w:vAlign w:val="center"/>
          </w:tcPr>
          <w:p w14:paraId="3B17F2B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settings</w:t>
            </w:r>
            <w:proofErr w:type="spellEnd"/>
          </w:p>
        </w:tc>
      </w:tr>
      <w:tr w:rsidR="005E14AC" w:rsidRPr="005E14AC" w14:paraId="08417CF7" w14:textId="77777777">
        <w:trPr>
          <w:cantSplit/>
          <w:jc w:val="center"/>
        </w:trPr>
        <w:tc>
          <w:tcPr>
            <w:tcW w:w="4419" w:type="dxa"/>
            <w:tcMar>
              <w:top w:w="60" w:type="dxa"/>
              <w:left w:w="80" w:type="dxa"/>
              <w:bottom w:w="60" w:type="dxa"/>
              <w:right w:w="80" w:type="dxa"/>
            </w:tcMar>
            <w:vAlign w:val="center"/>
          </w:tcPr>
          <w:p w14:paraId="090D704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app.py</w:t>
            </w:r>
          </w:p>
        </w:tc>
        <w:tc>
          <w:tcPr>
            <w:tcW w:w="4419" w:type="dxa"/>
            <w:tcMar>
              <w:top w:w="60" w:type="dxa"/>
              <w:left w:w="80" w:type="dxa"/>
              <w:bottom w:w="60" w:type="dxa"/>
              <w:right w:w="80" w:type="dxa"/>
            </w:tcMar>
            <w:vAlign w:val="center"/>
          </w:tcPr>
          <w:p w14:paraId="6399398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 /</w:t>
            </w:r>
            <w:proofErr w:type="spellStart"/>
            <w:r w:rsidRPr="005E14AC">
              <w:rPr>
                <w:rFonts w:cs="Arial"/>
                <w:color w:val="0D0D0D" w:themeColor="text1" w:themeTint="F2"/>
                <w:sz w:val="18"/>
                <w:szCs w:val="28"/>
              </w:rPr>
              <w:t>health</w:t>
            </w:r>
            <w:proofErr w:type="spellEnd"/>
            <w:r w:rsidRPr="005E14AC">
              <w:rPr>
                <w:rFonts w:cs="Arial"/>
                <w:color w:val="0D0D0D" w:themeColor="text1" w:themeTint="F2"/>
                <w:sz w:val="18"/>
                <w:szCs w:val="28"/>
              </w:rPr>
              <w:t xml:space="preserve"> y registro de </w:t>
            </w:r>
            <w:proofErr w:type="spellStart"/>
            <w:r w:rsidRPr="005E14AC">
              <w:rPr>
                <w:rFonts w:cs="Arial"/>
                <w:color w:val="0D0D0D" w:themeColor="text1" w:themeTint="F2"/>
                <w:sz w:val="18"/>
                <w:szCs w:val="28"/>
              </w:rPr>
              <w:t>blueprints</w:t>
            </w:r>
            <w:proofErr w:type="spellEnd"/>
          </w:p>
        </w:tc>
      </w:tr>
    </w:tbl>
    <w:p w14:paraId="5363BFAF" w14:textId="683E8C2F"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9-1. Rutas principales</w:t>
      </w:r>
      <w:r w:rsidR="00115AA0" w:rsidRPr="005E14AC">
        <w:rPr>
          <w:rFonts w:cs="Arial"/>
          <w:color w:val="0D0D0D" w:themeColor="text1" w:themeTint="F2"/>
        </w:rPr>
        <w:t>.</w:t>
      </w:r>
    </w:p>
    <w:p w14:paraId="34BD8001" w14:textId="77777777" w:rsidR="006A2DF0" w:rsidRPr="005E14AC" w:rsidRDefault="00F90877" w:rsidP="00513335">
      <w:pPr>
        <w:pStyle w:val="Ttulo2"/>
        <w:jc w:val="both"/>
        <w:rPr>
          <w:rFonts w:ascii="Arial" w:hAnsi="Arial" w:cs="Arial"/>
          <w:color w:val="0D0D0D" w:themeColor="text1" w:themeTint="F2"/>
          <w:sz w:val="28"/>
        </w:rPr>
      </w:pPr>
      <w:bookmarkStart w:id="259" w:name="_Toc230120421"/>
      <w:bookmarkStart w:id="260" w:name="_Toc230197724"/>
      <w:bookmarkStart w:id="261" w:name="_Toc230376353"/>
      <w:bookmarkStart w:id="262" w:name="_Toc238673957"/>
      <w:r w:rsidRPr="005E14AC">
        <w:rPr>
          <w:rFonts w:ascii="Arial" w:hAnsi="Arial" w:cs="Arial"/>
          <w:color w:val="0D0D0D" w:themeColor="text1" w:themeTint="F2"/>
          <w:sz w:val="28"/>
        </w:rPr>
        <w:t>9.2 Variables de entorno relevantes</w:t>
      </w:r>
      <w:bookmarkEnd w:id="259"/>
      <w:bookmarkEnd w:id="260"/>
      <w:bookmarkEnd w:id="261"/>
      <w:bookmarkEnd w:id="262"/>
    </w:p>
    <w:tbl>
      <w:tblPr>
        <w:tblStyle w:val="Tablaconcuadrcula"/>
        <w:tblW w:w="0" w:type="auto"/>
        <w:jc w:val="center"/>
        <w:tblLook w:val="04A0" w:firstRow="1" w:lastRow="0" w:firstColumn="1" w:lastColumn="0" w:noHBand="0" w:noVBand="1"/>
      </w:tblPr>
      <w:tblGrid>
        <w:gridCol w:w="4416"/>
        <w:gridCol w:w="4412"/>
      </w:tblGrid>
      <w:tr w:rsidR="005E14AC" w:rsidRPr="005E14AC" w14:paraId="19E975A1" w14:textId="77777777">
        <w:trPr>
          <w:cantSplit/>
          <w:tblHeader/>
          <w:jc w:val="center"/>
        </w:trPr>
        <w:tc>
          <w:tcPr>
            <w:tcW w:w="4419" w:type="dxa"/>
            <w:tcMar>
              <w:top w:w="60" w:type="dxa"/>
              <w:left w:w="80" w:type="dxa"/>
              <w:bottom w:w="60" w:type="dxa"/>
              <w:right w:w="80" w:type="dxa"/>
            </w:tcMar>
            <w:vAlign w:val="center"/>
          </w:tcPr>
          <w:p w14:paraId="64E481A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Variable</w:t>
            </w:r>
          </w:p>
        </w:tc>
        <w:tc>
          <w:tcPr>
            <w:tcW w:w="4419" w:type="dxa"/>
            <w:tcMar>
              <w:top w:w="60" w:type="dxa"/>
              <w:left w:w="80" w:type="dxa"/>
              <w:bottom w:w="60" w:type="dxa"/>
              <w:right w:w="80" w:type="dxa"/>
            </w:tcMar>
            <w:vAlign w:val="center"/>
          </w:tcPr>
          <w:p w14:paraId="2D4DBA1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Uso</w:t>
            </w:r>
          </w:p>
        </w:tc>
      </w:tr>
      <w:tr w:rsidR="005E14AC" w:rsidRPr="005E14AC" w14:paraId="49FBCC5E" w14:textId="77777777">
        <w:trPr>
          <w:cantSplit/>
          <w:jc w:val="center"/>
        </w:trPr>
        <w:tc>
          <w:tcPr>
            <w:tcW w:w="4419" w:type="dxa"/>
            <w:tcMar>
              <w:top w:w="60" w:type="dxa"/>
              <w:left w:w="80" w:type="dxa"/>
              <w:bottom w:w="60" w:type="dxa"/>
              <w:right w:w="80" w:type="dxa"/>
            </w:tcMar>
            <w:vAlign w:val="center"/>
          </w:tcPr>
          <w:p w14:paraId="2C52507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APP_SECRET_KEY</w:t>
            </w:r>
          </w:p>
        </w:tc>
        <w:tc>
          <w:tcPr>
            <w:tcW w:w="4419" w:type="dxa"/>
            <w:tcMar>
              <w:top w:w="60" w:type="dxa"/>
              <w:left w:w="80" w:type="dxa"/>
              <w:bottom w:w="60" w:type="dxa"/>
              <w:right w:w="80" w:type="dxa"/>
            </w:tcMar>
            <w:vAlign w:val="center"/>
          </w:tcPr>
          <w:p w14:paraId="6CE5E12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Obligatoria en producción para firmar sesiones.</w:t>
            </w:r>
          </w:p>
        </w:tc>
      </w:tr>
      <w:tr w:rsidR="005E14AC" w:rsidRPr="005E14AC" w14:paraId="492ABD2D" w14:textId="77777777">
        <w:trPr>
          <w:cantSplit/>
          <w:jc w:val="center"/>
        </w:trPr>
        <w:tc>
          <w:tcPr>
            <w:tcW w:w="4419" w:type="dxa"/>
            <w:tcMar>
              <w:top w:w="60" w:type="dxa"/>
              <w:left w:w="80" w:type="dxa"/>
              <w:bottom w:w="60" w:type="dxa"/>
              <w:right w:w="80" w:type="dxa"/>
            </w:tcMar>
            <w:vAlign w:val="center"/>
          </w:tcPr>
          <w:p w14:paraId="5BDC105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APP_DB_URL</w:t>
            </w:r>
          </w:p>
        </w:tc>
        <w:tc>
          <w:tcPr>
            <w:tcW w:w="4419" w:type="dxa"/>
            <w:tcMar>
              <w:top w:w="60" w:type="dxa"/>
              <w:left w:w="80" w:type="dxa"/>
              <w:bottom w:w="60" w:type="dxa"/>
              <w:right w:w="80" w:type="dxa"/>
            </w:tcMar>
            <w:vAlign w:val="center"/>
          </w:tcPr>
          <w:p w14:paraId="246B731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Base operativa SQLite local o PostgreSQL en Render.</w:t>
            </w:r>
          </w:p>
        </w:tc>
      </w:tr>
      <w:tr w:rsidR="005E14AC" w:rsidRPr="005E14AC" w14:paraId="4B0202CD" w14:textId="77777777">
        <w:trPr>
          <w:cantSplit/>
          <w:jc w:val="center"/>
        </w:trPr>
        <w:tc>
          <w:tcPr>
            <w:tcW w:w="4419" w:type="dxa"/>
            <w:tcMar>
              <w:top w:w="60" w:type="dxa"/>
              <w:left w:w="80" w:type="dxa"/>
              <w:bottom w:w="60" w:type="dxa"/>
              <w:right w:w="80" w:type="dxa"/>
            </w:tcMar>
            <w:vAlign w:val="center"/>
          </w:tcPr>
          <w:p w14:paraId="07A84B4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TRAINING_DB_URL</w:t>
            </w:r>
          </w:p>
        </w:tc>
        <w:tc>
          <w:tcPr>
            <w:tcW w:w="4419" w:type="dxa"/>
            <w:tcMar>
              <w:top w:w="60" w:type="dxa"/>
              <w:left w:w="80" w:type="dxa"/>
              <w:bottom w:w="60" w:type="dxa"/>
              <w:right w:w="80" w:type="dxa"/>
            </w:tcMar>
            <w:vAlign w:val="center"/>
          </w:tcPr>
          <w:p w14:paraId="5E5DAEA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Base de entrenamiento cuando se ejecuta pipeline.</w:t>
            </w:r>
          </w:p>
        </w:tc>
      </w:tr>
      <w:tr w:rsidR="005E14AC" w:rsidRPr="005E14AC" w14:paraId="308CD6D0" w14:textId="77777777">
        <w:trPr>
          <w:cantSplit/>
          <w:jc w:val="center"/>
        </w:trPr>
        <w:tc>
          <w:tcPr>
            <w:tcW w:w="4419" w:type="dxa"/>
            <w:tcMar>
              <w:top w:w="60" w:type="dxa"/>
              <w:left w:w="80" w:type="dxa"/>
              <w:bottom w:w="60" w:type="dxa"/>
              <w:right w:w="80" w:type="dxa"/>
            </w:tcMar>
            <w:vAlign w:val="center"/>
          </w:tcPr>
          <w:p w14:paraId="27324CE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ADMIN_USERNAME / ADMIN_PASSWORD</w:t>
            </w:r>
          </w:p>
        </w:tc>
        <w:tc>
          <w:tcPr>
            <w:tcW w:w="4419" w:type="dxa"/>
            <w:tcMar>
              <w:top w:w="60" w:type="dxa"/>
              <w:left w:w="80" w:type="dxa"/>
              <w:bottom w:w="60" w:type="dxa"/>
              <w:right w:w="80" w:type="dxa"/>
            </w:tcMar>
            <w:vAlign w:val="center"/>
          </w:tcPr>
          <w:p w14:paraId="4FBD69B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Credenciales iniciales del administrador.</w:t>
            </w:r>
          </w:p>
        </w:tc>
      </w:tr>
      <w:tr w:rsidR="005E14AC" w:rsidRPr="005E14AC" w14:paraId="08897253" w14:textId="77777777">
        <w:trPr>
          <w:cantSplit/>
          <w:jc w:val="center"/>
        </w:trPr>
        <w:tc>
          <w:tcPr>
            <w:tcW w:w="4419" w:type="dxa"/>
            <w:tcMar>
              <w:top w:w="60" w:type="dxa"/>
              <w:left w:w="80" w:type="dxa"/>
              <w:bottom w:w="60" w:type="dxa"/>
              <w:right w:w="80" w:type="dxa"/>
            </w:tcMar>
            <w:vAlign w:val="center"/>
          </w:tcPr>
          <w:p w14:paraId="2619BAC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ALLOW_DEFAULT_ADMIN</w:t>
            </w:r>
          </w:p>
        </w:tc>
        <w:tc>
          <w:tcPr>
            <w:tcW w:w="4419" w:type="dxa"/>
            <w:tcMar>
              <w:top w:w="60" w:type="dxa"/>
              <w:left w:w="80" w:type="dxa"/>
              <w:bottom w:w="60" w:type="dxa"/>
              <w:right w:w="80" w:type="dxa"/>
            </w:tcMar>
            <w:vAlign w:val="center"/>
          </w:tcPr>
          <w:p w14:paraId="441F86F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Solo desarrollo local; no usar en producción.</w:t>
            </w:r>
          </w:p>
        </w:tc>
      </w:tr>
      <w:tr w:rsidR="005E14AC" w:rsidRPr="005E14AC" w14:paraId="7FC7711E" w14:textId="77777777">
        <w:trPr>
          <w:cantSplit/>
          <w:jc w:val="center"/>
        </w:trPr>
        <w:tc>
          <w:tcPr>
            <w:tcW w:w="4419" w:type="dxa"/>
            <w:tcMar>
              <w:top w:w="60" w:type="dxa"/>
              <w:left w:w="80" w:type="dxa"/>
              <w:bottom w:w="60" w:type="dxa"/>
              <w:right w:w="80" w:type="dxa"/>
            </w:tcMar>
            <w:vAlign w:val="center"/>
          </w:tcPr>
          <w:p w14:paraId="1BF37D4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CACHE_TTL_SECONDS / CACHE_MAX_ENTRIES</w:t>
            </w:r>
          </w:p>
        </w:tc>
        <w:tc>
          <w:tcPr>
            <w:tcW w:w="4419" w:type="dxa"/>
            <w:tcMar>
              <w:top w:w="60" w:type="dxa"/>
              <w:left w:w="80" w:type="dxa"/>
              <w:bottom w:w="60" w:type="dxa"/>
              <w:right w:w="80" w:type="dxa"/>
            </w:tcMar>
            <w:vAlign w:val="center"/>
          </w:tcPr>
          <w:p w14:paraId="671A875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 xml:space="preserve">Cache </w:t>
            </w:r>
            <w:proofErr w:type="spellStart"/>
            <w:r w:rsidRPr="005E14AC">
              <w:rPr>
                <w:rFonts w:cs="Arial"/>
                <w:color w:val="0D0D0D" w:themeColor="text1" w:themeTint="F2"/>
                <w:sz w:val="18"/>
                <w:szCs w:val="28"/>
              </w:rPr>
              <w:t>in-memory</w:t>
            </w:r>
            <w:proofErr w:type="spellEnd"/>
            <w:r w:rsidRPr="005E14AC">
              <w:rPr>
                <w:rFonts w:cs="Arial"/>
                <w:color w:val="0D0D0D" w:themeColor="text1" w:themeTint="F2"/>
                <w:sz w:val="18"/>
                <w:szCs w:val="28"/>
              </w:rPr>
              <w:t xml:space="preserve"> configurable.</w:t>
            </w:r>
          </w:p>
        </w:tc>
      </w:tr>
      <w:tr w:rsidR="005E14AC" w:rsidRPr="005E14AC" w14:paraId="17371532" w14:textId="77777777">
        <w:trPr>
          <w:cantSplit/>
          <w:jc w:val="center"/>
        </w:trPr>
        <w:tc>
          <w:tcPr>
            <w:tcW w:w="4419" w:type="dxa"/>
            <w:tcMar>
              <w:top w:w="60" w:type="dxa"/>
              <w:left w:w="80" w:type="dxa"/>
              <w:bottom w:w="60" w:type="dxa"/>
              <w:right w:w="80" w:type="dxa"/>
            </w:tcMar>
            <w:vAlign w:val="center"/>
          </w:tcPr>
          <w:p w14:paraId="214B7B8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POTENTIAL_MEDIUM_THRESHOLD / POTENTIAL_HIGH_THRESHOLD</w:t>
            </w:r>
          </w:p>
        </w:tc>
        <w:tc>
          <w:tcPr>
            <w:tcW w:w="4419" w:type="dxa"/>
            <w:tcMar>
              <w:top w:w="60" w:type="dxa"/>
              <w:left w:w="80" w:type="dxa"/>
              <w:bottom w:w="60" w:type="dxa"/>
              <w:right w:w="80" w:type="dxa"/>
            </w:tcMar>
            <w:vAlign w:val="center"/>
          </w:tcPr>
          <w:p w14:paraId="67CF4FD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Umbrales documentados; default 0.60 y 0.80.</w:t>
            </w:r>
          </w:p>
        </w:tc>
      </w:tr>
      <w:tr w:rsidR="005E14AC" w:rsidRPr="005E14AC" w14:paraId="0BD5AD7E" w14:textId="77777777">
        <w:trPr>
          <w:cantSplit/>
          <w:jc w:val="center"/>
        </w:trPr>
        <w:tc>
          <w:tcPr>
            <w:tcW w:w="4419" w:type="dxa"/>
            <w:tcMar>
              <w:top w:w="60" w:type="dxa"/>
              <w:left w:w="80" w:type="dxa"/>
              <w:bottom w:w="60" w:type="dxa"/>
              <w:right w:w="80" w:type="dxa"/>
            </w:tcMar>
            <w:vAlign w:val="center"/>
          </w:tcPr>
          <w:p w14:paraId="3734DF1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RENDER_SMOKE_BASE_URL</w:t>
            </w:r>
          </w:p>
        </w:tc>
        <w:tc>
          <w:tcPr>
            <w:tcW w:w="4419" w:type="dxa"/>
            <w:tcMar>
              <w:top w:w="60" w:type="dxa"/>
              <w:left w:w="80" w:type="dxa"/>
              <w:bottom w:w="60" w:type="dxa"/>
              <w:right w:w="80" w:type="dxa"/>
            </w:tcMar>
            <w:vAlign w:val="center"/>
          </w:tcPr>
          <w:p w14:paraId="025ED9C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 xml:space="preserve">URL pública usada para </w:t>
            </w:r>
            <w:proofErr w:type="spellStart"/>
            <w:r w:rsidRPr="005E14AC">
              <w:rPr>
                <w:rFonts w:cs="Arial"/>
                <w:color w:val="0D0D0D" w:themeColor="text1" w:themeTint="F2"/>
                <w:sz w:val="18"/>
                <w:szCs w:val="28"/>
              </w:rPr>
              <w:t>smoke</w:t>
            </w:r>
            <w:proofErr w:type="spellEnd"/>
            <w:r w:rsidRPr="005E14AC">
              <w:rPr>
                <w:rFonts w:cs="Arial"/>
                <w:color w:val="0D0D0D" w:themeColor="text1" w:themeTint="F2"/>
                <w:sz w:val="18"/>
                <w:szCs w:val="28"/>
              </w:rPr>
              <w:t xml:space="preserve"> externo.</w:t>
            </w:r>
          </w:p>
        </w:tc>
      </w:tr>
    </w:tbl>
    <w:p w14:paraId="1F6D7A78" w14:textId="6193ED5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9-2. Variables de entorno relevantes</w:t>
      </w:r>
      <w:r w:rsidR="00115AA0" w:rsidRPr="005E14AC">
        <w:rPr>
          <w:rFonts w:cs="Arial"/>
          <w:color w:val="0D0D0D" w:themeColor="text1" w:themeTint="F2"/>
        </w:rPr>
        <w:t>.</w:t>
      </w:r>
    </w:p>
    <w:p w14:paraId="460000D6" w14:textId="77777777" w:rsidR="006A2DF0" w:rsidRPr="005E14AC" w:rsidRDefault="00F90877" w:rsidP="00513335">
      <w:pPr>
        <w:pStyle w:val="Ttulo2"/>
        <w:jc w:val="both"/>
        <w:rPr>
          <w:rFonts w:ascii="Arial" w:hAnsi="Arial" w:cs="Arial"/>
          <w:color w:val="0D0D0D" w:themeColor="text1" w:themeTint="F2"/>
          <w:sz w:val="28"/>
        </w:rPr>
      </w:pPr>
      <w:bookmarkStart w:id="263" w:name="_Toc230120422"/>
      <w:bookmarkStart w:id="264" w:name="_Toc230197725"/>
      <w:bookmarkStart w:id="265" w:name="_Toc230376354"/>
      <w:bookmarkStart w:id="266" w:name="_Toc238673958"/>
      <w:bookmarkEnd w:id="263"/>
      <w:bookmarkEnd w:id="264"/>
      <w:bookmarkEnd w:id="265"/>
      <w:r w:rsidRPr="005E14AC">
        <w:rPr>
          <w:rFonts w:ascii="Arial" w:hAnsi="Arial" w:cs="Arial"/>
          <w:color w:val="0D0D0D" w:themeColor="text1" w:themeTint="F2"/>
        </w:rPr>
        <w:t>9.3 Glosario técnico</w:t>
      </w:r>
      <w:bookmarkEnd w:id="266"/>
    </w:p>
    <w:tbl>
      <w:tblPr>
        <w:tblStyle w:val="Tablaconcuadrcula"/>
        <w:tblW w:w="0" w:type="auto"/>
        <w:jc w:val="center"/>
        <w:tblLook w:val="04A0" w:firstRow="1" w:lastRow="0" w:firstColumn="1" w:lastColumn="0" w:noHBand="0" w:noVBand="1"/>
      </w:tblPr>
      <w:tblGrid>
        <w:gridCol w:w="4414"/>
        <w:gridCol w:w="4414"/>
      </w:tblGrid>
      <w:tr w:rsidR="005E14AC" w:rsidRPr="005E14AC" w14:paraId="2252339F" w14:textId="77777777">
        <w:trPr>
          <w:cantSplit/>
          <w:tblHeader/>
          <w:jc w:val="center"/>
        </w:trPr>
        <w:tc>
          <w:tcPr>
            <w:tcW w:w="4419" w:type="dxa"/>
            <w:tcMar>
              <w:top w:w="60" w:type="dxa"/>
              <w:left w:w="80" w:type="dxa"/>
              <w:bottom w:w="60" w:type="dxa"/>
              <w:right w:w="80" w:type="dxa"/>
            </w:tcMar>
            <w:vAlign w:val="center"/>
          </w:tcPr>
          <w:p w14:paraId="092CE5A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Término</w:t>
            </w:r>
          </w:p>
        </w:tc>
        <w:tc>
          <w:tcPr>
            <w:tcW w:w="4419" w:type="dxa"/>
            <w:tcMar>
              <w:top w:w="60" w:type="dxa"/>
              <w:left w:w="80" w:type="dxa"/>
              <w:bottom w:w="60" w:type="dxa"/>
              <w:right w:w="80" w:type="dxa"/>
            </w:tcMar>
            <w:vAlign w:val="center"/>
          </w:tcPr>
          <w:p w14:paraId="1A71FF0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Definición</w:t>
            </w:r>
          </w:p>
        </w:tc>
      </w:tr>
      <w:tr w:rsidR="005E14AC" w:rsidRPr="005E14AC" w14:paraId="4E274733" w14:textId="77777777">
        <w:trPr>
          <w:cantSplit/>
          <w:jc w:val="center"/>
        </w:trPr>
        <w:tc>
          <w:tcPr>
            <w:tcW w:w="4419" w:type="dxa"/>
            <w:tcMar>
              <w:top w:w="60" w:type="dxa"/>
              <w:left w:w="80" w:type="dxa"/>
              <w:bottom w:w="60" w:type="dxa"/>
              <w:right w:w="80" w:type="dxa"/>
            </w:tcMar>
            <w:vAlign w:val="center"/>
          </w:tcPr>
          <w:p w14:paraId="4693207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MVP</w:t>
            </w:r>
          </w:p>
        </w:tc>
        <w:tc>
          <w:tcPr>
            <w:tcW w:w="4419" w:type="dxa"/>
            <w:tcMar>
              <w:top w:w="60" w:type="dxa"/>
              <w:left w:w="80" w:type="dxa"/>
              <w:bottom w:w="60" w:type="dxa"/>
              <w:right w:w="80" w:type="dxa"/>
            </w:tcMar>
            <w:vAlign w:val="center"/>
          </w:tcPr>
          <w:p w14:paraId="15508C6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Producto mínimo viable utilizado para validar el flujo principal del sistema.</w:t>
            </w:r>
          </w:p>
        </w:tc>
      </w:tr>
      <w:tr w:rsidR="005E14AC" w:rsidRPr="005E14AC" w14:paraId="157C71BF" w14:textId="77777777">
        <w:trPr>
          <w:cantSplit/>
          <w:jc w:val="center"/>
        </w:trPr>
        <w:tc>
          <w:tcPr>
            <w:tcW w:w="4419" w:type="dxa"/>
            <w:tcMar>
              <w:top w:w="60" w:type="dxa"/>
              <w:left w:w="80" w:type="dxa"/>
              <w:bottom w:w="60" w:type="dxa"/>
              <w:right w:w="80" w:type="dxa"/>
            </w:tcMar>
            <w:vAlign w:val="center"/>
          </w:tcPr>
          <w:p w14:paraId="53E34C10"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t>PlayerNet</w:t>
            </w:r>
            <w:proofErr w:type="spellEnd"/>
          </w:p>
        </w:tc>
        <w:tc>
          <w:tcPr>
            <w:tcW w:w="4419" w:type="dxa"/>
            <w:tcMar>
              <w:top w:w="60" w:type="dxa"/>
              <w:left w:w="80" w:type="dxa"/>
              <w:bottom w:w="60" w:type="dxa"/>
              <w:right w:w="80" w:type="dxa"/>
            </w:tcMar>
            <w:vAlign w:val="center"/>
          </w:tcPr>
          <w:p w14:paraId="51E9E82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Red neuronal propia del proyecto que recibe 68 variables y produce una probabilidad cruda de pertenencia a la clase positiva sintética.</w:t>
            </w:r>
          </w:p>
        </w:tc>
      </w:tr>
      <w:tr w:rsidR="005E14AC" w:rsidRPr="005E14AC" w14:paraId="5AED51A9" w14:textId="77777777">
        <w:trPr>
          <w:cantSplit/>
          <w:jc w:val="center"/>
        </w:trPr>
        <w:tc>
          <w:tcPr>
            <w:tcW w:w="4419" w:type="dxa"/>
            <w:tcMar>
              <w:top w:w="60" w:type="dxa"/>
              <w:left w:w="80" w:type="dxa"/>
              <w:bottom w:w="60" w:type="dxa"/>
              <w:right w:w="80" w:type="dxa"/>
            </w:tcMar>
            <w:vAlign w:val="center"/>
          </w:tcPr>
          <w:p w14:paraId="622461B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Vector de características</w:t>
            </w:r>
          </w:p>
        </w:tc>
        <w:tc>
          <w:tcPr>
            <w:tcW w:w="4419" w:type="dxa"/>
            <w:tcMar>
              <w:top w:w="60" w:type="dxa"/>
              <w:left w:w="80" w:type="dxa"/>
              <w:bottom w:w="60" w:type="dxa"/>
              <w:right w:w="80" w:type="dxa"/>
            </w:tcMar>
            <w:vAlign w:val="center"/>
          </w:tcPr>
          <w:p w14:paraId="28C64FB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Representación numérica de las variables de entrada utilizadas por el modelo.</w:t>
            </w:r>
          </w:p>
        </w:tc>
      </w:tr>
      <w:tr w:rsidR="005E14AC" w:rsidRPr="005E14AC" w14:paraId="46A18943" w14:textId="77777777">
        <w:trPr>
          <w:cantSplit/>
          <w:jc w:val="center"/>
        </w:trPr>
        <w:tc>
          <w:tcPr>
            <w:tcW w:w="4419" w:type="dxa"/>
            <w:tcMar>
              <w:top w:w="60" w:type="dxa"/>
              <w:left w:w="80" w:type="dxa"/>
              <w:bottom w:w="60" w:type="dxa"/>
              <w:right w:w="80" w:type="dxa"/>
            </w:tcMar>
            <w:vAlign w:val="center"/>
          </w:tcPr>
          <w:p w14:paraId="5D6297F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ROC-AUC</w:t>
            </w:r>
          </w:p>
        </w:tc>
        <w:tc>
          <w:tcPr>
            <w:tcW w:w="4419" w:type="dxa"/>
            <w:tcMar>
              <w:top w:w="60" w:type="dxa"/>
              <w:left w:w="80" w:type="dxa"/>
              <w:bottom w:w="60" w:type="dxa"/>
              <w:right w:w="80" w:type="dxa"/>
            </w:tcMar>
            <w:vAlign w:val="center"/>
          </w:tcPr>
          <w:p w14:paraId="2A6D855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Métrica de separación entre clases para clasificación binaria.</w:t>
            </w:r>
          </w:p>
        </w:tc>
      </w:tr>
      <w:tr w:rsidR="005E14AC" w:rsidRPr="005E14AC" w14:paraId="4FB4F75C" w14:textId="77777777">
        <w:trPr>
          <w:cantSplit/>
          <w:jc w:val="center"/>
        </w:trPr>
        <w:tc>
          <w:tcPr>
            <w:tcW w:w="4419" w:type="dxa"/>
            <w:tcMar>
              <w:top w:w="60" w:type="dxa"/>
              <w:left w:w="80" w:type="dxa"/>
              <w:bottom w:w="60" w:type="dxa"/>
              <w:right w:w="80" w:type="dxa"/>
            </w:tcMar>
            <w:vAlign w:val="center"/>
          </w:tcPr>
          <w:p w14:paraId="3E1BB8B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PR-AUC</w:t>
            </w:r>
          </w:p>
        </w:tc>
        <w:tc>
          <w:tcPr>
            <w:tcW w:w="4419" w:type="dxa"/>
            <w:tcMar>
              <w:top w:w="60" w:type="dxa"/>
              <w:left w:w="80" w:type="dxa"/>
              <w:bottom w:w="60" w:type="dxa"/>
              <w:right w:w="80" w:type="dxa"/>
            </w:tcMar>
            <w:vAlign w:val="center"/>
          </w:tcPr>
          <w:p w14:paraId="4889209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Métrica útil con clase positiva minoritaria.</w:t>
            </w:r>
          </w:p>
        </w:tc>
      </w:tr>
      <w:tr w:rsidR="005E14AC" w:rsidRPr="005E14AC" w14:paraId="6329765F" w14:textId="77777777">
        <w:trPr>
          <w:cantSplit/>
          <w:jc w:val="center"/>
        </w:trPr>
        <w:tc>
          <w:tcPr>
            <w:tcW w:w="4419" w:type="dxa"/>
            <w:tcMar>
              <w:top w:w="60" w:type="dxa"/>
              <w:left w:w="80" w:type="dxa"/>
              <w:bottom w:w="60" w:type="dxa"/>
              <w:right w:w="80" w:type="dxa"/>
            </w:tcMar>
            <w:vAlign w:val="center"/>
          </w:tcPr>
          <w:p w14:paraId="6C825378"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lastRenderedPageBreak/>
              <w:t>BCEWithLogitsLoss</w:t>
            </w:r>
            <w:proofErr w:type="spellEnd"/>
          </w:p>
        </w:tc>
        <w:tc>
          <w:tcPr>
            <w:tcW w:w="4419" w:type="dxa"/>
            <w:tcMar>
              <w:top w:w="60" w:type="dxa"/>
              <w:left w:w="80" w:type="dxa"/>
              <w:bottom w:w="60" w:type="dxa"/>
              <w:right w:w="80" w:type="dxa"/>
            </w:tcMar>
            <w:vAlign w:val="center"/>
          </w:tcPr>
          <w:p w14:paraId="5EC914A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 xml:space="preserve">Función de pérdida usada con </w:t>
            </w:r>
            <w:proofErr w:type="spellStart"/>
            <w:r w:rsidRPr="005E14AC">
              <w:rPr>
                <w:rFonts w:cs="Arial"/>
                <w:color w:val="0D0D0D" w:themeColor="text1" w:themeTint="F2"/>
                <w:sz w:val="18"/>
                <w:szCs w:val="28"/>
              </w:rPr>
              <w:t>logits</w:t>
            </w:r>
            <w:proofErr w:type="spellEnd"/>
            <w:r w:rsidRPr="005E14AC">
              <w:rPr>
                <w:rFonts w:cs="Arial"/>
                <w:color w:val="0D0D0D" w:themeColor="text1" w:themeTint="F2"/>
                <w:sz w:val="18"/>
                <w:szCs w:val="28"/>
              </w:rPr>
              <w:t xml:space="preserve"> en clasificación binaria.</w:t>
            </w:r>
          </w:p>
        </w:tc>
      </w:tr>
      <w:tr w:rsidR="005E14AC" w:rsidRPr="005E14AC" w14:paraId="70E36AE8" w14:textId="77777777">
        <w:trPr>
          <w:cantSplit/>
          <w:jc w:val="center"/>
        </w:trPr>
        <w:tc>
          <w:tcPr>
            <w:tcW w:w="4419" w:type="dxa"/>
            <w:tcMar>
              <w:top w:w="60" w:type="dxa"/>
              <w:left w:w="80" w:type="dxa"/>
              <w:bottom w:w="60" w:type="dxa"/>
              <w:right w:w="80" w:type="dxa"/>
            </w:tcMar>
            <w:vAlign w:val="center"/>
          </w:tcPr>
          <w:p w14:paraId="48AF0D7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CSRF</w:t>
            </w:r>
          </w:p>
        </w:tc>
        <w:tc>
          <w:tcPr>
            <w:tcW w:w="4419" w:type="dxa"/>
            <w:tcMar>
              <w:top w:w="60" w:type="dxa"/>
              <w:left w:w="80" w:type="dxa"/>
              <w:bottom w:w="60" w:type="dxa"/>
              <w:right w:w="80" w:type="dxa"/>
            </w:tcMar>
            <w:vAlign w:val="center"/>
          </w:tcPr>
          <w:p w14:paraId="7EA3E70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Ataque de falsificación de petición; mitigado con token en formularios POST.</w:t>
            </w:r>
          </w:p>
        </w:tc>
      </w:tr>
      <w:tr w:rsidR="005E14AC" w:rsidRPr="005E14AC" w14:paraId="4FC6B1DA" w14:textId="77777777">
        <w:trPr>
          <w:cantSplit/>
          <w:jc w:val="center"/>
        </w:trPr>
        <w:tc>
          <w:tcPr>
            <w:tcW w:w="4419" w:type="dxa"/>
            <w:tcMar>
              <w:top w:w="60" w:type="dxa"/>
              <w:left w:w="80" w:type="dxa"/>
              <w:bottom w:w="60" w:type="dxa"/>
              <w:right w:w="80" w:type="dxa"/>
            </w:tcMar>
            <w:vAlign w:val="center"/>
          </w:tcPr>
          <w:p w14:paraId="5F894548"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t>Gunicorn</w:t>
            </w:r>
            <w:proofErr w:type="spellEnd"/>
          </w:p>
        </w:tc>
        <w:tc>
          <w:tcPr>
            <w:tcW w:w="4419" w:type="dxa"/>
            <w:tcMar>
              <w:top w:w="60" w:type="dxa"/>
              <w:left w:w="80" w:type="dxa"/>
              <w:bottom w:w="60" w:type="dxa"/>
              <w:right w:w="80" w:type="dxa"/>
            </w:tcMar>
            <w:vAlign w:val="center"/>
          </w:tcPr>
          <w:p w14:paraId="3033D6D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 xml:space="preserve">Servidor WSGI usado para ejecutar </w:t>
            </w:r>
            <w:proofErr w:type="spellStart"/>
            <w:r w:rsidRPr="005E14AC">
              <w:rPr>
                <w:rFonts w:cs="Arial"/>
                <w:color w:val="0D0D0D" w:themeColor="text1" w:themeTint="F2"/>
                <w:sz w:val="18"/>
                <w:szCs w:val="28"/>
              </w:rPr>
              <w:t>Flask</w:t>
            </w:r>
            <w:proofErr w:type="spellEnd"/>
            <w:r w:rsidRPr="005E14AC">
              <w:rPr>
                <w:rFonts w:cs="Arial"/>
                <w:color w:val="0D0D0D" w:themeColor="text1" w:themeTint="F2"/>
                <w:sz w:val="18"/>
                <w:szCs w:val="28"/>
              </w:rPr>
              <w:t xml:space="preserve"> en Render.</w:t>
            </w:r>
          </w:p>
        </w:tc>
      </w:tr>
      <w:tr w:rsidR="005E14AC" w:rsidRPr="005E14AC" w14:paraId="03B9EEAC" w14:textId="77777777">
        <w:trPr>
          <w:cantSplit/>
          <w:jc w:val="center"/>
        </w:trPr>
        <w:tc>
          <w:tcPr>
            <w:tcW w:w="4419" w:type="dxa"/>
            <w:tcMar>
              <w:top w:w="60" w:type="dxa"/>
              <w:left w:w="80" w:type="dxa"/>
              <w:bottom w:w="60" w:type="dxa"/>
              <w:right w:w="80" w:type="dxa"/>
            </w:tcMar>
            <w:vAlign w:val="center"/>
          </w:tcPr>
          <w:p w14:paraId="14A1E2A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Render</w:t>
            </w:r>
          </w:p>
        </w:tc>
        <w:tc>
          <w:tcPr>
            <w:tcW w:w="4419" w:type="dxa"/>
            <w:tcMar>
              <w:top w:w="60" w:type="dxa"/>
              <w:left w:w="80" w:type="dxa"/>
              <w:bottom w:w="60" w:type="dxa"/>
              <w:right w:w="80" w:type="dxa"/>
            </w:tcMar>
            <w:vAlign w:val="center"/>
          </w:tcPr>
          <w:p w14:paraId="2181983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 xml:space="preserve">Proveedor </w:t>
            </w:r>
            <w:proofErr w:type="spellStart"/>
            <w:r w:rsidRPr="005E14AC">
              <w:rPr>
                <w:rFonts w:cs="Arial"/>
                <w:color w:val="0D0D0D" w:themeColor="text1" w:themeTint="F2"/>
                <w:sz w:val="18"/>
                <w:szCs w:val="28"/>
              </w:rPr>
              <w:t>cloud</w:t>
            </w:r>
            <w:proofErr w:type="spellEnd"/>
            <w:r w:rsidRPr="005E14AC">
              <w:rPr>
                <w:rFonts w:cs="Arial"/>
                <w:color w:val="0D0D0D" w:themeColor="text1" w:themeTint="F2"/>
                <w:sz w:val="18"/>
                <w:szCs w:val="28"/>
              </w:rPr>
              <w:t xml:space="preserve"> utilizado para la demo pública.</w:t>
            </w:r>
          </w:p>
        </w:tc>
      </w:tr>
      <w:tr w:rsidR="005E14AC" w:rsidRPr="005E14AC" w14:paraId="21360892" w14:textId="77777777">
        <w:trPr>
          <w:cantSplit/>
          <w:jc w:val="center"/>
        </w:trPr>
        <w:tc>
          <w:tcPr>
            <w:tcW w:w="4415" w:type="dxa"/>
            <w:tcMar>
              <w:top w:w="60" w:type="dxa"/>
              <w:left w:w="80" w:type="dxa"/>
              <w:bottom w:w="60" w:type="dxa"/>
              <w:right w:w="80" w:type="dxa"/>
            </w:tcMar>
            <w:vAlign w:val="center"/>
          </w:tcPr>
          <w:p w14:paraId="0F05EACB"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SCRUM</w:t>
            </w:r>
          </w:p>
        </w:tc>
        <w:tc>
          <w:tcPr>
            <w:tcW w:w="4413" w:type="dxa"/>
            <w:tcMar>
              <w:top w:w="60" w:type="dxa"/>
              <w:left w:w="80" w:type="dxa"/>
              <w:bottom w:w="60" w:type="dxa"/>
              <w:right w:w="80" w:type="dxa"/>
            </w:tcMar>
            <w:vAlign w:val="center"/>
          </w:tcPr>
          <w:p w14:paraId="710D2AF6"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Marco de trabajo ágil utilizado para organizar iteraciones, planificación y revisión del avance.</w:t>
            </w:r>
          </w:p>
        </w:tc>
      </w:tr>
      <w:tr w:rsidR="005E14AC" w:rsidRPr="005E14AC" w14:paraId="2DB7BB34" w14:textId="77777777">
        <w:trPr>
          <w:cantSplit/>
          <w:jc w:val="center"/>
        </w:trPr>
        <w:tc>
          <w:tcPr>
            <w:tcW w:w="4415" w:type="dxa"/>
            <w:tcMar>
              <w:top w:w="60" w:type="dxa"/>
              <w:left w:w="80" w:type="dxa"/>
              <w:bottom w:w="60" w:type="dxa"/>
              <w:right w:w="80" w:type="dxa"/>
            </w:tcMar>
            <w:vAlign w:val="center"/>
          </w:tcPr>
          <w:p w14:paraId="30F37D6A"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Sprint</w:t>
            </w:r>
          </w:p>
        </w:tc>
        <w:tc>
          <w:tcPr>
            <w:tcW w:w="4413" w:type="dxa"/>
            <w:tcMar>
              <w:top w:w="60" w:type="dxa"/>
              <w:left w:w="80" w:type="dxa"/>
              <w:bottom w:w="60" w:type="dxa"/>
              <w:right w:w="80" w:type="dxa"/>
            </w:tcMar>
            <w:vAlign w:val="center"/>
          </w:tcPr>
          <w:p w14:paraId="081F2414"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Iteración de trabajo con objetivo acotado dentro de SCRUM.</w:t>
            </w:r>
          </w:p>
        </w:tc>
      </w:tr>
      <w:tr w:rsidR="005E14AC" w:rsidRPr="005E14AC" w14:paraId="08BA4E2A" w14:textId="77777777">
        <w:trPr>
          <w:cantSplit/>
          <w:jc w:val="center"/>
        </w:trPr>
        <w:tc>
          <w:tcPr>
            <w:tcW w:w="4415" w:type="dxa"/>
            <w:tcMar>
              <w:top w:w="60" w:type="dxa"/>
              <w:left w:w="80" w:type="dxa"/>
              <w:bottom w:w="60" w:type="dxa"/>
              <w:right w:w="80" w:type="dxa"/>
            </w:tcMar>
            <w:vAlign w:val="center"/>
          </w:tcPr>
          <w:p w14:paraId="7C958C9C" w14:textId="77777777" w:rsidR="005E547B" w:rsidRPr="005E14AC" w:rsidRDefault="004B2433"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Dashboard</w:t>
            </w:r>
            <w:proofErr w:type="spellEnd"/>
            <w:r w:rsidRPr="005E14AC">
              <w:rPr>
                <w:rFonts w:cs="Arial"/>
                <w:color w:val="0D0D0D" w:themeColor="text1" w:themeTint="F2"/>
                <w:sz w:val="18"/>
              </w:rPr>
              <w:t xml:space="preserve"> / panel general</w:t>
            </w:r>
          </w:p>
        </w:tc>
        <w:tc>
          <w:tcPr>
            <w:tcW w:w="4413" w:type="dxa"/>
            <w:tcMar>
              <w:top w:w="60" w:type="dxa"/>
              <w:left w:w="80" w:type="dxa"/>
              <w:bottom w:w="60" w:type="dxa"/>
              <w:right w:w="80" w:type="dxa"/>
            </w:tcMar>
            <w:vAlign w:val="center"/>
          </w:tcPr>
          <w:p w14:paraId="10402AE5"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Vista de control con indicadores, listas accionables y gráficos para apoyar decisiones.</w:t>
            </w:r>
          </w:p>
        </w:tc>
      </w:tr>
      <w:tr w:rsidR="005E14AC" w:rsidRPr="005E14AC" w14:paraId="15C6894B" w14:textId="77777777">
        <w:trPr>
          <w:cantSplit/>
          <w:jc w:val="center"/>
        </w:trPr>
        <w:tc>
          <w:tcPr>
            <w:tcW w:w="4415" w:type="dxa"/>
            <w:tcMar>
              <w:top w:w="60" w:type="dxa"/>
              <w:left w:w="80" w:type="dxa"/>
              <w:bottom w:w="60" w:type="dxa"/>
              <w:right w:w="80" w:type="dxa"/>
            </w:tcMar>
            <w:vAlign w:val="center"/>
          </w:tcPr>
          <w:p w14:paraId="6E5552DC" w14:textId="77777777" w:rsidR="005E547B" w:rsidRPr="005E14AC" w:rsidRDefault="004B2433"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SQLAlchemy</w:t>
            </w:r>
            <w:proofErr w:type="spellEnd"/>
          </w:p>
        </w:tc>
        <w:tc>
          <w:tcPr>
            <w:tcW w:w="4413" w:type="dxa"/>
            <w:tcMar>
              <w:top w:w="60" w:type="dxa"/>
              <w:left w:w="80" w:type="dxa"/>
              <w:bottom w:w="60" w:type="dxa"/>
              <w:right w:w="80" w:type="dxa"/>
            </w:tcMar>
            <w:vAlign w:val="center"/>
          </w:tcPr>
          <w:p w14:paraId="5A58A533"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ORM de Python utilizado para mapear entidades del dominio a tablas relacionales.</w:t>
            </w:r>
          </w:p>
        </w:tc>
      </w:tr>
      <w:tr w:rsidR="005E14AC" w:rsidRPr="005E14AC" w14:paraId="71AD3EAA" w14:textId="77777777">
        <w:trPr>
          <w:cantSplit/>
          <w:jc w:val="center"/>
        </w:trPr>
        <w:tc>
          <w:tcPr>
            <w:tcW w:w="4415" w:type="dxa"/>
            <w:tcMar>
              <w:top w:w="60" w:type="dxa"/>
              <w:left w:w="80" w:type="dxa"/>
              <w:bottom w:w="60" w:type="dxa"/>
              <w:right w:w="80" w:type="dxa"/>
            </w:tcMar>
            <w:vAlign w:val="center"/>
          </w:tcPr>
          <w:p w14:paraId="7C8DCE12"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PostgreSQL</w:t>
            </w:r>
          </w:p>
        </w:tc>
        <w:tc>
          <w:tcPr>
            <w:tcW w:w="4413" w:type="dxa"/>
            <w:tcMar>
              <w:top w:w="60" w:type="dxa"/>
              <w:left w:w="80" w:type="dxa"/>
              <w:bottom w:w="60" w:type="dxa"/>
              <w:right w:w="80" w:type="dxa"/>
            </w:tcMar>
            <w:vAlign w:val="center"/>
          </w:tcPr>
          <w:p w14:paraId="672781D9"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Motor relacional administrado utilizado en el despliegue público de Render.</w:t>
            </w:r>
          </w:p>
        </w:tc>
      </w:tr>
      <w:tr w:rsidR="005E14AC" w:rsidRPr="005E14AC" w14:paraId="27E40DD0" w14:textId="77777777">
        <w:trPr>
          <w:cantSplit/>
          <w:jc w:val="center"/>
        </w:trPr>
        <w:tc>
          <w:tcPr>
            <w:tcW w:w="4415" w:type="dxa"/>
            <w:tcMar>
              <w:top w:w="60" w:type="dxa"/>
              <w:left w:w="80" w:type="dxa"/>
              <w:bottom w:w="60" w:type="dxa"/>
              <w:right w:w="80" w:type="dxa"/>
            </w:tcMar>
            <w:vAlign w:val="center"/>
          </w:tcPr>
          <w:p w14:paraId="1E4A01FC"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SQLite</w:t>
            </w:r>
          </w:p>
        </w:tc>
        <w:tc>
          <w:tcPr>
            <w:tcW w:w="4413" w:type="dxa"/>
            <w:tcMar>
              <w:top w:w="60" w:type="dxa"/>
              <w:left w:w="80" w:type="dxa"/>
              <w:bottom w:w="60" w:type="dxa"/>
              <w:right w:w="80" w:type="dxa"/>
            </w:tcMar>
            <w:vAlign w:val="center"/>
          </w:tcPr>
          <w:p w14:paraId="183AEEB3"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Motor relacional liviano utilizado para desarrollo local y pruebas del MVP.</w:t>
            </w:r>
          </w:p>
        </w:tc>
      </w:tr>
      <w:tr w:rsidR="005E14AC" w:rsidRPr="005E14AC" w14:paraId="5F1550F5" w14:textId="77777777">
        <w:trPr>
          <w:cantSplit/>
          <w:jc w:val="center"/>
        </w:trPr>
        <w:tc>
          <w:tcPr>
            <w:tcW w:w="4415" w:type="dxa"/>
            <w:tcMar>
              <w:top w:w="60" w:type="dxa"/>
              <w:left w:w="80" w:type="dxa"/>
              <w:bottom w:w="60" w:type="dxa"/>
              <w:right w:w="80" w:type="dxa"/>
            </w:tcMar>
            <w:vAlign w:val="center"/>
          </w:tcPr>
          <w:p w14:paraId="72F2B4A8" w14:textId="77777777" w:rsidR="005E547B" w:rsidRPr="005E14AC" w:rsidRDefault="004B2433"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Logits</w:t>
            </w:r>
            <w:proofErr w:type="spellEnd"/>
          </w:p>
        </w:tc>
        <w:tc>
          <w:tcPr>
            <w:tcW w:w="4413" w:type="dxa"/>
            <w:tcMar>
              <w:top w:w="60" w:type="dxa"/>
              <w:left w:w="80" w:type="dxa"/>
              <w:bottom w:w="60" w:type="dxa"/>
              <w:right w:w="80" w:type="dxa"/>
            </w:tcMar>
            <w:vAlign w:val="center"/>
          </w:tcPr>
          <w:p w14:paraId="640997E6"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 xml:space="preserve">Salida cruda del modelo antes de convertirla a probabilidad mediante </w:t>
            </w:r>
            <w:proofErr w:type="spellStart"/>
            <w:r w:rsidRPr="005E14AC">
              <w:rPr>
                <w:rFonts w:cs="Arial"/>
                <w:color w:val="0D0D0D" w:themeColor="text1" w:themeTint="F2"/>
                <w:sz w:val="18"/>
              </w:rPr>
              <w:t>sigmoid</w:t>
            </w:r>
            <w:proofErr w:type="spellEnd"/>
            <w:r w:rsidRPr="005E14AC">
              <w:rPr>
                <w:rFonts w:cs="Arial"/>
                <w:color w:val="0D0D0D" w:themeColor="text1" w:themeTint="F2"/>
                <w:sz w:val="18"/>
              </w:rPr>
              <w:t>.</w:t>
            </w:r>
          </w:p>
        </w:tc>
      </w:tr>
      <w:tr w:rsidR="005E14AC" w:rsidRPr="005E14AC" w14:paraId="58FDE486" w14:textId="77777777">
        <w:trPr>
          <w:cantSplit/>
          <w:jc w:val="center"/>
        </w:trPr>
        <w:tc>
          <w:tcPr>
            <w:tcW w:w="4415" w:type="dxa"/>
            <w:tcMar>
              <w:top w:w="60" w:type="dxa"/>
              <w:left w:w="80" w:type="dxa"/>
              <w:bottom w:w="60" w:type="dxa"/>
              <w:right w:w="80" w:type="dxa"/>
            </w:tcMar>
            <w:vAlign w:val="center"/>
          </w:tcPr>
          <w:p w14:paraId="4FCFB140" w14:textId="77777777" w:rsidR="005E547B" w:rsidRPr="005E14AC" w:rsidRDefault="004B2433"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Sigmoid</w:t>
            </w:r>
            <w:proofErr w:type="spellEnd"/>
          </w:p>
        </w:tc>
        <w:tc>
          <w:tcPr>
            <w:tcW w:w="4413" w:type="dxa"/>
            <w:tcMar>
              <w:top w:w="60" w:type="dxa"/>
              <w:left w:w="80" w:type="dxa"/>
              <w:bottom w:w="60" w:type="dxa"/>
              <w:right w:w="80" w:type="dxa"/>
            </w:tcMar>
            <w:vAlign w:val="center"/>
          </w:tcPr>
          <w:p w14:paraId="6DCFD3D1"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 xml:space="preserve">Función matemática que transforma </w:t>
            </w:r>
            <w:proofErr w:type="spellStart"/>
            <w:r w:rsidRPr="005E14AC">
              <w:rPr>
                <w:rFonts w:cs="Arial"/>
                <w:color w:val="0D0D0D" w:themeColor="text1" w:themeTint="F2"/>
                <w:sz w:val="18"/>
              </w:rPr>
              <w:t>logits</w:t>
            </w:r>
            <w:proofErr w:type="spellEnd"/>
            <w:r w:rsidRPr="005E14AC">
              <w:rPr>
                <w:rFonts w:cs="Arial"/>
                <w:color w:val="0D0D0D" w:themeColor="text1" w:themeTint="F2"/>
                <w:sz w:val="18"/>
              </w:rPr>
              <w:t xml:space="preserve"> en valores entre 0 y 1.</w:t>
            </w:r>
          </w:p>
        </w:tc>
      </w:tr>
      <w:tr w:rsidR="005E14AC" w:rsidRPr="005E14AC" w14:paraId="54FDB97C" w14:textId="77777777">
        <w:trPr>
          <w:cantSplit/>
          <w:jc w:val="center"/>
        </w:trPr>
        <w:tc>
          <w:tcPr>
            <w:tcW w:w="4415" w:type="dxa"/>
            <w:tcMar>
              <w:top w:w="60" w:type="dxa"/>
              <w:left w:w="80" w:type="dxa"/>
              <w:bottom w:w="60" w:type="dxa"/>
              <w:right w:w="80" w:type="dxa"/>
            </w:tcMar>
            <w:vAlign w:val="center"/>
          </w:tcPr>
          <w:p w14:paraId="1F34BC3A" w14:textId="77777777" w:rsidR="005E547B" w:rsidRPr="005E14AC" w:rsidRDefault="004B2433"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Baseline</w:t>
            </w:r>
            <w:proofErr w:type="spellEnd"/>
          </w:p>
        </w:tc>
        <w:tc>
          <w:tcPr>
            <w:tcW w:w="4413" w:type="dxa"/>
            <w:tcMar>
              <w:top w:w="60" w:type="dxa"/>
              <w:left w:w="80" w:type="dxa"/>
              <w:bottom w:w="60" w:type="dxa"/>
              <w:right w:w="80" w:type="dxa"/>
            </w:tcMar>
            <w:vAlign w:val="center"/>
          </w:tcPr>
          <w:p w14:paraId="4525C4DA"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Modelo o regla de referencia usado para comparar el desempeño de una propuesta.</w:t>
            </w:r>
          </w:p>
        </w:tc>
      </w:tr>
      <w:tr w:rsidR="005E14AC" w:rsidRPr="005E14AC" w14:paraId="39E5C1FE" w14:textId="77777777">
        <w:trPr>
          <w:cantSplit/>
          <w:jc w:val="center"/>
        </w:trPr>
        <w:tc>
          <w:tcPr>
            <w:tcW w:w="4415" w:type="dxa"/>
            <w:tcMar>
              <w:top w:w="60" w:type="dxa"/>
              <w:left w:w="80" w:type="dxa"/>
              <w:bottom w:w="60" w:type="dxa"/>
              <w:right w:w="80" w:type="dxa"/>
            </w:tcMar>
            <w:vAlign w:val="center"/>
          </w:tcPr>
          <w:p w14:paraId="24C19F2B" w14:textId="77777777" w:rsidR="005E547B" w:rsidRPr="005E14AC" w:rsidRDefault="004B2433"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Checkpoint</w:t>
            </w:r>
            <w:proofErr w:type="spellEnd"/>
          </w:p>
        </w:tc>
        <w:tc>
          <w:tcPr>
            <w:tcW w:w="4413" w:type="dxa"/>
            <w:tcMar>
              <w:top w:w="60" w:type="dxa"/>
              <w:left w:w="80" w:type="dxa"/>
              <w:bottom w:w="60" w:type="dxa"/>
              <w:right w:w="80" w:type="dxa"/>
            </w:tcMar>
            <w:vAlign w:val="center"/>
          </w:tcPr>
          <w:p w14:paraId="3303F549"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 xml:space="preserve">Archivo que guarda estado del modelo y </w:t>
            </w:r>
            <w:proofErr w:type="spellStart"/>
            <w:r w:rsidRPr="005E14AC">
              <w:rPr>
                <w:rFonts w:cs="Arial"/>
                <w:color w:val="0D0D0D" w:themeColor="text1" w:themeTint="F2"/>
                <w:sz w:val="18"/>
              </w:rPr>
              <w:t>metadata</w:t>
            </w:r>
            <w:proofErr w:type="spellEnd"/>
            <w:r w:rsidRPr="005E14AC">
              <w:rPr>
                <w:rFonts w:cs="Arial"/>
                <w:color w:val="0D0D0D" w:themeColor="text1" w:themeTint="F2"/>
                <w:sz w:val="18"/>
              </w:rPr>
              <w:t xml:space="preserve"> necesaria para cargarlo de forma compatible.</w:t>
            </w:r>
          </w:p>
        </w:tc>
      </w:tr>
      <w:tr w:rsidR="005E14AC" w:rsidRPr="005E14AC" w14:paraId="4F1AEB0D" w14:textId="77777777">
        <w:trPr>
          <w:cantSplit/>
          <w:jc w:val="center"/>
        </w:trPr>
        <w:tc>
          <w:tcPr>
            <w:tcW w:w="4415" w:type="dxa"/>
            <w:tcMar>
              <w:top w:w="60" w:type="dxa"/>
              <w:left w:w="80" w:type="dxa"/>
              <w:bottom w:w="60" w:type="dxa"/>
              <w:right w:w="80" w:type="dxa"/>
            </w:tcMar>
            <w:vAlign w:val="center"/>
          </w:tcPr>
          <w:p w14:paraId="3E500A43" w14:textId="77777777" w:rsidR="005E547B" w:rsidRPr="005E14AC" w:rsidRDefault="004B2433"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input_dim</w:t>
            </w:r>
            <w:proofErr w:type="spellEnd"/>
          </w:p>
        </w:tc>
        <w:tc>
          <w:tcPr>
            <w:tcW w:w="4413" w:type="dxa"/>
            <w:tcMar>
              <w:top w:w="60" w:type="dxa"/>
              <w:left w:w="80" w:type="dxa"/>
              <w:bottom w:w="60" w:type="dxa"/>
              <w:right w:w="80" w:type="dxa"/>
            </w:tcMar>
            <w:vAlign w:val="center"/>
          </w:tcPr>
          <w:p w14:paraId="1FA66FC7"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 xml:space="preserve">Cantidad de </w:t>
            </w:r>
            <w:proofErr w:type="spellStart"/>
            <w:r w:rsidRPr="005E14AC">
              <w:rPr>
                <w:rFonts w:cs="Arial"/>
                <w:color w:val="0D0D0D" w:themeColor="text1" w:themeTint="F2"/>
                <w:sz w:val="18"/>
              </w:rPr>
              <w:t>features</w:t>
            </w:r>
            <w:proofErr w:type="spellEnd"/>
            <w:r w:rsidRPr="005E14AC">
              <w:rPr>
                <w:rFonts w:cs="Arial"/>
                <w:color w:val="0D0D0D" w:themeColor="text1" w:themeTint="F2"/>
                <w:sz w:val="18"/>
              </w:rPr>
              <w:t xml:space="preserve"> esperadas por el modelo al momento de inferir.</w:t>
            </w:r>
          </w:p>
        </w:tc>
      </w:tr>
      <w:tr w:rsidR="005E14AC" w:rsidRPr="005E14AC" w14:paraId="6628D0EC" w14:textId="77777777">
        <w:trPr>
          <w:cantSplit/>
          <w:jc w:val="center"/>
        </w:trPr>
        <w:tc>
          <w:tcPr>
            <w:tcW w:w="4415" w:type="dxa"/>
            <w:tcMar>
              <w:top w:w="60" w:type="dxa"/>
              <w:left w:w="80" w:type="dxa"/>
              <w:bottom w:w="60" w:type="dxa"/>
              <w:right w:w="80" w:type="dxa"/>
            </w:tcMar>
            <w:vAlign w:val="center"/>
          </w:tcPr>
          <w:p w14:paraId="56B82FAF" w14:textId="77777777" w:rsidR="005E547B" w:rsidRPr="005E14AC" w:rsidRDefault="004B2433"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Smoke</w:t>
            </w:r>
            <w:proofErr w:type="spellEnd"/>
            <w:r w:rsidRPr="005E14AC">
              <w:rPr>
                <w:rFonts w:cs="Arial"/>
                <w:color w:val="0D0D0D" w:themeColor="text1" w:themeTint="F2"/>
                <w:sz w:val="18"/>
              </w:rPr>
              <w:t xml:space="preserve"> test</w:t>
            </w:r>
          </w:p>
        </w:tc>
        <w:tc>
          <w:tcPr>
            <w:tcW w:w="4413" w:type="dxa"/>
            <w:tcMar>
              <w:top w:w="60" w:type="dxa"/>
              <w:left w:w="80" w:type="dxa"/>
              <w:bottom w:w="60" w:type="dxa"/>
              <w:right w:w="80" w:type="dxa"/>
            </w:tcMar>
            <w:vAlign w:val="center"/>
          </w:tcPr>
          <w:p w14:paraId="730A1DDE"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Prueba rápida de disponibilidad y rutas críticas del sistema desplegado.</w:t>
            </w:r>
          </w:p>
        </w:tc>
      </w:tr>
      <w:tr w:rsidR="005E14AC" w:rsidRPr="005E14AC" w14:paraId="1FB2692C" w14:textId="77777777">
        <w:trPr>
          <w:cantSplit/>
          <w:jc w:val="center"/>
        </w:trPr>
        <w:tc>
          <w:tcPr>
            <w:tcW w:w="4415" w:type="dxa"/>
            <w:tcMar>
              <w:top w:w="60" w:type="dxa"/>
              <w:left w:w="80" w:type="dxa"/>
              <w:bottom w:w="60" w:type="dxa"/>
              <w:right w:w="80" w:type="dxa"/>
            </w:tcMar>
            <w:vAlign w:val="center"/>
          </w:tcPr>
          <w:p w14:paraId="46E3D091"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CI</w:t>
            </w:r>
          </w:p>
        </w:tc>
        <w:tc>
          <w:tcPr>
            <w:tcW w:w="4413" w:type="dxa"/>
            <w:tcMar>
              <w:top w:w="60" w:type="dxa"/>
              <w:left w:w="80" w:type="dxa"/>
              <w:bottom w:w="60" w:type="dxa"/>
              <w:right w:w="80" w:type="dxa"/>
            </w:tcMar>
            <w:vAlign w:val="center"/>
          </w:tcPr>
          <w:p w14:paraId="2CC5148E"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 xml:space="preserve">Integración continua; ejecución automatizada de pruebas en GitHub </w:t>
            </w:r>
            <w:proofErr w:type="spellStart"/>
            <w:r w:rsidRPr="005E14AC">
              <w:rPr>
                <w:rFonts w:cs="Arial"/>
                <w:color w:val="0D0D0D" w:themeColor="text1" w:themeTint="F2"/>
                <w:sz w:val="18"/>
              </w:rPr>
              <w:t>Actions</w:t>
            </w:r>
            <w:proofErr w:type="spellEnd"/>
            <w:r w:rsidRPr="005E14AC">
              <w:rPr>
                <w:rFonts w:cs="Arial"/>
                <w:color w:val="0D0D0D" w:themeColor="text1" w:themeTint="F2"/>
                <w:sz w:val="18"/>
              </w:rPr>
              <w:t>.</w:t>
            </w:r>
          </w:p>
        </w:tc>
      </w:tr>
      <w:tr w:rsidR="005E14AC" w:rsidRPr="005E14AC" w14:paraId="2DA508DE" w14:textId="77777777">
        <w:trPr>
          <w:cantSplit/>
          <w:jc w:val="center"/>
        </w:trPr>
        <w:tc>
          <w:tcPr>
            <w:tcW w:w="4415" w:type="dxa"/>
            <w:tcMar>
              <w:top w:w="60" w:type="dxa"/>
              <w:left w:w="80" w:type="dxa"/>
              <w:bottom w:w="60" w:type="dxa"/>
              <w:right w:w="80" w:type="dxa"/>
            </w:tcMar>
            <w:vAlign w:val="center"/>
          </w:tcPr>
          <w:p w14:paraId="1A7991CE" w14:textId="77777777" w:rsidR="005E547B" w:rsidRPr="005E14AC" w:rsidRDefault="004B2433"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pytest-cov</w:t>
            </w:r>
            <w:proofErr w:type="spellEnd"/>
          </w:p>
        </w:tc>
        <w:tc>
          <w:tcPr>
            <w:tcW w:w="4413" w:type="dxa"/>
            <w:tcMar>
              <w:top w:w="60" w:type="dxa"/>
              <w:left w:w="80" w:type="dxa"/>
              <w:bottom w:w="60" w:type="dxa"/>
              <w:right w:w="80" w:type="dxa"/>
            </w:tcMar>
            <w:vAlign w:val="center"/>
          </w:tcPr>
          <w:p w14:paraId="44DB56FD"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 xml:space="preserve">Extensión de </w:t>
            </w:r>
            <w:proofErr w:type="spellStart"/>
            <w:r w:rsidRPr="005E14AC">
              <w:rPr>
                <w:rFonts w:cs="Arial"/>
                <w:color w:val="0D0D0D" w:themeColor="text1" w:themeTint="F2"/>
                <w:sz w:val="18"/>
              </w:rPr>
              <w:t>pytest</w:t>
            </w:r>
            <w:proofErr w:type="spellEnd"/>
            <w:r w:rsidRPr="005E14AC">
              <w:rPr>
                <w:rFonts w:cs="Arial"/>
                <w:color w:val="0D0D0D" w:themeColor="text1" w:themeTint="F2"/>
                <w:sz w:val="18"/>
              </w:rPr>
              <w:t xml:space="preserve"> usada para medir cobertura de pruebas.</w:t>
            </w:r>
          </w:p>
        </w:tc>
      </w:tr>
      <w:tr w:rsidR="005E14AC" w:rsidRPr="005E14AC" w14:paraId="4E56079D" w14:textId="77777777">
        <w:trPr>
          <w:cantSplit/>
          <w:jc w:val="center"/>
        </w:trPr>
        <w:tc>
          <w:tcPr>
            <w:tcW w:w="4415" w:type="dxa"/>
            <w:tcMar>
              <w:top w:w="60" w:type="dxa"/>
              <w:left w:w="80" w:type="dxa"/>
              <w:bottom w:w="60" w:type="dxa"/>
              <w:right w:w="80" w:type="dxa"/>
            </w:tcMar>
            <w:vAlign w:val="center"/>
          </w:tcPr>
          <w:p w14:paraId="2F520823"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temporal_target_label</w:t>
            </w:r>
            <w:proofErr w:type="spellEnd"/>
          </w:p>
        </w:tc>
        <w:tc>
          <w:tcPr>
            <w:tcW w:w="4413" w:type="dxa"/>
            <w:tcMar>
              <w:top w:w="60" w:type="dxa"/>
              <w:left w:w="80" w:type="dxa"/>
              <w:bottom w:w="60" w:type="dxa"/>
              <w:right w:w="80" w:type="dxa"/>
            </w:tcMar>
            <w:vAlign w:val="center"/>
          </w:tcPr>
          <w:p w14:paraId="790EF83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Variable objetivo binaria sintética utilizada en la corrida oficial; se construye con señales futuras simuladas y reglas temporales.</w:t>
            </w:r>
          </w:p>
        </w:tc>
      </w:tr>
      <w:tr w:rsidR="005E14AC" w:rsidRPr="005E14AC" w14:paraId="3615EC90" w14:textId="77777777">
        <w:trPr>
          <w:cantSplit/>
          <w:jc w:val="center"/>
        </w:trPr>
        <w:tc>
          <w:tcPr>
            <w:tcW w:w="4415" w:type="dxa"/>
            <w:tcMar>
              <w:top w:w="60" w:type="dxa"/>
              <w:left w:w="80" w:type="dxa"/>
              <w:bottom w:w="60" w:type="dxa"/>
              <w:right w:w="80" w:type="dxa"/>
            </w:tcMar>
            <w:vAlign w:val="center"/>
          </w:tcPr>
          <w:p w14:paraId="556EE89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Probabilidad cruda</w:t>
            </w:r>
          </w:p>
        </w:tc>
        <w:tc>
          <w:tcPr>
            <w:tcW w:w="4413" w:type="dxa"/>
            <w:tcMar>
              <w:top w:w="60" w:type="dxa"/>
              <w:left w:w="80" w:type="dxa"/>
              <w:bottom w:w="60" w:type="dxa"/>
              <w:right w:w="80" w:type="dxa"/>
            </w:tcMar>
            <w:vAlign w:val="center"/>
          </w:tcPr>
          <w:p w14:paraId="1ADD47B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 xml:space="preserve">Salida </w:t>
            </w:r>
            <w:proofErr w:type="spellStart"/>
            <w:r w:rsidRPr="005E14AC">
              <w:rPr>
                <w:rFonts w:cs="Arial"/>
                <w:color w:val="0D0D0D" w:themeColor="text1" w:themeTint="F2"/>
                <w:sz w:val="18"/>
              </w:rPr>
              <w:t>sigmoid</w:t>
            </w:r>
            <w:proofErr w:type="spellEnd"/>
            <w:r w:rsidRPr="005E14AC">
              <w:rPr>
                <w:rFonts w:cs="Arial"/>
                <w:color w:val="0D0D0D" w:themeColor="text1" w:themeTint="F2"/>
                <w:sz w:val="18"/>
              </w:rPr>
              <w:t xml:space="preserve"> directa de </w:t>
            </w:r>
            <w:proofErr w:type="spellStart"/>
            <w:r w:rsidRPr="005E14AC">
              <w:rPr>
                <w:rFonts w:cs="Arial"/>
                <w:color w:val="0D0D0D" w:themeColor="text1" w:themeTint="F2"/>
                <w:sz w:val="18"/>
              </w:rPr>
              <w:t>PlayerNet</w:t>
            </w:r>
            <w:proofErr w:type="spellEnd"/>
            <w:r w:rsidRPr="005E14AC">
              <w:rPr>
                <w:rFonts w:cs="Arial"/>
                <w:color w:val="0D0D0D" w:themeColor="text1" w:themeTint="F2"/>
                <w:sz w:val="18"/>
              </w:rPr>
              <w:t xml:space="preserve"> antes de calibración o combinación con reglas operativas.</w:t>
            </w:r>
          </w:p>
        </w:tc>
      </w:tr>
      <w:tr w:rsidR="005E14AC" w:rsidRPr="005E14AC" w14:paraId="2AF15380" w14:textId="77777777">
        <w:trPr>
          <w:cantSplit/>
          <w:jc w:val="center"/>
        </w:trPr>
        <w:tc>
          <w:tcPr>
            <w:tcW w:w="4415" w:type="dxa"/>
            <w:tcMar>
              <w:top w:w="60" w:type="dxa"/>
              <w:left w:w="80" w:type="dxa"/>
              <w:bottom w:w="60" w:type="dxa"/>
              <w:right w:w="80" w:type="dxa"/>
            </w:tcMar>
            <w:vAlign w:val="center"/>
          </w:tcPr>
          <w:p w14:paraId="02210E0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Calibración isotónica</w:t>
            </w:r>
          </w:p>
        </w:tc>
        <w:tc>
          <w:tcPr>
            <w:tcW w:w="4413" w:type="dxa"/>
            <w:tcMar>
              <w:top w:w="60" w:type="dxa"/>
              <w:left w:w="80" w:type="dxa"/>
              <w:bottom w:w="60" w:type="dxa"/>
              <w:right w:w="80" w:type="dxa"/>
            </w:tcMar>
            <w:vAlign w:val="center"/>
          </w:tcPr>
          <w:p w14:paraId="4924FC5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Reajuste no paramétrico de una probabilidad para mejorar su interpretación; no garantiza mejores métricas de ranking.</w:t>
            </w:r>
          </w:p>
        </w:tc>
      </w:tr>
      <w:tr w:rsidR="005E14AC" w:rsidRPr="005E14AC" w14:paraId="6F2B99A0" w14:textId="77777777">
        <w:trPr>
          <w:cantSplit/>
          <w:jc w:val="center"/>
        </w:trPr>
        <w:tc>
          <w:tcPr>
            <w:tcW w:w="4415" w:type="dxa"/>
            <w:tcMar>
              <w:top w:w="60" w:type="dxa"/>
              <w:left w:w="80" w:type="dxa"/>
              <w:bottom w:w="60" w:type="dxa"/>
              <w:right w:w="80" w:type="dxa"/>
            </w:tcMar>
            <w:vAlign w:val="center"/>
          </w:tcPr>
          <w:p w14:paraId="071D2155"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Score combinado</w:t>
            </w:r>
          </w:p>
        </w:tc>
        <w:tc>
          <w:tcPr>
            <w:tcW w:w="4413" w:type="dxa"/>
            <w:tcMar>
              <w:top w:w="60" w:type="dxa"/>
              <w:left w:w="80" w:type="dxa"/>
              <w:bottom w:w="60" w:type="dxa"/>
              <w:right w:w="80" w:type="dxa"/>
            </w:tcMar>
            <w:vAlign w:val="center"/>
          </w:tcPr>
          <w:p w14:paraId="0394667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Valor operativo de la interfaz que integra probabilidad cruda, promedio histórico y ajuste posicional.</w:t>
            </w:r>
          </w:p>
        </w:tc>
      </w:tr>
      <w:tr w:rsidR="005E14AC" w:rsidRPr="005E14AC" w14:paraId="4396ACFD" w14:textId="77777777">
        <w:trPr>
          <w:cantSplit/>
          <w:jc w:val="center"/>
        </w:trPr>
        <w:tc>
          <w:tcPr>
            <w:tcW w:w="4415" w:type="dxa"/>
            <w:tcMar>
              <w:top w:w="60" w:type="dxa"/>
              <w:left w:w="80" w:type="dxa"/>
              <w:bottom w:w="60" w:type="dxa"/>
              <w:right w:w="80" w:type="dxa"/>
            </w:tcMar>
            <w:vAlign w:val="center"/>
          </w:tcPr>
          <w:p w14:paraId="76B18A6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Modelo de referencia (</w:t>
            </w:r>
            <w:proofErr w:type="spellStart"/>
            <w:r w:rsidRPr="005E14AC">
              <w:rPr>
                <w:rFonts w:cs="Arial"/>
                <w:color w:val="0D0D0D" w:themeColor="text1" w:themeTint="F2"/>
                <w:sz w:val="18"/>
              </w:rPr>
              <w:t>baseline</w:t>
            </w:r>
            <w:proofErr w:type="spellEnd"/>
            <w:r w:rsidRPr="005E14AC">
              <w:rPr>
                <w:rFonts w:cs="Arial"/>
                <w:color w:val="0D0D0D" w:themeColor="text1" w:themeTint="F2"/>
                <w:sz w:val="18"/>
              </w:rPr>
              <w:t>)</w:t>
            </w:r>
          </w:p>
        </w:tc>
        <w:tc>
          <w:tcPr>
            <w:tcW w:w="4413" w:type="dxa"/>
            <w:tcMar>
              <w:top w:w="60" w:type="dxa"/>
              <w:left w:w="80" w:type="dxa"/>
              <w:bottom w:w="60" w:type="dxa"/>
              <w:right w:w="80" w:type="dxa"/>
            </w:tcMar>
            <w:vAlign w:val="center"/>
          </w:tcPr>
          <w:p w14:paraId="1416A3C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Modelo simple utilizado como punto de comparación; en este trabajo se usa regresión logística balanceada.</w:t>
            </w:r>
          </w:p>
        </w:tc>
      </w:tr>
      <w:tr w:rsidR="005E14AC" w:rsidRPr="005E14AC" w14:paraId="43A73D84" w14:textId="77777777">
        <w:trPr>
          <w:jc w:val="center"/>
        </w:trPr>
        <w:tc>
          <w:tcPr>
            <w:tcW w:w="4414" w:type="dxa"/>
          </w:tcPr>
          <w:p w14:paraId="067744A0" w14:textId="77777777" w:rsidR="00DF58DB" w:rsidRPr="005E14AC" w:rsidRDefault="00024D9C" w:rsidP="00513335">
            <w:pPr>
              <w:jc w:val="both"/>
              <w:rPr>
                <w:rFonts w:cs="Arial"/>
                <w:color w:val="0D0D0D" w:themeColor="text1" w:themeTint="F2"/>
                <w:sz w:val="18"/>
                <w:szCs w:val="16"/>
              </w:rPr>
            </w:pPr>
            <w:proofErr w:type="spellStart"/>
            <w:r w:rsidRPr="005E14AC">
              <w:rPr>
                <w:rFonts w:cs="Arial"/>
                <w:color w:val="0D0D0D" w:themeColor="text1" w:themeTint="F2"/>
                <w:sz w:val="18"/>
                <w:szCs w:val="16"/>
              </w:rPr>
              <w:lastRenderedPageBreak/>
              <w:t>Scouting</w:t>
            </w:r>
            <w:proofErr w:type="spellEnd"/>
          </w:p>
        </w:tc>
        <w:tc>
          <w:tcPr>
            <w:tcW w:w="4414" w:type="dxa"/>
          </w:tcPr>
          <w:p w14:paraId="28905204" w14:textId="77777777" w:rsidR="00DF58DB" w:rsidRPr="005E14AC" w:rsidRDefault="00024D9C" w:rsidP="00513335">
            <w:pPr>
              <w:jc w:val="both"/>
              <w:rPr>
                <w:rFonts w:cs="Arial"/>
                <w:color w:val="0D0D0D" w:themeColor="text1" w:themeTint="F2"/>
                <w:sz w:val="18"/>
                <w:szCs w:val="16"/>
              </w:rPr>
            </w:pPr>
            <w:r w:rsidRPr="005E14AC">
              <w:rPr>
                <w:rFonts w:cs="Arial"/>
                <w:color w:val="0D0D0D" w:themeColor="text1" w:themeTint="F2"/>
                <w:sz w:val="18"/>
                <w:szCs w:val="16"/>
              </w:rPr>
              <w:t>En este trabajo, proceso sistemático de observación, registro y comparación de jugadores para apoyar decisiones de identificación y seguimiento deportivo.</w:t>
            </w:r>
          </w:p>
        </w:tc>
      </w:tr>
    </w:tbl>
    <w:p w14:paraId="01EFD789" w14:textId="72D981A0"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9-3. Glosario técnico</w:t>
      </w:r>
      <w:r w:rsidR="00115AA0" w:rsidRPr="005E14AC">
        <w:rPr>
          <w:rFonts w:cs="Arial"/>
          <w:color w:val="0D0D0D" w:themeColor="text1" w:themeTint="F2"/>
        </w:rPr>
        <w:t>.</w:t>
      </w:r>
    </w:p>
    <w:p w14:paraId="692C496E" w14:textId="77777777" w:rsidR="00B92A81" w:rsidRPr="005E14AC" w:rsidRDefault="00B92A81" w:rsidP="00513335">
      <w:pPr>
        <w:jc w:val="both"/>
        <w:rPr>
          <w:rFonts w:cs="Arial"/>
          <w:color w:val="0D0D0D" w:themeColor="text1" w:themeTint="F2"/>
        </w:rPr>
        <w:sectPr w:rsidR="00B92A81" w:rsidRPr="005E14AC" w:rsidSect="00301613">
          <w:footerReference w:type="even" r:id="rId54"/>
          <w:footerReference w:type="default" r:id="rId55"/>
          <w:footerReference w:type="first" r:id="rId56"/>
          <w:pgSz w:w="12240" w:h="15840"/>
          <w:pgMar w:top="1417" w:right="1701" w:bottom="1417" w:left="1701" w:header="708" w:footer="708" w:gutter="0"/>
          <w:cols w:space="708"/>
          <w:docGrid w:linePitch="360"/>
        </w:sectPr>
      </w:pPr>
    </w:p>
    <w:p w14:paraId="6309F6AC" w14:textId="77777777" w:rsidR="00461B66" w:rsidRPr="005E14AC" w:rsidRDefault="00950B7D" w:rsidP="00513335">
      <w:pPr>
        <w:pStyle w:val="Ttulo2"/>
        <w:jc w:val="both"/>
        <w:rPr>
          <w:rFonts w:ascii="Arial" w:hAnsi="Arial" w:cs="Arial"/>
          <w:color w:val="0D0D0D" w:themeColor="text1" w:themeTint="F2"/>
          <w:sz w:val="28"/>
        </w:rPr>
      </w:pPr>
      <w:bookmarkStart w:id="267" w:name="_Toc238673959"/>
      <w:r w:rsidRPr="005E14AC">
        <w:rPr>
          <w:rFonts w:ascii="Arial" w:hAnsi="Arial" w:cs="Arial"/>
          <w:color w:val="0D0D0D" w:themeColor="text1" w:themeTint="F2"/>
          <w:sz w:val="28"/>
        </w:rPr>
        <w:lastRenderedPageBreak/>
        <w:t>9.4 Reproducción mínima</w:t>
      </w:r>
      <w:bookmarkEnd w:id="267"/>
    </w:p>
    <w:p w14:paraId="162A2DF0" w14:textId="6B310F46" w:rsidR="00667D67"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Para el pipeline de datos y entrenamiento se cambia al directorio </w:t>
      </w:r>
      <w:proofErr w:type="spellStart"/>
      <w:r w:rsidRPr="005E14AC">
        <w:rPr>
          <w:rFonts w:cs="Arial"/>
          <w:color w:val="0D0D0D" w:themeColor="text1" w:themeTint="F2"/>
          <w:sz w:val="28"/>
          <w:szCs w:val="28"/>
        </w:rPr>
        <w:t>scouting_app</w:t>
      </w:r>
      <w:proofErr w:type="spellEnd"/>
      <w:r w:rsidRPr="005E14AC">
        <w:rPr>
          <w:rFonts w:cs="Arial"/>
          <w:color w:val="0D0D0D" w:themeColor="text1" w:themeTint="F2"/>
          <w:sz w:val="28"/>
          <w:szCs w:val="28"/>
        </w:rPr>
        <w:t>, de modo que las rutas SQLite y los artefactos coincidan con el RUNBOOK. Los comandos se reproducen completos</w:t>
      </w:r>
      <w:r w:rsidR="00115AA0" w:rsidRPr="005E14AC">
        <w:rPr>
          <w:rFonts w:cs="Arial"/>
          <w:color w:val="0D0D0D" w:themeColor="text1" w:themeTint="F2"/>
          <w:sz w:val="28"/>
          <w:szCs w:val="28"/>
        </w:rPr>
        <w:t>,</w:t>
      </w:r>
      <w:r w:rsidRPr="005E14AC">
        <w:rPr>
          <w:rFonts w:cs="Arial"/>
          <w:color w:val="0D0D0D" w:themeColor="text1" w:themeTint="F2"/>
          <w:sz w:val="28"/>
          <w:szCs w:val="28"/>
        </w:rPr>
        <w:t xml:space="preserve"> no se conserva el </w:t>
      </w:r>
      <w:proofErr w:type="spellStart"/>
      <w:r w:rsidRPr="005E14AC">
        <w:rPr>
          <w:rFonts w:cs="Arial"/>
          <w:color w:val="0D0D0D" w:themeColor="text1" w:themeTint="F2"/>
          <w:sz w:val="28"/>
          <w:szCs w:val="28"/>
        </w:rPr>
        <w:t>transcript</w:t>
      </w:r>
      <w:proofErr w:type="spellEnd"/>
      <w:r w:rsidRPr="005E14AC">
        <w:rPr>
          <w:rFonts w:cs="Arial"/>
          <w:color w:val="0D0D0D" w:themeColor="text1" w:themeTint="F2"/>
          <w:sz w:val="28"/>
          <w:szCs w:val="28"/>
        </w:rPr>
        <w:t xml:space="preserve"> exacto de la corrida original y esta corrección documental no reentrena el modelo.</w:t>
      </w:r>
    </w:p>
    <w:p w14:paraId="60D20874" w14:textId="1902A96B"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0"/>
          <w:szCs w:val="18"/>
        </w:rPr>
        <w:t>Crear entorno virtual:</w:t>
      </w:r>
    </w:p>
    <w:p w14:paraId="749B3177" w14:textId="77777777" w:rsidR="00461B66" w:rsidRPr="005E14AC" w:rsidRDefault="00950B7D" w:rsidP="00513335">
      <w:pPr>
        <w:pStyle w:val="Cdigotcnico"/>
        <w:jc w:val="both"/>
        <w:rPr>
          <w:rFonts w:ascii="Arial" w:hAnsi="Arial" w:cs="Arial"/>
          <w:color w:val="0D0D0D" w:themeColor="text1" w:themeTint="F2"/>
          <w:sz w:val="16"/>
          <w:szCs w:val="18"/>
        </w:rPr>
      </w:pPr>
      <w:proofErr w:type="spellStart"/>
      <w:r w:rsidRPr="005E14AC">
        <w:rPr>
          <w:rFonts w:ascii="Arial" w:hAnsi="Arial" w:cs="Arial"/>
          <w:color w:val="0D0D0D" w:themeColor="text1" w:themeTint="F2"/>
          <w:sz w:val="16"/>
          <w:szCs w:val="18"/>
        </w:rPr>
        <w:t>py</w:t>
      </w:r>
      <w:proofErr w:type="spellEnd"/>
      <w:r w:rsidRPr="005E14AC">
        <w:rPr>
          <w:rFonts w:ascii="Arial" w:hAnsi="Arial" w:cs="Arial"/>
          <w:color w:val="0D0D0D" w:themeColor="text1" w:themeTint="F2"/>
          <w:sz w:val="16"/>
          <w:szCs w:val="18"/>
        </w:rPr>
        <w:t xml:space="preserve"> -3.11 -m </w:t>
      </w:r>
      <w:proofErr w:type="spellStart"/>
      <w:proofErr w:type="gramStart"/>
      <w:r w:rsidRPr="005E14AC">
        <w:rPr>
          <w:rFonts w:ascii="Arial" w:hAnsi="Arial" w:cs="Arial"/>
          <w:color w:val="0D0D0D" w:themeColor="text1" w:themeTint="F2"/>
          <w:sz w:val="16"/>
          <w:szCs w:val="18"/>
        </w:rPr>
        <w:t>venv</w:t>
      </w:r>
      <w:proofErr w:type="spellEnd"/>
      <w:r w:rsidRPr="005E14AC">
        <w:rPr>
          <w:rFonts w:ascii="Arial" w:hAnsi="Arial" w:cs="Arial"/>
          <w:color w:val="0D0D0D" w:themeColor="text1" w:themeTint="F2"/>
          <w:sz w:val="16"/>
          <w:szCs w:val="18"/>
        </w:rPr>
        <w:t xml:space="preserve"> .</w:t>
      </w:r>
      <w:proofErr w:type="spellStart"/>
      <w:r w:rsidRPr="005E14AC">
        <w:rPr>
          <w:rFonts w:ascii="Arial" w:hAnsi="Arial" w:cs="Arial"/>
          <w:color w:val="0D0D0D" w:themeColor="text1" w:themeTint="F2"/>
          <w:sz w:val="16"/>
          <w:szCs w:val="18"/>
        </w:rPr>
        <w:t>venv</w:t>
      </w:r>
      <w:proofErr w:type="spellEnd"/>
      <w:proofErr w:type="gramEnd"/>
    </w:p>
    <w:p w14:paraId="00C58E95"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Instalar dependencias:</w:t>
      </w:r>
    </w:p>
    <w:p w14:paraId="35FB906B"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w:t>
      </w:r>
      <w:proofErr w:type="spellStart"/>
      <w:r w:rsidRPr="005E14AC">
        <w:rPr>
          <w:rFonts w:ascii="Arial" w:hAnsi="Arial" w:cs="Arial"/>
          <w:color w:val="0D0D0D" w:themeColor="text1" w:themeTint="F2"/>
          <w:sz w:val="16"/>
          <w:szCs w:val="18"/>
        </w:rPr>
        <w:t>venv</w:t>
      </w:r>
      <w:proofErr w:type="spellEnd"/>
      <w:r w:rsidRPr="005E14AC">
        <w:rPr>
          <w:rFonts w:ascii="Arial" w:hAnsi="Arial" w:cs="Arial"/>
          <w:color w:val="0D0D0D" w:themeColor="text1" w:themeTint="F2"/>
          <w:sz w:val="16"/>
          <w:szCs w:val="18"/>
        </w:rPr>
        <w:t>\Scripts\python.exe -m pip install -r requirements.txt -r requirements-dev.txt</w:t>
      </w:r>
    </w:p>
    <w:p w14:paraId="0EE02BBF"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Crear administrador:</w:t>
      </w:r>
    </w:p>
    <w:p w14:paraId="48FAF948" w14:textId="77777777" w:rsidR="00461B66" w:rsidRPr="005E14AC" w:rsidRDefault="00950B7D" w:rsidP="00513335">
      <w:pPr>
        <w:pStyle w:val="Cdigotcnico"/>
        <w:jc w:val="both"/>
        <w:rPr>
          <w:rFonts w:ascii="Arial" w:hAnsi="Arial" w:cs="Arial"/>
          <w:color w:val="0D0D0D" w:themeColor="text1" w:themeTint="F2"/>
          <w:sz w:val="16"/>
          <w:szCs w:val="18"/>
        </w:rPr>
      </w:pPr>
      <w:proofErr w:type="gramStart"/>
      <w:r w:rsidRPr="005E14AC">
        <w:rPr>
          <w:rFonts w:ascii="Arial" w:hAnsi="Arial" w:cs="Arial"/>
          <w:color w:val="0D0D0D" w:themeColor="text1" w:themeTint="F2"/>
          <w:sz w:val="16"/>
          <w:szCs w:val="18"/>
        </w:rPr>
        <w:t>.\.</w:t>
      </w:r>
      <w:proofErr w:type="spellStart"/>
      <w:r w:rsidRPr="005E14AC">
        <w:rPr>
          <w:rFonts w:ascii="Arial" w:hAnsi="Arial" w:cs="Arial"/>
          <w:color w:val="0D0D0D" w:themeColor="text1" w:themeTint="F2"/>
          <w:sz w:val="16"/>
          <w:szCs w:val="18"/>
        </w:rPr>
        <w:t>venv</w:t>
      </w:r>
      <w:proofErr w:type="spellEnd"/>
      <w:r w:rsidRPr="005E14AC">
        <w:rPr>
          <w:rFonts w:ascii="Arial" w:hAnsi="Arial" w:cs="Arial"/>
          <w:color w:val="0D0D0D" w:themeColor="text1" w:themeTint="F2"/>
          <w:sz w:val="16"/>
          <w:szCs w:val="18"/>
        </w:rPr>
        <w:t>\Scripts\python.exe .</w:t>
      </w:r>
      <w:proofErr w:type="gramEnd"/>
      <w:r w:rsidRPr="005E14AC">
        <w:rPr>
          <w:rFonts w:ascii="Arial" w:hAnsi="Arial" w:cs="Arial"/>
          <w:color w:val="0D0D0D" w:themeColor="text1" w:themeTint="F2"/>
          <w:sz w:val="16"/>
          <w:szCs w:val="18"/>
        </w:rPr>
        <w:t>\scouting_app\create_admin.py</w:t>
      </w:r>
    </w:p>
    <w:p w14:paraId="5F3A1027"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Ejecutar la aplicación:</w:t>
      </w:r>
    </w:p>
    <w:p w14:paraId="518A8F91" w14:textId="77777777" w:rsidR="00461B66" w:rsidRPr="005E14AC" w:rsidRDefault="00950B7D" w:rsidP="00513335">
      <w:pPr>
        <w:pStyle w:val="Cdigotcnico"/>
        <w:jc w:val="both"/>
        <w:rPr>
          <w:rFonts w:ascii="Arial" w:hAnsi="Arial" w:cs="Arial"/>
          <w:color w:val="0D0D0D" w:themeColor="text1" w:themeTint="F2"/>
          <w:sz w:val="16"/>
          <w:szCs w:val="18"/>
        </w:rPr>
      </w:pPr>
      <w:proofErr w:type="gramStart"/>
      <w:r w:rsidRPr="005E14AC">
        <w:rPr>
          <w:rFonts w:ascii="Arial" w:hAnsi="Arial" w:cs="Arial"/>
          <w:color w:val="0D0D0D" w:themeColor="text1" w:themeTint="F2"/>
          <w:sz w:val="16"/>
          <w:szCs w:val="18"/>
        </w:rPr>
        <w:t>.\.</w:t>
      </w:r>
      <w:proofErr w:type="spellStart"/>
      <w:r w:rsidRPr="005E14AC">
        <w:rPr>
          <w:rFonts w:ascii="Arial" w:hAnsi="Arial" w:cs="Arial"/>
          <w:color w:val="0D0D0D" w:themeColor="text1" w:themeTint="F2"/>
          <w:sz w:val="16"/>
          <w:szCs w:val="18"/>
        </w:rPr>
        <w:t>venv</w:t>
      </w:r>
      <w:proofErr w:type="spellEnd"/>
      <w:r w:rsidRPr="005E14AC">
        <w:rPr>
          <w:rFonts w:ascii="Arial" w:hAnsi="Arial" w:cs="Arial"/>
          <w:color w:val="0D0D0D" w:themeColor="text1" w:themeTint="F2"/>
          <w:sz w:val="16"/>
          <w:szCs w:val="18"/>
        </w:rPr>
        <w:t>\Scripts\python.exe .</w:t>
      </w:r>
      <w:proofErr w:type="gramEnd"/>
      <w:r w:rsidRPr="005E14AC">
        <w:rPr>
          <w:rFonts w:ascii="Arial" w:hAnsi="Arial" w:cs="Arial"/>
          <w:color w:val="0D0D0D" w:themeColor="text1" w:themeTint="F2"/>
          <w:sz w:val="16"/>
          <w:szCs w:val="18"/>
        </w:rPr>
        <w:t>\scouting_app\app.py</w:t>
      </w:r>
    </w:p>
    <w:p w14:paraId="4BB2A0FD"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Ejecutar pruebas y cobertura:</w:t>
      </w:r>
    </w:p>
    <w:p w14:paraId="1ED6F8A8"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w:t>
      </w:r>
      <w:proofErr w:type="spellStart"/>
      <w:r w:rsidRPr="005E14AC">
        <w:rPr>
          <w:rFonts w:ascii="Arial" w:hAnsi="Arial" w:cs="Arial"/>
          <w:color w:val="0D0D0D" w:themeColor="text1" w:themeTint="F2"/>
          <w:sz w:val="16"/>
          <w:szCs w:val="18"/>
        </w:rPr>
        <w:t>venv</w:t>
      </w:r>
      <w:proofErr w:type="spellEnd"/>
      <w:r w:rsidRPr="005E14AC">
        <w:rPr>
          <w:rFonts w:ascii="Arial" w:hAnsi="Arial" w:cs="Arial"/>
          <w:color w:val="0D0D0D" w:themeColor="text1" w:themeTint="F2"/>
          <w:sz w:val="16"/>
          <w:szCs w:val="18"/>
        </w:rPr>
        <w:t xml:space="preserve">\Scripts\python.exe -m </w:t>
      </w:r>
      <w:proofErr w:type="spellStart"/>
      <w:r w:rsidRPr="005E14AC">
        <w:rPr>
          <w:rFonts w:ascii="Arial" w:hAnsi="Arial" w:cs="Arial"/>
          <w:color w:val="0D0D0D" w:themeColor="text1" w:themeTint="F2"/>
          <w:sz w:val="16"/>
          <w:szCs w:val="18"/>
        </w:rPr>
        <w:t>pytest</w:t>
      </w:r>
      <w:proofErr w:type="spellEnd"/>
      <w:r w:rsidRPr="005E14AC">
        <w:rPr>
          <w:rFonts w:ascii="Arial" w:hAnsi="Arial" w:cs="Arial"/>
          <w:color w:val="0D0D0D" w:themeColor="text1" w:themeTint="F2"/>
          <w:sz w:val="16"/>
          <w:szCs w:val="18"/>
        </w:rPr>
        <w:t xml:space="preserve"> -q --</w:t>
      </w:r>
      <w:proofErr w:type="spellStart"/>
      <w:r w:rsidRPr="005E14AC">
        <w:rPr>
          <w:rFonts w:ascii="Arial" w:hAnsi="Arial" w:cs="Arial"/>
          <w:color w:val="0D0D0D" w:themeColor="text1" w:themeTint="F2"/>
          <w:sz w:val="16"/>
          <w:szCs w:val="18"/>
        </w:rPr>
        <w:t>cov</w:t>
      </w:r>
      <w:proofErr w:type="spellEnd"/>
      <w:r w:rsidRPr="005E14AC">
        <w:rPr>
          <w:rFonts w:ascii="Arial" w:hAnsi="Arial" w:cs="Arial"/>
          <w:color w:val="0D0D0D" w:themeColor="text1" w:themeTint="F2"/>
          <w:sz w:val="16"/>
          <w:szCs w:val="18"/>
        </w:rPr>
        <w:t>=</w:t>
      </w:r>
      <w:proofErr w:type="spellStart"/>
      <w:r w:rsidRPr="005E14AC">
        <w:rPr>
          <w:rFonts w:ascii="Arial" w:hAnsi="Arial" w:cs="Arial"/>
          <w:color w:val="0D0D0D" w:themeColor="text1" w:themeTint="F2"/>
          <w:sz w:val="16"/>
          <w:szCs w:val="18"/>
        </w:rPr>
        <w:t>scouting_app</w:t>
      </w:r>
      <w:proofErr w:type="spellEnd"/>
      <w:r w:rsidRPr="005E14AC">
        <w:rPr>
          <w:rFonts w:ascii="Arial" w:hAnsi="Arial" w:cs="Arial"/>
          <w:color w:val="0D0D0D" w:themeColor="text1" w:themeTint="F2"/>
          <w:sz w:val="16"/>
          <w:szCs w:val="18"/>
        </w:rPr>
        <w:t xml:space="preserve"> --</w:t>
      </w:r>
      <w:proofErr w:type="spellStart"/>
      <w:r w:rsidRPr="005E14AC">
        <w:rPr>
          <w:rFonts w:ascii="Arial" w:hAnsi="Arial" w:cs="Arial"/>
          <w:color w:val="0D0D0D" w:themeColor="text1" w:themeTint="F2"/>
          <w:sz w:val="16"/>
          <w:szCs w:val="18"/>
        </w:rPr>
        <w:t>cov</w:t>
      </w:r>
      <w:proofErr w:type="spellEnd"/>
      <w:r w:rsidRPr="005E14AC">
        <w:rPr>
          <w:rFonts w:ascii="Arial" w:hAnsi="Arial" w:cs="Arial"/>
          <w:color w:val="0D0D0D" w:themeColor="text1" w:themeTint="F2"/>
          <w:sz w:val="16"/>
          <w:szCs w:val="18"/>
        </w:rPr>
        <w:t>-report=term-missing</w:t>
      </w:r>
    </w:p>
    <w:p w14:paraId="380E0A57"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Pipeline reproducible de datos, entrenamiento, evaluación y sincronización de demo:</w:t>
      </w:r>
    </w:p>
    <w:p w14:paraId="0DAF861F"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Set-</w:t>
      </w:r>
      <w:proofErr w:type="gramStart"/>
      <w:r w:rsidRPr="005E14AC">
        <w:rPr>
          <w:rFonts w:ascii="Arial" w:hAnsi="Arial" w:cs="Arial"/>
          <w:color w:val="0D0D0D" w:themeColor="text1" w:themeTint="F2"/>
          <w:sz w:val="16"/>
          <w:szCs w:val="18"/>
        </w:rPr>
        <w:t>Location .</w:t>
      </w:r>
      <w:proofErr w:type="gramEnd"/>
      <w:r w:rsidRPr="005E14AC">
        <w:rPr>
          <w:rFonts w:ascii="Arial" w:hAnsi="Arial" w:cs="Arial"/>
          <w:color w:val="0D0D0D" w:themeColor="text1" w:themeTint="F2"/>
          <w:sz w:val="16"/>
          <w:szCs w:val="18"/>
        </w:rPr>
        <w:t>\</w:t>
      </w:r>
      <w:proofErr w:type="spellStart"/>
      <w:r w:rsidRPr="005E14AC">
        <w:rPr>
          <w:rFonts w:ascii="Arial" w:hAnsi="Arial" w:cs="Arial"/>
          <w:color w:val="0D0D0D" w:themeColor="text1" w:themeTint="F2"/>
          <w:sz w:val="16"/>
          <w:szCs w:val="18"/>
        </w:rPr>
        <w:t>scouting_app</w:t>
      </w:r>
      <w:proofErr w:type="spellEnd"/>
    </w:p>
    <w:p w14:paraId="21B916ED"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 xml:space="preserve">Generar el </w:t>
      </w:r>
      <w:proofErr w:type="spellStart"/>
      <w:r w:rsidRPr="005E14AC">
        <w:rPr>
          <w:rFonts w:cs="Arial"/>
          <w:color w:val="0D0D0D" w:themeColor="text1" w:themeTint="F2"/>
          <w:sz w:val="20"/>
          <w:szCs w:val="18"/>
        </w:rPr>
        <w:t>dataset</w:t>
      </w:r>
      <w:proofErr w:type="spellEnd"/>
      <w:r w:rsidRPr="005E14AC">
        <w:rPr>
          <w:rFonts w:cs="Arial"/>
          <w:color w:val="0D0D0D" w:themeColor="text1" w:themeTint="F2"/>
          <w:sz w:val="20"/>
          <w:szCs w:val="18"/>
        </w:rPr>
        <w:t xml:space="preserve"> sintético oficial:</w:t>
      </w:r>
    </w:p>
    <w:p w14:paraId="54B13666"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w:t>
      </w:r>
      <w:proofErr w:type="spellStart"/>
      <w:r w:rsidRPr="005E14AC">
        <w:rPr>
          <w:rFonts w:ascii="Arial" w:hAnsi="Arial" w:cs="Arial"/>
          <w:color w:val="0D0D0D" w:themeColor="text1" w:themeTint="F2"/>
          <w:sz w:val="16"/>
          <w:szCs w:val="18"/>
        </w:rPr>
        <w:t>venv</w:t>
      </w:r>
      <w:proofErr w:type="spellEnd"/>
      <w:r w:rsidRPr="005E14AC">
        <w:rPr>
          <w:rFonts w:ascii="Arial" w:hAnsi="Arial" w:cs="Arial"/>
          <w:color w:val="0D0D0D" w:themeColor="text1" w:themeTint="F2"/>
          <w:sz w:val="16"/>
          <w:szCs w:val="18"/>
        </w:rPr>
        <w:t>\Scripts\python.exe generate_data.py --num-players 20000 --</w:t>
      </w:r>
      <w:proofErr w:type="spellStart"/>
      <w:r w:rsidRPr="005E14AC">
        <w:rPr>
          <w:rFonts w:ascii="Arial" w:hAnsi="Arial" w:cs="Arial"/>
          <w:color w:val="0D0D0D" w:themeColor="text1" w:themeTint="F2"/>
          <w:sz w:val="16"/>
          <w:szCs w:val="18"/>
        </w:rPr>
        <w:t>db-url</w:t>
      </w:r>
      <w:proofErr w:type="spellEnd"/>
      <w:r w:rsidRPr="005E14AC">
        <w:rPr>
          <w:rFonts w:ascii="Arial" w:hAnsi="Arial" w:cs="Arial"/>
          <w:color w:val="0D0D0D" w:themeColor="text1" w:themeTint="F2"/>
          <w:sz w:val="16"/>
          <w:szCs w:val="18"/>
        </w:rPr>
        <w:t xml:space="preserve"> sqlite:///players_training.db --seed 42 --min-age 12 --max-age 18 --reset</w:t>
      </w:r>
    </w:p>
    <w:p w14:paraId="2D80B8A7"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 xml:space="preserve">Entrenar </w:t>
      </w:r>
      <w:proofErr w:type="spellStart"/>
      <w:r w:rsidRPr="005E14AC">
        <w:rPr>
          <w:rFonts w:cs="Arial"/>
          <w:color w:val="0D0D0D" w:themeColor="text1" w:themeTint="F2"/>
          <w:sz w:val="20"/>
          <w:szCs w:val="18"/>
        </w:rPr>
        <w:t>PlayerNet</w:t>
      </w:r>
      <w:proofErr w:type="spellEnd"/>
      <w:r w:rsidRPr="005E14AC">
        <w:rPr>
          <w:rFonts w:cs="Arial"/>
          <w:color w:val="0D0D0D" w:themeColor="text1" w:themeTint="F2"/>
          <w:sz w:val="20"/>
          <w:szCs w:val="18"/>
        </w:rPr>
        <w:t xml:space="preserve"> con la configuración documentada:</w:t>
      </w:r>
    </w:p>
    <w:p w14:paraId="3E38B117"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w:t>
      </w:r>
      <w:proofErr w:type="spellStart"/>
      <w:r w:rsidRPr="005E14AC">
        <w:rPr>
          <w:rFonts w:ascii="Arial" w:hAnsi="Arial" w:cs="Arial"/>
          <w:color w:val="0D0D0D" w:themeColor="text1" w:themeTint="F2"/>
          <w:sz w:val="16"/>
          <w:szCs w:val="18"/>
        </w:rPr>
        <w:t>venv</w:t>
      </w:r>
      <w:proofErr w:type="spellEnd"/>
      <w:r w:rsidRPr="005E14AC">
        <w:rPr>
          <w:rFonts w:ascii="Arial" w:hAnsi="Arial" w:cs="Arial"/>
          <w:color w:val="0D0D0D" w:themeColor="text1" w:themeTint="F2"/>
          <w:sz w:val="16"/>
          <w:szCs w:val="18"/>
        </w:rPr>
        <w:t>\Scripts\python.exe train_model.py --</w:t>
      </w:r>
      <w:proofErr w:type="spellStart"/>
      <w:r w:rsidRPr="005E14AC">
        <w:rPr>
          <w:rFonts w:ascii="Arial" w:hAnsi="Arial" w:cs="Arial"/>
          <w:color w:val="0D0D0D" w:themeColor="text1" w:themeTint="F2"/>
          <w:sz w:val="16"/>
          <w:szCs w:val="18"/>
        </w:rPr>
        <w:t>db-url</w:t>
      </w:r>
      <w:proofErr w:type="spellEnd"/>
      <w:r w:rsidRPr="005E14AC">
        <w:rPr>
          <w:rFonts w:ascii="Arial" w:hAnsi="Arial" w:cs="Arial"/>
          <w:color w:val="0D0D0D" w:themeColor="text1" w:themeTint="F2"/>
          <w:sz w:val="16"/>
          <w:szCs w:val="18"/>
        </w:rPr>
        <w:t xml:space="preserve"> sqlite:///players_training.db --model-out model.pt --preprocessor-out </w:t>
      </w:r>
      <w:proofErr w:type="spellStart"/>
      <w:proofErr w:type="gramStart"/>
      <w:r w:rsidRPr="005E14AC">
        <w:rPr>
          <w:rFonts w:ascii="Arial" w:hAnsi="Arial" w:cs="Arial"/>
          <w:color w:val="0D0D0D" w:themeColor="text1" w:themeTint="F2"/>
          <w:sz w:val="16"/>
          <w:szCs w:val="18"/>
        </w:rPr>
        <w:t>preprocessor.joblib</w:t>
      </w:r>
      <w:proofErr w:type="spellEnd"/>
      <w:proofErr w:type="gramEnd"/>
      <w:r w:rsidRPr="005E14AC">
        <w:rPr>
          <w:rFonts w:ascii="Arial" w:hAnsi="Arial" w:cs="Arial"/>
          <w:color w:val="0D0D0D" w:themeColor="text1" w:themeTint="F2"/>
          <w:sz w:val="16"/>
          <w:szCs w:val="18"/>
        </w:rPr>
        <w:t xml:space="preserve"> --calibrator-out </w:t>
      </w:r>
      <w:proofErr w:type="spellStart"/>
      <w:r w:rsidRPr="005E14AC">
        <w:rPr>
          <w:rFonts w:ascii="Arial" w:hAnsi="Arial" w:cs="Arial"/>
          <w:color w:val="0D0D0D" w:themeColor="text1" w:themeTint="F2"/>
          <w:sz w:val="16"/>
          <w:szCs w:val="18"/>
        </w:rPr>
        <w:t>probability_calibrator.joblib</w:t>
      </w:r>
      <w:proofErr w:type="spellEnd"/>
      <w:r w:rsidRPr="005E14AC">
        <w:rPr>
          <w:rFonts w:ascii="Arial" w:hAnsi="Arial" w:cs="Arial"/>
          <w:color w:val="0D0D0D" w:themeColor="text1" w:themeTint="F2"/>
          <w:sz w:val="16"/>
          <w:szCs w:val="18"/>
        </w:rPr>
        <w:t xml:space="preserve"> --metadata-out </w:t>
      </w:r>
      <w:proofErr w:type="spellStart"/>
      <w:r w:rsidRPr="005E14AC">
        <w:rPr>
          <w:rFonts w:ascii="Arial" w:hAnsi="Arial" w:cs="Arial"/>
          <w:color w:val="0D0D0D" w:themeColor="text1" w:themeTint="F2"/>
          <w:sz w:val="16"/>
          <w:szCs w:val="18"/>
        </w:rPr>
        <w:t>training_metadata.json</w:t>
      </w:r>
      <w:proofErr w:type="spellEnd"/>
      <w:r w:rsidRPr="005E14AC">
        <w:rPr>
          <w:rFonts w:ascii="Arial" w:hAnsi="Arial" w:cs="Arial"/>
          <w:color w:val="0D0D0D" w:themeColor="text1" w:themeTint="F2"/>
          <w:sz w:val="16"/>
          <w:szCs w:val="18"/>
        </w:rPr>
        <w:t xml:space="preserve"> --splits-out </w:t>
      </w:r>
      <w:proofErr w:type="spellStart"/>
      <w:r w:rsidRPr="005E14AC">
        <w:rPr>
          <w:rFonts w:ascii="Arial" w:hAnsi="Arial" w:cs="Arial"/>
          <w:color w:val="0D0D0D" w:themeColor="text1" w:themeTint="F2"/>
          <w:sz w:val="16"/>
          <w:szCs w:val="18"/>
        </w:rPr>
        <w:t>training_splits.json</w:t>
      </w:r>
      <w:proofErr w:type="spellEnd"/>
      <w:r w:rsidRPr="005E14AC">
        <w:rPr>
          <w:rFonts w:ascii="Arial" w:hAnsi="Arial" w:cs="Arial"/>
          <w:color w:val="0D0D0D" w:themeColor="text1" w:themeTint="F2"/>
          <w:sz w:val="16"/>
          <w:szCs w:val="18"/>
        </w:rPr>
        <w:t xml:space="preserve"> --epochs 45 --</w:t>
      </w:r>
      <w:proofErr w:type="spellStart"/>
      <w:r w:rsidRPr="005E14AC">
        <w:rPr>
          <w:rFonts w:ascii="Arial" w:hAnsi="Arial" w:cs="Arial"/>
          <w:color w:val="0D0D0D" w:themeColor="text1" w:themeTint="F2"/>
          <w:sz w:val="16"/>
          <w:szCs w:val="18"/>
        </w:rPr>
        <w:t>lr</w:t>
      </w:r>
      <w:proofErr w:type="spellEnd"/>
      <w:r w:rsidRPr="005E14AC">
        <w:rPr>
          <w:rFonts w:ascii="Arial" w:hAnsi="Arial" w:cs="Arial"/>
          <w:color w:val="0D0D0D" w:themeColor="text1" w:themeTint="F2"/>
          <w:sz w:val="16"/>
          <w:szCs w:val="18"/>
        </w:rPr>
        <w:t xml:space="preserve"> 5e-4 --patience 10</w:t>
      </w:r>
    </w:p>
    <w:p w14:paraId="1FEE91B4" w14:textId="77777777" w:rsidR="00E64755" w:rsidRPr="005E14AC" w:rsidRDefault="001203B6" w:rsidP="00513335">
      <w:pPr>
        <w:jc w:val="both"/>
        <w:rPr>
          <w:rFonts w:cs="Arial"/>
          <w:color w:val="0D0D0D" w:themeColor="text1" w:themeTint="F2"/>
          <w:sz w:val="20"/>
          <w:szCs w:val="18"/>
        </w:rPr>
      </w:pPr>
      <w:r w:rsidRPr="005E14AC">
        <w:rPr>
          <w:rFonts w:cs="Arial"/>
          <w:color w:val="0D0D0D" w:themeColor="text1" w:themeTint="F2"/>
          <w:sz w:val="20"/>
          <w:szCs w:val="18"/>
        </w:rPr>
        <w:t>Evaluar el modelo guardado:</w:t>
      </w:r>
    </w:p>
    <w:p w14:paraId="1E5871C5" w14:textId="77777777" w:rsidR="00E64755" w:rsidRPr="005E14AC" w:rsidRDefault="001203B6"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w:t>
      </w:r>
      <w:proofErr w:type="spellStart"/>
      <w:r w:rsidRPr="005E14AC">
        <w:rPr>
          <w:rFonts w:ascii="Arial" w:hAnsi="Arial" w:cs="Arial"/>
          <w:color w:val="0D0D0D" w:themeColor="text1" w:themeTint="F2"/>
          <w:sz w:val="16"/>
          <w:szCs w:val="18"/>
        </w:rPr>
        <w:t>venv</w:t>
      </w:r>
      <w:proofErr w:type="spellEnd"/>
      <w:r w:rsidRPr="005E14AC">
        <w:rPr>
          <w:rFonts w:ascii="Arial" w:hAnsi="Arial" w:cs="Arial"/>
          <w:color w:val="0D0D0D" w:themeColor="text1" w:themeTint="F2"/>
          <w:sz w:val="16"/>
          <w:szCs w:val="18"/>
        </w:rPr>
        <w:t>\Scripts\python.exe evaluate_saved_model.py --</w:t>
      </w:r>
      <w:proofErr w:type="spellStart"/>
      <w:r w:rsidRPr="005E14AC">
        <w:rPr>
          <w:rFonts w:ascii="Arial" w:hAnsi="Arial" w:cs="Arial"/>
          <w:color w:val="0D0D0D" w:themeColor="text1" w:themeTint="F2"/>
          <w:sz w:val="16"/>
          <w:szCs w:val="18"/>
        </w:rPr>
        <w:t>db-url</w:t>
      </w:r>
      <w:proofErr w:type="spellEnd"/>
      <w:r w:rsidRPr="005E14AC">
        <w:rPr>
          <w:rFonts w:ascii="Arial" w:hAnsi="Arial" w:cs="Arial"/>
          <w:color w:val="0D0D0D" w:themeColor="text1" w:themeTint="F2"/>
          <w:sz w:val="16"/>
          <w:szCs w:val="18"/>
        </w:rPr>
        <w:t xml:space="preserve"> sqlite:///players_training.db --metadata-path </w:t>
      </w:r>
      <w:proofErr w:type="spellStart"/>
      <w:r w:rsidRPr="005E14AC">
        <w:rPr>
          <w:rFonts w:ascii="Arial" w:hAnsi="Arial" w:cs="Arial"/>
          <w:color w:val="0D0D0D" w:themeColor="text1" w:themeTint="F2"/>
          <w:sz w:val="16"/>
          <w:szCs w:val="18"/>
        </w:rPr>
        <w:t>training_</w:t>
      </w:r>
      <w:proofErr w:type="gramStart"/>
      <w:r w:rsidRPr="005E14AC">
        <w:rPr>
          <w:rFonts w:ascii="Arial" w:hAnsi="Arial" w:cs="Arial"/>
          <w:color w:val="0D0D0D" w:themeColor="text1" w:themeTint="F2"/>
          <w:sz w:val="16"/>
          <w:szCs w:val="18"/>
        </w:rPr>
        <w:t>metadata.json</w:t>
      </w:r>
      <w:proofErr w:type="spellEnd"/>
      <w:proofErr w:type="gramEnd"/>
    </w:p>
    <w:p w14:paraId="42116211" w14:textId="77777777" w:rsidR="00E64755" w:rsidRPr="005E14AC" w:rsidRDefault="001203B6" w:rsidP="00513335">
      <w:pPr>
        <w:jc w:val="both"/>
        <w:rPr>
          <w:rFonts w:cs="Arial"/>
          <w:color w:val="0D0D0D" w:themeColor="text1" w:themeTint="F2"/>
          <w:sz w:val="20"/>
          <w:szCs w:val="18"/>
        </w:rPr>
      </w:pPr>
      <w:r w:rsidRPr="005E14AC">
        <w:rPr>
          <w:rFonts w:cs="Arial"/>
          <w:color w:val="0D0D0D" w:themeColor="text1" w:themeTint="F2"/>
          <w:sz w:val="20"/>
          <w:szCs w:val="18"/>
        </w:rPr>
        <w:t>Sincronizar la base operativa de demostración:</w:t>
      </w:r>
    </w:p>
    <w:p w14:paraId="2FEBF54D" w14:textId="77777777" w:rsidR="00E64755" w:rsidRPr="005E14AC" w:rsidRDefault="001203B6"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w:t>
      </w:r>
      <w:proofErr w:type="spellStart"/>
      <w:r w:rsidRPr="005E14AC">
        <w:rPr>
          <w:rFonts w:ascii="Arial" w:hAnsi="Arial" w:cs="Arial"/>
          <w:color w:val="0D0D0D" w:themeColor="text1" w:themeTint="F2"/>
          <w:sz w:val="16"/>
          <w:szCs w:val="18"/>
        </w:rPr>
        <w:t>venv</w:t>
      </w:r>
      <w:proofErr w:type="spellEnd"/>
      <w:r w:rsidRPr="005E14AC">
        <w:rPr>
          <w:rFonts w:ascii="Arial" w:hAnsi="Arial" w:cs="Arial"/>
          <w:color w:val="0D0D0D" w:themeColor="text1" w:themeTint="F2"/>
          <w:sz w:val="16"/>
          <w:szCs w:val="18"/>
        </w:rPr>
        <w:t>\Scripts\python.exe sync_shortlist.py --</w:t>
      </w:r>
      <w:proofErr w:type="spellStart"/>
      <w:r w:rsidRPr="005E14AC">
        <w:rPr>
          <w:rFonts w:ascii="Arial" w:hAnsi="Arial" w:cs="Arial"/>
          <w:color w:val="0D0D0D" w:themeColor="text1" w:themeTint="F2"/>
          <w:sz w:val="16"/>
          <w:szCs w:val="18"/>
        </w:rPr>
        <w:t>src-db</w:t>
      </w:r>
      <w:proofErr w:type="spellEnd"/>
      <w:r w:rsidRPr="005E14AC">
        <w:rPr>
          <w:rFonts w:ascii="Arial" w:hAnsi="Arial" w:cs="Arial"/>
          <w:color w:val="0D0D0D" w:themeColor="text1" w:themeTint="F2"/>
          <w:sz w:val="16"/>
          <w:szCs w:val="18"/>
        </w:rPr>
        <w:t xml:space="preserve"> sqlite:///players_training.db --</w:t>
      </w:r>
      <w:proofErr w:type="spellStart"/>
      <w:r w:rsidRPr="005E14AC">
        <w:rPr>
          <w:rFonts w:ascii="Arial" w:hAnsi="Arial" w:cs="Arial"/>
          <w:color w:val="0D0D0D" w:themeColor="text1" w:themeTint="F2"/>
          <w:sz w:val="16"/>
          <w:szCs w:val="18"/>
        </w:rPr>
        <w:t>dst-db</w:t>
      </w:r>
      <w:proofErr w:type="spellEnd"/>
      <w:r w:rsidRPr="005E14AC">
        <w:rPr>
          <w:rFonts w:ascii="Arial" w:hAnsi="Arial" w:cs="Arial"/>
          <w:color w:val="0D0D0D" w:themeColor="text1" w:themeTint="F2"/>
          <w:sz w:val="16"/>
          <w:szCs w:val="18"/>
        </w:rPr>
        <w:t xml:space="preserve"> sqlite:///players_updated_v2.db --limit 100 --min-age 12 --max-age 18 --replace</w:t>
      </w:r>
    </w:p>
    <w:p w14:paraId="0A2E5D9F" w14:textId="77777777" w:rsidR="00E64755" w:rsidRPr="005E14AC" w:rsidRDefault="001203B6" w:rsidP="00513335">
      <w:pPr>
        <w:jc w:val="both"/>
        <w:rPr>
          <w:rFonts w:cs="Arial"/>
          <w:color w:val="0D0D0D" w:themeColor="text1" w:themeTint="F2"/>
          <w:sz w:val="20"/>
          <w:szCs w:val="18"/>
        </w:rPr>
      </w:pPr>
      <w:r w:rsidRPr="005E14AC">
        <w:rPr>
          <w:rFonts w:cs="Arial"/>
          <w:color w:val="0D0D0D" w:themeColor="text1" w:themeTint="F2"/>
          <w:sz w:val="20"/>
          <w:szCs w:val="18"/>
        </w:rPr>
        <w:t>Volver a la raíz del proyecto:</w:t>
      </w:r>
    </w:p>
    <w:p w14:paraId="01778EB0" w14:textId="77777777" w:rsidR="00461B66" w:rsidRPr="005E14AC" w:rsidRDefault="00950B7D" w:rsidP="00513335">
      <w:pPr>
        <w:jc w:val="both"/>
        <w:rPr>
          <w:rFonts w:cs="Arial"/>
          <w:color w:val="0D0D0D" w:themeColor="text1" w:themeTint="F2"/>
          <w:sz w:val="20"/>
          <w:szCs w:val="18"/>
        </w:rPr>
      </w:pPr>
      <w:proofErr w:type="spellStart"/>
      <w:r w:rsidRPr="005E14AC">
        <w:rPr>
          <w:rFonts w:cs="Arial"/>
          <w:color w:val="0D0D0D" w:themeColor="text1" w:themeTint="F2"/>
          <w:sz w:val="20"/>
          <w:szCs w:val="18"/>
        </w:rPr>
        <w:t>Smoke</w:t>
      </w:r>
      <w:proofErr w:type="spellEnd"/>
      <w:r w:rsidRPr="005E14AC">
        <w:rPr>
          <w:rFonts w:cs="Arial"/>
          <w:color w:val="0D0D0D" w:themeColor="text1" w:themeTint="F2"/>
          <w:sz w:val="20"/>
          <w:szCs w:val="18"/>
        </w:rPr>
        <w:t xml:space="preserve"> del despliegue:</w:t>
      </w:r>
    </w:p>
    <w:p w14:paraId="62A9A032" w14:textId="6E029576"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w:t>
      </w:r>
      <w:proofErr w:type="spellStart"/>
      <w:r w:rsidRPr="005E14AC">
        <w:rPr>
          <w:rFonts w:ascii="Arial" w:hAnsi="Arial" w:cs="Arial"/>
          <w:color w:val="0D0D0D" w:themeColor="text1" w:themeTint="F2"/>
          <w:sz w:val="16"/>
          <w:szCs w:val="18"/>
        </w:rPr>
        <w:t>venv</w:t>
      </w:r>
      <w:proofErr w:type="spellEnd"/>
      <w:r w:rsidRPr="005E14AC">
        <w:rPr>
          <w:rFonts w:ascii="Arial" w:hAnsi="Arial" w:cs="Arial"/>
          <w:color w:val="0D0D0D" w:themeColor="text1" w:themeTint="F2"/>
          <w:sz w:val="16"/>
          <w:szCs w:val="18"/>
        </w:rPr>
        <w:t>\Scripts\python.exe scripts\smoke_render.py --base-</w:t>
      </w:r>
      <w:proofErr w:type="spellStart"/>
      <w:r w:rsidRPr="005E14AC">
        <w:rPr>
          <w:rFonts w:ascii="Arial" w:hAnsi="Arial" w:cs="Arial"/>
          <w:color w:val="0D0D0D" w:themeColor="text1" w:themeTint="F2"/>
          <w:sz w:val="16"/>
          <w:szCs w:val="18"/>
        </w:rPr>
        <w:t>url</w:t>
      </w:r>
      <w:proofErr w:type="spellEnd"/>
      <w:r w:rsidRPr="005E14AC">
        <w:rPr>
          <w:rFonts w:ascii="Arial" w:hAnsi="Arial" w:cs="Arial"/>
          <w:color w:val="0D0D0D" w:themeColor="text1" w:themeTint="F2"/>
          <w:sz w:val="16"/>
          <w:szCs w:val="18"/>
        </w:rPr>
        <w:t xml:space="preserve"> </w:t>
      </w:r>
      <w:hyperlink r:id="rId57" w:history="1">
        <w:r w:rsidR="00667D67" w:rsidRPr="005E14AC">
          <w:rPr>
            <w:rStyle w:val="Hipervnculo"/>
            <w:rFonts w:cs="Arial"/>
            <w:color w:val="0D0D0D" w:themeColor="text1" w:themeTint="F2"/>
            <w:sz w:val="16"/>
            <w:szCs w:val="18"/>
          </w:rPr>
          <w:t>https://tpscouting-mvp.onrender.com</w:t>
        </w:r>
      </w:hyperlink>
    </w:p>
    <w:p w14:paraId="20738917" w14:textId="77777777" w:rsidR="006A2DF0" w:rsidRPr="005E14AC" w:rsidRDefault="00F90877" w:rsidP="00513335">
      <w:pPr>
        <w:pStyle w:val="Ttulo1"/>
        <w:pageBreakBefore/>
        <w:jc w:val="both"/>
        <w:rPr>
          <w:rFonts w:ascii="Arial" w:hAnsi="Arial" w:cs="Arial"/>
          <w:color w:val="0D0D0D" w:themeColor="text1" w:themeTint="F2"/>
          <w:szCs w:val="28"/>
        </w:rPr>
      </w:pPr>
      <w:bookmarkStart w:id="268" w:name="_Toc230120423"/>
      <w:bookmarkStart w:id="269" w:name="_Toc230197726"/>
      <w:bookmarkStart w:id="270" w:name="_Toc230376355"/>
      <w:bookmarkStart w:id="271" w:name="_Toc238673960"/>
      <w:r w:rsidRPr="005E14AC">
        <w:rPr>
          <w:rFonts w:ascii="Arial" w:hAnsi="Arial" w:cs="Arial"/>
          <w:color w:val="0D0D0D" w:themeColor="text1" w:themeTint="F2"/>
          <w:szCs w:val="28"/>
        </w:rPr>
        <w:lastRenderedPageBreak/>
        <w:t>10. ANEXOS VISUALES Y EVIDENCIA</w:t>
      </w:r>
      <w:bookmarkEnd w:id="268"/>
      <w:bookmarkEnd w:id="269"/>
      <w:bookmarkEnd w:id="270"/>
      <w:bookmarkEnd w:id="271"/>
    </w:p>
    <w:p w14:paraId="0B5EFE04"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Los anexos visuales complementan la sección de pruebas con capturas del sistema, diagramas ampliados y evidencia de integración continua. Las evidencias se presentan con fecha y alcance para evitar interpretar una verificación histórica como disponibilidad permanente.</w:t>
      </w:r>
    </w:p>
    <w:p w14:paraId="56439DF1" w14:textId="77777777" w:rsidR="006A2DF0" w:rsidRPr="005E14AC" w:rsidRDefault="00F90877" w:rsidP="00513335">
      <w:pPr>
        <w:pStyle w:val="Ttulo2"/>
        <w:jc w:val="both"/>
        <w:rPr>
          <w:rFonts w:ascii="Arial" w:hAnsi="Arial" w:cs="Arial"/>
          <w:color w:val="0D0D0D" w:themeColor="text1" w:themeTint="F2"/>
          <w:sz w:val="28"/>
        </w:rPr>
      </w:pPr>
      <w:bookmarkStart w:id="272" w:name="_Toc230120424"/>
      <w:bookmarkStart w:id="273" w:name="_Toc230197727"/>
      <w:bookmarkStart w:id="274" w:name="_Toc230376356"/>
      <w:bookmarkStart w:id="275" w:name="_Toc238673961"/>
      <w:r w:rsidRPr="005E14AC">
        <w:rPr>
          <w:rFonts w:ascii="Arial" w:hAnsi="Arial" w:cs="Arial"/>
          <w:color w:val="0D0D0D" w:themeColor="text1" w:themeTint="F2"/>
          <w:sz w:val="28"/>
        </w:rPr>
        <w:t>10.1 Evidencia Render</w:t>
      </w:r>
      <w:bookmarkEnd w:id="272"/>
      <w:bookmarkEnd w:id="273"/>
      <w:bookmarkEnd w:id="274"/>
      <w:bookmarkEnd w:id="275"/>
    </w:p>
    <w:p w14:paraId="7B0F131E"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URL pública validada históricamente el 20/05/2026: https://tpscouting-mvp.onrender.com.</w:t>
      </w:r>
    </w:p>
    <w:p w14:paraId="0C5D6DAC"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Login</w:t>
      </w:r>
      <w:proofErr w:type="spellEnd"/>
      <w:r w:rsidRPr="005E14AC">
        <w:rPr>
          <w:rFonts w:cs="Arial"/>
          <w:color w:val="0D0D0D" w:themeColor="text1" w:themeTint="F2"/>
          <w:sz w:val="28"/>
          <w:szCs w:val="28"/>
        </w:rPr>
        <w:t xml:space="preserve"> administrativo verificado en el </w:t>
      </w:r>
      <w:proofErr w:type="spellStart"/>
      <w:r w:rsidRPr="005E14AC">
        <w:rPr>
          <w:rFonts w:cs="Arial"/>
          <w:color w:val="0D0D0D" w:themeColor="text1" w:themeTint="F2"/>
          <w:sz w:val="28"/>
          <w:szCs w:val="28"/>
        </w:rPr>
        <w:t>smoke</w:t>
      </w:r>
      <w:proofErr w:type="spellEnd"/>
      <w:r w:rsidRPr="005E14AC">
        <w:rPr>
          <w:rFonts w:cs="Arial"/>
          <w:color w:val="0D0D0D" w:themeColor="text1" w:themeTint="F2"/>
          <w:sz w:val="28"/>
          <w:szCs w:val="28"/>
        </w:rPr>
        <w:t xml:space="preserve"> histórico del 20/05/2026.</w:t>
      </w:r>
    </w:p>
    <w:p w14:paraId="7745180D"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Rutas verificadas: /</w:t>
      </w:r>
      <w:proofErr w:type="spellStart"/>
      <w:r w:rsidRPr="005E14AC">
        <w:rPr>
          <w:rFonts w:cs="Arial"/>
          <w:color w:val="0D0D0D" w:themeColor="text1" w:themeTint="F2"/>
          <w:sz w:val="28"/>
          <w:szCs w:val="28"/>
        </w:rPr>
        <w:t>dashboard</w:t>
      </w:r>
      <w:proofErr w:type="spellEnd"/>
      <w:r w:rsidRPr="005E14AC">
        <w:rPr>
          <w:rFonts w:cs="Arial"/>
          <w:color w:val="0D0D0D" w:themeColor="text1" w:themeTint="F2"/>
          <w:sz w:val="28"/>
          <w:szCs w:val="28"/>
        </w:rPr>
        <w:t>, /</w:t>
      </w:r>
      <w:proofErr w:type="spellStart"/>
      <w:r w:rsidRPr="005E14AC">
        <w:rPr>
          <w:rFonts w:cs="Arial"/>
          <w:color w:val="0D0D0D" w:themeColor="text1" w:themeTint="F2"/>
          <w:sz w:val="28"/>
          <w:szCs w:val="28"/>
        </w:rPr>
        <w:t>players</w:t>
      </w:r>
      <w:proofErr w:type="spellEnd"/>
      <w:r w:rsidRPr="005E14AC">
        <w:rPr>
          <w:rFonts w:cs="Arial"/>
          <w:color w:val="0D0D0D" w:themeColor="text1" w:themeTint="F2"/>
          <w:sz w:val="28"/>
          <w:szCs w:val="28"/>
        </w:rPr>
        <w:t>, /compare, /compare/multi, /</w:t>
      </w:r>
      <w:proofErr w:type="spellStart"/>
      <w:r w:rsidRPr="005E14AC">
        <w:rPr>
          <w:rFonts w:cs="Arial"/>
          <w:color w:val="0D0D0D" w:themeColor="text1" w:themeTint="F2"/>
          <w:sz w:val="28"/>
          <w:szCs w:val="28"/>
        </w:rPr>
        <w:t>settings</w:t>
      </w:r>
      <w:proofErr w:type="spellEnd"/>
      <w:r w:rsidRPr="005E14AC">
        <w:rPr>
          <w:rFonts w:cs="Arial"/>
          <w:color w:val="0D0D0D" w:themeColor="text1" w:themeTint="F2"/>
          <w:sz w:val="28"/>
          <w:szCs w:val="28"/>
        </w:rPr>
        <w:t xml:space="preserve"> y /</w:t>
      </w:r>
      <w:proofErr w:type="spellStart"/>
      <w:r w:rsidRPr="005E14AC">
        <w:rPr>
          <w:rFonts w:cs="Arial"/>
          <w:color w:val="0D0D0D" w:themeColor="text1" w:themeTint="F2"/>
          <w:sz w:val="28"/>
          <w:szCs w:val="28"/>
        </w:rPr>
        <w:t>players</w:t>
      </w:r>
      <w:proofErr w:type="spellEnd"/>
      <w:r w:rsidRPr="005E14AC">
        <w:rPr>
          <w:rFonts w:cs="Arial"/>
          <w:color w:val="0D0D0D" w:themeColor="text1" w:themeTint="F2"/>
          <w:sz w:val="28"/>
          <w:szCs w:val="28"/>
        </w:rPr>
        <w:t>/</w:t>
      </w:r>
      <w:proofErr w:type="spellStart"/>
      <w:r w:rsidRPr="005E14AC">
        <w:rPr>
          <w:rFonts w:cs="Arial"/>
          <w:color w:val="0D0D0D" w:themeColor="text1" w:themeTint="F2"/>
          <w:sz w:val="28"/>
          <w:szCs w:val="28"/>
        </w:rPr>
        <w:t>import</w:t>
      </w:r>
      <w:proofErr w:type="spellEnd"/>
      <w:r w:rsidRPr="005E14AC">
        <w:rPr>
          <w:rFonts w:cs="Arial"/>
          <w:color w:val="0D0D0D" w:themeColor="text1" w:themeTint="F2"/>
          <w:sz w:val="28"/>
          <w:szCs w:val="28"/>
        </w:rPr>
        <w:t>.</w:t>
      </w:r>
    </w:p>
    <w:p w14:paraId="30B8B03F"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Healthcheck</w:t>
      </w:r>
      <w:proofErr w:type="spellEnd"/>
      <w:r w:rsidRPr="005E14AC">
        <w:rPr>
          <w:rFonts w:cs="Arial"/>
          <w:color w:val="0D0D0D" w:themeColor="text1" w:themeTint="F2"/>
          <w:sz w:val="28"/>
          <w:szCs w:val="28"/>
        </w:rPr>
        <w:t xml:space="preserve"> histórico documentado con 100 jugadores demo y faltantes críticos en 0; los controles del 10/07/2026, 13/07/2026 y 21/08/2026 finalizaron por </w:t>
      </w:r>
      <w:proofErr w:type="spellStart"/>
      <w:r w:rsidRPr="005E14AC">
        <w:rPr>
          <w:rFonts w:cs="Arial"/>
          <w:color w:val="0D0D0D" w:themeColor="text1" w:themeTint="F2"/>
          <w:sz w:val="28"/>
          <w:szCs w:val="28"/>
        </w:rPr>
        <w:t>timeout</w:t>
      </w:r>
      <w:proofErr w:type="spellEnd"/>
      <w:r w:rsidRPr="005E14AC">
        <w:rPr>
          <w:rFonts w:cs="Arial"/>
          <w:color w:val="0D0D0D" w:themeColor="text1" w:themeTint="F2"/>
          <w:sz w:val="28"/>
          <w:szCs w:val="28"/>
        </w:rPr>
        <w:t>, por lo que no se afirma disponibilidad vigente.</w:t>
      </w:r>
    </w:p>
    <w:p w14:paraId="384E2EBD" w14:textId="77777777" w:rsidR="006A2DF0" w:rsidRPr="005E14AC" w:rsidRDefault="00F90877" w:rsidP="00513335">
      <w:pPr>
        <w:pStyle w:val="Ttulo2"/>
        <w:jc w:val="both"/>
        <w:rPr>
          <w:rFonts w:ascii="Arial" w:hAnsi="Arial" w:cs="Arial"/>
          <w:color w:val="0D0D0D" w:themeColor="text1" w:themeTint="F2"/>
          <w:sz w:val="28"/>
        </w:rPr>
      </w:pPr>
      <w:bookmarkStart w:id="276" w:name="_Toc230120425"/>
      <w:bookmarkStart w:id="277" w:name="_Toc230197728"/>
      <w:bookmarkStart w:id="278" w:name="_Toc230376357"/>
      <w:bookmarkStart w:id="279" w:name="_Toc238673962"/>
      <w:bookmarkEnd w:id="276"/>
      <w:bookmarkEnd w:id="277"/>
      <w:bookmarkEnd w:id="278"/>
      <w:r w:rsidRPr="005E14AC">
        <w:rPr>
          <w:rFonts w:ascii="Arial" w:hAnsi="Arial" w:cs="Arial"/>
          <w:color w:val="0D0D0D" w:themeColor="text1" w:themeTint="F2"/>
          <w:sz w:val="28"/>
        </w:rPr>
        <w:t>10.2 Integración continua y documentos técnicos</w:t>
      </w:r>
      <w:bookmarkEnd w:id="279"/>
    </w:p>
    <w:p w14:paraId="2A63D7F0" w14:textId="6C9C5CEA"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 </w:t>
      </w:r>
      <w:r w:rsidR="00115AA0" w:rsidRPr="005E14AC">
        <w:rPr>
          <w:rFonts w:cs="Arial"/>
          <w:color w:val="0D0D0D" w:themeColor="text1" w:themeTint="F2"/>
          <w:sz w:val="28"/>
          <w:szCs w:val="28"/>
        </w:rPr>
        <w:t xml:space="preserve">  </w:t>
      </w:r>
      <w:r w:rsidRPr="005E14AC">
        <w:rPr>
          <w:rFonts w:cs="Arial"/>
          <w:color w:val="0D0D0D" w:themeColor="text1" w:themeTint="F2"/>
          <w:sz w:val="28"/>
          <w:szCs w:val="28"/>
        </w:rPr>
        <w:t xml:space="preserve">README.md: instalación, pruebas, </w:t>
      </w:r>
      <w:proofErr w:type="spellStart"/>
      <w:r w:rsidRPr="005E14AC">
        <w:rPr>
          <w:rFonts w:cs="Arial"/>
          <w:color w:val="0D0D0D" w:themeColor="text1" w:themeTint="F2"/>
          <w:sz w:val="28"/>
          <w:szCs w:val="28"/>
        </w:rPr>
        <w:t>deploy</w:t>
      </w:r>
      <w:proofErr w:type="spellEnd"/>
      <w:r w:rsidRPr="005E14AC">
        <w:rPr>
          <w:rFonts w:cs="Arial"/>
          <w:color w:val="0D0D0D" w:themeColor="text1" w:themeTint="F2"/>
          <w:sz w:val="28"/>
          <w:szCs w:val="28"/>
        </w:rPr>
        <w:t xml:space="preserve"> y limitaciones.</w:t>
      </w:r>
    </w:p>
    <w:p w14:paraId="535FCC68"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 RUNBOOK.md: operación, variables, </w:t>
      </w:r>
      <w:proofErr w:type="spellStart"/>
      <w:r w:rsidRPr="005E14AC">
        <w:rPr>
          <w:rFonts w:cs="Arial"/>
          <w:color w:val="0D0D0D" w:themeColor="text1" w:themeTint="F2"/>
          <w:sz w:val="28"/>
          <w:szCs w:val="28"/>
        </w:rPr>
        <w:t>smoke</w:t>
      </w:r>
      <w:proofErr w:type="spellEnd"/>
      <w:r w:rsidRPr="005E14AC">
        <w:rPr>
          <w:rFonts w:cs="Arial"/>
          <w:color w:val="0D0D0D" w:themeColor="text1" w:themeTint="F2"/>
          <w:sz w:val="28"/>
          <w:szCs w:val="28"/>
        </w:rPr>
        <w:t>, Render y riesgos conocidos.</w:t>
      </w:r>
    </w:p>
    <w:p w14:paraId="1D3190CB"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docs</w:t>
      </w:r>
      <w:proofErr w:type="spellEnd"/>
      <w:r w:rsidRPr="005E14AC">
        <w:rPr>
          <w:rFonts w:cs="Arial"/>
          <w:color w:val="0D0D0D" w:themeColor="text1" w:themeTint="F2"/>
          <w:sz w:val="28"/>
          <w:szCs w:val="28"/>
        </w:rPr>
        <w:t>/model_training_evidence.md: evidencia del entrenamiento y comparación de modelos.</w:t>
      </w:r>
    </w:p>
    <w:p w14:paraId="118C7B83"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docs</w:t>
      </w:r>
      <w:proofErr w:type="spellEnd"/>
      <w:r w:rsidRPr="005E14AC">
        <w:rPr>
          <w:rFonts w:cs="Arial"/>
          <w:color w:val="0D0D0D" w:themeColor="text1" w:themeTint="F2"/>
          <w:sz w:val="28"/>
          <w:szCs w:val="28"/>
        </w:rPr>
        <w:t>/auditoria_pendientes_2026-05-17.md: riesgos restantes y decisiones MVP.</w:t>
      </w:r>
    </w:p>
    <w:p w14:paraId="556B1A2B"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lastRenderedPageBreak/>
        <w:t xml:space="preserve">• </w:t>
      </w:r>
      <w:proofErr w:type="spellStart"/>
      <w:r w:rsidRPr="005E14AC">
        <w:rPr>
          <w:rFonts w:cs="Arial"/>
          <w:color w:val="0D0D0D" w:themeColor="text1" w:themeTint="F2"/>
          <w:sz w:val="28"/>
          <w:szCs w:val="28"/>
        </w:rPr>
        <w:t>docs</w:t>
      </w:r>
      <w:proofErr w:type="spellEnd"/>
      <w:r w:rsidRPr="005E14AC">
        <w:rPr>
          <w:rFonts w:cs="Arial"/>
          <w:color w:val="0D0D0D" w:themeColor="text1" w:themeTint="F2"/>
          <w:sz w:val="28"/>
          <w:szCs w:val="28"/>
        </w:rPr>
        <w:t xml:space="preserve">/cierre_pre_entrega_word_render_2026-05-18.md: cierre </w:t>
      </w:r>
      <w:proofErr w:type="spellStart"/>
      <w:r w:rsidRPr="005E14AC">
        <w:rPr>
          <w:rFonts w:cs="Arial"/>
          <w:color w:val="0D0D0D" w:themeColor="text1" w:themeTint="F2"/>
          <w:sz w:val="28"/>
          <w:szCs w:val="28"/>
        </w:rPr>
        <w:t>pre-entrega</w:t>
      </w:r>
      <w:proofErr w:type="spellEnd"/>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deploy</w:t>
      </w:r>
      <w:proofErr w:type="spellEnd"/>
      <w:r w:rsidRPr="005E14AC">
        <w:rPr>
          <w:rFonts w:cs="Arial"/>
          <w:color w:val="0D0D0D" w:themeColor="text1" w:themeTint="F2"/>
          <w:sz w:val="28"/>
          <w:szCs w:val="28"/>
        </w:rPr>
        <w:t xml:space="preserve"> y </w:t>
      </w:r>
      <w:proofErr w:type="spellStart"/>
      <w:r w:rsidRPr="005E14AC">
        <w:rPr>
          <w:rFonts w:cs="Arial"/>
          <w:color w:val="0D0D0D" w:themeColor="text1" w:themeTint="F2"/>
          <w:sz w:val="28"/>
          <w:szCs w:val="28"/>
        </w:rPr>
        <w:t>smoke</w:t>
      </w:r>
      <w:proofErr w:type="spellEnd"/>
      <w:r w:rsidRPr="005E14AC">
        <w:rPr>
          <w:rFonts w:cs="Arial"/>
          <w:color w:val="0D0D0D" w:themeColor="text1" w:themeTint="F2"/>
          <w:sz w:val="28"/>
          <w:szCs w:val="28"/>
        </w:rPr>
        <w:t>.</w:t>
      </w:r>
    </w:p>
    <w:p w14:paraId="08D7CBB3"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La Figura 10-1 conserva una vista ampliada de la ejecución CI #73, con </w:t>
      </w:r>
      <w:proofErr w:type="spellStart"/>
      <w:r w:rsidRPr="005E14AC">
        <w:rPr>
          <w:rFonts w:cs="Arial"/>
          <w:color w:val="0D0D0D" w:themeColor="text1" w:themeTint="F2"/>
          <w:sz w:val="28"/>
          <w:szCs w:val="28"/>
        </w:rPr>
        <w:t>jobs</w:t>
      </w:r>
      <w:proofErr w:type="spellEnd"/>
      <w:r w:rsidRPr="005E14AC">
        <w:rPr>
          <w:rFonts w:cs="Arial"/>
          <w:color w:val="0D0D0D" w:themeColor="text1" w:themeTint="F2"/>
          <w:sz w:val="28"/>
          <w:szCs w:val="28"/>
        </w:rPr>
        <w:t xml:space="preserve"> exitosos para Python 3.11 y 3.12 y dos artefactos de cobertura.</w:t>
      </w:r>
    </w:p>
    <w:p w14:paraId="59AE50F7" w14:textId="77777777" w:rsidR="00DF58DB" w:rsidRPr="005E14AC" w:rsidRDefault="00024D9C" w:rsidP="00513335">
      <w:pPr>
        <w:keepNext/>
        <w:jc w:val="both"/>
        <w:rPr>
          <w:rFonts w:cs="Arial"/>
          <w:color w:val="0D0D0D" w:themeColor="text1" w:themeTint="F2"/>
          <w:sz w:val="28"/>
          <w:szCs w:val="28"/>
        </w:rPr>
      </w:pPr>
      <w:r w:rsidRPr="005E14AC">
        <w:rPr>
          <w:rFonts w:cs="Arial"/>
          <w:noProof/>
          <w:color w:val="0D0D0D" w:themeColor="text1" w:themeTint="F2"/>
          <w:sz w:val="28"/>
          <w:szCs w:val="28"/>
        </w:rPr>
        <w:drawing>
          <wp:inline distT="0" distB="0" distL="0" distR="0" wp14:anchorId="664B9BC2" wp14:editId="7DA35C48">
            <wp:extent cx="5257800" cy="455310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i_run_73_ampliada.png"/>
                    <pic:cNvPicPr/>
                  </pic:nvPicPr>
                  <pic:blipFill>
                    <a:blip r:embed="rId58"/>
                    <a:stretch>
                      <a:fillRect/>
                    </a:stretch>
                  </pic:blipFill>
                  <pic:spPr>
                    <a:xfrm>
                      <a:off x="0" y="0"/>
                      <a:ext cx="5257800" cy="4553108"/>
                    </a:xfrm>
                    <a:prstGeom prst="rect">
                      <a:avLst/>
                    </a:prstGeom>
                  </pic:spPr>
                </pic:pic>
              </a:graphicData>
            </a:graphic>
          </wp:inline>
        </w:drawing>
      </w:r>
    </w:p>
    <w:p w14:paraId="0F6503C0" w14:textId="7817C575" w:rsidR="00461B66" w:rsidRPr="005E14AC" w:rsidRDefault="00950B7D" w:rsidP="00513335">
      <w:pPr>
        <w:pStyle w:val="FigureCaptionGenerated"/>
        <w:keepLines/>
        <w:spacing w:before="60"/>
        <w:jc w:val="both"/>
        <w:rPr>
          <w:rFonts w:cs="Arial"/>
          <w:color w:val="0D0D0D" w:themeColor="text1" w:themeTint="F2"/>
          <w:sz w:val="18"/>
          <w:szCs w:val="18"/>
        </w:rPr>
      </w:pPr>
      <w:r w:rsidRPr="005E14AC">
        <w:rPr>
          <w:rFonts w:cs="Arial"/>
          <w:color w:val="0D0D0D" w:themeColor="text1" w:themeTint="F2"/>
          <w:sz w:val="18"/>
          <w:szCs w:val="18"/>
        </w:rPr>
        <w:t xml:space="preserve">Figura 10-1. Historial público y ejecución exitosa del </w:t>
      </w:r>
      <w:proofErr w:type="spellStart"/>
      <w:r w:rsidRPr="005E14AC">
        <w:rPr>
          <w:rFonts w:cs="Arial"/>
          <w:color w:val="0D0D0D" w:themeColor="text1" w:themeTint="F2"/>
          <w:sz w:val="18"/>
          <w:szCs w:val="18"/>
        </w:rPr>
        <w:t>workflow</w:t>
      </w:r>
      <w:proofErr w:type="spellEnd"/>
      <w:r w:rsidRPr="005E14AC">
        <w:rPr>
          <w:rFonts w:cs="Arial"/>
          <w:color w:val="0D0D0D" w:themeColor="text1" w:themeTint="F2"/>
          <w:sz w:val="18"/>
          <w:szCs w:val="18"/>
        </w:rPr>
        <w:t xml:space="preserve"> CI de </w:t>
      </w:r>
      <w:proofErr w:type="spellStart"/>
      <w:r w:rsidRPr="005E14AC">
        <w:rPr>
          <w:rFonts w:cs="Arial"/>
          <w:color w:val="0D0D0D" w:themeColor="text1" w:themeTint="F2"/>
          <w:sz w:val="18"/>
          <w:szCs w:val="18"/>
        </w:rPr>
        <w:t>TPScouting</w:t>
      </w:r>
      <w:proofErr w:type="spellEnd"/>
      <w:r w:rsidR="00115AA0" w:rsidRPr="005E14AC">
        <w:rPr>
          <w:rFonts w:cs="Arial"/>
          <w:color w:val="0D0D0D" w:themeColor="text1" w:themeTint="F2"/>
          <w:sz w:val="18"/>
          <w:szCs w:val="18"/>
        </w:rPr>
        <w:t>.</w:t>
      </w:r>
    </w:p>
    <w:p w14:paraId="314DA56F" w14:textId="77777777" w:rsidR="006A2DF0" w:rsidRPr="005E14AC" w:rsidRDefault="00F90877" w:rsidP="00513335">
      <w:pPr>
        <w:pStyle w:val="Ttulo2"/>
        <w:jc w:val="both"/>
        <w:rPr>
          <w:rFonts w:ascii="Arial" w:hAnsi="Arial" w:cs="Arial"/>
          <w:color w:val="0D0D0D" w:themeColor="text1" w:themeTint="F2"/>
          <w:sz w:val="28"/>
        </w:rPr>
      </w:pPr>
      <w:bookmarkStart w:id="280" w:name="_Toc230120426"/>
      <w:bookmarkStart w:id="281" w:name="_Toc230197729"/>
      <w:bookmarkStart w:id="282" w:name="_Toc230376358"/>
      <w:bookmarkStart w:id="283" w:name="_Toc238673963"/>
      <w:r w:rsidRPr="005E14AC">
        <w:rPr>
          <w:rFonts w:ascii="Arial" w:hAnsi="Arial" w:cs="Arial"/>
          <w:color w:val="0D0D0D" w:themeColor="text1" w:themeTint="F2"/>
          <w:sz w:val="28"/>
        </w:rPr>
        <w:t>10.3 Limitaciones documentadas del MVP</w:t>
      </w:r>
      <w:bookmarkEnd w:id="280"/>
      <w:bookmarkEnd w:id="281"/>
      <w:bookmarkEnd w:id="282"/>
      <w:bookmarkEnd w:id="283"/>
    </w:p>
    <w:p w14:paraId="0AD04E26"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 Datos y </w:t>
      </w:r>
      <w:proofErr w:type="spellStart"/>
      <w:r w:rsidRPr="005E14AC">
        <w:rPr>
          <w:rFonts w:cs="Arial"/>
          <w:color w:val="0D0D0D" w:themeColor="text1" w:themeTint="F2"/>
          <w:sz w:val="28"/>
          <w:szCs w:val="28"/>
        </w:rPr>
        <w:t>outcomes</w:t>
      </w:r>
      <w:proofErr w:type="spellEnd"/>
      <w:r w:rsidRPr="005E14AC">
        <w:rPr>
          <w:rFonts w:cs="Arial"/>
          <w:color w:val="0D0D0D" w:themeColor="text1" w:themeTint="F2"/>
          <w:sz w:val="28"/>
          <w:szCs w:val="28"/>
        </w:rPr>
        <w:t xml:space="preserve"> sintéticos; las métricas no son extrapolables a rendimiento real sin validación externa.</w:t>
      </w:r>
    </w:p>
    <w:p w14:paraId="7452AB78"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Render Free puede dormir el servicio y producir latencias iniciales elevadas.</w:t>
      </w:r>
    </w:p>
    <w:p w14:paraId="7DBC798C"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lastRenderedPageBreak/>
        <w:t xml:space="preserve">• La app está modularizada por </w:t>
      </w:r>
      <w:proofErr w:type="spellStart"/>
      <w:r w:rsidRPr="005E14AC">
        <w:rPr>
          <w:rFonts w:cs="Arial"/>
          <w:color w:val="0D0D0D" w:themeColor="text1" w:themeTint="F2"/>
          <w:sz w:val="28"/>
          <w:szCs w:val="28"/>
        </w:rPr>
        <w:t>blueprints</w:t>
      </w:r>
      <w:proofErr w:type="spellEnd"/>
      <w:r w:rsidRPr="005E14AC">
        <w:rPr>
          <w:rFonts w:cs="Arial"/>
          <w:color w:val="0D0D0D" w:themeColor="text1" w:themeTint="F2"/>
          <w:sz w:val="28"/>
          <w:szCs w:val="28"/>
        </w:rPr>
        <w:t>, pero todavía no es una arquitectura de microservicios.</w:t>
      </w:r>
    </w:p>
    <w:p w14:paraId="25EE13AA" w14:textId="2A506884" w:rsidR="00DA3BD4"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 La decisión de modelo debe revisarse con datos reales; el </w:t>
      </w:r>
      <w:proofErr w:type="spellStart"/>
      <w:r w:rsidRPr="005E14AC">
        <w:rPr>
          <w:rFonts w:cs="Arial"/>
          <w:color w:val="0D0D0D" w:themeColor="text1" w:themeTint="F2"/>
          <w:sz w:val="28"/>
          <w:szCs w:val="28"/>
        </w:rPr>
        <w:t>baseline</w:t>
      </w:r>
      <w:proofErr w:type="spellEnd"/>
      <w:r w:rsidRPr="005E14AC">
        <w:rPr>
          <w:rFonts w:cs="Arial"/>
          <w:color w:val="0D0D0D" w:themeColor="text1" w:themeTint="F2"/>
          <w:sz w:val="28"/>
          <w:szCs w:val="28"/>
        </w:rPr>
        <w:t xml:space="preserve"> logístico fue competitivo en la corrida actual.</w:t>
      </w:r>
    </w:p>
    <w:p w14:paraId="39752159" w14:textId="720EF06E" w:rsidR="00DA3BD4" w:rsidRPr="005E14AC" w:rsidRDefault="00B34D79" w:rsidP="00513335">
      <w:pPr>
        <w:pStyle w:val="Ttulo2"/>
        <w:jc w:val="both"/>
        <w:rPr>
          <w:rFonts w:ascii="Arial" w:hAnsi="Arial" w:cs="Arial"/>
          <w:color w:val="0D0D0D" w:themeColor="text1" w:themeTint="F2"/>
          <w:sz w:val="28"/>
        </w:rPr>
      </w:pPr>
      <w:bookmarkStart w:id="284" w:name="_Toc230376359"/>
      <w:bookmarkStart w:id="285" w:name="_Toc238673964"/>
      <w:r w:rsidRPr="005E14AC">
        <w:rPr>
          <w:rFonts w:ascii="Arial" w:hAnsi="Arial" w:cs="Arial"/>
          <w:color w:val="0D0D0D" w:themeColor="text1" w:themeTint="F2"/>
          <w:sz w:val="28"/>
        </w:rPr>
        <w:t>10.4 Diagramas ampliados</w:t>
      </w:r>
      <w:bookmarkEnd w:id="284"/>
      <w:bookmarkEnd w:id="285"/>
    </w:p>
    <w:p w14:paraId="79506F0F" w14:textId="77777777" w:rsidR="00667D67" w:rsidRPr="005E14AC" w:rsidRDefault="00B34D79" w:rsidP="00513335">
      <w:pPr>
        <w:jc w:val="both"/>
        <w:rPr>
          <w:rFonts w:cs="Arial"/>
          <w:color w:val="0D0D0D" w:themeColor="text1" w:themeTint="F2"/>
          <w:sz w:val="28"/>
          <w:szCs w:val="28"/>
        </w:rPr>
      </w:pPr>
      <w:r w:rsidRPr="005E14AC">
        <w:rPr>
          <w:rFonts w:cs="Arial"/>
          <w:color w:val="0D0D0D" w:themeColor="text1" w:themeTint="F2"/>
          <w:sz w:val="28"/>
          <w:szCs w:val="28"/>
        </w:rPr>
        <w:t>Esta sección incorpora los diagramas técnicos en páginas independientes para facilitar su lectura. Las mismas figuras se mantienen previamente en los capítulos correspondientes como referencia contextual.</w:t>
      </w:r>
    </w:p>
    <w:p w14:paraId="09981EDA" w14:textId="45A8D717" w:rsidR="00DA3BD4" w:rsidRPr="005E14AC" w:rsidRDefault="00B34D79" w:rsidP="00513335">
      <w:pPr>
        <w:jc w:val="both"/>
        <w:rPr>
          <w:rFonts w:cs="Arial"/>
          <w:color w:val="0D0D0D" w:themeColor="text1" w:themeTint="F2"/>
          <w:sz w:val="28"/>
          <w:szCs w:val="24"/>
        </w:rPr>
      </w:pPr>
      <w:r w:rsidRPr="005E14AC">
        <w:rPr>
          <w:rFonts w:cs="Arial"/>
          <w:color w:val="0D0D0D" w:themeColor="text1" w:themeTint="F2"/>
          <w:sz w:val="28"/>
          <w:szCs w:val="24"/>
        </w:rPr>
        <w:t xml:space="preserve">La Figura 10-2 presenta en tamaño ampliado los componentes del cliente, la aplicación </w:t>
      </w:r>
      <w:proofErr w:type="spellStart"/>
      <w:r w:rsidRPr="005E14AC">
        <w:rPr>
          <w:rFonts w:cs="Arial"/>
          <w:color w:val="0D0D0D" w:themeColor="text1" w:themeTint="F2"/>
          <w:sz w:val="28"/>
          <w:szCs w:val="24"/>
        </w:rPr>
        <w:t>Flask</w:t>
      </w:r>
      <w:proofErr w:type="spellEnd"/>
      <w:r w:rsidRPr="005E14AC">
        <w:rPr>
          <w:rFonts w:cs="Arial"/>
          <w:color w:val="0D0D0D" w:themeColor="text1" w:themeTint="F2"/>
          <w:sz w:val="28"/>
          <w:szCs w:val="24"/>
        </w:rPr>
        <w:t xml:space="preserve">, servicios, persistencia y módulo de Machine </w:t>
      </w:r>
      <w:proofErr w:type="spellStart"/>
      <w:r w:rsidRPr="005E14AC">
        <w:rPr>
          <w:rFonts w:cs="Arial"/>
          <w:color w:val="0D0D0D" w:themeColor="text1" w:themeTint="F2"/>
          <w:sz w:val="28"/>
          <w:szCs w:val="24"/>
        </w:rPr>
        <w:t>Learning</w:t>
      </w:r>
      <w:proofErr w:type="spellEnd"/>
      <w:r w:rsidRPr="005E14AC">
        <w:rPr>
          <w:rFonts w:cs="Arial"/>
          <w:color w:val="0D0D0D" w:themeColor="text1" w:themeTint="F2"/>
          <w:sz w:val="28"/>
          <w:szCs w:val="24"/>
        </w:rPr>
        <w:t>.</w:t>
      </w:r>
    </w:p>
    <w:p w14:paraId="2BE45442" w14:textId="77777777" w:rsidR="00DA3BD4" w:rsidRPr="005E14AC" w:rsidRDefault="00DA3BD4" w:rsidP="00513335">
      <w:pPr>
        <w:keepNext/>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7F182B31" wp14:editId="2B0EB0BF">
            <wp:extent cx="7104198" cy="2488973"/>
            <wp:effectExtent l="2540" t="0" r="4445"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rot="5400000">
                      <a:off x="0" y="0"/>
                      <a:ext cx="7170945" cy="2512358"/>
                    </a:xfrm>
                    <a:prstGeom prst="rect">
                      <a:avLst/>
                    </a:prstGeom>
                  </pic:spPr>
                </pic:pic>
              </a:graphicData>
            </a:graphic>
          </wp:inline>
        </w:drawing>
      </w:r>
    </w:p>
    <w:p w14:paraId="71813141" w14:textId="69C65410"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 xml:space="preserve">Figura 10-2. Diagrama de componentes de </w:t>
      </w:r>
      <w:proofErr w:type="spellStart"/>
      <w:r w:rsidRPr="005E14AC">
        <w:rPr>
          <w:rFonts w:cs="Arial"/>
          <w:color w:val="0D0D0D" w:themeColor="text1" w:themeTint="F2"/>
        </w:rPr>
        <w:t>TPScouting</w:t>
      </w:r>
      <w:proofErr w:type="spellEnd"/>
      <w:r w:rsidRPr="005E14AC">
        <w:rPr>
          <w:rFonts w:cs="Arial"/>
          <w:color w:val="0D0D0D" w:themeColor="text1" w:themeTint="F2"/>
        </w:rPr>
        <w:t xml:space="preserve"> ampliado</w:t>
      </w:r>
    </w:p>
    <w:p w14:paraId="5F0E1D35" w14:textId="7C498324" w:rsidR="00DA3BD4" w:rsidRPr="005E14AC" w:rsidRDefault="00B34D79" w:rsidP="00513335">
      <w:pPr>
        <w:jc w:val="both"/>
        <w:rPr>
          <w:rFonts w:cs="Arial"/>
          <w:color w:val="0D0D0D" w:themeColor="text1" w:themeTint="F2"/>
        </w:rPr>
      </w:pPr>
      <w:r w:rsidRPr="005E14AC">
        <w:rPr>
          <w:rFonts w:cs="Arial"/>
          <w:color w:val="0D0D0D" w:themeColor="text1" w:themeTint="F2"/>
        </w:rPr>
        <w:br w:type="page"/>
      </w:r>
    </w:p>
    <w:p w14:paraId="3B836FBE" w14:textId="77777777" w:rsidR="00DA3BD4" w:rsidRPr="005E14AC" w:rsidRDefault="00DA3BD4" w:rsidP="00513335">
      <w:pPr>
        <w:keepNext/>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2BA74538" wp14:editId="4B1730D6">
            <wp:extent cx="5486400" cy="267378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lases.png"/>
                    <pic:cNvPicPr/>
                  </pic:nvPicPr>
                  <pic:blipFill>
                    <a:blip r:embed="rId25"/>
                    <a:stretch>
                      <a:fillRect/>
                    </a:stretch>
                  </pic:blipFill>
                  <pic:spPr>
                    <a:xfrm>
                      <a:off x="0" y="0"/>
                      <a:ext cx="5486400" cy="2673782"/>
                    </a:xfrm>
                    <a:prstGeom prst="rect">
                      <a:avLst/>
                    </a:prstGeom>
                  </pic:spPr>
                </pic:pic>
              </a:graphicData>
            </a:graphic>
          </wp:inline>
        </w:drawing>
      </w:r>
    </w:p>
    <w:p w14:paraId="3C629EAB" w14:textId="06D56772"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10-3. Diagrama de clases del modelo de dominio ampliado</w:t>
      </w:r>
      <w:r w:rsidR="00667D67" w:rsidRPr="005E14AC">
        <w:rPr>
          <w:rFonts w:cs="Arial"/>
          <w:color w:val="0D0D0D" w:themeColor="text1" w:themeTint="F2"/>
        </w:rPr>
        <w:t>.</w:t>
      </w:r>
    </w:p>
    <w:p w14:paraId="59FC6C27" w14:textId="77777777" w:rsidR="00667D67" w:rsidRPr="005E14AC" w:rsidRDefault="00667D67" w:rsidP="00513335">
      <w:pPr>
        <w:jc w:val="both"/>
        <w:rPr>
          <w:rFonts w:cs="Arial"/>
          <w:color w:val="0D0D0D" w:themeColor="text1" w:themeTint="F2"/>
        </w:rPr>
      </w:pPr>
    </w:p>
    <w:p w14:paraId="6A380D73" w14:textId="45E414BD" w:rsidR="00DA3BD4" w:rsidRPr="005E14AC" w:rsidRDefault="00DA3BD4" w:rsidP="00513335">
      <w:pPr>
        <w:jc w:val="both"/>
        <w:rPr>
          <w:rFonts w:cs="Arial"/>
          <w:color w:val="0D0D0D" w:themeColor="text1" w:themeTint="F2"/>
        </w:rPr>
      </w:pPr>
      <w:r w:rsidRPr="005E14AC">
        <w:rPr>
          <w:rFonts w:cs="Arial"/>
          <w:noProof/>
          <w:color w:val="0D0D0D" w:themeColor="text1" w:themeTint="F2"/>
        </w:rPr>
        <w:drawing>
          <wp:inline distT="0" distB="0" distL="0" distR="0" wp14:anchorId="53B9641F" wp14:editId="0A42E610">
            <wp:extent cx="5486400" cy="300147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cuencia_prediccion.png"/>
                    <pic:cNvPicPr/>
                  </pic:nvPicPr>
                  <pic:blipFill>
                    <a:blip r:embed="rId32"/>
                    <a:stretch>
                      <a:fillRect/>
                    </a:stretch>
                  </pic:blipFill>
                  <pic:spPr>
                    <a:xfrm>
                      <a:off x="0" y="0"/>
                      <a:ext cx="5486400" cy="3001477"/>
                    </a:xfrm>
                    <a:prstGeom prst="rect">
                      <a:avLst/>
                    </a:prstGeom>
                  </pic:spPr>
                </pic:pic>
              </a:graphicData>
            </a:graphic>
          </wp:inline>
        </w:drawing>
      </w:r>
    </w:p>
    <w:p w14:paraId="0368DFB4" w14:textId="48AEE005"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10-4. Diagrama de secuencia de inferencia ampliado</w:t>
      </w:r>
      <w:r w:rsidR="00667D67" w:rsidRPr="005E14AC">
        <w:rPr>
          <w:rFonts w:cs="Arial"/>
          <w:color w:val="0D0D0D" w:themeColor="text1" w:themeTint="F2"/>
        </w:rPr>
        <w:t>.</w:t>
      </w:r>
    </w:p>
    <w:p w14:paraId="5841BC00" w14:textId="3D8C2B86" w:rsidR="00DA3BD4" w:rsidRPr="005E14AC" w:rsidRDefault="00DA3BD4" w:rsidP="00513335">
      <w:pPr>
        <w:jc w:val="both"/>
        <w:rPr>
          <w:rFonts w:cs="Arial"/>
          <w:color w:val="0D0D0D" w:themeColor="text1" w:themeTint="F2"/>
        </w:rPr>
      </w:pPr>
    </w:p>
    <w:p w14:paraId="6CD622EA" w14:textId="77777777" w:rsidR="00DA3BD4" w:rsidRPr="005E14AC" w:rsidRDefault="00DA3BD4" w:rsidP="00513335">
      <w:pPr>
        <w:keepNext/>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43809D66" wp14:editId="382324A0">
            <wp:extent cx="5486400" cy="355617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cuencia_dashboard.png"/>
                    <pic:cNvPicPr/>
                  </pic:nvPicPr>
                  <pic:blipFill>
                    <a:blip r:embed="rId33"/>
                    <a:stretch>
                      <a:fillRect/>
                    </a:stretch>
                  </pic:blipFill>
                  <pic:spPr>
                    <a:xfrm>
                      <a:off x="0" y="0"/>
                      <a:ext cx="5486400" cy="3556171"/>
                    </a:xfrm>
                    <a:prstGeom prst="rect">
                      <a:avLst/>
                    </a:prstGeom>
                  </pic:spPr>
                </pic:pic>
              </a:graphicData>
            </a:graphic>
          </wp:inline>
        </w:drawing>
      </w:r>
    </w:p>
    <w:p w14:paraId="6E065FD2" w14:textId="4D267F3E"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10-5. Diagrama de secuencia del panel general ampliado</w:t>
      </w:r>
      <w:r w:rsidR="00667D67" w:rsidRPr="005E14AC">
        <w:rPr>
          <w:rFonts w:cs="Arial"/>
          <w:color w:val="0D0D0D" w:themeColor="text1" w:themeTint="F2"/>
        </w:rPr>
        <w:t>.</w:t>
      </w:r>
    </w:p>
    <w:p w14:paraId="0596DC06" w14:textId="43CDF7AC" w:rsidR="00DA3BD4" w:rsidRPr="005E14AC" w:rsidRDefault="00DA3BD4" w:rsidP="00513335">
      <w:pPr>
        <w:jc w:val="both"/>
        <w:rPr>
          <w:rFonts w:cs="Arial"/>
          <w:color w:val="0D0D0D" w:themeColor="text1" w:themeTint="F2"/>
        </w:rPr>
      </w:pPr>
    </w:p>
    <w:p w14:paraId="5E8B2E98" w14:textId="77777777" w:rsidR="00DA3BD4" w:rsidRPr="005E14AC" w:rsidRDefault="00DA3BD4" w:rsidP="00513335">
      <w:pPr>
        <w:keepNext/>
        <w:spacing w:after="60"/>
        <w:jc w:val="both"/>
        <w:rPr>
          <w:rFonts w:cs="Arial"/>
          <w:color w:val="0D0D0D" w:themeColor="text1" w:themeTint="F2"/>
        </w:rPr>
      </w:pPr>
      <w:r w:rsidRPr="005E14AC">
        <w:rPr>
          <w:rFonts w:cs="Arial"/>
          <w:noProof/>
          <w:color w:val="0D0D0D" w:themeColor="text1" w:themeTint="F2"/>
        </w:rPr>
        <w:drawing>
          <wp:inline distT="0" distB="0" distL="0" distR="0" wp14:anchorId="3740EE69" wp14:editId="5106F548">
            <wp:extent cx="5486400" cy="367337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espliegue.png"/>
                    <pic:cNvPicPr/>
                  </pic:nvPicPr>
                  <pic:blipFill>
                    <a:blip r:embed="rId34"/>
                    <a:stretch>
                      <a:fillRect/>
                    </a:stretch>
                  </pic:blipFill>
                  <pic:spPr>
                    <a:xfrm>
                      <a:off x="0" y="0"/>
                      <a:ext cx="5486400" cy="3673374"/>
                    </a:xfrm>
                    <a:prstGeom prst="rect">
                      <a:avLst/>
                    </a:prstGeom>
                  </pic:spPr>
                </pic:pic>
              </a:graphicData>
            </a:graphic>
          </wp:inline>
        </w:drawing>
      </w:r>
    </w:p>
    <w:p w14:paraId="11F24BCB" w14:textId="4A354257" w:rsidR="002E266B"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10-6. Diagrama de despliegue en Render ampliado</w:t>
      </w:r>
    </w:p>
    <w:p w14:paraId="17526352" w14:textId="77777777" w:rsidR="002E266B" w:rsidRPr="005E14AC" w:rsidRDefault="00B4718D" w:rsidP="00513335">
      <w:pPr>
        <w:pStyle w:val="Ttulo2"/>
        <w:jc w:val="both"/>
        <w:rPr>
          <w:rFonts w:ascii="Arial" w:hAnsi="Arial" w:cs="Arial"/>
          <w:color w:val="0D0D0D" w:themeColor="text1" w:themeTint="F2"/>
        </w:rPr>
      </w:pPr>
      <w:bookmarkStart w:id="286" w:name="_Toc230376360"/>
      <w:bookmarkStart w:id="287" w:name="_Toc238673965"/>
      <w:r w:rsidRPr="005E14AC">
        <w:rPr>
          <w:rFonts w:ascii="Arial" w:hAnsi="Arial" w:cs="Arial"/>
          <w:color w:val="0D0D0D" w:themeColor="text1" w:themeTint="F2"/>
        </w:rPr>
        <w:lastRenderedPageBreak/>
        <w:t>10.5 Casos de uso ampliados</w:t>
      </w:r>
      <w:bookmarkEnd w:id="286"/>
      <w:bookmarkEnd w:id="287"/>
    </w:p>
    <w:p w14:paraId="294BBD32" w14:textId="77777777" w:rsidR="002E266B" w:rsidRPr="005E14AC" w:rsidRDefault="00B4718D" w:rsidP="00513335">
      <w:pPr>
        <w:keepNext/>
        <w:keepLines/>
        <w:jc w:val="both"/>
        <w:rPr>
          <w:rFonts w:cs="Arial"/>
          <w:color w:val="0D0D0D" w:themeColor="text1" w:themeTint="F2"/>
        </w:rPr>
      </w:pPr>
      <w:r w:rsidRPr="005E14AC">
        <w:rPr>
          <w:rFonts w:cs="Arial"/>
          <w:color w:val="0D0D0D" w:themeColor="text1" w:themeTint="F2"/>
        </w:rPr>
        <w:t>La Figura 10-7 presenta en tamaño ampliado la vista general de casos de uso del sistema.</w:t>
      </w:r>
    </w:p>
    <w:p w14:paraId="59A5E880" w14:textId="77777777" w:rsidR="002E266B" w:rsidRPr="005E14AC" w:rsidRDefault="002E266B" w:rsidP="00513335">
      <w:pPr>
        <w:keepNext/>
        <w:spacing w:after="60"/>
        <w:jc w:val="both"/>
        <w:rPr>
          <w:rFonts w:cs="Arial"/>
          <w:color w:val="0D0D0D" w:themeColor="text1" w:themeTint="F2"/>
        </w:rPr>
      </w:pPr>
      <w:r w:rsidRPr="005E14AC">
        <w:rPr>
          <w:rFonts w:cs="Arial"/>
          <w:noProof/>
          <w:color w:val="0D0D0D" w:themeColor="text1" w:themeTint="F2"/>
        </w:rPr>
        <w:drawing>
          <wp:inline distT="0" distB="0" distL="0" distR="0" wp14:anchorId="12FC9B68" wp14:editId="7FE2ACDC">
            <wp:extent cx="5486400" cy="571347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asos_uso_general.png"/>
                    <pic:cNvPicPr/>
                  </pic:nvPicPr>
                  <pic:blipFill>
                    <a:blip r:embed="rId26"/>
                    <a:stretch>
                      <a:fillRect/>
                    </a:stretch>
                  </pic:blipFill>
                  <pic:spPr>
                    <a:xfrm>
                      <a:off x="0" y="0"/>
                      <a:ext cx="5486400" cy="5713474"/>
                    </a:xfrm>
                    <a:prstGeom prst="rect">
                      <a:avLst/>
                    </a:prstGeom>
                  </pic:spPr>
                </pic:pic>
              </a:graphicData>
            </a:graphic>
          </wp:inline>
        </w:drawing>
      </w:r>
    </w:p>
    <w:p w14:paraId="4CD55F53" w14:textId="58D5F29B"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10-7. Diagrama de casos de uso general ampliado</w:t>
      </w:r>
      <w:r w:rsidR="00667D67" w:rsidRPr="005E14AC">
        <w:rPr>
          <w:rFonts w:cs="Arial"/>
          <w:color w:val="0D0D0D" w:themeColor="text1" w:themeTint="F2"/>
        </w:rPr>
        <w:t>.</w:t>
      </w:r>
    </w:p>
    <w:p w14:paraId="30B6D16A" w14:textId="77777777" w:rsidR="002E266B" w:rsidRPr="005E14AC" w:rsidRDefault="00B4718D" w:rsidP="00513335">
      <w:pPr>
        <w:jc w:val="both"/>
        <w:rPr>
          <w:rFonts w:cs="Arial"/>
          <w:color w:val="0D0D0D" w:themeColor="text1" w:themeTint="F2"/>
        </w:rPr>
      </w:pPr>
      <w:r w:rsidRPr="005E14AC">
        <w:rPr>
          <w:rFonts w:cs="Arial"/>
          <w:color w:val="0D0D0D" w:themeColor="text1" w:themeTint="F2"/>
        </w:rPr>
        <w:br w:type="page"/>
      </w:r>
    </w:p>
    <w:p w14:paraId="5C6F6DDA" w14:textId="77777777" w:rsidR="002E266B" w:rsidRPr="005E14AC" w:rsidRDefault="002E266B" w:rsidP="00513335">
      <w:pPr>
        <w:keepNext/>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360E6A16" wp14:editId="440F1093">
            <wp:extent cx="4124325" cy="783351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asos_uso_gestion_jugadores.png"/>
                    <pic:cNvPicPr/>
                  </pic:nvPicPr>
                  <pic:blipFill>
                    <a:blip r:embed="rId27"/>
                    <a:stretch>
                      <a:fillRect/>
                    </a:stretch>
                  </pic:blipFill>
                  <pic:spPr>
                    <a:xfrm>
                      <a:off x="0" y="0"/>
                      <a:ext cx="4126394" cy="7837441"/>
                    </a:xfrm>
                    <a:prstGeom prst="rect">
                      <a:avLst/>
                    </a:prstGeom>
                  </pic:spPr>
                </pic:pic>
              </a:graphicData>
            </a:graphic>
          </wp:inline>
        </w:drawing>
      </w:r>
    </w:p>
    <w:p w14:paraId="39D62886" w14:textId="15B093A0"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10-8. Diagrama de casos de uso de gestión de jugadores ampliado</w:t>
      </w:r>
      <w:r w:rsidR="00667D67" w:rsidRPr="005E14AC">
        <w:rPr>
          <w:rFonts w:cs="Arial"/>
          <w:color w:val="0D0D0D" w:themeColor="text1" w:themeTint="F2"/>
        </w:rPr>
        <w:t>.</w:t>
      </w:r>
    </w:p>
    <w:p w14:paraId="3757AFA2" w14:textId="741D2D75" w:rsidR="002E266B" w:rsidRPr="005E14AC" w:rsidRDefault="00B4718D" w:rsidP="00513335">
      <w:pPr>
        <w:jc w:val="both"/>
        <w:rPr>
          <w:rFonts w:cs="Arial"/>
          <w:color w:val="0D0D0D" w:themeColor="text1" w:themeTint="F2"/>
        </w:rPr>
      </w:pPr>
      <w:r w:rsidRPr="005E14AC">
        <w:rPr>
          <w:rFonts w:cs="Arial"/>
          <w:color w:val="0D0D0D" w:themeColor="text1" w:themeTint="F2"/>
        </w:rPr>
        <w:br w:type="page"/>
      </w:r>
      <w:r w:rsidRPr="005E14AC">
        <w:rPr>
          <w:rFonts w:cs="Arial"/>
          <w:color w:val="0D0D0D" w:themeColor="text1" w:themeTint="F2"/>
        </w:rPr>
        <w:lastRenderedPageBreak/>
        <w:t>.</w:t>
      </w:r>
    </w:p>
    <w:p w14:paraId="39F9B62A" w14:textId="77777777" w:rsidR="002E266B" w:rsidRPr="005E14AC" w:rsidRDefault="002E266B" w:rsidP="00513335">
      <w:pPr>
        <w:keepNext/>
        <w:spacing w:after="60"/>
        <w:jc w:val="both"/>
        <w:rPr>
          <w:rFonts w:cs="Arial"/>
          <w:color w:val="0D0D0D" w:themeColor="text1" w:themeTint="F2"/>
        </w:rPr>
      </w:pPr>
      <w:r w:rsidRPr="005E14AC">
        <w:rPr>
          <w:rFonts w:cs="Arial"/>
          <w:noProof/>
          <w:color w:val="0D0D0D" w:themeColor="text1" w:themeTint="F2"/>
        </w:rPr>
        <w:drawing>
          <wp:inline distT="0" distB="0" distL="0" distR="0" wp14:anchorId="7DF0CC84" wp14:editId="40FCA646">
            <wp:extent cx="5689268" cy="4004945"/>
            <wp:effectExtent l="0" t="0" r="698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asos_uso_analisis_decision.png"/>
                    <pic:cNvPicPr/>
                  </pic:nvPicPr>
                  <pic:blipFill>
                    <a:blip r:embed="rId28"/>
                    <a:stretch>
                      <a:fillRect/>
                    </a:stretch>
                  </pic:blipFill>
                  <pic:spPr>
                    <a:xfrm>
                      <a:off x="0" y="0"/>
                      <a:ext cx="5691146" cy="4006267"/>
                    </a:xfrm>
                    <a:prstGeom prst="rect">
                      <a:avLst/>
                    </a:prstGeom>
                  </pic:spPr>
                </pic:pic>
              </a:graphicData>
            </a:graphic>
          </wp:inline>
        </w:drawing>
      </w:r>
    </w:p>
    <w:p w14:paraId="3BCE3AB5" w14:textId="1B319340"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10-9. Diagrama de casos de uso de análisis y decisión scout ampliado</w:t>
      </w:r>
      <w:r w:rsidR="00667D67" w:rsidRPr="005E14AC">
        <w:rPr>
          <w:rFonts w:cs="Arial"/>
          <w:color w:val="0D0D0D" w:themeColor="text1" w:themeTint="F2"/>
        </w:rPr>
        <w:t>.</w:t>
      </w:r>
    </w:p>
    <w:sectPr w:rsidR="002E266B" w:rsidRPr="005E14AC" w:rsidSect="00301613">
      <w:headerReference w:type="default" r:id="rId59"/>
      <w:footerReference w:type="even" r:id="rId60"/>
      <w:footerReference w:type="default" r:id="rId61"/>
      <w:footerReference w:type="first" r:id="rId6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DD0DDA" w14:textId="77777777" w:rsidR="00B21DF5" w:rsidRDefault="00B21DF5" w:rsidP="00FB4BBF">
      <w:pPr>
        <w:spacing w:after="0" w:line="240" w:lineRule="auto"/>
      </w:pPr>
      <w:r>
        <w:separator/>
      </w:r>
    </w:p>
  </w:endnote>
  <w:endnote w:type="continuationSeparator" w:id="0">
    <w:p w14:paraId="45BAE7C7" w14:textId="77777777" w:rsidR="00B21DF5" w:rsidRDefault="00B21DF5" w:rsidP="00FB4B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DC325" w14:textId="77777777" w:rsidR="00CC636C" w:rsidRDefault="00CC636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0FE21" w14:textId="77777777" w:rsidR="00CC636C" w:rsidRDefault="00301613" w:rsidP="00301613">
    <w:pPr>
      <w:pStyle w:val="Piedepgina"/>
      <w:jc w:val="center"/>
    </w:pPr>
    <w:r>
      <w:fldChar w:fldCharType="begin"/>
    </w:r>
    <w:r>
      <w:instrText xml:space="preserve"> PAGE  \* MERGEFORMAT </w:instrText>
    </w:r>
    <w:r>
      <w:fldChar w:fldCharType="separate"/>
    </w:r>
    <w:r>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23DA5" w14:textId="77777777" w:rsidR="00CC636C" w:rsidRDefault="00CC636C">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1B008C"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0CF0C08C" w14:textId="77777777" w:rsidR="00CC636C" w:rsidRDefault="00CC636C" w:rsidP="00CC636C">
    <w:pPr>
      <w:pStyle w:val="Piedepgina"/>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36FD5"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3AB93" w14:textId="77777777" w:rsidR="00CC636C" w:rsidRDefault="00CC636C">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6013EB"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3CE8FC8E" w14:textId="77777777" w:rsidR="00CC636C" w:rsidRDefault="00CC636C" w:rsidP="00CC636C">
    <w:pPr>
      <w:pStyle w:val="Piedepgina"/>
      <w:ind w:right="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02ACD"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1C863" w14:textId="77777777" w:rsidR="00CC636C" w:rsidRDefault="00CC636C">
    <w:pPr>
      <w:pStyle w:val="Piedepgin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6F163"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7B472187" w14:textId="77777777" w:rsidR="00CC636C" w:rsidRDefault="00CC636C" w:rsidP="00CC636C">
    <w:pPr>
      <w:pStyle w:val="Piedepgina"/>
      <w:ind w:right="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3AD090"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14E37" w14:textId="77777777" w:rsidR="00CC636C" w:rsidRDefault="00CC636C">
    <w:pPr>
      <w:pStyle w:val="Piedepgina"/>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7DED2"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113C0D69" w14:textId="77777777" w:rsidR="00CC636C" w:rsidRDefault="00CC636C" w:rsidP="00CC636C">
    <w:pPr>
      <w:pStyle w:val="Piedepgina"/>
      <w:ind w:right="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734BC"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E156F" w14:textId="77777777" w:rsidR="00CC636C" w:rsidRDefault="00CC636C">
    <w:pPr>
      <w:pStyle w:val="Piedepgina"/>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33F55"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64518D46" w14:textId="77777777" w:rsidR="00CC636C" w:rsidRDefault="00CC636C" w:rsidP="00CC636C">
    <w:pPr>
      <w:pStyle w:val="Piedepgina"/>
      <w:ind w:right="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BEBCF"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D4939" w14:textId="77777777" w:rsidR="00CC636C" w:rsidRDefault="00CC636C">
    <w:pPr>
      <w:pStyle w:val="Piedepgina"/>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D5388"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142A3E6F" w14:textId="77777777" w:rsidR="00CC636C" w:rsidRDefault="00CC636C" w:rsidP="00CC636C">
    <w:pPr>
      <w:pStyle w:val="Piedepgina"/>
      <w:ind w:right="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B7B9B"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3BAC1" w14:textId="77777777" w:rsidR="00CC636C" w:rsidRDefault="00CC636C">
    <w:pPr>
      <w:pStyle w:val="Piedepgina"/>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60692"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24F6CC55" w14:textId="77777777" w:rsidR="00CC636C" w:rsidRDefault="00CC636C" w:rsidP="00CC636C">
    <w:pPr>
      <w:pStyle w:val="Piedepgina"/>
      <w:ind w:right="36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30132"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B6A3D" w14:textId="77777777" w:rsidR="00CC636C" w:rsidRDefault="00CC636C">
    <w:pPr>
      <w:pStyle w:val="Piedepgina"/>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BE1A6"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29DC9771" w14:textId="77777777" w:rsidR="00CC636C" w:rsidRDefault="00CC636C" w:rsidP="00CC636C">
    <w:pPr>
      <w:pStyle w:val="Piedepgina"/>
      <w:ind w:right="360"/>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1708B"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4AF5A" w14:textId="77777777" w:rsidR="00CC636C" w:rsidRDefault="00CC636C">
    <w:pPr>
      <w:pStyle w:val="Piedepgina"/>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9C2767"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4CA0863D" w14:textId="77777777" w:rsidR="00227444" w:rsidRDefault="00227444" w:rsidP="00227444">
    <w:pPr>
      <w:pStyle w:val="Piedepgina"/>
      <w:ind w:right="360"/>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5D474" w14:textId="77777777" w:rsidR="006774C3"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3AF24" w14:textId="77777777" w:rsidR="00227444" w:rsidRDefault="0022744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23E111" w14:textId="77777777" w:rsidR="00B21DF5" w:rsidRDefault="00B21DF5" w:rsidP="00FB4BBF">
      <w:pPr>
        <w:spacing w:after="0" w:line="240" w:lineRule="auto"/>
      </w:pPr>
      <w:r>
        <w:separator/>
      </w:r>
    </w:p>
  </w:footnote>
  <w:footnote w:type="continuationSeparator" w:id="0">
    <w:p w14:paraId="07B3C8ED" w14:textId="77777777" w:rsidR="00B21DF5" w:rsidRDefault="00B21DF5" w:rsidP="00FB4B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71A1D" w14:textId="77777777" w:rsidR="00301613" w:rsidRDefault="0030161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55AD7" w14:textId="77777777" w:rsidR="00301613" w:rsidRDefault="0030161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E2837" w14:textId="77777777" w:rsidR="00301613" w:rsidRDefault="0030161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DC33F" w14:textId="77777777" w:rsidR="006774C3" w:rsidRDefault="006774C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910FF"/>
    <w:multiLevelType w:val="multilevel"/>
    <w:tmpl w:val="E872D9F4"/>
    <w:lvl w:ilvl="0">
      <w:start w:val="1"/>
      <w:numFmt w:val="decimal"/>
      <w:lvlText w:val="%1."/>
      <w:lvlJc w:val="left"/>
      <w:pPr>
        <w:tabs>
          <w:tab w:val="num" w:pos="720"/>
        </w:tabs>
        <w:ind w:left="720" w:hanging="360"/>
      </w:pPr>
      <w:rPr>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51F8F"/>
    <w:multiLevelType w:val="multilevel"/>
    <w:tmpl w:val="D67E3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A5507"/>
    <w:multiLevelType w:val="multilevel"/>
    <w:tmpl w:val="50A2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A352F"/>
    <w:multiLevelType w:val="multilevel"/>
    <w:tmpl w:val="FBE2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84747"/>
    <w:multiLevelType w:val="multilevel"/>
    <w:tmpl w:val="40464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F17D6"/>
    <w:multiLevelType w:val="multilevel"/>
    <w:tmpl w:val="699C0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683BAA"/>
    <w:multiLevelType w:val="multilevel"/>
    <w:tmpl w:val="2E3AB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9664E"/>
    <w:multiLevelType w:val="multilevel"/>
    <w:tmpl w:val="2734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B6228"/>
    <w:multiLevelType w:val="multilevel"/>
    <w:tmpl w:val="BA62F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51774A"/>
    <w:multiLevelType w:val="multilevel"/>
    <w:tmpl w:val="3C52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CC6191"/>
    <w:multiLevelType w:val="multilevel"/>
    <w:tmpl w:val="9140D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785FB3"/>
    <w:multiLevelType w:val="multilevel"/>
    <w:tmpl w:val="4BE054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7C6960"/>
    <w:multiLevelType w:val="multilevel"/>
    <w:tmpl w:val="AEE4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3D7713"/>
    <w:multiLevelType w:val="multilevel"/>
    <w:tmpl w:val="EE56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E06E3C"/>
    <w:multiLevelType w:val="multilevel"/>
    <w:tmpl w:val="9AAA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EC001C"/>
    <w:multiLevelType w:val="multilevel"/>
    <w:tmpl w:val="D4369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B52965"/>
    <w:multiLevelType w:val="multilevel"/>
    <w:tmpl w:val="93A0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20276B"/>
    <w:multiLevelType w:val="multilevel"/>
    <w:tmpl w:val="DA2E9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941872"/>
    <w:multiLevelType w:val="multilevel"/>
    <w:tmpl w:val="1FBA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F73D6D"/>
    <w:multiLevelType w:val="hybridMultilevel"/>
    <w:tmpl w:val="A042948A"/>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F46E94"/>
    <w:multiLevelType w:val="multilevel"/>
    <w:tmpl w:val="D826E3DA"/>
    <w:lvl w:ilvl="0">
      <w:start w:val="5"/>
      <w:numFmt w:val="decimal"/>
      <w:lvlText w:val="%1."/>
      <w:lvlJc w:val="left"/>
      <w:pPr>
        <w:ind w:left="615" w:hanging="615"/>
      </w:pPr>
      <w:rPr>
        <w:rFonts w:hint="default"/>
        <w:b/>
      </w:rPr>
    </w:lvl>
    <w:lvl w:ilvl="1">
      <w:start w:val="2"/>
      <w:numFmt w:val="decimal"/>
      <w:lvlText w:val="%1.%2-"/>
      <w:lvlJc w:val="left"/>
      <w:pPr>
        <w:ind w:left="1117" w:hanging="720"/>
      </w:pPr>
      <w:rPr>
        <w:rFonts w:hint="default"/>
        <w:b/>
      </w:rPr>
    </w:lvl>
    <w:lvl w:ilvl="2">
      <w:start w:val="1"/>
      <w:numFmt w:val="decimal"/>
      <w:lvlText w:val="%1.%2-%3."/>
      <w:lvlJc w:val="left"/>
      <w:pPr>
        <w:ind w:left="1874" w:hanging="1080"/>
      </w:pPr>
      <w:rPr>
        <w:rFonts w:hint="default"/>
        <w:b/>
      </w:rPr>
    </w:lvl>
    <w:lvl w:ilvl="3">
      <w:start w:val="1"/>
      <w:numFmt w:val="decimal"/>
      <w:lvlText w:val="%1.%2-%3.%4."/>
      <w:lvlJc w:val="left"/>
      <w:pPr>
        <w:ind w:left="2631" w:hanging="1440"/>
      </w:pPr>
      <w:rPr>
        <w:rFonts w:hint="default"/>
        <w:b/>
      </w:rPr>
    </w:lvl>
    <w:lvl w:ilvl="4">
      <w:start w:val="1"/>
      <w:numFmt w:val="decimal"/>
      <w:lvlText w:val="%1.%2-%3.%4.%5."/>
      <w:lvlJc w:val="left"/>
      <w:pPr>
        <w:ind w:left="3388" w:hanging="1800"/>
      </w:pPr>
      <w:rPr>
        <w:rFonts w:hint="default"/>
        <w:b/>
      </w:rPr>
    </w:lvl>
    <w:lvl w:ilvl="5">
      <w:start w:val="1"/>
      <w:numFmt w:val="decimal"/>
      <w:lvlText w:val="%1.%2-%3.%4.%5.%6."/>
      <w:lvlJc w:val="left"/>
      <w:pPr>
        <w:ind w:left="4145" w:hanging="2160"/>
      </w:pPr>
      <w:rPr>
        <w:rFonts w:hint="default"/>
        <w:b/>
      </w:rPr>
    </w:lvl>
    <w:lvl w:ilvl="6">
      <w:start w:val="1"/>
      <w:numFmt w:val="decimal"/>
      <w:lvlText w:val="%1.%2-%3.%4.%5.%6.%7."/>
      <w:lvlJc w:val="left"/>
      <w:pPr>
        <w:ind w:left="4542" w:hanging="2160"/>
      </w:pPr>
      <w:rPr>
        <w:rFonts w:hint="default"/>
        <w:b/>
      </w:rPr>
    </w:lvl>
    <w:lvl w:ilvl="7">
      <w:start w:val="1"/>
      <w:numFmt w:val="decimal"/>
      <w:lvlText w:val="%1.%2-%3.%4.%5.%6.%7.%8."/>
      <w:lvlJc w:val="left"/>
      <w:pPr>
        <w:ind w:left="5299" w:hanging="2520"/>
      </w:pPr>
      <w:rPr>
        <w:rFonts w:hint="default"/>
        <w:b/>
      </w:rPr>
    </w:lvl>
    <w:lvl w:ilvl="8">
      <w:start w:val="1"/>
      <w:numFmt w:val="decimal"/>
      <w:lvlText w:val="%1.%2-%3.%4.%5.%6.%7.%8.%9."/>
      <w:lvlJc w:val="left"/>
      <w:pPr>
        <w:ind w:left="6056" w:hanging="2880"/>
      </w:pPr>
      <w:rPr>
        <w:rFonts w:hint="default"/>
        <w:b/>
      </w:rPr>
    </w:lvl>
  </w:abstractNum>
  <w:abstractNum w:abstractNumId="21" w15:restartNumberingAfterBreak="0">
    <w:nsid w:val="1CF649CE"/>
    <w:multiLevelType w:val="hybridMultilevel"/>
    <w:tmpl w:val="6CD6A94C"/>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4102A7"/>
    <w:multiLevelType w:val="multilevel"/>
    <w:tmpl w:val="F840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275E23"/>
    <w:multiLevelType w:val="multilevel"/>
    <w:tmpl w:val="5534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C74745"/>
    <w:multiLevelType w:val="multilevel"/>
    <w:tmpl w:val="EE2A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06210B"/>
    <w:multiLevelType w:val="multilevel"/>
    <w:tmpl w:val="BD64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743A14"/>
    <w:multiLevelType w:val="multilevel"/>
    <w:tmpl w:val="82E4F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E34BFB"/>
    <w:multiLevelType w:val="multilevel"/>
    <w:tmpl w:val="3692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432551"/>
    <w:multiLevelType w:val="multilevel"/>
    <w:tmpl w:val="27C2BEE4"/>
    <w:lvl w:ilvl="0">
      <w:start w:val="1"/>
      <w:numFmt w:val="decimal"/>
      <w:lvlText w:val="%1."/>
      <w:lvlJc w:val="left"/>
      <w:pPr>
        <w:tabs>
          <w:tab w:val="num" w:pos="720"/>
        </w:tabs>
        <w:ind w:left="397" w:hanging="37"/>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9" w15:restartNumberingAfterBreak="0">
    <w:nsid w:val="31972573"/>
    <w:multiLevelType w:val="multilevel"/>
    <w:tmpl w:val="B6849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A262DA"/>
    <w:multiLevelType w:val="multilevel"/>
    <w:tmpl w:val="269EBF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31AA0354"/>
    <w:multiLevelType w:val="hybridMultilevel"/>
    <w:tmpl w:val="C3F2AD60"/>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53852B9"/>
    <w:multiLevelType w:val="hybridMultilevel"/>
    <w:tmpl w:val="8B3C23D2"/>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5C80332"/>
    <w:multiLevelType w:val="multilevel"/>
    <w:tmpl w:val="AB28A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FF53E2"/>
    <w:multiLevelType w:val="multilevel"/>
    <w:tmpl w:val="B29E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AF0F2E"/>
    <w:multiLevelType w:val="hybridMultilevel"/>
    <w:tmpl w:val="35C6787E"/>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B6430D3"/>
    <w:multiLevelType w:val="hybridMultilevel"/>
    <w:tmpl w:val="78C6C55E"/>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B6F5BD0"/>
    <w:multiLevelType w:val="multilevel"/>
    <w:tmpl w:val="2C6A6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3773AD"/>
    <w:multiLevelType w:val="multilevel"/>
    <w:tmpl w:val="2AE6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D77569"/>
    <w:multiLevelType w:val="hybridMultilevel"/>
    <w:tmpl w:val="0714FED4"/>
    <w:lvl w:ilvl="0" w:tplc="AB8816A4">
      <w:numFmt w:val="bullet"/>
      <w:lvlText w:val="-"/>
      <w:lvlJc w:val="left"/>
      <w:pPr>
        <w:ind w:left="360" w:hanging="360"/>
      </w:pPr>
      <w:rPr>
        <w:rFonts w:ascii="Arial" w:eastAsiaTheme="minorHAnsi"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43067090"/>
    <w:multiLevelType w:val="multilevel"/>
    <w:tmpl w:val="3B22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F410E8"/>
    <w:multiLevelType w:val="multilevel"/>
    <w:tmpl w:val="917A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1846E3"/>
    <w:multiLevelType w:val="multilevel"/>
    <w:tmpl w:val="8CA2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6F54F1"/>
    <w:multiLevelType w:val="multilevel"/>
    <w:tmpl w:val="C6182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4F7393"/>
    <w:multiLevelType w:val="multilevel"/>
    <w:tmpl w:val="5F84C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ABC5E9A"/>
    <w:multiLevelType w:val="multilevel"/>
    <w:tmpl w:val="F742489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CE8282D"/>
    <w:multiLevelType w:val="multilevel"/>
    <w:tmpl w:val="1522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D91906"/>
    <w:multiLevelType w:val="multilevel"/>
    <w:tmpl w:val="8098B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3E1EC8"/>
    <w:multiLevelType w:val="multilevel"/>
    <w:tmpl w:val="1068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E81CE3"/>
    <w:multiLevelType w:val="multilevel"/>
    <w:tmpl w:val="E8800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4119D2"/>
    <w:multiLevelType w:val="multilevel"/>
    <w:tmpl w:val="60E6C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A275BF"/>
    <w:multiLevelType w:val="multilevel"/>
    <w:tmpl w:val="EDAC72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A02411D"/>
    <w:multiLevelType w:val="multilevel"/>
    <w:tmpl w:val="8894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9D3269"/>
    <w:multiLevelType w:val="multilevel"/>
    <w:tmpl w:val="62EEA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CAA3139"/>
    <w:multiLevelType w:val="multilevel"/>
    <w:tmpl w:val="2C621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721520"/>
    <w:multiLevelType w:val="multilevel"/>
    <w:tmpl w:val="5BEA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992C26"/>
    <w:multiLevelType w:val="multilevel"/>
    <w:tmpl w:val="E346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B86015"/>
    <w:multiLevelType w:val="multilevel"/>
    <w:tmpl w:val="C426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DF62A7"/>
    <w:multiLevelType w:val="multilevel"/>
    <w:tmpl w:val="F202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591FCF"/>
    <w:multiLevelType w:val="multilevel"/>
    <w:tmpl w:val="F118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3A5B46"/>
    <w:multiLevelType w:val="multilevel"/>
    <w:tmpl w:val="AB82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B42A13"/>
    <w:multiLevelType w:val="multilevel"/>
    <w:tmpl w:val="8998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DF6F28"/>
    <w:multiLevelType w:val="hybridMultilevel"/>
    <w:tmpl w:val="3A0AFDB8"/>
    <w:lvl w:ilvl="0" w:tplc="F80EEF4E">
      <w:numFmt w:val="bullet"/>
      <w:lvlText w:val=""/>
      <w:lvlJc w:val="left"/>
      <w:pPr>
        <w:ind w:left="360" w:hanging="360"/>
      </w:pPr>
      <w:rPr>
        <w:rFonts w:ascii="Wingdings" w:eastAsia="Times New Roman" w:hAnsi="Wingdings"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702D470C"/>
    <w:multiLevelType w:val="multilevel"/>
    <w:tmpl w:val="CC72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230F75"/>
    <w:multiLevelType w:val="multilevel"/>
    <w:tmpl w:val="74DE0C86"/>
    <w:lvl w:ilvl="0">
      <w:start w:val="5"/>
      <w:numFmt w:val="decimal"/>
      <w:lvlText w:val="%1"/>
      <w:lvlJc w:val="left"/>
      <w:pPr>
        <w:ind w:left="495" w:hanging="495"/>
      </w:pPr>
      <w:rPr>
        <w:rFonts w:hint="default"/>
        <w:b/>
      </w:rPr>
    </w:lvl>
    <w:lvl w:ilvl="1">
      <w:start w:val="3"/>
      <w:numFmt w:val="decimal"/>
      <w:lvlText w:val="%1.%2"/>
      <w:lvlJc w:val="left"/>
      <w:pPr>
        <w:ind w:left="1080" w:hanging="720"/>
      </w:pPr>
      <w:rPr>
        <w:rFonts w:hint="default"/>
        <w:b/>
      </w:rPr>
    </w:lvl>
    <w:lvl w:ilvl="2">
      <w:start w:val="1"/>
      <w:numFmt w:val="decimal"/>
      <w:lvlText w:val="%1.%2.%3"/>
      <w:lvlJc w:val="left"/>
      <w:pPr>
        <w:ind w:left="1800" w:hanging="1080"/>
      </w:pPr>
      <w:rPr>
        <w:rFonts w:hint="default"/>
        <w:b/>
      </w:rPr>
    </w:lvl>
    <w:lvl w:ilvl="3">
      <w:start w:val="1"/>
      <w:numFmt w:val="decimal"/>
      <w:lvlText w:val="%1.%2.%3.%4"/>
      <w:lvlJc w:val="left"/>
      <w:pPr>
        <w:ind w:left="2520" w:hanging="1440"/>
      </w:pPr>
      <w:rPr>
        <w:rFonts w:hint="default"/>
        <w:b/>
      </w:rPr>
    </w:lvl>
    <w:lvl w:ilvl="4">
      <w:start w:val="1"/>
      <w:numFmt w:val="decimal"/>
      <w:lvlText w:val="%1.%2.%3.%4.%5"/>
      <w:lvlJc w:val="left"/>
      <w:pPr>
        <w:ind w:left="2880" w:hanging="1440"/>
      </w:pPr>
      <w:rPr>
        <w:rFonts w:hint="default"/>
        <w:b/>
      </w:rPr>
    </w:lvl>
    <w:lvl w:ilvl="5">
      <w:start w:val="1"/>
      <w:numFmt w:val="decimal"/>
      <w:lvlText w:val="%1.%2.%3.%4.%5.%6"/>
      <w:lvlJc w:val="left"/>
      <w:pPr>
        <w:ind w:left="3600" w:hanging="1800"/>
      </w:pPr>
      <w:rPr>
        <w:rFonts w:hint="default"/>
        <w:b/>
      </w:rPr>
    </w:lvl>
    <w:lvl w:ilvl="6">
      <w:start w:val="1"/>
      <w:numFmt w:val="decimal"/>
      <w:lvlText w:val="%1.%2.%3.%4.%5.%6.%7"/>
      <w:lvlJc w:val="left"/>
      <w:pPr>
        <w:ind w:left="4320" w:hanging="2160"/>
      </w:pPr>
      <w:rPr>
        <w:rFonts w:hint="default"/>
        <w:b/>
      </w:rPr>
    </w:lvl>
    <w:lvl w:ilvl="7">
      <w:start w:val="1"/>
      <w:numFmt w:val="decimal"/>
      <w:lvlText w:val="%1.%2.%3.%4.%5.%6.%7.%8"/>
      <w:lvlJc w:val="left"/>
      <w:pPr>
        <w:ind w:left="5040" w:hanging="2520"/>
      </w:pPr>
      <w:rPr>
        <w:rFonts w:hint="default"/>
        <w:b/>
      </w:rPr>
    </w:lvl>
    <w:lvl w:ilvl="8">
      <w:start w:val="1"/>
      <w:numFmt w:val="decimal"/>
      <w:lvlText w:val="%1.%2.%3.%4.%5.%6.%7.%8.%9"/>
      <w:lvlJc w:val="left"/>
      <w:pPr>
        <w:ind w:left="5760" w:hanging="2880"/>
      </w:pPr>
      <w:rPr>
        <w:rFonts w:hint="default"/>
        <w:b/>
      </w:rPr>
    </w:lvl>
  </w:abstractNum>
  <w:abstractNum w:abstractNumId="65" w15:restartNumberingAfterBreak="0">
    <w:nsid w:val="715344AE"/>
    <w:multiLevelType w:val="multilevel"/>
    <w:tmpl w:val="21BEC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31C3A27"/>
    <w:multiLevelType w:val="multilevel"/>
    <w:tmpl w:val="465A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D16AED"/>
    <w:multiLevelType w:val="multilevel"/>
    <w:tmpl w:val="895CE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164C1D"/>
    <w:multiLevelType w:val="hybridMultilevel"/>
    <w:tmpl w:val="1898FE0C"/>
    <w:lvl w:ilvl="0" w:tplc="62CA628E">
      <w:start w:val="1"/>
      <w:numFmt w:val="decimal"/>
      <w:lvlText w:val="%1-"/>
      <w:lvlJc w:val="left"/>
      <w:pPr>
        <w:tabs>
          <w:tab w:val="num" w:pos="510"/>
        </w:tabs>
        <w:ind w:left="794" w:hanging="43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B28102D"/>
    <w:multiLevelType w:val="multilevel"/>
    <w:tmpl w:val="67C6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181324"/>
    <w:multiLevelType w:val="multilevel"/>
    <w:tmpl w:val="DB02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17"/>
  </w:num>
  <w:num w:numId="3">
    <w:abstractNumId w:val="17"/>
  </w:num>
  <w:num w:numId="4">
    <w:abstractNumId w:val="17"/>
  </w:num>
  <w:num w:numId="5">
    <w:abstractNumId w:val="6"/>
  </w:num>
  <w:num w:numId="6">
    <w:abstractNumId w:val="6"/>
  </w:num>
  <w:num w:numId="7">
    <w:abstractNumId w:val="6"/>
  </w:num>
  <w:num w:numId="8">
    <w:abstractNumId w:val="49"/>
  </w:num>
  <w:num w:numId="9">
    <w:abstractNumId w:val="49"/>
  </w:num>
  <w:num w:numId="10">
    <w:abstractNumId w:val="49"/>
  </w:num>
  <w:num w:numId="11">
    <w:abstractNumId w:val="47"/>
  </w:num>
  <w:num w:numId="12">
    <w:abstractNumId w:val="47"/>
  </w:num>
  <w:num w:numId="13">
    <w:abstractNumId w:val="47"/>
  </w:num>
  <w:num w:numId="14">
    <w:abstractNumId w:val="54"/>
  </w:num>
  <w:num w:numId="15">
    <w:abstractNumId w:val="54"/>
  </w:num>
  <w:num w:numId="16">
    <w:abstractNumId w:val="54"/>
  </w:num>
  <w:num w:numId="17">
    <w:abstractNumId w:val="19"/>
  </w:num>
  <w:num w:numId="18">
    <w:abstractNumId w:val="36"/>
  </w:num>
  <w:num w:numId="19">
    <w:abstractNumId w:val="21"/>
  </w:num>
  <w:num w:numId="20">
    <w:abstractNumId w:val="35"/>
  </w:num>
  <w:num w:numId="21">
    <w:abstractNumId w:val="31"/>
  </w:num>
  <w:num w:numId="22">
    <w:abstractNumId w:val="32"/>
  </w:num>
  <w:num w:numId="23">
    <w:abstractNumId w:val="68"/>
  </w:num>
  <w:num w:numId="24">
    <w:abstractNumId w:val="10"/>
  </w:num>
  <w:num w:numId="25">
    <w:abstractNumId w:val="10"/>
  </w:num>
  <w:num w:numId="26">
    <w:abstractNumId w:val="60"/>
  </w:num>
  <w:num w:numId="27">
    <w:abstractNumId w:val="33"/>
  </w:num>
  <w:num w:numId="28">
    <w:abstractNumId w:val="11"/>
  </w:num>
  <w:num w:numId="29">
    <w:abstractNumId w:val="4"/>
  </w:num>
  <w:num w:numId="30">
    <w:abstractNumId w:val="37"/>
  </w:num>
  <w:num w:numId="31">
    <w:abstractNumId w:val="26"/>
  </w:num>
  <w:num w:numId="32">
    <w:abstractNumId w:val="38"/>
  </w:num>
  <w:num w:numId="33">
    <w:abstractNumId w:val="22"/>
  </w:num>
  <w:num w:numId="34">
    <w:abstractNumId w:val="25"/>
  </w:num>
  <w:num w:numId="35">
    <w:abstractNumId w:val="30"/>
  </w:num>
  <w:num w:numId="36">
    <w:abstractNumId w:val="55"/>
  </w:num>
  <w:num w:numId="37">
    <w:abstractNumId w:val="29"/>
  </w:num>
  <w:num w:numId="38">
    <w:abstractNumId w:val="67"/>
  </w:num>
  <w:num w:numId="39">
    <w:abstractNumId w:val="52"/>
  </w:num>
  <w:num w:numId="40">
    <w:abstractNumId w:val="28"/>
  </w:num>
  <w:num w:numId="41">
    <w:abstractNumId w:val="65"/>
  </w:num>
  <w:num w:numId="42">
    <w:abstractNumId w:val="5"/>
  </w:num>
  <w:num w:numId="43">
    <w:abstractNumId w:val="59"/>
  </w:num>
  <w:num w:numId="44">
    <w:abstractNumId w:val="15"/>
  </w:num>
  <w:num w:numId="45">
    <w:abstractNumId w:val="53"/>
  </w:num>
  <w:num w:numId="46">
    <w:abstractNumId w:val="13"/>
  </w:num>
  <w:num w:numId="47">
    <w:abstractNumId w:val="0"/>
  </w:num>
  <w:num w:numId="48">
    <w:abstractNumId w:val="2"/>
  </w:num>
  <w:num w:numId="49">
    <w:abstractNumId w:val="40"/>
  </w:num>
  <w:num w:numId="50">
    <w:abstractNumId w:val="57"/>
  </w:num>
  <w:num w:numId="51">
    <w:abstractNumId w:val="43"/>
  </w:num>
  <w:num w:numId="52">
    <w:abstractNumId w:val="1"/>
  </w:num>
  <w:num w:numId="53">
    <w:abstractNumId w:val="8"/>
  </w:num>
  <w:num w:numId="54">
    <w:abstractNumId w:val="50"/>
  </w:num>
  <w:num w:numId="55">
    <w:abstractNumId w:val="16"/>
  </w:num>
  <w:num w:numId="56">
    <w:abstractNumId w:val="9"/>
  </w:num>
  <w:num w:numId="57">
    <w:abstractNumId w:val="41"/>
  </w:num>
  <w:num w:numId="58">
    <w:abstractNumId w:val="66"/>
  </w:num>
  <w:num w:numId="59">
    <w:abstractNumId w:val="23"/>
  </w:num>
  <w:num w:numId="60">
    <w:abstractNumId w:val="46"/>
  </w:num>
  <w:num w:numId="61">
    <w:abstractNumId w:val="14"/>
  </w:num>
  <w:num w:numId="62">
    <w:abstractNumId w:val="42"/>
  </w:num>
  <w:num w:numId="63">
    <w:abstractNumId w:val="34"/>
  </w:num>
  <w:num w:numId="64">
    <w:abstractNumId w:val="62"/>
  </w:num>
  <w:num w:numId="65">
    <w:abstractNumId w:val="70"/>
  </w:num>
  <w:num w:numId="66">
    <w:abstractNumId w:val="69"/>
  </w:num>
  <w:num w:numId="67">
    <w:abstractNumId w:val="51"/>
  </w:num>
  <w:num w:numId="68">
    <w:abstractNumId w:val="48"/>
  </w:num>
  <w:num w:numId="69">
    <w:abstractNumId w:val="58"/>
  </w:num>
  <w:num w:numId="70">
    <w:abstractNumId w:val="61"/>
  </w:num>
  <w:num w:numId="71">
    <w:abstractNumId w:val="7"/>
  </w:num>
  <w:num w:numId="72">
    <w:abstractNumId w:val="3"/>
  </w:num>
  <w:num w:numId="73">
    <w:abstractNumId w:val="56"/>
  </w:num>
  <w:num w:numId="74">
    <w:abstractNumId w:val="12"/>
  </w:num>
  <w:num w:numId="75">
    <w:abstractNumId w:val="24"/>
  </w:num>
  <w:num w:numId="76">
    <w:abstractNumId w:val="63"/>
  </w:num>
  <w:num w:numId="77">
    <w:abstractNumId w:val="44"/>
  </w:num>
  <w:num w:numId="78">
    <w:abstractNumId w:val="18"/>
  </w:num>
  <w:num w:numId="79">
    <w:abstractNumId w:val="20"/>
  </w:num>
  <w:num w:numId="80">
    <w:abstractNumId w:val="64"/>
  </w:num>
  <w:num w:numId="81">
    <w:abstractNumId w:val="27"/>
  </w:num>
  <w:num w:numId="82">
    <w:abstractNumId w:val="45"/>
  </w:num>
  <w:num w:numId="83">
    <w:abstractNumId w:val="45"/>
  </w:num>
  <w:num w:numId="84">
    <w:abstractNumId w:val="45"/>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F4E"/>
    <w:rsid w:val="0001466D"/>
    <w:rsid w:val="0002418C"/>
    <w:rsid w:val="00024D9C"/>
    <w:rsid w:val="0005133A"/>
    <w:rsid w:val="00052199"/>
    <w:rsid w:val="00096D41"/>
    <w:rsid w:val="000A3F8A"/>
    <w:rsid w:val="000D3911"/>
    <w:rsid w:val="001066DD"/>
    <w:rsid w:val="00112036"/>
    <w:rsid w:val="00112F0E"/>
    <w:rsid w:val="00115AA0"/>
    <w:rsid w:val="001203B6"/>
    <w:rsid w:val="001236F5"/>
    <w:rsid w:val="001471EA"/>
    <w:rsid w:val="00161845"/>
    <w:rsid w:val="00163FE6"/>
    <w:rsid w:val="00181296"/>
    <w:rsid w:val="001A72B3"/>
    <w:rsid w:val="001C039C"/>
    <w:rsid w:val="001C65BE"/>
    <w:rsid w:val="001D5278"/>
    <w:rsid w:val="001E16F0"/>
    <w:rsid w:val="001E7098"/>
    <w:rsid w:val="001F6123"/>
    <w:rsid w:val="0020063B"/>
    <w:rsid w:val="00201A8C"/>
    <w:rsid w:val="00217FE3"/>
    <w:rsid w:val="00227444"/>
    <w:rsid w:val="0023103B"/>
    <w:rsid w:val="00231863"/>
    <w:rsid w:val="002408B1"/>
    <w:rsid w:val="00251F11"/>
    <w:rsid w:val="002567E6"/>
    <w:rsid w:val="00280F5F"/>
    <w:rsid w:val="00285A2C"/>
    <w:rsid w:val="002961B4"/>
    <w:rsid w:val="002A144B"/>
    <w:rsid w:val="002C3179"/>
    <w:rsid w:val="002C7B7B"/>
    <w:rsid w:val="002D32F7"/>
    <w:rsid w:val="002D56B2"/>
    <w:rsid w:val="002E0CE5"/>
    <w:rsid w:val="002E266B"/>
    <w:rsid w:val="002F0C09"/>
    <w:rsid w:val="00301613"/>
    <w:rsid w:val="00304327"/>
    <w:rsid w:val="00311B30"/>
    <w:rsid w:val="0033193B"/>
    <w:rsid w:val="00337F00"/>
    <w:rsid w:val="0035402E"/>
    <w:rsid w:val="003C6033"/>
    <w:rsid w:val="003E538B"/>
    <w:rsid w:val="003F36DA"/>
    <w:rsid w:val="00412EE1"/>
    <w:rsid w:val="0041511C"/>
    <w:rsid w:val="0044079C"/>
    <w:rsid w:val="0045216B"/>
    <w:rsid w:val="0045433B"/>
    <w:rsid w:val="00455361"/>
    <w:rsid w:val="00461B66"/>
    <w:rsid w:val="00491F16"/>
    <w:rsid w:val="00496772"/>
    <w:rsid w:val="004B2433"/>
    <w:rsid w:val="004B7CBC"/>
    <w:rsid w:val="004D3188"/>
    <w:rsid w:val="004D7A9E"/>
    <w:rsid w:val="00513335"/>
    <w:rsid w:val="005155FD"/>
    <w:rsid w:val="00526FC3"/>
    <w:rsid w:val="00545D17"/>
    <w:rsid w:val="00562CF3"/>
    <w:rsid w:val="00562E6A"/>
    <w:rsid w:val="00572832"/>
    <w:rsid w:val="0058777D"/>
    <w:rsid w:val="005B4316"/>
    <w:rsid w:val="005C2A43"/>
    <w:rsid w:val="005C526C"/>
    <w:rsid w:val="005C6E16"/>
    <w:rsid w:val="005E14AC"/>
    <w:rsid w:val="005E547B"/>
    <w:rsid w:val="005F601E"/>
    <w:rsid w:val="005F6474"/>
    <w:rsid w:val="005F6669"/>
    <w:rsid w:val="00606B39"/>
    <w:rsid w:val="00611415"/>
    <w:rsid w:val="0062266D"/>
    <w:rsid w:val="0063238B"/>
    <w:rsid w:val="00643478"/>
    <w:rsid w:val="006450EB"/>
    <w:rsid w:val="006524D4"/>
    <w:rsid w:val="00667D67"/>
    <w:rsid w:val="006774C3"/>
    <w:rsid w:val="006935BD"/>
    <w:rsid w:val="00696B23"/>
    <w:rsid w:val="006A2DF0"/>
    <w:rsid w:val="006A79D2"/>
    <w:rsid w:val="006D2C25"/>
    <w:rsid w:val="006D2CC6"/>
    <w:rsid w:val="006E6E92"/>
    <w:rsid w:val="0071032D"/>
    <w:rsid w:val="00711E4F"/>
    <w:rsid w:val="00713339"/>
    <w:rsid w:val="00717457"/>
    <w:rsid w:val="00750588"/>
    <w:rsid w:val="00752FD9"/>
    <w:rsid w:val="00761F90"/>
    <w:rsid w:val="00783C24"/>
    <w:rsid w:val="0079760E"/>
    <w:rsid w:val="007A07DE"/>
    <w:rsid w:val="007B392B"/>
    <w:rsid w:val="007B5E1B"/>
    <w:rsid w:val="007C4115"/>
    <w:rsid w:val="007D133A"/>
    <w:rsid w:val="007D5E72"/>
    <w:rsid w:val="007D7E69"/>
    <w:rsid w:val="007E33DE"/>
    <w:rsid w:val="007F3572"/>
    <w:rsid w:val="0083085C"/>
    <w:rsid w:val="008324AB"/>
    <w:rsid w:val="0083270E"/>
    <w:rsid w:val="008567BC"/>
    <w:rsid w:val="00871A16"/>
    <w:rsid w:val="0087595E"/>
    <w:rsid w:val="00885F72"/>
    <w:rsid w:val="008B1E99"/>
    <w:rsid w:val="008B32F1"/>
    <w:rsid w:val="008C623B"/>
    <w:rsid w:val="008F0CD9"/>
    <w:rsid w:val="008F7AB7"/>
    <w:rsid w:val="009129FD"/>
    <w:rsid w:val="00950B7D"/>
    <w:rsid w:val="00974D15"/>
    <w:rsid w:val="00991EA3"/>
    <w:rsid w:val="00994645"/>
    <w:rsid w:val="009A08A0"/>
    <w:rsid w:val="009A2560"/>
    <w:rsid w:val="009A3F4E"/>
    <w:rsid w:val="009D3B60"/>
    <w:rsid w:val="009D6753"/>
    <w:rsid w:val="009E2718"/>
    <w:rsid w:val="009E7E01"/>
    <w:rsid w:val="00A032A5"/>
    <w:rsid w:val="00A17C7F"/>
    <w:rsid w:val="00A21ADF"/>
    <w:rsid w:val="00A269D2"/>
    <w:rsid w:val="00A4171A"/>
    <w:rsid w:val="00A43B6C"/>
    <w:rsid w:val="00A575BC"/>
    <w:rsid w:val="00A609F7"/>
    <w:rsid w:val="00A72FDC"/>
    <w:rsid w:val="00AC008A"/>
    <w:rsid w:val="00AC64C3"/>
    <w:rsid w:val="00AC7A86"/>
    <w:rsid w:val="00AD2BE9"/>
    <w:rsid w:val="00AE4197"/>
    <w:rsid w:val="00AF3D12"/>
    <w:rsid w:val="00B10018"/>
    <w:rsid w:val="00B1297B"/>
    <w:rsid w:val="00B1649C"/>
    <w:rsid w:val="00B20320"/>
    <w:rsid w:val="00B21DF5"/>
    <w:rsid w:val="00B32A29"/>
    <w:rsid w:val="00B34D79"/>
    <w:rsid w:val="00B42EAF"/>
    <w:rsid w:val="00B43103"/>
    <w:rsid w:val="00B4718D"/>
    <w:rsid w:val="00B505DD"/>
    <w:rsid w:val="00B63481"/>
    <w:rsid w:val="00B75133"/>
    <w:rsid w:val="00B772E9"/>
    <w:rsid w:val="00B80ACD"/>
    <w:rsid w:val="00B92A81"/>
    <w:rsid w:val="00BC149D"/>
    <w:rsid w:val="00BE0639"/>
    <w:rsid w:val="00C036BC"/>
    <w:rsid w:val="00C10865"/>
    <w:rsid w:val="00C14669"/>
    <w:rsid w:val="00C207B1"/>
    <w:rsid w:val="00C309DA"/>
    <w:rsid w:val="00C35B69"/>
    <w:rsid w:val="00C45D71"/>
    <w:rsid w:val="00C5561A"/>
    <w:rsid w:val="00CA7928"/>
    <w:rsid w:val="00CC054F"/>
    <w:rsid w:val="00CC3DBF"/>
    <w:rsid w:val="00CC636C"/>
    <w:rsid w:val="00CE1C96"/>
    <w:rsid w:val="00CE6601"/>
    <w:rsid w:val="00D055F5"/>
    <w:rsid w:val="00D13982"/>
    <w:rsid w:val="00D22920"/>
    <w:rsid w:val="00D26E7E"/>
    <w:rsid w:val="00D34911"/>
    <w:rsid w:val="00D40B08"/>
    <w:rsid w:val="00D73375"/>
    <w:rsid w:val="00D82D7D"/>
    <w:rsid w:val="00D83F21"/>
    <w:rsid w:val="00DA3BD4"/>
    <w:rsid w:val="00DB0483"/>
    <w:rsid w:val="00DE684C"/>
    <w:rsid w:val="00DF099C"/>
    <w:rsid w:val="00DF22F3"/>
    <w:rsid w:val="00DF43D6"/>
    <w:rsid w:val="00DF58DB"/>
    <w:rsid w:val="00DF5C88"/>
    <w:rsid w:val="00E14C57"/>
    <w:rsid w:val="00E22C43"/>
    <w:rsid w:val="00E2344D"/>
    <w:rsid w:val="00E4075E"/>
    <w:rsid w:val="00E42EE1"/>
    <w:rsid w:val="00E64755"/>
    <w:rsid w:val="00E77188"/>
    <w:rsid w:val="00E932C6"/>
    <w:rsid w:val="00EA130F"/>
    <w:rsid w:val="00EA2B94"/>
    <w:rsid w:val="00EC21C9"/>
    <w:rsid w:val="00EC31E7"/>
    <w:rsid w:val="00ED51EC"/>
    <w:rsid w:val="00EE55C0"/>
    <w:rsid w:val="00F40247"/>
    <w:rsid w:val="00F50ACB"/>
    <w:rsid w:val="00F60521"/>
    <w:rsid w:val="00F63A2A"/>
    <w:rsid w:val="00F7163F"/>
    <w:rsid w:val="00F72D6B"/>
    <w:rsid w:val="00F81206"/>
    <w:rsid w:val="00F853BB"/>
    <w:rsid w:val="00F90877"/>
    <w:rsid w:val="00FB4BBF"/>
    <w:rsid w:val="00FB5E16"/>
    <w:rsid w:val="00FF0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150169"/>
  <w15:chartTrackingRefBased/>
  <w15:docId w15:val="{D58D4787-0B6C-48C0-A01D-6A5FFD9F8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5DD"/>
    <w:pPr>
      <w:spacing w:line="360" w:lineRule="auto"/>
    </w:pPr>
    <w:rPr>
      <w:rFonts w:ascii="Arial" w:eastAsia="Arial" w:hAnsi="Arial"/>
      <w:sz w:val="22"/>
      <w:lang w:val="es-AR"/>
    </w:rPr>
  </w:style>
  <w:style w:type="paragraph" w:styleId="Ttulo1">
    <w:name w:val="heading 1"/>
    <w:basedOn w:val="Normal"/>
    <w:next w:val="Normal"/>
    <w:link w:val="Ttulo1Car"/>
    <w:uiPriority w:val="9"/>
    <w:qFormat/>
    <w:rsid w:val="00B505DD"/>
    <w:pPr>
      <w:keepNext/>
      <w:keepLines/>
      <w:spacing w:before="240"/>
      <w:outlineLvl w:val="0"/>
    </w:pPr>
    <w:rPr>
      <w:rFonts w:asciiTheme="majorHAnsi" w:eastAsiaTheme="majorEastAsia" w:hAnsiTheme="majorHAnsi" w:cstheme="majorBidi"/>
      <w:b/>
      <w:color w:val="2F5496" w:themeColor="accent1" w:themeShade="BF"/>
      <w:sz w:val="28"/>
      <w:szCs w:val="32"/>
    </w:rPr>
  </w:style>
  <w:style w:type="paragraph" w:styleId="Ttulo2">
    <w:name w:val="heading 2"/>
    <w:basedOn w:val="Normal"/>
    <w:next w:val="Normal"/>
    <w:link w:val="Ttulo2Car"/>
    <w:uiPriority w:val="9"/>
    <w:semiHidden/>
    <w:unhideWhenUsed/>
    <w:qFormat/>
    <w:rsid w:val="00B505DD"/>
    <w:pPr>
      <w:keepNext/>
      <w:keepLines/>
      <w:spacing w:before="200" w:after="80"/>
      <w:outlineLvl w:val="1"/>
    </w:pPr>
    <w:rPr>
      <w:rFonts w:asciiTheme="majorHAnsi" w:eastAsiaTheme="majorEastAsia" w:hAnsiTheme="majorHAnsi" w:cstheme="majorBidi"/>
      <w:b/>
      <w:color w:val="404040" w:themeColor="text1" w:themeTint="BF"/>
      <w:sz w:val="24"/>
      <w:szCs w:val="28"/>
    </w:rPr>
  </w:style>
  <w:style w:type="paragraph" w:styleId="Ttulo3">
    <w:name w:val="heading 3"/>
    <w:basedOn w:val="Normal"/>
    <w:next w:val="Normal"/>
    <w:link w:val="Ttulo3Car"/>
    <w:uiPriority w:val="9"/>
    <w:unhideWhenUsed/>
    <w:qFormat/>
    <w:rsid w:val="00B505DD"/>
    <w:pPr>
      <w:keepNext/>
      <w:keepLines/>
      <w:spacing w:before="160" w:after="80"/>
      <w:outlineLvl w:val="2"/>
    </w:pPr>
    <w:rPr>
      <w:rFonts w:asciiTheme="majorHAnsi" w:eastAsiaTheme="majorEastAsia" w:hAnsiTheme="majorHAnsi" w:cstheme="majorBidi"/>
      <w:b/>
      <w:color w:val="44546A" w:themeColor="text2"/>
      <w:szCs w:val="24"/>
    </w:rPr>
  </w:style>
  <w:style w:type="paragraph" w:styleId="Ttulo4">
    <w:name w:val="heading 4"/>
    <w:basedOn w:val="Normal"/>
    <w:next w:val="Normal"/>
    <w:link w:val="Ttulo4Car"/>
    <w:uiPriority w:val="9"/>
    <w:semiHidden/>
    <w:unhideWhenUsed/>
    <w:qFormat/>
    <w:rsid w:val="00B505DD"/>
    <w:pPr>
      <w:keepNext/>
      <w:keepLines/>
      <w:spacing w:before="120" w:after="60"/>
      <w:outlineLvl w:val="3"/>
    </w:pPr>
    <w:rPr>
      <w:rFonts w:asciiTheme="majorHAnsi" w:eastAsiaTheme="majorEastAsia" w:hAnsiTheme="majorHAnsi" w:cstheme="majorBidi"/>
      <w:b/>
      <w:szCs w:val="22"/>
    </w:rPr>
  </w:style>
  <w:style w:type="paragraph" w:styleId="Ttulo5">
    <w:name w:val="heading 5"/>
    <w:basedOn w:val="Normal"/>
    <w:next w:val="Normal"/>
    <w:link w:val="Ttulo5Car"/>
    <w:uiPriority w:val="9"/>
    <w:semiHidden/>
    <w:unhideWhenUsed/>
    <w:qFormat/>
    <w:rsid w:val="00B505DD"/>
    <w:pPr>
      <w:keepNext/>
      <w:keepLines/>
      <w:spacing w:before="40" w:after="0"/>
      <w:outlineLvl w:val="4"/>
    </w:pPr>
    <w:rPr>
      <w:rFonts w:asciiTheme="majorHAnsi" w:eastAsiaTheme="majorEastAsia" w:hAnsiTheme="majorHAnsi" w:cstheme="majorBidi"/>
      <w:color w:val="44546A" w:themeColor="text2"/>
      <w:szCs w:val="22"/>
    </w:rPr>
  </w:style>
  <w:style w:type="paragraph" w:styleId="Ttulo6">
    <w:name w:val="heading 6"/>
    <w:basedOn w:val="Normal"/>
    <w:next w:val="Normal"/>
    <w:link w:val="Ttulo6Car"/>
    <w:uiPriority w:val="9"/>
    <w:semiHidden/>
    <w:unhideWhenUsed/>
    <w:qFormat/>
    <w:rsid w:val="00B505DD"/>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tulo7">
    <w:name w:val="heading 7"/>
    <w:basedOn w:val="Normal"/>
    <w:next w:val="Normal"/>
    <w:link w:val="Ttulo7Car"/>
    <w:uiPriority w:val="9"/>
    <w:semiHidden/>
    <w:unhideWhenUsed/>
    <w:qFormat/>
    <w:rsid w:val="00B505DD"/>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Ttulo8">
    <w:name w:val="heading 8"/>
    <w:basedOn w:val="Normal"/>
    <w:next w:val="Normal"/>
    <w:link w:val="Ttulo8Car"/>
    <w:uiPriority w:val="9"/>
    <w:semiHidden/>
    <w:unhideWhenUsed/>
    <w:qFormat/>
    <w:rsid w:val="00B505DD"/>
    <w:pPr>
      <w:keepNext/>
      <w:keepLines/>
      <w:spacing w:before="40" w:after="0"/>
      <w:outlineLvl w:val="7"/>
    </w:pPr>
    <w:rPr>
      <w:rFonts w:asciiTheme="majorHAnsi" w:eastAsiaTheme="majorEastAsia" w:hAnsiTheme="majorHAnsi" w:cstheme="majorBidi"/>
      <w:b/>
      <w:bCs/>
      <w:color w:val="44546A" w:themeColor="text2"/>
    </w:rPr>
  </w:style>
  <w:style w:type="paragraph" w:styleId="Ttulo9">
    <w:name w:val="heading 9"/>
    <w:basedOn w:val="Normal"/>
    <w:next w:val="Normal"/>
    <w:link w:val="Ttulo9Car"/>
    <w:uiPriority w:val="9"/>
    <w:semiHidden/>
    <w:unhideWhenUsed/>
    <w:qFormat/>
    <w:rsid w:val="00B505DD"/>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B505DD"/>
    <w:rPr>
      <w:rFonts w:asciiTheme="majorHAnsi" w:eastAsiaTheme="majorEastAsia" w:hAnsiTheme="majorHAnsi" w:cstheme="majorBidi"/>
      <w:color w:val="44546A" w:themeColor="text2"/>
      <w:sz w:val="24"/>
      <w:szCs w:val="24"/>
    </w:rPr>
  </w:style>
  <w:style w:type="character" w:styleId="Textoennegrita">
    <w:name w:val="Strong"/>
    <w:basedOn w:val="Fuentedeprrafopredeter"/>
    <w:uiPriority w:val="22"/>
    <w:qFormat/>
    <w:rsid w:val="00B505DD"/>
    <w:rPr>
      <w:rFonts w:ascii="Arial" w:hAnsi="Arial"/>
      <w:b/>
      <w:bCs/>
    </w:rPr>
  </w:style>
  <w:style w:type="paragraph" w:styleId="Prrafodelista">
    <w:name w:val="List Paragraph"/>
    <w:basedOn w:val="Normal"/>
    <w:uiPriority w:val="34"/>
    <w:qFormat/>
    <w:rsid w:val="00FB4BBF"/>
    <w:pPr>
      <w:ind w:left="720"/>
      <w:contextualSpacing/>
    </w:pPr>
  </w:style>
  <w:style w:type="paragraph" w:styleId="Encabezado">
    <w:name w:val="header"/>
    <w:basedOn w:val="Normal"/>
    <w:link w:val="EncabezadoCar"/>
    <w:uiPriority w:val="99"/>
    <w:unhideWhenUsed/>
    <w:rsid w:val="00FB4BB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B4BBF"/>
    <w:rPr>
      <w:rFonts w:ascii="Arial" w:hAnsi="Arial"/>
    </w:rPr>
  </w:style>
  <w:style w:type="paragraph" w:styleId="Piedepgina">
    <w:name w:val="footer"/>
    <w:basedOn w:val="Normal"/>
    <w:link w:val="PiedepginaCar"/>
    <w:uiPriority w:val="99"/>
    <w:unhideWhenUsed/>
    <w:rsid w:val="00FB4B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B4BBF"/>
    <w:rPr>
      <w:rFonts w:ascii="Arial" w:hAnsi="Arial"/>
    </w:rPr>
  </w:style>
  <w:style w:type="character" w:customStyle="1" w:styleId="Ttulo4Car">
    <w:name w:val="Título 4 Car"/>
    <w:basedOn w:val="Fuentedeprrafopredeter"/>
    <w:link w:val="Ttulo4"/>
    <w:uiPriority w:val="9"/>
    <w:semiHidden/>
    <w:rsid w:val="00B505DD"/>
    <w:rPr>
      <w:rFonts w:asciiTheme="majorHAnsi" w:eastAsiaTheme="majorEastAsia" w:hAnsiTheme="majorHAnsi" w:cstheme="majorBidi"/>
      <w:sz w:val="22"/>
      <w:szCs w:val="22"/>
    </w:rPr>
  </w:style>
  <w:style w:type="character" w:customStyle="1" w:styleId="Ttulo1Car">
    <w:name w:val="Título 1 Car"/>
    <w:basedOn w:val="Fuentedeprrafopredeter"/>
    <w:link w:val="Ttulo1"/>
    <w:uiPriority w:val="9"/>
    <w:rsid w:val="00B505DD"/>
    <w:rPr>
      <w:rFonts w:asciiTheme="majorHAnsi" w:eastAsiaTheme="majorEastAsia" w:hAnsiTheme="majorHAnsi" w:cstheme="majorBidi"/>
      <w:color w:val="2F5496" w:themeColor="accent1" w:themeShade="BF"/>
      <w:sz w:val="32"/>
      <w:szCs w:val="32"/>
    </w:rPr>
  </w:style>
  <w:style w:type="character" w:styleId="Hipervnculo">
    <w:name w:val="Hyperlink"/>
    <w:basedOn w:val="Fuentedeprrafopredeter"/>
    <w:uiPriority w:val="99"/>
    <w:unhideWhenUsed/>
    <w:rsid w:val="002F0C09"/>
    <w:rPr>
      <w:rFonts w:ascii="Arial" w:hAnsi="Arial"/>
      <w:color w:val="0563C1" w:themeColor="hyperlink"/>
      <w:u w:val="single"/>
    </w:rPr>
  </w:style>
  <w:style w:type="paragraph" w:customStyle="1" w:styleId="Default">
    <w:name w:val="Default"/>
    <w:rsid w:val="00F81206"/>
    <w:pPr>
      <w:autoSpaceDE w:val="0"/>
      <w:autoSpaceDN w:val="0"/>
      <w:adjustRightInd w:val="0"/>
      <w:spacing w:line="360" w:lineRule="auto"/>
    </w:pPr>
    <w:rPr>
      <w:rFonts w:ascii="Arial" w:eastAsia="Arial" w:hAnsi="Arial" w:cs="Arial"/>
      <w:color w:val="000000"/>
      <w:sz w:val="22"/>
      <w:szCs w:val="24"/>
    </w:rPr>
  </w:style>
  <w:style w:type="paragraph" w:styleId="NormalWeb">
    <w:name w:val="Normal (Web)"/>
    <w:basedOn w:val="Normal"/>
    <w:uiPriority w:val="99"/>
    <w:unhideWhenUsed/>
    <w:rsid w:val="00C036BC"/>
    <w:pPr>
      <w:spacing w:beforeAutospacing="1" w:afterAutospacing="1"/>
    </w:pPr>
    <w:rPr>
      <w:rFonts w:cs="Times New Roman"/>
      <w:szCs w:val="24"/>
    </w:rPr>
  </w:style>
  <w:style w:type="character" w:styleId="CdigoHTML">
    <w:name w:val="HTML Code"/>
    <w:basedOn w:val="Fuentedeprrafopredeter"/>
    <w:uiPriority w:val="99"/>
    <w:semiHidden/>
    <w:unhideWhenUsed/>
    <w:rsid w:val="001F6123"/>
    <w:rPr>
      <w:rFonts w:ascii="Arial" w:eastAsia="Times New Roman" w:hAnsi="Arial" w:cs="Courier New"/>
      <w:sz w:val="20"/>
      <w:szCs w:val="20"/>
    </w:rPr>
  </w:style>
  <w:style w:type="character" w:styleId="nfasis">
    <w:name w:val="Emphasis"/>
    <w:basedOn w:val="Fuentedeprrafopredeter"/>
    <w:uiPriority w:val="20"/>
    <w:qFormat/>
    <w:rsid w:val="00B505DD"/>
    <w:rPr>
      <w:rFonts w:ascii="Arial" w:hAnsi="Arial"/>
      <w:i/>
      <w:iCs/>
    </w:rPr>
  </w:style>
  <w:style w:type="table" w:styleId="Tablaconcuadrcula">
    <w:name w:val="Table Grid"/>
    <w:basedOn w:val="Tablanormal"/>
    <w:uiPriority w:val="39"/>
    <w:rsid w:val="00DF43D6"/>
    <w:pPr>
      <w:spacing w:after="0" w:line="240" w:lineRule="auto"/>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semiHidden/>
    <w:rsid w:val="00B505DD"/>
    <w:rPr>
      <w:rFonts w:asciiTheme="majorHAnsi" w:eastAsiaTheme="majorEastAsia" w:hAnsiTheme="majorHAnsi" w:cstheme="majorBidi"/>
      <w:color w:val="404040" w:themeColor="text1" w:themeTint="BF"/>
      <w:sz w:val="28"/>
      <w:szCs w:val="28"/>
    </w:rPr>
  </w:style>
  <w:style w:type="paragraph" w:styleId="Sinespaciado">
    <w:name w:val="No Spacing"/>
    <w:link w:val="SinespaciadoCar"/>
    <w:uiPriority w:val="1"/>
    <w:qFormat/>
    <w:rsid w:val="00B505DD"/>
    <w:pPr>
      <w:spacing w:after="0" w:line="240" w:lineRule="auto"/>
    </w:pPr>
    <w:rPr>
      <w:rFonts w:ascii="Arial" w:hAnsi="Arial"/>
    </w:rPr>
  </w:style>
  <w:style w:type="character" w:customStyle="1" w:styleId="SinespaciadoCar">
    <w:name w:val="Sin espaciado Car"/>
    <w:basedOn w:val="Fuentedeprrafopredeter"/>
    <w:link w:val="Sinespaciado"/>
    <w:uiPriority w:val="1"/>
    <w:rsid w:val="0058777D"/>
    <w:rPr>
      <w:rFonts w:ascii="Arial" w:hAnsi="Arial"/>
    </w:rPr>
  </w:style>
  <w:style w:type="character" w:styleId="Hipervnculovisitado">
    <w:name w:val="FollowedHyperlink"/>
    <w:basedOn w:val="Fuentedeprrafopredeter"/>
    <w:uiPriority w:val="99"/>
    <w:semiHidden/>
    <w:unhideWhenUsed/>
    <w:rsid w:val="0058777D"/>
    <w:rPr>
      <w:rFonts w:ascii="Arial" w:hAnsi="Arial"/>
      <w:color w:val="954F72" w:themeColor="followedHyperlink"/>
      <w:u w:val="single"/>
    </w:rPr>
  </w:style>
  <w:style w:type="character" w:customStyle="1" w:styleId="Ttulo5Car">
    <w:name w:val="Título 5 Car"/>
    <w:basedOn w:val="Fuentedeprrafopredeter"/>
    <w:link w:val="Ttulo5"/>
    <w:uiPriority w:val="9"/>
    <w:semiHidden/>
    <w:rsid w:val="00B505DD"/>
    <w:rPr>
      <w:rFonts w:asciiTheme="majorHAnsi" w:eastAsiaTheme="majorEastAsia" w:hAnsiTheme="majorHAnsi" w:cstheme="majorBidi"/>
      <w:color w:val="44546A" w:themeColor="text2"/>
      <w:sz w:val="22"/>
      <w:szCs w:val="22"/>
    </w:rPr>
  </w:style>
  <w:style w:type="character" w:customStyle="1" w:styleId="Ttulo6Car">
    <w:name w:val="Título 6 Car"/>
    <w:basedOn w:val="Fuentedeprrafopredeter"/>
    <w:link w:val="Ttulo6"/>
    <w:uiPriority w:val="9"/>
    <w:semiHidden/>
    <w:rsid w:val="00B505DD"/>
    <w:rPr>
      <w:rFonts w:asciiTheme="majorHAnsi" w:eastAsiaTheme="majorEastAsia" w:hAnsiTheme="majorHAnsi" w:cstheme="majorBidi"/>
      <w:i/>
      <w:iCs/>
      <w:color w:val="44546A" w:themeColor="text2"/>
      <w:sz w:val="21"/>
      <w:szCs w:val="21"/>
    </w:rPr>
  </w:style>
  <w:style w:type="character" w:customStyle="1" w:styleId="Ttulo7Car">
    <w:name w:val="Título 7 Car"/>
    <w:basedOn w:val="Fuentedeprrafopredeter"/>
    <w:link w:val="Ttulo7"/>
    <w:uiPriority w:val="9"/>
    <w:semiHidden/>
    <w:rsid w:val="00B505DD"/>
    <w:rPr>
      <w:rFonts w:asciiTheme="majorHAnsi" w:eastAsiaTheme="majorEastAsia" w:hAnsiTheme="majorHAnsi" w:cstheme="majorBidi"/>
      <w:i/>
      <w:iCs/>
      <w:color w:val="1F3864" w:themeColor="accent1" w:themeShade="80"/>
      <w:sz w:val="21"/>
      <w:szCs w:val="21"/>
    </w:rPr>
  </w:style>
  <w:style w:type="character" w:customStyle="1" w:styleId="Ttulo8Car">
    <w:name w:val="Título 8 Car"/>
    <w:basedOn w:val="Fuentedeprrafopredeter"/>
    <w:link w:val="Ttulo8"/>
    <w:uiPriority w:val="9"/>
    <w:semiHidden/>
    <w:rsid w:val="00B505DD"/>
    <w:rPr>
      <w:rFonts w:asciiTheme="majorHAnsi" w:eastAsiaTheme="majorEastAsia" w:hAnsiTheme="majorHAnsi" w:cstheme="majorBidi"/>
      <w:b/>
      <w:bCs/>
      <w:color w:val="44546A" w:themeColor="text2"/>
    </w:rPr>
  </w:style>
  <w:style w:type="character" w:customStyle="1" w:styleId="Ttulo9Car">
    <w:name w:val="Título 9 Car"/>
    <w:basedOn w:val="Fuentedeprrafopredeter"/>
    <w:link w:val="Ttulo9"/>
    <w:uiPriority w:val="9"/>
    <w:semiHidden/>
    <w:rsid w:val="00B505DD"/>
    <w:rPr>
      <w:rFonts w:asciiTheme="majorHAnsi" w:eastAsiaTheme="majorEastAsia" w:hAnsiTheme="majorHAnsi" w:cstheme="majorBidi"/>
      <w:b/>
      <w:bCs/>
      <w:i/>
      <w:iCs/>
      <w:color w:val="44546A" w:themeColor="text2"/>
    </w:rPr>
  </w:style>
  <w:style w:type="paragraph" w:styleId="Descripcin">
    <w:name w:val="caption"/>
    <w:basedOn w:val="Normal"/>
    <w:next w:val="Normal"/>
    <w:uiPriority w:val="35"/>
    <w:semiHidden/>
    <w:unhideWhenUsed/>
    <w:qFormat/>
    <w:rsid w:val="00B505DD"/>
    <w:pPr>
      <w:spacing w:line="240" w:lineRule="auto"/>
    </w:pPr>
    <w:rPr>
      <w:b/>
      <w:bCs/>
      <w:smallCaps/>
      <w:color w:val="595959" w:themeColor="text1" w:themeTint="A6"/>
      <w:spacing w:val="6"/>
    </w:rPr>
  </w:style>
  <w:style w:type="paragraph" w:styleId="Ttulo">
    <w:name w:val="Title"/>
    <w:basedOn w:val="Normal"/>
    <w:next w:val="Normal"/>
    <w:link w:val="TtuloCar"/>
    <w:uiPriority w:val="10"/>
    <w:qFormat/>
    <w:rsid w:val="00B505DD"/>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tuloCar">
    <w:name w:val="Título Car"/>
    <w:basedOn w:val="Fuentedeprrafopredeter"/>
    <w:link w:val="Ttulo"/>
    <w:uiPriority w:val="10"/>
    <w:rsid w:val="00B505DD"/>
    <w:rPr>
      <w:rFonts w:asciiTheme="majorHAnsi" w:eastAsiaTheme="majorEastAsia" w:hAnsiTheme="majorHAnsi" w:cstheme="majorBidi"/>
      <w:color w:val="4472C4" w:themeColor="accent1"/>
      <w:spacing w:val="-10"/>
      <w:sz w:val="56"/>
      <w:szCs w:val="56"/>
    </w:rPr>
  </w:style>
  <w:style w:type="paragraph" w:styleId="Subttulo">
    <w:name w:val="Subtitle"/>
    <w:basedOn w:val="Normal"/>
    <w:next w:val="Normal"/>
    <w:link w:val="SubttuloCar"/>
    <w:uiPriority w:val="11"/>
    <w:qFormat/>
    <w:rsid w:val="00B505DD"/>
    <w:pPr>
      <w:numPr>
        <w:ilvl w:val="1"/>
      </w:numPr>
      <w:spacing w:line="240" w:lineRule="auto"/>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B505DD"/>
    <w:rPr>
      <w:rFonts w:asciiTheme="majorHAnsi" w:eastAsiaTheme="majorEastAsia" w:hAnsiTheme="majorHAnsi" w:cstheme="majorBidi"/>
      <w:sz w:val="24"/>
      <w:szCs w:val="24"/>
    </w:rPr>
  </w:style>
  <w:style w:type="paragraph" w:styleId="Cita">
    <w:name w:val="Quote"/>
    <w:basedOn w:val="Normal"/>
    <w:next w:val="Normal"/>
    <w:link w:val="CitaCar"/>
    <w:uiPriority w:val="29"/>
    <w:qFormat/>
    <w:rsid w:val="00B505DD"/>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B505DD"/>
    <w:rPr>
      <w:rFonts w:ascii="Arial" w:hAnsi="Arial"/>
      <w:i/>
      <w:iCs/>
      <w:color w:val="404040" w:themeColor="text1" w:themeTint="BF"/>
    </w:rPr>
  </w:style>
  <w:style w:type="paragraph" w:styleId="Citadestacada">
    <w:name w:val="Intense Quote"/>
    <w:basedOn w:val="Normal"/>
    <w:next w:val="Normal"/>
    <w:link w:val="CitadestacadaCar"/>
    <w:uiPriority w:val="30"/>
    <w:qFormat/>
    <w:rsid w:val="00B505DD"/>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CitadestacadaCar">
    <w:name w:val="Cita destacada Car"/>
    <w:basedOn w:val="Fuentedeprrafopredeter"/>
    <w:link w:val="Citadestacada"/>
    <w:uiPriority w:val="30"/>
    <w:rsid w:val="00B505DD"/>
    <w:rPr>
      <w:rFonts w:asciiTheme="majorHAnsi" w:eastAsiaTheme="majorEastAsia" w:hAnsiTheme="majorHAnsi" w:cstheme="majorBidi"/>
      <w:color w:val="4472C4" w:themeColor="accent1"/>
      <w:sz w:val="28"/>
      <w:szCs w:val="28"/>
    </w:rPr>
  </w:style>
  <w:style w:type="character" w:styleId="nfasissutil">
    <w:name w:val="Subtle Emphasis"/>
    <w:basedOn w:val="Fuentedeprrafopredeter"/>
    <w:uiPriority w:val="19"/>
    <w:qFormat/>
    <w:rsid w:val="00B505DD"/>
    <w:rPr>
      <w:rFonts w:ascii="Arial" w:hAnsi="Arial"/>
      <w:i/>
      <w:iCs/>
      <w:color w:val="404040" w:themeColor="text1" w:themeTint="BF"/>
    </w:rPr>
  </w:style>
  <w:style w:type="character" w:styleId="nfasisintenso">
    <w:name w:val="Intense Emphasis"/>
    <w:basedOn w:val="Fuentedeprrafopredeter"/>
    <w:uiPriority w:val="21"/>
    <w:qFormat/>
    <w:rsid w:val="00B505DD"/>
    <w:rPr>
      <w:rFonts w:ascii="Arial" w:hAnsi="Arial"/>
      <w:b/>
      <w:bCs/>
      <w:i/>
      <w:iCs/>
    </w:rPr>
  </w:style>
  <w:style w:type="character" w:styleId="Referenciasutil">
    <w:name w:val="Subtle Reference"/>
    <w:basedOn w:val="Fuentedeprrafopredeter"/>
    <w:uiPriority w:val="31"/>
    <w:qFormat/>
    <w:rsid w:val="00B505DD"/>
    <w:rPr>
      <w:rFonts w:ascii="Arial" w:hAnsi="Arial"/>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B505DD"/>
    <w:rPr>
      <w:rFonts w:ascii="Arial" w:hAnsi="Arial"/>
      <w:b/>
      <w:bCs/>
      <w:smallCaps/>
      <w:spacing w:val="5"/>
      <w:u w:val="single"/>
    </w:rPr>
  </w:style>
  <w:style w:type="character" w:styleId="Ttulodellibro">
    <w:name w:val="Book Title"/>
    <w:basedOn w:val="Fuentedeprrafopredeter"/>
    <w:uiPriority w:val="33"/>
    <w:qFormat/>
    <w:rsid w:val="00B505DD"/>
    <w:rPr>
      <w:rFonts w:ascii="Arial" w:hAnsi="Arial"/>
      <w:b/>
      <w:bCs/>
      <w:smallCaps/>
    </w:rPr>
  </w:style>
  <w:style w:type="paragraph" w:styleId="TtuloTDC">
    <w:name w:val="TOC Heading"/>
    <w:basedOn w:val="Ttulo1"/>
    <w:next w:val="Normal"/>
    <w:uiPriority w:val="39"/>
    <w:semiHidden/>
    <w:unhideWhenUsed/>
    <w:qFormat/>
    <w:rsid w:val="00B505DD"/>
    <w:pPr>
      <w:outlineLvl w:val="9"/>
    </w:pPr>
    <w:rPr>
      <w:rFonts w:ascii="Arial" w:eastAsia="Arial" w:hAnsi="Arial"/>
      <w:sz w:val="24"/>
    </w:rPr>
  </w:style>
  <w:style w:type="paragraph" w:styleId="TDC1">
    <w:name w:val="toc 1"/>
    <w:basedOn w:val="Normal"/>
    <w:next w:val="Normal"/>
    <w:autoRedefine/>
    <w:uiPriority w:val="39"/>
    <w:unhideWhenUsed/>
    <w:rsid w:val="00BC149D"/>
    <w:pPr>
      <w:spacing w:after="100"/>
    </w:pPr>
  </w:style>
  <w:style w:type="paragraph" w:styleId="TDC2">
    <w:name w:val="toc 2"/>
    <w:basedOn w:val="Normal"/>
    <w:next w:val="Normal"/>
    <w:autoRedefine/>
    <w:uiPriority w:val="39"/>
    <w:unhideWhenUsed/>
    <w:rsid w:val="00BC149D"/>
    <w:pPr>
      <w:spacing w:after="100"/>
      <w:ind w:left="220"/>
    </w:pPr>
  </w:style>
  <w:style w:type="paragraph" w:styleId="TDC3">
    <w:name w:val="toc 3"/>
    <w:basedOn w:val="Normal"/>
    <w:next w:val="Normal"/>
    <w:autoRedefine/>
    <w:uiPriority w:val="39"/>
    <w:unhideWhenUsed/>
    <w:rsid w:val="00BC149D"/>
    <w:pPr>
      <w:spacing w:after="100"/>
      <w:ind w:left="440"/>
    </w:pPr>
  </w:style>
  <w:style w:type="paragraph" w:styleId="TDC4">
    <w:name w:val="toc 4"/>
    <w:basedOn w:val="Normal"/>
    <w:next w:val="Normal"/>
    <w:autoRedefine/>
    <w:uiPriority w:val="39"/>
    <w:unhideWhenUsed/>
    <w:rsid w:val="00BC149D"/>
    <w:pPr>
      <w:spacing w:after="100" w:line="259" w:lineRule="auto"/>
      <w:ind w:left="660"/>
    </w:pPr>
    <w:rPr>
      <w:rFonts w:asciiTheme="minorHAnsi" w:eastAsiaTheme="minorEastAsia" w:hAnsiTheme="minorHAnsi"/>
      <w:szCs w:val="22"/>
    </w:rPr>
  </w:style>
  <w:style w:type="paragraph" w:styleId="TDC5">
    <w:name w:val="toc 5"/>
    <w:basedOn w:val="Normal"/>
    <w:next w:val="Normal"/>
    <w:autoRedefine/>
    <w:uiPriority w:val="39"/>
    <w:unhideWhenUsed/>
    <w:rsid w:val="00BC149D"/>
    <w:pPr>
      <w:spacing w:after="100" w:line="259" w:lineRule="auto"/>
      <w:ind w:left="880"/>
    </w:pPr>
    <w:rPr>
      <w:rFonts w:asciiTheme="minorHAnsi" w:eastAsiaTheme="minorEastAsia" w:hAnsiTheme="minorHAnsi"/>
      <w:szCs w:val="22"/>
    </w:rPr>
  </w:style>
  <w:style w:type="paragraph" w:styleId="TDC6">
    <w:name w:val="toc 6"/>
    <w:basedOn w:val="Normal"/>
    <w:next w:val="Normal"/>
    <w:autoRedefine/>
    <w:uiPriority w:val="39"/>
    <w:unhideWhenUsed/>
    <w:rsid w:val="00BC149D"/>
    <w:pPr>
      <w:spacing w:after="100" w:line="259" w:lineRule="auto"/>
      <w:ind w:left="1100"/>
    </w:pPr>
    <w:rPr>
      <w:rFonts w:asciiTheme="minorHAnsi" w:eastAsiaTheme="minorEastAsia" w:hAnsiTheme="minorHAnsi"/>
      <w:szCs w:val="22"/>
    </w:rPr>
  </w:style>
  <w:style w:type="paragraph" w:styleId="TDC7">
    <w:name w:val="toc 7"/>
    <w:basedOn w:val="Normal"/>
    <w:next w:val="Normal"/>
    <w:autoRedefine/>
    <w:uiPriority w:val="39"/>
    <w:unhideWhenUsed/>
    <w:rsid w:val="00BC149D"/>
    <w:pPr>
      <w:spacing w:after="100" w:line="259" w:lineRule="auto"/>
      <w:ind w:left="1320"/>
    </w:pPr>
    <w:rPr>
      <w:rFonts w:asciiTheme="minorHAnsi" w:eastAsiaTheme="minorEastAsia" w:hAnsiTheme="minorHAnsi"/>
      <w:szCs w:val="22"/>
    </w:rPr>
  </w:style>
  <w:style w:type="paragraph" w:styleId="TDC8">
    <w:name w:val="toc 8"/>
    <w:basedOn w:val="Normal"/>
    <w:next w:val="Normal"/>
    <w:autoRedefine/>
    <w:uiPriority w:val="39"/>
    <w:unhideWhenUsed/>
    <w:rsid w:val="00BC149D"/>
    <w:pPr>
      <w:spacing w:after="100" w:line="259" w:lineRule="auto"/>
      <w:ind w:left="1540"/>
    </w:pPr>
    <w:rPr>
      <w:rFonts w:asciiTheme="minorHAnsi" w:eastAsiaTheme="minorEastAsia" w:hAnsiTheme="minorHAnsi"/>
      <w:szCs w:val="22"/>
    </w:rPr>
  </w:style>
  <w:style w:type="paragraph" w:styleId="TDC9">
    <w:name w:val="toc 9"/>
    <w:basedOn w:val="Normal"/>
    <w:next w:val="Normal"/>
    <w:autoRedefine/>
    <w:uiPriority w:val="39"/>
    <w:unhideWhenUsed/>
    <w:rsid w:val="00BC149D"/>
    <w:pPr>
      <w:spacing w:after="100" w:line="259" w:lineRule="auto"/>
      <w:ind w:left="1760"/>
    </w:pPr>
    <w:rPr>
      <w:rFonts w:asciiTheme="minorHAnsi" w:eastAsiaTheme="minorEastAsia" w:hAnsiTheme="minorHAnsi"/>
      <w:szCs w:val="22"/>
    </w:rPr>
  </w:style>
  <w:style w:type="character" w:styleId="Nmerodepgina">
    <w:name w:val="page number"/>
    <w:basedOn w:val="Fuentedeprrafopredeter"/>
    <w:uiPriority w:val="99"/>
    <w:semiHidden/>
    <w:unhideWhenUsed/>
    <w:rsid w:val="00227444"/>
  </w:style>
  <w:style w:type="paragraph" w:customStyle="1" w:styleId="Cdigotcnico">
    <w:name w:val="Código técnico"/>
    <w:pPr>
      <w:spacing w:after="60"/>
      <w:ind w:left="360"/>
    </w:pPr>
    <w:rPr>
      <w:rFonts w:ascii="Courier New" w:hAnsi="Courier New"/>
      <w:sz w:val="18"/>
    </w:rPr>
  </w:style>
  <w:style w:type="paragraph" w:customStyle="1" w:styleId="Subfigura">
    <w:name w:val="Subfigura"/>
    <w:pPr>
      <w:spacing w:after="100"/>
      <w:jc w:val="center"/>
    </w:pPr>
    <w:rPr>
      <w:i/>
    </w:rPr>
  </w:style>
  <w:style w:type="paragraph" w:customStyle="1" w:styleId="FigureCaptionGenerated">
    <w:name w:val="Figure Caption Generated"/>
    <w:basedOn w:val="Descripcin"/>
  </w:style>
  <w:style w:type="paragraph" w:customStyle="1" w:styleId="TableCaptionGenerated">
    <w:name w:val="Table Caption Generated"/>
    <w:basedOn w:val="Descripcin"/>
  </w:style>
  <w:style w:type="character" w:styleId="Mencinsinresolver">
    <w:name w:val="Unresolved Mention"/>
    <w:basedOn w:val="Fuentedeprrafopredeter"/>
    <w:uiPriority w:val="99"/>
    <w:semiHidden/>
    <w:unhideWhenUsed/>
    <w:rsid w:val="00667D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45223">
      <w:bodyDiv w:val="1"/>
      <w:marLeft w:val="0"/>
      <w:marRight w:val="0"/>
      <w:marTop w:val="0"/>
      <w:marBottom w:val="0"/>
      <w:divBdr>
        <w:top w:val="none" w:sz="0" w:space="0" w:color="auto"/>
        <w:left w:val="none" w:sz="0" w:space="0" w:color="auto"/>
        <w:bottom w:val="none" w:sz="0" w:space="0" w:color="auto"/>
        <w:right w:val="none" w:sz="0" w:space="0" w:color="auto"/>
      </w:divBdr>
    </w:div>
    <w:div w:id="46497553">
      <w:bodyDiv w:val="1"/>
      <w:marLeft w:val="0"/>
      <w:marRight w:val="0"/>
      <w:marTop w:val="0"/>
      <w:marBottom w:val="0"/>
      <w:divBdr>
        <w:top w:val="none" w:sz="0" w:space="0" w:color="auto"/>
        <w:left w:val="none" w:sz="0" w:space="0" w:color="auto"/>
        <w:bottom w:val="none" w:sz="0" w:space="0" w:color="auto"/>
        <w:right w:val="none" w:sz="0" w:space="0" w:color="auto"/>
      </w:divBdr>
    </w:div>
    <w:div w:id="72556535">
      <w:bodyDiv w:val="1"/>
      <w:marLeft w:val="0"/>
      <w:marRight w:val="0"/>
      <w:marTop w:val="0"/>
      <w:marBottom w:val="0"/>
      <w:divBdr>
        <w:top w:val="none" w:sz="0" w:space="0" w:color="auto"/>
        <w:left w:val="none" w:sz="0" w:space="0" w:color="auto"/>
        <w:bottom w:val="none" w:sz="0" w:space="0" w:color="auto"/>
        <w:right w:val="none" w:sz="0" w:space="0" w:color="auto"/>
      </w:divBdr>
    </w:div>
    <w:div w:id="87429036">
      <w:bodyDiv w:val="1"/>
      <w:marLeft w:val="0"/>
      <w:marRight w:val="0"/>
      <w:marTop w:val="0"/>
      <w:marBottom w:val="0"/>
      <w:divBdr>
        <w:top w:val="none" w:sz="0" w:space="0" w:color="auto"/>
        <w:left w:val="none" w:sz="0" w:space="0" w:color="auto"/>
        <w:bottom w:val="none" w:sz="0" w:space="0" w:color="auto"/>
        <w:right w:val="none" w:sz="0" w:space="0" w:color="auto"/>
      </w:divBdr>
    </w:div>
    <w:div w:id="92214056">
      <w:bodyDiv w:val="1"/>
      <w:marLeft w:val="0"/>
      <w:marRight w:val="0"/>
      <w:marTop w:val="0"/>
      <w:marBottom w:val="0"/>
      <w:divBdr>
        <w:top w:val="none" w:sz="0" w:space="0" w:color="auto"/>
        <w:left w:val="none" w:sz="0" w:space="0" w:color="auto"/>
        <w:bottom w:val="none" w:sz="0" w:space="0" w:color="auto"/>
        <w:right w:val="none" w:sz="0" w:space="0" w:color="auto"/>
      </w:divBdr>
    </w:div>
    <w:div w:id="106168912">
      <w:bodyDiv w:val="1"/>
      <w:marLeft w:val="0"/>
      <w:marRight w:val="0"/>
      <w:marTop w:val="0"/>
      <w:marBottom w:val="0"/>
      <w:divBdr>
        <w:top w:val="none" w:sz="0" w:space="0" w:color="auto"/>
        <w:left w:val="none" w:sz="0" w:space="0" w:color="auto"/>
        <w:bottom w:val="none" w:sz="0" w:space="0" w:color="auto"/>
        <w:right w:val="none" w:sz="0" w:space="0" w:color="auto"/>
      </w:divBdr>
    </w:div>
    <w:div w:id="318192140">
      <w:bodyDiv w:val="1"/>
      <w:marLeft w:val="0"/>
      <w:marRight w:val="0"/>
      <w:marTop w:val="0"/>
      <w:marBottom w:val="0"/>
      <w:divBdr>
        <w:top w:val="none" w:sz="0" w:space="0" w:color="auto"/>
        <w:left w:val="none" w:sz="0" w:space="0" w:color="auto"/>
        <w:bottom w:val="none" w:sz="0" w:space="0" w:color="auto"/>
        <w:right w:val="none" w:sz="0" w:space="0" w:color="auto"/>
      </w:divBdr>
    </w:div>
    <w:div w:id="389810749">
      <w:bodyDiv w:val="1"/>
      <w:marLeft w:val="0"/>
      <w:marRight w:val="0"/>
      <w:marTop w:val="0"/>
      <w:marBottom w:val="0"/>
      <w:divBdr>
        <w:top w:val="none" w:sz="0" w:space="0" w:color="auto"/>
        <w:left w:val="none" w:sz="0" w:space="0" w:color="auto"/>
        <w:bottom w:val="none" w:sz="0" w:space="0" w:color="auto"/>
        <w:right w:val="none" w:sz="0" w:space="0" w:color="auto"/>
      </w:divBdr>
    </w:div>
    <w:div w:id="395052310">
      <w:bodyDiv w:val="1"/>
      <w:marLeft w:val="0"/>
      <w:marRight w:val="0"/>
      <w:marTop w:val="0"/>
      <w:marBottom w:val="0"/>
      <w:divBdr>
        <w:top w:val="none" w:sz="0" w:space="0" w:color="auto"/>
        <w:left w:val="none" w:sz="0" w:space="0" w:color="auto"/>
        <w:bottom w:val="none" w:sz="0" w:space="0" w:color="auto"/>
        <w:right w:val="none" w:sz="0" w:space="0" w:color="auto"/>
      </w:divBdr>
    </w:div>
    <w:div w:id="509367507">
      <w:bodyDiv w:val="1"/>
      <w:marLeft w:val="0"/>
      <w:marRight w:val="0"/>
      <w:marTop w:val="0"/>
      <w:marBottom w:val="0"/>
      <w:divBdr>
        <w:top w:val="none" w:sz="0" w:space="0" w:color="auto"/>
        <w:left w:val="none" w:sz="0" w:space="0" w:color="auto"/>
        <w:bottom w:val="none" w:sz="0" w:space="0" w:color="auto"/>
        <w:right w:val="none" w:sz="0" w:space="0" w:color="auto"/>
      </w:divBdr>
    </w:div>
    <w:div w:id="577792745">
      <w:bodyDiv w:val="1"/>
      <w:marLeft w:val="0"/>
      <w:marRight w:val="0"/>
      <w:marTop w:val="0"/>
      <w:marBottom w:val="0"/>
      <w:divBdr>
        <w:top w:val="none" w:sz="0" w:space="0" w:color="auto"/>
        <w:left w:val="none" w:sz="0" w:space="0" w:color="auto"/>
        <w:bottom w:val="none" w:sz="0" w:space="0" w:color="auto"/>
        <w:right w:val="none" w:sz="0" w:space="0" w:color="auto"/>
      </w:divBdr>
    </w:div>
    <w:div w:id="586578978">
      <w:bodyDiv w:val="1"/>
      <w:marLeft w:val="0"/>
      <w:marRight w:val="0"/>
      <w:marTop w:val="0"/>
      <w:marBottom w:val="0"/>
      <w:divBdr>
        <w:top w:val="none" w:sz="0" w:space="0" w:color="auto"/>
        <w:left w:val="none" w:sz="0" w:space="0" w:color="auto"/>
        <w:bottom w:val="none" w:sz="0" w:space="0" w:color="auto"/>
        <w:right w:val="none" w:sz="0" w:space="0" w:color="auto"/>
      </w:divBdr>
    </w:div>
    <w:div w:id="629870094">
      <w:bodyDiv w:val="1"/>
      <w:marLeft w:val="0"/>
      <w:marRight w:val="0"/>
      <w:marTop w:val="0"/>
      <w:marBottom w:val="0"/>
      <w:divBdr>
        <w:top w:val="none" w:sz="0" w:space="0" w:color="auto"/>
        <w:left w:val="none" w:sz="0" w:space="0" w:color="auto"/>
        <w:bottom w:val="none" w:sz="0" w:space="0" w:color="auto"/>
        <w:right w:val="none" w:sz="0" w:space="0" w:color="auto"/>
      </w:divBdr>
    </w:div>
    <w:div w:id="661080647">
      <w:bodyDiv w:val="1"/>
      <w:marLeft w:val="0"/>
      <w:marRight w:val="0"/>
      <w:marTop w:val="0"/>
      <w:marBottom w:val="0"/>
      <w:divBdr>
        <w:top w:val="none" w:sz="0" w:space="0" w:color="auto"/>
        <w:left w:val="none" w:sz="0" w:space="0" w:color="auto"/>
        <w:bottom w:val="none" w:sz="0" w:space="0" w:color="auto"/>
        <w:right w:val="none" w:sz="0" w:space="0" w:color="auto"/>
      </w:divBdr>
    </w:div>
    <w:div w:id="711880400">
      <w:bodyDiv w:val="1"/>
      <w:marLeft w:val="0"/>
      <w:marRight w:val="0"/>
      <w:marTop w:val="0"/>
      <w:marBottom w:val="0"/>
      <w:divBdr>
        <w:top w:val="none" w:sz="0" w:space="0" w:color="auto"/>
        <w:left w:val="none" w:sz="0" w:space="0" w:color="auto"/>
        <w:bottom w:val="none" w:sz="0" w:space="0" w:color="auto"/>
        <w:right w:val="none" w:sz="0" w:space="0" w:color="auto"/>
      </w:divBdr>
    </w:div>
    <w:div w:id="746614476">
      <w:bodyDiv w:val="1"/>
      <w:marLeft w:val="0"/>
      <w:marRight w:val="0"/>
      <w:marTop w:val="0"/>
      <w:marBottom w:val="0"/>
      <w:divBdr>
        <w:top w:val="none" w:sz="0" w:space="0" w:color="auto"/>
        <w:left w:val="none" w:sz="0" w:space="0" w:color="auto"/>
        <w:bottom w:val="none" w:sz="0" w:space="0" w:color="auto"/>
        <w:right w:val="none" w:sz="0" w:space="0" w:color="auto"/>
      </w:divBdr>
    </w:div>
    <w:div w:id="755252149">
      <w:bodyDiv w:val="1"/>
      <w:marLeft w:val="0"/>
      <w:marRight w:val="0"/>
      <w:marTop w:val="0"/>
      <w:marBottom w:val="0"/>
      <w:divBdr>
        <w:top w:val="none" w:sz="0" w:space="0" w:color="auto"/>
        <w:left w:val="none" w:sz="0" w:space="0" w:color="auto"/>
        <w:bottom w:val="none" w:sz="0" w:space="0" w:color="auto"/>
        <w:right w:val="none" w:sz="0" w:space="0" w:color="auto"/>
      </w:divBdr>
    </w:div>
    <w:div w:id="927932918">
      <w:bodyDiv w:val="1"/>
      <w:marLeft w:val="0"/>
      <w:marRight w:val="0"/>
      <w:marTop w:val="0"/>
      <w:marBottom w:val="0"/>
      <w:divBdr>
        <w:top w:val="none" w:sz="0" w:space="0" w:color="auto"/>
        <w:left w:val="none" w:sz="0" w:space="0" w:color="auto"/>
        <w:bottom w:val="none" w:sz="0" w:space="0" w:color="auto"/>
        <w:right w:val="none" w:sz="0" w:space="0" w:color="auto"/>
      </w:divBdr>
    </w:div>
    <w:div w:id="933712696">
      <w:bodyDiv w:val="1"/>
      <w:marLeft w:val="0"/>
      <w:marRight w:val="0"/>
      <w:marTop w:val="0"/>
      <w:marBottom w:val="0"/>
      <w:divBdr>
        <w:top w:val="none" w:sz="0" w:space="0" w:color="auto"/>
        <w:left w:val="none" w:sz="0" w:space="0" w:color="auto"/>
        <w:bottom w:val="none" w:sz="0" w:space="0" w:color="auto"/>
        <w:right w:val="none" w:sz="0" w:space="0" w:color="auto"/>
      </w:divBdr>
    </w:div>
    <w:div w:id="955867168">
      <w:bodyDiv w:val="1"/>
      <w:marLeft w:val="0"/>
      <w:marRight w:val="0"/>
      <w:marTop w:val="0"/>
      <w:marBottom w:val="0"/>
      <w:divBdr>
        <w:top w:val="none" w:sz="0" w:space="0" w:color="auto"/>
        <w:left w:val="none" w:sz="0" w:space="0" w:color="auto"/>
        <w:bottom w:val="none" w:sz="0" w:space="0" w:color="auto"/>
        <w:right w:val="none" w:sz="0" w:space="0" w:color="auto"/>
      </w:divBdr>
    </w:div>
    <w:div w:id="993534869">
      <w:bodyDiv w:val="1"/>
      <w:marLeft w:val="0"/>
      <w:marRight w:val="0"/>
      <w:marTop w:val="0"/>
      <w:marBottom w:val="0"/>
      <w:divBdr>
        <w:top w:val="none" w:sz="0" w:space="0" w:color="auto"/>
        <w:left w:val="none" w:sz="0" w:space="0" w:color="auto"/>
        <w:bottom w:val="none" w:sz="0" w:space="0" w:color="auto"/>
        <w:right w:val="none" w:sz="0" w:space="0" w:color="auto"/>
      </w:divBdr>
    </w:div>
    <w:div w:id="1047493579">
      <w:bodyDiv w:val="1"/>
      <w:marLeft w:val="0"/>
      <w:marRight w:val="0"/>
      <w:marTop w:val="0"/>
      <w:marBottom w:val="0"/>
      <w:divBdr>
        <w:top w:val="none" w:sz="0" w:space="0" w:color="auto"/>
        <w:left w:val="none" w:sz="0" w:space="0" w:color="auto"/>
        <w:bottom w:val="none" w:sz="0" w:space="0" w:color="auto"/>
        <w:right w:val="none" w:sz="0" w:space="0" w:color="auto"/>
      </w:divBdr>
    </w:div>
    <w:div w:id="1056974710">
      <w:bodyDiv w:val="1"/>
      <w:marLeft w:val="0"/>
      <w:marRight w:val="0"/>
      <w:marTop w:val="0"/>
      <w:marBottom w:val="0"/>
      <w:divBdr>
        <w:top w:val="none" w:sz="0" w:space="0" w:color="auto"/>
        <w:left w:val="none" w:sz="0" w:space="0" w:color="auto"/>
        <w:bottom w:val="none" w:sz="0" w:space="0" w:color="auto"/>
        <w:right w:val="none" w:sz="0" w:space="0" w:color="auto"/>
      </w:divBdr>
    </w:div>
    <w:div w:id="1200358083">
      <w:bodyDiv w:val="1"/>
      <w:marLeft w:val="0"/>
      <w:marRight w:val="0"/>
      <w:marTop w:val="0"/>
      <w:marBottom w:val="0"/>
      <w:divBdr>
        <w:top w:val="none" w:sz="0" w:space="0" w:color="auto"/>
        <w:left w:val="none" w:sz="0" w:space="0" w:color="auto"/>
        <w:bottom w:val="none" w:sz="0" w:space="0" w:color="auto"/>
        <w:right w:val="none" w:sz="0" w:space="0" w:color="auto"/>
      </w:divBdr>
    </w:div>
    <w:div w:id="1216814635">
      <w:bodyDiv w:val="1"/>
      <w:marLeft w:val="0"/>
      <w:marRight w:val="0"/>
      <w:marTop w:val="0"/>
      <w:marBottom w:val="0"/>
      <w:divBdr>
        <w:top w:val="none" w:sz="0" w:space="0" w:color="auto"/>
        <w:left w:val="none" w:sz="0" w:space="0" w:color="auto"/>
        <w:bottom w:val="none" w:sz="0" w:space="0" w:color="auto"/>
        <w:right w:val="none" w:sz="0" w:space="0" w:color="auto"/>
      </w:divBdr>
    </w:div>
    <w:div w:id="1222906810">
      <w:bodyDiv w:val="1"/>
      <w:marLeft w:val="0"/>
      <w:marRight w:val="0"/>
      <w:marTop w:val="0"/>
      <w:marBottom w:val="0"/>
      <w:divBdr>
        <w:top w:val="none" w:sz="0" w:space="0" w:color="auto"/>
        <w:left w:val="none" w:sz="0" w:space="0" w:color="auto"/>
        <w:bottom w:val="none" w:sz="0" w:space="0" w:color="auto"/>
        <w:right w:val="none" w:sz="0" w:space="0" w:color="auto"/>
      </w:divBdr>
      <w:divsChild>
        <w:div w:id="88308657">
          <w:marLeft w:val="0"/>
          <w:marRight w:val="0"/>
          <w:marTop w:val="0"/>
          <w:marBottom w:val="0"/>
          <w:divBdr>
            <w:top w:val="none" w:sz="0" w:space="0" w:color="auto"/>
            <w:left w:val="none" w:sz="0" w:space="0" w:color="auto"/>
            <w:bottom w:val="none" w:sz="0" w:space="0" w:color="auto"/>
            <w:right w:val="none" w:sz="0" w:space="0" w:color="auto"/>
          </w:divBdr>
        </w:div>
        <w:div w:id="2012491071">
          <w:marLeft w:val="0"/>
          <w:marRight w:val="0"/>
          <w:marTop w:val="0"/>
          <w:marBottom w:val="0"/>
          <w:divBdr>
            <w:top w:val="none" w:sz="0" w:space="0" w:color="auto"/>
            <w:left w:val="none" w:sz="0" w:space="0" w:color="auto"/>
            <w:bottom w:val="none" w:sz="0" w:space="0" w:color="auto"/>
            <w:right w:val="none" w:sz="0" w:space="0" w:color="auto"/>
          </w:divBdr>
        </w:div>
        <w:div w:id="1458916550">
          <w:marLeft w:val="0"/>
          <w:marRight w:val="0"/>
          <w:marTop w:val="0"/>
          <w:marBottom w:val="0"/>
          <w:divBdr>
            <w:top w:val="none" w:sz="0" w:space="0" w:color="auto"/>
            <w:left w:val="none" w:sz="0" w:space="0" w:color="auto"/>
            <w:bottom w:val="none" w:sz="0" w:space="0" w:color="auto"/>
            <w:right w:val="none" w:sz="0" w:space="0" w:color="auto"/>
          </w:divBdr>
        </w:div>
      </w:divsChild>
    </w:div>
    <w:div w:id="1343363125">
      <w:bodyDiv w:val="1"/>
      <w:marLeft w:val="0"/>
      <w:marRight w:val="0"/>
      <w:marTop w:val="0"/>
      <w:marBottom w:val="0"/>
      <w:divBdr>
        <w:top w:val="none" w:sz="0" w:space="0" w:color="auto"/>
        <w:left w:val="none" w:sz="0" w:space="0" w:color="auto"/>
        <w:bottom w:val="none" w:sz="0" w:space="0" w:color="auto"/>
        <w:right w:val="none" w:sz="0" w:space="0" w:color="auto"/>
      </w:divBdr>
    </w:div>
    <w:div w:id="1357191610">
      <w:bodyDiv w:val="1"/>
      <w:marLeft w:val="0"/>
      <w:marRight w:val="0"/>
      <w:marTop w:val="0"/>
      <w:marBottom w:val="0"/>
      <w:divBdr>
        <w:top w:val="none" w:sz="0" w:space="0" w:color="auto"/>
        <w:left w:val="none" w:sz="0" w:space="0" w:color="auto"/>
        <w:bottom w:val="none" w:sz="0" w:space="0" w:color="auto"/>
        <w:right w:val="none" w:sz="0" w:space="0" w:color="auto"/>
      </w:divBdr>
    </w:div>
    <w:div w:id="1410544845">
      <w:bodyDiv w:val="1"/>
      <w:marLeft w:val="0"/>
      <w:marRight w:val="0"/>
      <w:marTop w:val="0"/>
      <w:marBottom w:val="0"/>
      <w:divBdr>
        <w:top w:val="none" w:sz="0" w:space="0" w:color="auto"/>
        <w:left w:val="none" w:sz="0" w:space="0" w:color="auto"/>
        <w:bottom w:val="none" w:sz="0" w:space="0" w:color="auto"/>
        <w:right w:val="none" w:sz="0" w:space="0" w:color="auto"/>
      </w:divBdr>
    </w:div>
    <w:div w:id="1438404485">
      <w:bodyDiv w:val="1"/>
      <w:marLeft w:val="0"/>
      <w:marRight w:val="0"/>
      <w:marTop w:val="0"/>
      <w:marBottom w:val="0"/>
      <w:divBdr>
        <w:top w:val="none" w:sz="0" w:space="0" w:color="auto"/>
        <w:left w:val="none" w:sz="0" w:space="0" w:color="auto"/>
        <w:bottom w:val="none" w:sz="0" w:space="0" w:color="auto"/>
        <w:right w:val="none" w:sz="0" w:space="0" w:color="auto"/>
      </w:divBdr>
    </w:div>
    <w:div w:id="1466696822">
      <w:bodyDiv w:val="1"/>
      <w:marLeft w:val="0"/>
      <w:marRight w:val="0"/>
      <w:marTop w:val="0"/>
      <w:marBottom w:val="0"/>
      <w:divBdr>
        <w:top w:val="none" w:sz="0" w:space="0" w:color="auto"/>
        <w:left w:val="none" w:sz="0" w:space="0" w:color="auto"/>
        <w:bottom w:val="none" w:sz="0" w:space="0" w:color="auto"/>
        <w:right w:val="none" w:sz="0" w:space="0" w:color="auto"/>
      </w:divBdr>
    </w:div>
    <w:div w:id="1485849385">
      <w:bodyDiv w:val="1"/>
      <w:marLeft w:val="0"/>
      <w:marRight w:val="0"/>
      <w:marTop w:val="0"/>
      <w:marBottom w:val="0"/>
      <w:divBdr>
        <w:top w:val="none" w:sz="0" w:space="0" w:color="auto"/>
        <w:left w:val="none" w:sz="0" w:space="0" w:color="auto"/>
        <w:bottom w:val="none" w:sz="0" w:space="0" w:color="auto"/>
        <w:right w:val="none" w:sz="0" w:space="0" w:color="auto"/>
      </w:divBdr>
    </w:div>
    <w:div w:id="1549223602">
      <w:bodyDiv w:val="1"/>
      <w:marLeft w:val="0"/>
      <w:marRight w:val="0"/>
      <w:marTop w:val="0"/>
      <w:marBottom w:val="0"/>
      <w:divBdr>
        <w:top w:val="none" w:sz="0" w:space="0" w:color="auto"/>
        <w:left w:val="none" w:sz="0" w:space="0" w:color="auto"/>
        <w:bottom w:val="none" w:sz="0" w:space="0" w:color="auto"/>
        <w:right w:val="none" w:sz="0" w:space="0" w:color="auto"/>
      </w:divBdr>
    </w:div>
    <w:div w:id="1557819509">
      <w:bodyDiv w:val="1"/>
      <w:marLeft w:val="0"/>
      <w:marRight w:val="0"/>
      <w:marTop w:val="0"/>
      <w:marBottom w:val="0"/>
      <w:divBdr>
        <w:top w:val="none" w:sz="0" w:space="0" w:color="auto"/>
        <w:left w:val="none" w:sz="0" w:space="0" w:color="auto"/>
        <w:bottom w:val="none" w:sz="0" w:space="0" w:color="auto"/>
        <w:right w:val="none" w:sz="0" w:space="0" w:color="auto"/>
      </w:divBdr>
    </w:div>
    <w:div w:id="1570924340">
      <w:bodyDiv w:val="1"/>
      <w:marLeft w:val="0"/>
      <w:marRight w:val="0"/>
      <w:marTop w:val="0"/>
      <w:marBottom w:val="0"/>
      <w:divBdr>
        <w:top w:val="none" w:sz="0" w:space="0" w:color="auto"/>
        <w:left w:val="none" w:sz="0" w:space="0" w:color="auto"/>
        <w:bottom w:val="none" w:sz="0" w:space="0" w:color="auto"/>
        <w:right w:val="none" w:sz="0" w:space="0" w:color="auto"/>
      </w:divBdr>
    </w:div>
    <w:div w:id="1621065157">
      <w:bodyDiv w:val="1"/>
      <w:marLeft w:val="0"/>
      <w:marRight w:val="0"/>
      <w:marTop w:val="0"/>
      <w:marBottom w:val="0"/>
      <w:divBdr>
        <w:top w:val="none" w:sz="0" w:space="0" w:color="auto"/>
        <w:left w:val="none" w:sz="0" w:space="0" w:color="auto"/>
        <w:bottom w:val="none" w:sz="0" w:space="0" w:color="auto"/>
        <w:right w:val="none" w:sz="0" w:space="0" w:color="auto"/>
      </w:divBdr>
    </w:div>
    <w:div w:id="1627734603">
      <w:bodyDiv w:val="1"/>
      <w:marLeft w:val="0"/>
      <w:marRight w:val="0"/>
      <w:marTop w:val="0"/>
      <w:marBottom w:val="0"/>
      <w:divBdr>
        <w:top w:val="none" w:sz="0" w:space="0" w:color="auto"/>
        <w:left w:val="none" w:sz="0" w:space="0" w:color="auto"/>
        <w:bottom w:val="none" w:sz="0" w:space="0" w:color="auto"/>
        <w:right w:val="none" w:sz="0" w:space="0" w:color="auto"/>
      </w:divBdr>
    </w:div>
    <w:div w:id="1654290483">
      <w:bodyDiv w:val="1"/>
      <w:marLeft w:val="0"/>
      <w:marRight w:val="0"/>
      <w:marTop w:val="0"/>
      <w:marBottom w:val="0"/>
      <w:divBdr>
        <w:top w:val="none" w:sz="0" w:space="0" w:color="auto"/>
        <w:left w:val="none" w:sz="0" w:space="0" w:color="auto"/>
        <w:bottom w:val="none" w:sz="0" w:space="0" w:color="auto"/>
        <w:right w:val="none" w:sz="0" w:space="0" w:color="auto"/>
      </w:divBdr>
    </w:div>
    <w:div w:id="1753039318">
      <w:bodyDiv w:val="1"/>
      <w:marLeft w:val="0"/>
      <w:marRight w:val="0"/>
      <w:marTop w:val="0"/>
      <w:marBottom w:val="0"/>
      <w:divBdr>
        <w:top w:val="none" w:sz="0" w:space="0" w:color="auto"/>
        <w:left w:val="none" w:sz="0" w:space="0" w:color="auto"/>
        <w:bottom w:val="none" w:sz="0" w:space="0" w:color="auto"/>
        <w:right w:val="none" w:sz="0" w:space="0" w:color="auto"/>
      </w:divBdr>
    </w:div>
    <w:div w:id="1802771634">
      <w:bodyDiv w:val="1"/>
      <w:marLeft w:val="0"/>
      <w:marRight w:val="0"/>
      <w:marTop w:val="0"/>
      <w:marBottom w:val="0"/>
      <w:divBdr>
        <w:top w:val="none" w:sz="0" w:space="0" w:color="auto"/>
        <w:left w:val="none" w:sz="0" w:space="0" w:color="auto"/>
        <w:bottom w:val="none" w:sz="0" w:space="0" w:color="auto"/>
        <w:right w:val="none" w:sz="0" w:space="0" w:color="auto"/>
      </w:divBdr>
    </w:div>
    <w:div w:id="1816946703">
      <w:bodyDiv w:val="1"/>
      <w:marLeft w:val="0"/>
      <w:marRight w:val="0"/>
      <w:marTop w:val="0"/>
      <w:marBottom w:val="0"/>
      <w:divBdr>
        <w:top w:val="none" w:sz="0" w:space="0" w:color="auto"/>
        <w:left w:val="none" w:sz="0" w:space="0" w:color="auto"/>
        <w:bottom w:val="none" w:sz="0" w:space="0" w:color="auto"/>
        <w:right w:val="none" w:sz="0" w:space="0" w:color="auto"/>
      </w:divBdr>
    </w:div>
    <w:div w:id="1817838512">
      <w:bodyDiv w:val="1"/>
      <w:marLeft w:val="0"/>
      <w:marRight w:val="0"/>
      <w:marTop w:val="0"/>
      <w:marBottom w:val="0"/>
      <w:divBdr>
        <w:top w:val="none" w:sz="0" w:space="0" w:color="auto"/>
        <w:left w:val="none" w:sz="0" w:space="0" w:color="auto"/>
        <w:bottom w:val="none" w:sz="0" w:space="0" w:color="auto"/>
        <w:right w:val="none" w:sz="0" w:space="0" w:color="auto"/>
      </w:divBdr>
    </w:div>
    <w:div w:id="1834763199">
      <w:bodyDiv w:val="1"/>
      <w:marLeft w:val="0"/>
      <w:marRight w:val="0"/>
      <w:marTop w:val="0"/>
      <w:marBottom w:val="0"/>
      <w:divBdr>
        <w:top w:val="none" w:sz="0" w:space="0" w:color="auto"/>
        <w:left w:val="none" w:sz="0" w:space="0" w:color="auto"/>
        <w:bottom w:val="none" w:sz="0" w:space="0" w:color="auto"/>
        <w:right w:val="none" w:sz="0" w:space="0" w:color="auto"/>
      </w:divBdr>
    </w:div>
    <w:div w:id="1920941317">
      <w:bodyDiv w:val="1"/>
      <w:marLeft w:val="0"/>
      <w:marRight w:val="0"/>
      <w:marTop w:val="0"/>
      <w:marBottom w:val="0"/>
      <w:divBdr>
        <w:top w:val="none" w:sz="0" w:space="0" w:color="auto"/>
        <w:left w:val="none" w:sz="0" w:space="0" w:color="auto"/>
        <w:bottom w:val="none" w:sz="0" w:space="0" w:color="auto"/>
        <w:right w:val="none" w:sz="0" w:space="0" w:color="auto"/>
      </w:divBdr>
    </w:div>
    <w:div w:id="1934897078">
      <w:bodyDiv w:val="1"/>
      <w:marLeft w:val="0"/>
      <w:marRight w:val="0"/>
      <w:marTop w:val="0"/>
      <w:marBottom w:val="0"/>
      <w:divBdr>
        <w:top w:val="none" w:sz="0" w:space="0" w:color="auto"/>
        <w:left w:val="none" w:sz="0" w:space="0" w:color="auto"/>
        <w:bottom w:val="none" w:sz="0" w:space="0" w:color="auto"/>
        <w:right w:val="none" w:sz="0" w:space="0" w:color="auto"/>
      </w:divBdr>
    </w:div>
    <w:div w:id="2135446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7.xml"/><Relationship Id="rId26" Type="http://schemas.openxmlformats.org/officeDocument/2006/relationships/image" Target="media/image4.png"/><Relationship Id="rId39" Type="http://schemas.openxmlformats.org/officeDocument/2006/relationships/image" Target="media/image11.png"/><Relationship Id="rId21" Type="http://schemas.openxmlformats.org/officeDocument/2006/relationships/footer" Target="footer10.xml"/><Relationship Id="rId34" Type="http://schemas.openxmlformats.org/officeDocument/2006/relationships/image" Target="media/image9.png"/><Relationship Id="rId42" Type="http://schemas.openxmlformats.org/officeDocument/2006/relationships/image" Target="media/image14.png"/><Relationship Id="rId47" Type="http://schemas.openxmlformats.org/officeDocument/2006/relationships/image" Target="media/image19.png"/><Relationship Id="rId50" Type="http://schemas.openxmlformats.org/officeDocument/2006/relationships/footer" Target="footer21.xml"/><Relationship Id="rId55" Type="http://schemas.openxmlformats.org/officeDocument/2006/relationships/footer" Target="footer26.xm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footer" Target="footer13.xml"/><Relationship Id="rId11" Type="http://schemas.openxmlformats.org/officeDocument/2006/relationships/footer" Target="footer1.xml"/><Relationship Id="rId24" Type="http://schemas.openxmlformats.org/officeDocument/2006/relationships/image" Target="media/image2.png"/><Relationship Id="rId32" Type="http://schemas.openxmlformats.org/officeDocument/2006/relationships/image" Target="media/image7.png"/><Relationship Id="rId37" Type="http://schemas.openxmlformats.org/officeDocument/2006/relationships/footer" Target="footer18.xml"/><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footer" Target="footer24.xml"/><Relationship Id="rId58" Type="http://schemas.openxmlformats.org/officeDocument/2006/relationships/image" Target="media/image20.png"/><Relationship Id="rId5" Type="http://schemas.openxmlformats.org/officeDocument/2006/relationships/webSettings" Target="webSettings.xml"/><Relationship Id="rId61" Type="http://schemas.openxmlformats.org/officeDocument/2006/relationships/footer" Target="footer29.xml"/><Relationship Id="rId19" Type="http://schemas.openxmlformats.org/officeDocument/2006/relationships/footer" Target="footer8.xml"/><Relationship Id="rId14" Type="http://schemas.openxmlformats.org/officeDocument/2006/relationships/footer" Target="footer3.xml"/><Relationship Id="rId22" Type="http://schemas.openxmlformats.org/officeDocument/2006/relationships/footer" Target="footer11.xml"/><Relationship Id="rId27" Type="http://schemas.openxmlformats.org/officeDocument/2006/relationships/image" Target="media/image5.png"/><Relationship Id="rId30" Type="http://schemas.openxmlformats.org/officeDocument/2006/relationships/footer" Target="footer14.xml"/><Relationship Id="rId35" Type="http://schemas.openxmlformats.org/officeDocument/2006/relationships/footer" Target="footer16.xml"/><Relationship Id="rId43" Type="http://schemas.openxmlformats.org/officeDocument/2006/relationships/image" Target="media/image15.png"/><Relationship Id="rId48" Type="http://schemas.openxmlformats.org/officeDocument/2006/relationships/footer" Target="footer19.xml"/><Relationship Id="rId56" Type="http://schemas.openxmlformats.org/officeDocument/2006/relationships/footer" Target="footer27.xml"/><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footer" Target="footer22.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image" Target="media/image3.png"/><Relationship Id="rId33" Type="http://schemas.openxmlformats.org/officeDocument/2006/relationships/image" Target="media/image8.png"/><Relationship Id="rId38" Type="http://schemas.openxmlformats.org/officeDocument/2006/relationships/image" Target="media/image10.png"/><Relationship Id="rId46" Type="http://schemas.openxmlformats.org/officeDocument/2006/relationships/image" Target="media/image18.png"/><Relationship Id="rId59" Type="http://schemas.openxmlformats.org/officeDocument/2006/relationships/header" Target="header4.xml"/><Relationship Id="rId20" Type="http://schemas.openxmlformats.org/officeDocument/2006/relationships/footer" Target="footer9.xml"/><Relationship Id="rId41" Type="http://schemas.openxmlformats.org/officeDocument/2006/relationships/image" Target="media/image13.png"/><Relationship Id="rId54" Type="http://schemas.openxmlformats.org/officeDocument/2006/relationships/footer" Target="footer25.xml"/><Relationship Id="rId62" Type="http://schemas.openxmlformats.org/officeDocument/2006/relationships/footer" Target="footer3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12.xml"/><Relationship Id="rId28" Type="http://schemas.openxmlformats.org/officeDocument/2006/relationships/image" Target="media/image6.png"/><Relationship Id="rId36" Type="http://schemas.openxmlformats.org/officeDocument/2006/relationships/footer" Target="footer17.xml"/><Relationship Id="rId49" Type="http://schemas.openxmlformats.org/officeDocument/2006/relationships/footer" Target="footer20.xml"/><Relationship Id="rId57" Type="http://schemas.openxmlformats.org/officeDocument/2006/relationships/hyperlink" Target="https://tpscouting-mvp.onrender.com" TargetMode="External"/><Relationship Id="rId10" Type="http://schemas.openxmlformats.org/officeDocument/2006/relationships/header" Target="header2.xml"/><Relationship Id="rId31" Type="http://schemas.openxmlformats.org/officeDocument/2006/relationships/footer" Target="footer15.xml"/><Relationship Id="rId44" Type="http://schemas.openxmlformats.org/officeDocument/2006/relationships/image" Target="media/image16.png"/><Relationship Id="rId52" Type="http://schemas.openxmlformats.org/officeDocument/2006/relationships/footer" Target="footer23.xml"/><Relationship Id="rId60" Type="http://schemas.openxmlformats.org/officeDocument/2006/relationships/footer" Target="footer28.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CA6D7C-022F-4CA1-A3D9-4EE4DB28A6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94</Pages>
  <Words>15094</Words>
  <Characters>83023</Characters>
  <Application>Microsoft Office Word</Application>
  <DocSecurity>0</DocSecurity>
  <Lines>691</Lines>
  <Paragraphs>195</Paragraphs>
  <ScaleCrop>false</ScaleCrop>
  <HeadingPairs>
    <vt:vector size="2" baseType="variant">
      <vt:variant>
        <vt:lpstr>Título</vt:lpstr>
      </vt:variant>
      <vt:variant>
        <vt:i4>1</vt:i4>
      </vt:variant>
    </vt:vector>
  </HeadingPairs>
  <TitlesOfParts>
    <vt:vector size="1" baseType="lpstr">
      <vt:lpstr>TPScouting - Trabajo Final revisado</vt:lpstr>
    </vt:vector>
  </TitlesOfParts>
  <Company/>
  <LinksUpToDate>false</LinksUpToDate>
  <CharactersWithSpaces>97922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TPScouting - Trabajo Final revisado</dc:title>
  <dc:subject>Revisión técnica final del 21/08/2026</dc:subject>
  <dc:creator>Usuario</dc:creator>
  <cp:keywords/>
  <dc:description/>
  <cp:lastModifiedBy>Usuario</cp:lastModifiedBy>
  <cp:revision>18</cp:revision>
  <dcterms:created xsi:type="dcterms:W3CDTF">2026-08-26T23:00:00Z</dcterms:created>
  <dcterms:modified xsi:type="dcterms:W3CDTF">2026-08-27T00:58:00Z</dcterms:modified>
</cp:coreProperties>
</file>