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7"/>
        </w:rPr>
      </w:pPr>
    </w:p>
    <w:p>
      <w:pPr>
        <w:spacing w:line="240" w:lineRule="auto"/>
        <w:ind w:left="76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4000" cy="21669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5"/>
        <w:rPr>
          <w:rFonts w:ascii="Times New Roman"/>
          <w:sz w:val="18"/>
        </w:rPr>
      </w:pPr>
    </w:p>
    <w:p>
      <w:pPr>
        <w:spacing w:before="0"/>
        <w:ind w:left="143" w:right="0" w:firstLine="0"/>
        <w:jc w:val="left"/>
        <w:rPr>
          <w:rFonts w:ascii="Arial"/>
          <w:sz w:val="18"/>
        </w:rPr>
      </w:pPr>
      <w:r>
        <w:rPr>
          <w:rFonts w:ascii="Arial"/>
          <w:color w:val="A41D31"/>
          <w:w w:val="110"/>
          <w:sz w:val="18"/>
        </w:rPr>
        <w:t>BUSINESS</w:t>
      </w:r>
      <w:r>
        <w:rPr>
          <w:rFonts w:ascii="Arial"/>
          <w:color w:val="A41D31"/>
          <w:spacing w:val="28"/>
          <w:w w:val="110"/>
          <w:sz w:val="18"/>
        </w:rPr>
        <w:t> </w:t>
      </w:r>
      <w:r>
        <w:rPr>
          <w:rFonts w:ascii="Arial"/>
          <w:color w:val="A41D31"/>
          <w:spacing w:val="-2"/>
          <w:w w:val="110"/>
          <w:sz w:val="18"/>
        </w:rPr>
        <w:t>MODEL</w:t>
      </w:r>
    </w:p>
    <w:p>
      <w:pPr>
        <w:pStyle w:val="Heading1"/>
      </w:pPr>
      <w:r>
        <w:rPr>
          <w:color w:val="221F1F"/>
          <w:w w:val="120"/>
        </w:rPr>
        <w:t>Business</w:t>
      </w:r>
      <w:r>
        <w:rPr>
          <w:color w:val="221F1F"/>
          <w:spacing w:val="7"/>
          <w:w w:val="120"/>
        </w:rPr>
        <w:t> </w:t>
      </w:r>
      <w:r>
        <w:rPr>
          <w:color w:val="221F1F"/>
          <w:w w:val="120"/>
        </w:rPr>
        <w:t>Model</w:t>
      </w:r>
      <w:r>
        <w:rPr>
          <w:color w:val="221F1F"/>
          <w:spacing w:val="8"/>
          <w:w w:val="120"/>
        </w:rPr>
        <w:t> </w:t>
      </w:r>
      <w:r>
        <w:rPr>
          <w:color w:val="221F1F"/>
          <w:spacing w:val="-2"/>
          <w:w w:val="120"/>
        </w:rPr>
        <w:t>Canvas</w:t>
      </w:r>
    </w:p>
    <w:p>
      <w:pPr>
        <w:spacing w:before="90"/>
        <w:ind w:left="126" w:right="0" w:firstLine="0"/>
        <w:jc w:val="left"/>
        <w:rPr>
          <w:i/>
          <w:sz w:val="22"/>
        </w:rPr>
      </w:pPr>
      <w:r>
        <w:rPr>
          <w:i/>
          <w:color w:val="6B6364"/>
          <w:spacing w:val="-2"/>
          <w:w w:val="105"/>
          <w:sz w:val="22"/>
        </w:rPr>
        <w:t>Grenzwertig</w:t>
      </w:r>
      <w:r>
        <w:rPr>
          <w:i/>
          <w:color w:val="6B6364"/>
          <w:spacing w:val="-15"/>
          <w:w w:val="105"/>
          <w:sz w:val="22"/>
        </w:rPr>
        <w:t> </w:t>
      </w:r>
      <w:r>
        <w:rPr>
          <w:i/>
          <w:color w:val="6B6364"/>
          <w:spacing w:val="-2"/>
          <w:w w:val="105"/>
          <w:sz w:val="22"/>
        </w:rPr>
        <w:t>GmbH</w:t>
      </w:r>
      <w:r>
        <w:rPr>
          <w:i/>
          <w:color w:val="6B6364"/>
          <w:spacing w:val="42"/>
          <w:w w:val="105"/>
          <w:sz w:val="22"/>
        </w:rPr>
        <w:t> </w:t>
      </w:r>
      <w:r>
        <w:rPr>
          <w:rFonts w:ascii="Inter 18pt"/>
          <w:i/>
          <w:color w:val="6B6364"/>
          <w:spacing w:val="-2"/>
          <w:w w:val="105"/>
          <w:sz w:val="21"/>
        </w:rPr>
        <w:t>|</w:t>
      </w:r>
      <w:r>
        <w:rPr>
          <w:rFonts w:ascii="Inter 18pt"/>
          <w:i/>
          <w:color w:val="6B6364"/>
          <w:spacing w:val="-3"/>
          <w:w w:val="105"/>
          <w:sz w:val="21"/>
        </w:rPr>
        <w:t> </w:t>
      </w:r>
      <w:r>
        <w:rPr>
          <w:i/>
          <w:color w:val="6B6364"/>
          <w:spacing w:val="-2"/>
          <w:w w:val="105"/>
          <w:sz w:val="22"/>
        </w:rPr>
        <w:t>Guerilla-Marketing-Agentur</w:t>
      </w:r>
    </w:p>
    <w:p>
      <w:pPr>
        <w:pStyle w:val="BodyText"/>
        <w:spacing w:before="1"/>
        <w:rPr>
          <w:i/>
        </w:rPr>
      </w:pPr>
    </w:p>
    <w:p>
      <w:pPr>
        <w:pStyle w:val="Heading2"/>
        <w:ind w:left="143"/>
      </w:pPr>
      <w:r>
        <w:rPr>
          <w:color w:val="A41D31"/>
          <w:w w:val="120"/>
        </w:rPr>
        <w:t>Wertversprechen</w:t>
      </w:r>
      <w:r>
        <w:rPr>
          <w:color w:val="A41D31"/>
          <w:spacing w:val="20"/>
          <w:w w:val="120"/>
        </w:rPr>
        <w:t> </w:t>
      </w:r>
      <w:r>
        <w:rPr>
          <w:color w:val="A41D31"/>
          <w:w w:val="120"/>
        </w:rPr>
        <w:t>(Value</w:t>
      </w:r>
      <w:r>
        <w:rPr>
          <w:color w:val="A41D31"/>
          <w:spacing w:val="20"/>
          <w:w w:val="120"/>
        </w:rPr>
        <w:t> </w:t>
      </w:r>
      <w:r>
        <w:rPr>
          <w:color w:val="A41D31"/>
          <w:spacing w:val="-2"/>
          <w:w w:val="120"/>
        </w:rPr>
        <w:t>Proposition)</w:t>
      </w:r>
    </w:p>
    <w:p>
      <w:pPr>
        <w:spacing w:before="44"/>
        <w:ind w:left="127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Welches</w:t>
      </w:r>
      <w:r>
        <w:rPr>
          <w:i/>
          <w:color w:val="6B6364"/>
          <w:spacing w:val="3"/>
          <w:sz w:val="21"/>
        </w:rPr>
        <w:t> </w:t>
      </w:r>
      <w:r>
        <w:rPr>
          <w:i/>
          <w:color w:val="6B6364"/>
          <w:sz w:val="21"/>
        </w:rPr>
        <w:t>Problem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löst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ihr,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welchen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z w:val="21"/>
        </w:rPr>
        <w:t>Nutzen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bietet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ihr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euren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pacing w:val="-2"/>
          <w:sz w:val="21"/>
        </w:rPr>
        <w:t>Kund:innen?</w:t>
      </w:r>
    </w:p>
    <w:p>
      <w:pPr>
        <w:pStyle w:val="BodyText"/>
        <w:spacing w:before="95"/>
        <w:ind w:left="143" w:right="289"/>
      </w:pPr>
      <w:r>
        <w:rPr>
          <w:color w:val="221F1F"/>
        </w:rPr>
        <w:t>Wir</w:t>
      </w:r>
      <w:r>
        <w:rPr>
          <w:color w:val="221F1F"/>
          <w:spacing w:val="40"/>
        </w:rPr>
        <w:t> </w:t>
      </w:r>
      <w:r>
        <w:rPr>
          <w:color w:val="221F1F"/>
        </w:rPr>
        <w:t>verschaffen</w:t>
      </w:r>
      <w:r>
        <w:rPr>
          <w:color w:val="221F1F"/>
          <w:spacing w:val="40"/>
        </w:rPr>
        <w:t> </w:t>
      </w:r>
      <w:r>
        <w:rPr>
          <w:color w:val="221F1F"/>
        </w:rPr>
        <w:t>KMUs</w:t>
      </w:r>
      <w:r>
        <w:rPr>
          <w:color w:val="221F1F"/>
          <w:spacing w:val="40"/>
        </w:rPr>
        <w:t> </w:t>
      </w:r>
      <w:r>
        <w:rPr>
          <w:color w:val="221F1F"/>
        </w:rPr>
        <w:t>maximale</w:t>
      </w:r>
      <w:r>
        <w:rPr>
          <w:color w:val="221F1F"/>
          <w:spacing w:val="40"/>
        </w:rPr>
        <w:t> </w:t>
      </w:r>
      <w:r>
        <w:rPr>
          <w:color w:val="221F1F"/>
        </w:rPr>
        <w:t>Sichtbarkeit</w:t>
      </w:r>
      <w:r>
        <w:rPr>
          <w:color w:val="221F1F"/>
          <w:spacing w:val="40"/>
        </w:rPr>
        <w:t> </w:t>
      </w:r>
      <w:r>
        <w:rPr>
          <w:color w:val="221F1F"/>
        </w:rPr>
        <w:t>und</w:t>
      </w:r>
      <w:r>
        <w:rPr>
          <w:color w:val="221F1F"/>
          <w:spacing w:val="40"/>
        </w:rPr>
        <w:t> </w:t>
      </w:r>
      <w:r>
        <w:rPr>
          <w:color w:val="221F1F"/>
        </w:rPr>
        <w:t>Viralität</w:t>
      </w:r>
      <w:r>
        <w:rPr>
          <w:color w:val="221F1F"/>
          <w:spacing w:val="40"/>
        </w:rPr>
        <w:t> </w:t>
      </w:r>
      <w:r>
        <w:rPr>
          <w:color w:val="221F1F"/>
        </w:rPr>
        <w:t>durch</w:t>
      </w:r>
      <w:r>
        <w:rPr>
          <w:color w:val="221F1F"/>
          <w:spacing w:val="40"/>
        </w:rPr>
        <w:t> </w:t>
      </w:r>
      <w:r>
        <w:rPr>
          <w:color w:val="221F1F"/>
        </w:rPr>
        <w:t>unkonventionelle,</w:t>
      </w:r>
      <w:r>
        <w:rPr>
          <w:color w:val="221F1F"/>
          <w:spacing w:val="40"/>
        </w:rPr>
        <w:t> </w:t>
      </w:r>
      <w:r>
        <w:rPr>
          <w:color w:val="221F1F"/>
        </w:rPr>
        <w:t>mutige</w:t>
      </w:r>
      <w:r>
        <w:rPr>
          <w:color w:val="221F1F"/>
          <w:w w:val="110"/>
        </w:rPr>
        <w:t> Guerilla-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Ambient-Aktionen.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Statt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teurer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klassischer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Werbung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bieten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wir aufmerksamkeitsstarke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„Stör-Momente“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im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Graubereich,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garantiert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im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Gedächtnis bleiben und PR-Wellen schlagen.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720090</wp:posOffset>
                </wp:positionH>
                <wp:positionV relativeFrom="paragraph">
                  <wp:posOffset>-120998</wp:posOffset>
                </wp:positionV>
                <wp:extent cx="61194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27452pt;width:481.85pt;height:.1pt;mso-position-horizontal-relative:page;mso-position-vertical-relative:paragraph;z-index:15728640" id="docshape3" coordorigin="1134,-191" coordsize="9637,0" path="m10771,-191l1134,-191m10771,-191l1134,-191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0"/>
        </w:rPr>
        <w:t>Kundensegmente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Für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wen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z w:val="21"/>
        </w:rPr>
        <w:t>ist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z w:val="21"/>
        </w:rPr>
        <w:t>euer</w:t>
      </w:r>
      <w:r>
        <w:rPr>
          <w:i/>
          <w:color w:val="6B6364"/>
          <w:spacing w:val="5"/>
          <w:sz w:val="21"/>
        </w:rPr>
        <w:t> </w:t>
      </w:r>
      <w:r>
        <w:rPr>
          <w:i/>
          <w:color w:val="6B6364"/>
          <w:sz w:val="21"/>
        </w:rPr>
        <w:t>Angebot?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z w:val="21"/>
        </w:rPr>
        <w:t>Beschreibt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z w:val="21"/>
        </w:rPr>
        <w:t>eure</w:t>
      </w:r>
      <w:r>
        <w:rPr>
          <w:i/>
          <w:color w:val="6B6364"/>
          <w:spacing w:val="6"/>
          <w:sz w:val="21"/>
        </w:rPr>
        <w:t> </w:t>
      </w:r>
      <w:r>
        <w:rPr>
          <w:i/>
          <w:color w:val="6B6364"/>
          <w:spacing w:val="-2"/>
          <w:sz w:val="21"/>
        </w:rPr>
        <w:t>Zielgruppe(n).</w:t>
      </w:r>
    </w:p>
    <w:p>
      <w:pPr>
        <w:pStyle w:val="BodyText"/>
        <w:spacing w:before="98"/>
        <w:ind w:left="143"/>
      </w:pPr>
      <w:r>
        <w:rPr>
          <w:color w:val="221F1F"/>
          <w:w w:val="110"/>
        </w:rPr>
        <w:t>KMUs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aller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Branchen,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den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Mut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haben,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aus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der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Masse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herauszustechen.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Zielgruppe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sind progressive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Geschäftsführer:innen,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lokale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Shops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oder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Start-ups,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ihr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Budget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einen maximalen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„Knall“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suchen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denen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normale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Anzeigen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zu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langweilig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sind.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720090</wp:posOffset>
                </wp:positionH>
                <wp:positionV relativeFrom="paragraph">
                  <wp:posOffset>-121751</wp:posOffset>
                </wp:positionV>
                <wp:extent cx="61194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86729pt;width:481.85pt;height:.1pt;mso-position-horizontal-relative:page;mso-position-vertical-relative:paragraph;z-index:15729152" id="docshape4" coordorigin="1134,-192" coordsize="9637,0" path="m10771,-192l1134,-192m10771,-192l1134,-192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5"/>
        </w:rPr>
        <w:t>Vertriebskanäle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Wie</w:t>
      </w:r>
      <w:r>
        <w:rPr>
          <w:i/>
          <w:color w:val="6B6364"/>
          <w:spacing w:val="-4"/>
          <w:sz w:val="21"/>
        </w:rPr>
        <w:t> </w:t>
      </w:r>
      <w:r>
        <w:rPr>
          <w:i/>
          <w:color w:val="6B6364"/>
          <w:sz w:val="21"/>
        </w:rPr>
        <w:t>erreicht</w:t>
      </w:r>
      <w:r>
        <w:rPr>
          <w:i/>
          <w:color w:val="6B6364"/>
          <w:spacing w:val="-3"/>
          <w:sz w:val="21"/>
        </w:rPr>
        <w:t> </w:t>
      </w:r>
      <w:r>
        <w:rPr>
          <w:i/>
          <w:color w:val="6B6364"/>
          <w:sz w:val="21"/>
        </w:rPr>
        <w:t>ihr</w:t>
      </w:r>
      <w:r>
        <w:rPr>
          <w:i/>
          <w:color w:val="6B6364"/>
          <w:spacing w:val="-4"/>
          <w:sz w:val="21"/>
        </w:rPr>
        <w:t> </w:t>
      </w:r>
      <w:r>
        <w:rPr>
          <w:i/>
          <w:color w:val="6B6364"/>
          <w:sz w:val="21"/>
        </w:rPr>
        <w:t>eure</w:t>
      </w:r>
      <w:r>
        <w:rPr>
          <w:i/>
          <w:color w:val="6B6364"/>
          <w:spacing w:val="-3"/>
          <w:sz w:val="21"/>
        </w:rPr>
        <w:t> </w:t>
      </w:r>
      <w:r>
        <w:rPr>
          <w:i/>
          <w:color w:val="6B6364"/>
          <w:sz w:val="21"/>
        </w:rPr>
        <w:t>Kund:innen</w:t>
      </w:r>
      <w:r>
        <w:rPr>
          <w:i/>
          <w:color w:val="6B6364"/>
          <w:spacing w:val="-4"/>
          <w:sz w:val="21"/>
        </w:rPr>
        <w:t> </w:t>
      </w:r>
      <w:r>
        <w:rPr>
          <w:i/>
          <w:color w:val="6B6364"/>
          <w:sz w:val="21"/>
        </w:rPr>
        <w:t>(online,</w:t>
      </w:r>
      <w:r>
        <w:rPr>
          <w:i/>
          <w:color w:val="6B6364"/>
          <w:spacing w:val="-3"/>
          <w:sz w:val="21"/>
        </w:rPr>
        <w:t> </w:t>
      </w:r>
      <w:r>
        <w:rPr>
          <w:i/>
          <w:color w:val="6B6364"/>
          <w:sz w:val="21"/>
        </w:rPr>
        <w:t>offline,</w:t>
      </w:r>
      <w:r>
        <w:rPr>
          <w:i/>
          <w:color w:val="6B6364"/>
          <w:spacing w:val="-4"/>
          <w:sz w:val="21"/>
        </w:rPr>
        <w:t> </w:t>
      </w:r>
      <w:r>
        <w:rPr>
          <w:i/>
          <w:color w:val="6B6364"/>
          <w:spacing w:val="-2"/>
          <w:sz w:val="21"/>
        </w:rPr>
        <w:t>Partner)?</w:t>
      </w:r>
    </w:p>
    <w:p>
      <w:pPr>
        <w:pStyle w:val="BodyText"/>
        <w:spacing w:before="97"/>
        <w:ind w:left="143"/>
      </w:pPr>
      <w:r>
        <w:rPr>
          <w:color w:val="221F1F"/>
          <w:spacing w:val="-2"/>
          <w:w w:val="110"/>
        </w:rPr>
        <w:t>Unsere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eigenen,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provokanten</w:t>
      </w:r>
      <w:r>
        <w:rPr>
          <w:color w:val="221F1F"/>
          <w:spacing w:val="-13"/>
          <w:w w:val="110"/>
        </w:rPr>
        <w:t> </w:t>
      </w:r>
      <w:r>
        <w:rPr>
          <w:color w:val="221F1F"/>
          <w:spacing w:val="-2"/>
          <w:w w:val="110"/>
        </w:rPr>
        <w:t>Guerilla-Aktionen,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die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virale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Verbreitung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dieser</w:t>
      </w:r>
      <w:r>
        <w:rPr>
          <w:color w:val="221F1F"/>
          <w:spacing w:val="-13"/>
          <w:w w:val="110"/>
        </w:rPr>
        <w:t> </w:t>
      </w:r>
      <w:r>
        <w:rPr>
          <w:color w:val="221F1F"/>
          <w:spacing w:val="-2"/>
          <w:w w:val="110"/>
        </w:rPr>
        <w:t>Stunts</w:t>
      </w:r>
      <w:r>
        <w:rPr>
          <w:color w:val="221F1F"/>
          <w:spacing w:val="-13"/>
          <w:w w:val="110"/>
        </w:rPr>
        <w:t> </w:t>
      </w:r>
      <w:r>
        <w:rPr>
          <w:color w:val="221F1F"/>
          <w:spacing w:val="-2"/>
          <w:w w:val="110"/>
        </w:rPr>
        <w:t>über </w:t>
      </w:r>
      <w:r>
        <w:rPr>
          <w:color w:val="221F1F"/>
          <w:w w:val="110"/>
        </w:rPr>
        <w:t>TikTok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Instagram,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Mundpropaganda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sowie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gezielte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Direktansprache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von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KMUs, deren bisherige Werbung zu „brav“ ist.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2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720090</wp:posOffset>
                </wp:positionH>
                <wp:positionV relativeFrom="paragraph">
                  <wp:posOffset>-121234</wp:posOffset>
                </wp:positionV>
                <wp:extent cx="611949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46007pt;width:481.85pt;height:.1pt;mso-position-horizontal-relative:page;mso-position-vertical-relative:paragraph;z-index:15729664" id="docshape5" coordorigin="1134,-191" coordsize="9637,0" path="m10771,-191l1134,-191m10771,-191l1134,-191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0"/>
        </w:rPr>
        <w:t>Kundenbeziehungen</w:t>
      </w:r>
    </w:p>
    <w:p>
      <w:pPr>
        <w:spacing w:before="44"/>
        <w:ind w:left="127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Wie</w:t>
      </w:r>
      <w:r>
        <w:rPr>
          <w:i/>
          <w:color w:val="6B6364"/>
          <w:spacing w:val="1"/>
          <w:sz w:val="21"/>
        </w:rPr>
        <w:t> </w:t>
      </w:r>
      <w:r>
        <w:rPr>
          <w:i/>
          <w:color w:val="6B6364"/>
          <w:sz w:val="21"/>
        </w:rPr>
        <w:t>gestaltet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ihr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die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Beziehung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zu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euren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pacing w:val="-2"/>
          <w:sz w:val="21"/>
        </w:rPr>
        <w:t>Kund:innen?</w:t>
      </w:r>
    </w:p>
    <w:p>
      <w:pPr>
        <w:pStyle w:val="BodyText"/>
        <w:spacing w:before="95"/>
        <w:ind w:left="144"/>
      </w:pPr>
      <w:r>
        <w:rPr>
          <w:color w:val="221F1F"/>
          <w:w w:val="110"/>
        </w:rPr>
        <w:t>Wir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agieren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als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„Partner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in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Crime“.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Beziehung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ist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eng,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mutig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7"/>
          <w:w w:val="110"/>
        </w:rPr>
        <w:t> </w:t>
      </w:r>
      <w:r>
        <w:rPr>
          <w:color w:val="221F1F"/>
          <w:w w:val="110"/>
        </w:rPr>
        <w:t>stark</w:t>
      </w:r>
      <w:r>
        <w:rPr>
          <w:color w:val="221F1F"/>
          <w:spacing w:val="-18"/>
          <w:w w:val="110"/>
        </w:rPr>
        <w:t> </w:t>
      </w:r>
      <w:r>
        <w:rPr>
          <w:color w:val="221F1F"/>
          <w:w w:val="110"/>
        </w:rPr>
        <w:t>beratend, </w:t>
      </w:r>
      <w:r>
        <w:rPr>
          <w:color w:val="221F1F"/>
          <w:spacing w:val="-2"/>
          <w:w w:val="110"/>
        </w:rPr>
        <w:t>besonders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weil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wir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als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Experten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transparent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über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die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Chancen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und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die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rechtlichen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Risiken </w:t>
      </w:r>
      <w:r>
        <w:rPr>
          <w:color w:val="221F1F"/>
          <w:w w:val="110"/>
        </w:rPr>
        <w:t>unserer Graubereich-Aktionen aufklären müssen.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720090</wp:posOffset>
                </wp:positionH>
                <wp:positionV relativeFrom="paragraph">
                  <wp:posOffset>-121987</wp:posOffset>
                </wp:positionV>
                <wp:extent cx="611949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605284pt;width:481.85pt;height:.1pt;mso-position-horizontal-relative:page;mso-position-vertical-relative:paragraph;z-index:15730176" id="docshape6" coordorigin="1134,-192" coordsize="9637,0" path="m10771,-192l1134,-192m10771,-192l1134,-192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0"/>
        </w:rPr>
        <w:t>Einnahmequellen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Womit</w:t>
      </w:r>
      <w:r>
        <w:rPr>
          <w:i/>
          <w:color w:val="6B6364"/>
          <w:spacing w:val="1"/>
          <w:sz w:val="21"/>
        </w:rPr>
        <w:t> </w:t>
      </w:r>
      <w:r>
        <w:rPr>
          <w:i/>
          <w:color w:val="6B6364"/>
          <w:sz w:val="21"/>
        </w:rPr>
        <w:t>verdient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ihr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Geld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(Verkauf,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Abo,</w:t>
      </w:r>
      <w:r>
        <w:rPr>
          <w:i/>
          <w:color w:val="6B6364"/>
          <w:spacing w:val="1"/>
          <w:sz w:val="21"/>
        </w:rPr>
        <w:t> </w:t>
      </w:r>
      <w:r>
        <w:rPr>
          <w:i/>
          <w:color w:val="6B6364"/>
          <w:sz w:val="21"/>
        </w:rPr>
        <w:t>Provision,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pacing w:val="-2"/>
          <w:sz w:val="21"/>
        </w:rPr>
        <w:t>...)?</w:t>
      </w:r>
    </w:p>
    <w:p>
      <w:pPr>
        <w:spacing w:after="0"/>
        <w:jc w:val="left"/>
        <w:rPr>
          <w:i/>
          <w:sz w:val="21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730" w:top="1040" w:bottom="920" w:left="992" w:right="1133"/>
          <w:pgNumType w:start="1"/>
        </w:sectPr>
      </w:pPr>
    </w:p>
    <w:p>
      <w:pPr>
        <w:pStyle w:val="BodyText"/>
        <w:spacing w:before="83"/>
        <w:ind w:left="144"/>
      </w:pPr>
      <w:r>
        <w:rPr>
          <w:color w:val="221F1F"/>
        </w:rPr>
        <w:t>Unsere</w:t>
      </w:r>
      <w:r>
        <w:rPr>
          <w:color w:val="221F1F"/>
          <w:spacing w:val="40"/>
        </w:rPr>
        <w:t> </w:t>
      </w:r>
      <w:r>
        <w:rPr>
          <w:color w:val="221F1F"/>
        </w:rPr>
        <w:t>Einnahmequellen</w:t>
      </w:r>
      <w:r>
        <w:rPr>
          <w:color w:val="221F1F"/>
          <w:spacing w:val="40"/>
        </w:rPr>
        <w:t> </w:t>
      </w:r>
      <w:r>
        <w:rPr>
          <w:color w:val="221F1F"/>
        </w:rPr>
        <w:t>bestehen</w:t>
      </w:r>
      <w:r>
        <w:rPr>
          <w:color w:val="221F1F"/>
          <w:spacing w:val="40"/>
        </w:rPr>
        <w:t> </w:t>
      </w:r>
      <w:r>
        <w:rPr>
          <w:color w:val="221F1F"/>
        </w:rPr>
        <w:t>aus</w:t>
      </w:r>
      <w:r>
        <w:rPr>
          <w:color w:val="221F1F"/>
          <w:spacing w:val="40"/>
        </w:rPr>
        <w:t> </w:t>
      </w:r>
      <w:r>
        <w:rPr>
          <w:color w:val="221F1F"/>
        </w:rPr>
        <w:t>Einmalzahlungen</w:t>
      </w:r>
      <w:r>
        <w:rPr>
          <w:color w:val="221F1F"/>
          <w:spacing w:val="40"/>
        </w:rPr>
        <w:t> </w:t>
      </w:r>
      <w:r>
        <w:rPr>
          <w:color w:val="221F1F"/>
        </w:rPr>
        <w:t>für</w:t>
      </w:r>
      <w:r>
        <w:rPr>
          <w:color w:val="221F1F"/>
          <w:spacing w:val="40"/>
        </w:rPr>
        <w:t> </w:t>
      </w:r>
      <w:r>
        <w:rPr>
          <w:color w:val="221F1F"/>
        </w:rPr>
        <w:t>individuelle</w:t>
      </w:r>
      <w:r>
        <w:rPr>
          <w:color w:val="221F1F"/>
          <w:spacing w:val="40"/>
        </w:rPr>
        <w:t> </w:t>
      </w:r>
      <w:r>
        <w:rPr>
          <w:color w:val="221F1F"/>
        </w:rPr>
        <w:t>Guerilla-Projekte,</w:t>
      </w:r>
      <w:r>
        <w:rPr>
          <w:color w:val="221F1F"/>
          <w:spacing w:val="80"/>
          <w:w w:val="110"/>
        </w:rPr>
        <w:t> </w:t>
      </w:r>
      <w:r>
        <w:rPr>
          <w:color w:val="221F1F"/>
          <w:w w:val="110"/>
        </w:rPr>
        <w:t>monatlichen</w:t>
      </w:r>
      <w:r>
        <w:rPr>
          <w:color w:val="221F1F"/>
          <w:spacing w:val="-5"/>
          <w:w w:val="110"/>
        </w:rPr>
        <w:t> </w:t>
      </w:r>
      <w:r>
        <w:rPr>
          <w:color w:val="221F1F"/>
          <w:w w:val="110"/>
        </w:rPr>
        <w:t>Abos</w:t>
      </w:r>
      <w:r>
        <w:rPr>
          <w:color w:val="221F1F"/>
          <w:spacing w:val="-5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5"/>
          <w:w w:val="110"/>
        </w:rPr>
        <w:t> </w:t>
      </w:r>
      <w:r>
        <w:rPr>
          <w:color w:val="221F1F"/>
          <w:w w:val="110"/>
        </w:rPr>
        <w:t>dauerhafte</w:t>
      </w:r>
      <w:r>
        <w:rPr>
          <w:color w:val="221F1F"/>
          <w:spacing w:val="-4"/>
          <w:w w:val="110"/>
        </w:rPr>
        <w:t> </w:t>
      </w:r>
      <w:r>
        <w:rPr>
          <w:color w:val="221F1F"/>
          <w:w w:val="110"/>
        </w:rPr>
        <w:t>Präsenz</w:t>
      </w:r>
      <w:r>
        <w:rPr>
          <w:color w:val="221F1F"/>
          <w:spacing w:val="-4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4"/>
          <w:w w:val="110"/>
        </w:rPr>
        <w:t> </w:t>
      </w:r>
      <w:r>
        <w:rPr>
          <w:color w:val="221F1F"/>
          <w:w w:val="110"/>
        </w:rPr>
        <w:t>Performance-Prämien</w:t>
      </w:r>
      <w:r>
        <w:rPr>
          <w:color w:val="221F1F"/>
          <w:spacing w:val="-5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5"/>
          <w:w w:val="110"/>
        </w:rPr>
        <w:t> </w:t>
      </w:r>
      <w:r>
        <w:rPr>
          <w:color w:val="221F1F"/>
          <w:w w:val="110"/>
        </w:rPr>
        <w:t>besonders erfolgreiche Kampagnen.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720090</wp:posOffset>
                </wp:positionH>
                <wp:positionV relativeFrom="paragraph">
                  <wp:posOffset>-121671</wp:posOffset>
                </wp:positionV>
                <wp:extent cx="61194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80469pt;width:481.85pt;height:.1pt;mso-position-horizontal-relative:page;mso-position-vertical-relative:paragraph;z-index:15730688" id="docshape7" coordorigin="1134,-192" coordsize="9637,0" path="m10771,-192l1134,-192m10771,-192l1134,-192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5"/>
        </w:rPr>
        <w:t>Schlüsselressourcen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Welche</w:t>
      </w:r>
      <w:r>
        <w:rPr>
          <w:i/>
          <w:color w:val="6B6364"/>
          <w:spacing w:val="13"/>
          <w:sz w:val="21"/>
        </w:rPr>
        <w:t> </w:t>
      </w:r>
      <w:r>
        <w:rPr>
          <w:i/>
          <w:color w:val="6B6364"/>
          <w:sz w:val="21"/>
        </w:rPr>
        <w:t>Ressourcen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braucht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ihr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zwingend</w:t>
      </w:r>
      <w:r>
        <w:rPr>
          <w:i/>
          <w:color w:val="6B6364"/>
          <w:spacing w:val="13"/>
          <w:sz w:val="21"/>
        </w:rPr>
        <w:t> </w:t>
      </w:r>
      <w:r>
        <w:rPr>
          <w:i/>
          <w:color w:val="6B6364"/>
          <w:sz w:val="21"/>
        </w:rPr>
        <w:t>(Personal,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Technik,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pacing w:val="-2"/>
          <w:sz w:val="21"/>
        </w:rPr>
        <w:t>Kapital)?</w:t>
      </w:r>
    </w:p>
    <w:p>
      <w:pPr>
        <w:pStyle w:val="BodyText"/>
        <w:spacing w:before="98"/>
        <w:ind w:left="144"/>
      </w:pPr>
      <w:r>
        <w:rPr>
          <w:color w:val="221F1F"/>
          <w:spacing w:val="-2"/>
          <w:w w:val="110"/>
        </w:rPr>
        <w:t>Ein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hochkreatives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Team,</w:t>
      </w:r>
      <w:r>
        <w:rPr>
          <w:color w:val="221F1F"/>
          <w:spacing w:val="-5"/>
          <w:w w:val="110"/>
        </w:rPr>
        <w:t> </w:t>
      </w:r>
      <w:r>
        <w:rPr>
          <w:color w:val="221F1F"/>
          <w:spacing w:val="-2"/>
          <w:w w:val="110"/>
        </w:rPr>
        <w:t>ein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exzellenter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Rechtsbeistand,</w:t>
      </w:r>
      <w:r>
        <w:rPr>
          <w:color w:val="221F1F"/>
          <w:spacing w:val="-5"/>
          <w:w w:val="110"/>
        </w:rPr>
        <w:t> </w:t>
      </w:r>
      <w:r>
        <w:rPr>
          <w:color w:val="221F1F"/>
          <w:spacing w:val="-2"/>
          <w:w w:val="110"/>
        </w:rPr>
        <w:t>ein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verlässliches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Netzwerk</w:t>
      </w:r>
      <w:r>
        <w:rPr>
          <w:color w:val="221F1F"/>
          <w:spacing w:val="-6"/>
          <w:w w:val="110"/>
        </w:rPr>
        <w:t> </w:t>
      </w:r>
      <w:r>
        <w:rPr>
          <w:color w:val="221F1F"/>
          <w:spacing w:val="-2"/>
          <w:w w:val="110"/>
        </w:rPr>
        <w:t>aus </w:t>
      </w:r>
      <w:r>
        <w:rPr>
          <w:color w:val="221F1F"/>
          <w:w w:val="110"/>
        </w:rPr>
        <w:t>Promotern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Street-Artists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sowie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gutes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Equipment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Content-Produktion.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720090</wp:posOffset>
                </wp:positionH>
                <wp:positionV relativeFrom="paragraph">
                  <wp:posOffset>-120807</wp:posOffset>
                </wp:positionV>
                <wp:extent cx="61194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12403pt;width:481.85pt;height:.1pt;mso-position-horizontal-relative:page;mso-position-vertical-relative:paragraph;z-index:15731200" id="docshape8" coordorigin="1134,-190" coordsize="9637,0" path="m10771,-190l1134,-190m10771,-190l1134,-190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5"/>
        </w:rPr>
        <w:t>Schlüsselaktivitäten</w:t>
      </w:r>
    </w:p>
    <w:p>
      <w:pPr>
        <w:spacing w:before="43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Welche</w:t>
      </w:r>
      <w:r>
        <w:rPr>
          <w:i/>
          <w:color w:val="6B6364"/>
          <w:spacing w:val="13"/>
          <w:sz w:val="21"/>
        </w:rPr>
        <w:t> </w:t>
      </w:r>
      <w:r>
        <w:rPr>
          <w:i/>
          <w:color w:val="6B6364"/>
          <w:sz w:val="21"/>
        </w:rPr>
        <w:t>Tätigkeiten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sind</w:t>
      </w:r>
      <w:r>
        <w:rPr>
          <w:i/>
          <w:color w:val="6B6364"/>
          <w:spacing w:val="13"/>
          <w:sz w:val="21"/>
        </w:rPr>
        <w:t> </w:t>
      </w:r>
      <w:r>
        <w:rPr>
          <w:i/>
          <w:color w:val="6B6364"/>
          <w:sz w:val="21"/>
        </w:rPr>
        <w:t>für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euer</w:t>
      </w:r>
      <w:r>
        <w:rPr>
          <w:i/>
          <w:color w:val="6B6364"/>
          <w:spacing w:val="14"/>
          <w:sz w:val="21"/>
        </w:rPr>
        <w:t> </w:t>
      </w:r>
      <w:r>
        <w:rPr>
          <w:i/>
          <w:color w:val="6B6364"/>
          <w:sz w:val="21"/>
        </w:rPr>
        <w:t>Geschäftsmodell</w:t>
      </w:r>
      <w:r>
        <w:rPr>
          <w:i/>
          <w:color w:val="6B6364"/>
          <w:spacing w:val="13"/>
          <w:sz w:val="21"/>
        </w:rPr>
        <w:t> </w:t>
      </w:r>
      <w:r>
        <w:rPr>
          <w:i/>
          <w:color w:val="6B6364"/>
          <w:spacing w:val="-2"/>
          <w:sz w:val="21"/>
        </w:rPr>
        <w:t>zentral?</w:t>
      </w:r>
    </w:p>
    <w:p>
      <w:pPr>
        <w:pStyle w:val="BodyText"/>
        <w:spacing w:before="98"/>
        <w:ind w:left="144"/>
      </w:pPr>
      <w:r>
        <w:rPr>
          <w:color w:val="221F1F"/>
          <w:w w:val="110"/>
        </w:rPr>
        <w:t>Out-of-the-Box-Ideenfindung,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Weiterentwicklung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von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den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Ideen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der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KMU,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juristische </w:t>
      </w:r>
      <w:r>
        <w:rPr>
          <w:color w:val="221F1F"/>
          <w:spacing w:val="-2"/>
          <w:w w:val="110"/>
        </w:rPr>
        <w:t>Risikoabwägung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(Clearing),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operative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und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physische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Umsetzung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der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Aktionen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vor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Ort</w:t>
      </w:r>
      <w:r>
        <w:rPr>
          <w:color w:val="221F1F"/>
          <w:spacing w:val="-10"/>
          <w:w w:val="110"/>
        </w:rPr>
        <w:t> </w:t>
      </w:r>
      <w:r>
        <w:rPr>
          <w:color w:val="221F1F"/>
          <w:spacing w:val="-2"/>
          <w:w w:val="110"/>
        </w:rPr>
        <w:t>sowie </w:t>
      </w:r>
      <w:r>
        <w:rPr>
          <w:color w:val="221F1F"/>
          <w:w w:val="110"/>
        </w:rPr>
        <w:t>die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professionelle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mediale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Dokumentation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(Foto/Video)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Verlängerung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ins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Netz.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720090</wp:posOffset>
                </wp:positionH>
                <wp:positionV relativeFrom="paragraph">
                  <wp:posOffset>-121560</wp:posOffset>
                </wp:positionV>
                <wp:extent cx="611949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71680pt;width:481.85pt;height:.1pt;mso-position-horizontal-relative:page;mso-position-vertical-relative:paragraph;z-index:15731712" id="docshape9" coordorigin="1134,-191" coordsize="9637,0" path="m10771,-191l1134,-191m10771,-191l1134,-191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25"/>
        </w:rPr>
        <w:t>Schlüsselpartnerschaften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Wer</w:t>
      </w:r>
      <w:r>
        <w:rPr>
          <w:i/>
          <w:color w:val="6B6364"/>
          <w:spacing w:val="3"/>
          <w:sz w:val="21"/>
        </w:rPr>
        <w:t> </w:t>
      </w:r>
      <w:r>
        <w:rPr>
          <w:i/>
          <w:color w:val="6B6364"/>
          <w:sz w:val="21"/>
        </w:rPr>
        <w:t>sind</w:t>
      </w:r>
      <w:r>
        <w:rPr>
          <w:i/>
          <w:color w:val="6B6364"/>
          <w:spacing w:val="4"/>
          <w:sz w:val="21"/>
        </w:rPr>
        <w:t> </w:t>
      </w:r>
      <w:r>
        <w:rPr>
          <w:i/>
          <w:color w:val="6B6364"/>
          <w:sz w:val="21"/>
        </w:rPr>
        <w:t>wichtige</w:t>
      </w:r>
      <w:r>
        <w:rPr>
          <w:i/>
          <w:color w:val="6B6364"/>
          <w:spacing w:val="4"/>
          <w:sz w:val="21"/>
        </w:rPr>
        <w:t> </w:t>
      </w:r>
      <w:r>
        <w:rPr>
          <w:i/>
          <w:color w:val="6B6364"/>
          <w:sz w:val="21"/>
        </w:rPr>
        <w:t>Partner,</w:t>
      </w:r>
      <w:r>
        <w:rPr>
          <w:i/>
          <w:color w:val="6B6364"/>
          <w:spacing w:val="4"/>
          <w:sz w:val="21"/>
        </w:rPr>
        <w:t> </w:t>
      </w:r>
      <w:r>
        <w:rPr>
          <w:i/>
          <w:color w:val="6B6364"/>
          <w:sz w:val="21"/>
        </w:rPr>
        <w:t>Lieferanten</w:t>
      </w:r>
      <w:r>
        <w:rPr>
          <w:i/>
          <w:color w:val="6B6364"/>
          <w:spacing w:val="4"/>
          <w:sz w:val="21"/>
        </w:rPr>
        <w:t> </w:t>
      </w:r>
      <w:r>
        <w:rPr>
          <w:i/>
          <w:color w:val="6B6364"/>
          <w:sz w:val="21"/>
        </w:rPr>
        <w:t>oder</w:t>
      </w:r>
      <w:r>
        <w:rPr>
          <w:i/>
          <w:color w:val="6B6364"/>
          <w:spacing w:val="4"/>
          <w:sz w:val="21"/>
        </w:rPr>
        <w:t> </w:t>
      </w:r>
      <w:r>
        <w:rPr>
          <w:i/>
          <w:color w:val="6B6364"/>
          <w:spacing w:val="-2"/>
          <w:sz w:val="21"/>
        </w:rPr>
        <w:t>Netzwerke?</w:t>
      </w:r>
    </w:p>
    <w:p>
      <w:pPr>
        <w:pStyle w:val="BodyText"/>
        <w:spacing w:before="98"/>
        <w:ind w:left="144" w:right="330"/>
      </w:pPr>
      <w:r>
        <w:rPr>
          <w:color w:val="221F1F"/>
        </w:rPr>
        <w:t>Zentrale</w:t>
      </w:r>
      <w:r>
        <w:rPr>
          <w:color w:val="221F1F"/>
          <w:spacing w:val="40"/>
        </w:rPr>
        <w:t> </w:t>
      </w:r>
      <w:r>
        <w:rPr>
          <w:color w:val="221F1F"/>
        </w:rPr>
        <w:t>Partner</w:t>
      </w:r>
      <w:r>
        <w:rPr>
          <w:color w:val="221F1F"/>
          <w:spacing w:val="40"/>
        </w:rPr>
        <w:t> </w:t>
      </w:r>
      <w:r>
        <w:rPr>
          <w:color w:val="221F1F"/>
        </w:rPr>
        <w:t>sind</w:t>
      </w:r>
      <w:r>
        <w:rPr>
          <w:color w:val="221F1F"/>
          <w:spacing w:val="40"/>
        </w:rPr>
        <w:t> </w:t>
      </w:r>
      <w:r>
        <w:rPr>
          <w:color w:val="221F1F"/>
        </w:rPr>
        <w:t>Rechtsexperten</w:t>
      </w:r>
      <w:r>
        <w:rPr>
          <w:color w:val="221F1F"/>
          <w:spacing w:val="40"/>
        </w:rPr>
        <w:t> </w:t>
      </w:r>
      <w:r>
        <w:rPr>
          <w:color w:val="221F1F"/>
        </w:rPr>
        <w:t>zur</w:t>
      </w:r>
      <w:r>
        <w:rPr>
          <w:color w:val="221F1F"/>
          <w:spacing w:val="40"/>
        </w:rPr>
        <w:t> </w:t>
      </w:r>
      <w:r>
        <w:rPr>
          <w:color w:val="221F1F"/>
        </w:rPr>
        <w:t>Risikominimierung,</w:t>
      </w:r>
      <w:r>
        <w:rPr>
          <w:color w:val="221F1F"/>
          <w:spacing w:val="40"/>
        </w:rPr>
        <w:t> </w:t>
      </w:r>
      <w:r>
        <w:rPr>
          <w:color w:val="221F1F"/>
        </w:rPr>
        <w:t>externe</w:t>
      </w:r>
      <w:r>
        <w:rPr>
          <w:color w:val="221F1F"/>
          <w:spacing w:val="40"/>
        </w:rPr>
        <w:t> </w:t>
      </w:r>
      <w:r>
        <w:rPr>
          <w:color w:val="221F1F"/>
        </w:rPr>
        <w:t>Dienstleister</w:t>
      </w:r>
      <w:r>
        <w:rPr>
          <w:color w:val="221F1F"/>
          <w:spacing w:val="40"/>
        </w:rPr>
        <w:t> </w:t>
      </w:r>
      <w:r>
        <w:rPr>
          <w:color w:val="221F1F"/>
        </w:rPr>
        <w:t>für</w:t>
      </w:r>
      <w:r>
        <w:rPr>
          <w:color w:val="221F1F"/>
          <w:spacing w:val="40"/>
        </w:rPr>
        <w:t> </w:t>
      </w:r>
      <w:r>
        <w:rPr>
          <w:color w:val="221F1F"/>
        </w:rPr>
        <w:t>den </w:t>
      </w:r>
      <w:r>
        <w:rPr>
          <w:color w:val="221F1F"/>
          <w:w w:val="110"/>
        </w:rPr>
        <w:t>Kulissen-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Requisitenbau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sowie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Influencer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eine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schnelle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virale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Verbreitung.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720090</wp:posOffset>
                </wp:positionH>
                <wp:positionV relativeFrom="paragraph">
                  <wp:posOffset>-121330</wp:posOffset>
                </wp:positionV>
                <wp:extent cx="611949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9.553614pt;width:481.85pt;height:.1pt;mso-position-horizontal-relative:page;mso-position-vertical-relative:paragraph;z-index:15732224" id="docshape10" coordorigin="1134,-191" coordsize="9637,0" path="m10771,-191l1134,-191m10771,-191l1134,-191e" filled="false" stroked="true" strokeweight=".75pt" strokecolor="#e4dcd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D31"/>
          <w:spacing w:val="-2"/>
          <w:w w:val="130"/>
        </w:rPr>
        <w:t>Kostenstruktur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pacing w:val="-2"/>
          <w:w w:val="105"/>
          <w:sz w:val="21"/>
        </w:rPr>
        <w:t>Welches</w:t>
      </w:r>
      <w:r>
        <w:rPr>
          <w:i/>
          <w:color w:val="6B6364"/>
          <w:spacing w:val="-8"/>
          <w:w w:val="105"/>
          <w:sz w:val="21"/>
        </w:rPr>
        <w:t> </w:t>
      </w:r>
      <w:r>
        <w:rPr>
          <w:i/>
          <w:color w:val="6B6364"/>
          <w:spacing w:val="-2"/>
          <w:w w:val="105"/>
          <w:sz w:val="21"/>
        </w:rPr>
        <w:t>sind</w:t>
      </w:r>
      <w:r>
        <w:rPr>
          <w:i/>
          <w:color w:val="6B6364"/>
          <w:spacing w:val="-7"/>
          <w:w w:val="105"/>
          <w:sz w:val="21"/>
        </w:rPr>
        <w:t> </w:t>
      </w:r>
      <w:r>
        <w:rPr>
          <w:i/>
          <w:color w:val="6B6364"/>
          <w:spacing w:val="-2"/>
          <w:w w:val="105"/>
          <w:sz w:val="21"/>
        </w:rPr>
        <w:t>eure</w:t>
      </w:r>
      <w:r>
        <w:rPr>
          <w:i/>
          <w:color w:val="6B6364"/>
          <w:spacing w:val="-8"/>
          <w:w w:val="105"/>
          <w:sz w:val="21"/>
        </w:rPr>
        <w:t> </w:t>
      </w:r>
      <w:r>
        <w:rPr>
          <w:i/>
          <w:color w:val="6B6364"/>
          <w:spacing w:val="-2"/>
          <w:w w:val="105"/>
          <w:sz w:val="21"/>
        </w:rPr>
        <w:t>grössten</w:t>
      </w:r>
      <w:r>
        <w:rPr>
          <w:i/>
          <w:color w:val="6B6364"/>
          <w:spacing w:val="-7"/>
          <w:w w:val="105"/>
          <w:sz w:val="21"/>
        </w:rPr>
        <w:t> </w:t>
      </w:r>
      <w:r>
        <w:rPr>
          <w:i/>
          <w:color w:val="6B6364"/>
          <w:spacing w:val="-2"/>
          <w:w w:val="105"/>
          <w:sz w:val="21"/>
        </w:rPr>
        <w:t>Kostenblöcke?</w:t>
      </w:r>
    </w:p>
    <w:p>
      <w:pPr>
        <w:pStyle w:val="BodyText"/>
        <w:spacing w:before="97"/>
        <w:ind w:left="143"/>
      </w:pPr>
      <w:r>
        <w:rPr>
          <w:color w:val="221F1F"/>
          <w:w w:val="110"/>
        </w:rPr>
        <w:t>Unsere</w:t>
      </w:r>
      <w:r>
        <w:rPr>
          <w:color w:val="221F1F"/>
          <w:spacing w:val="-7"/>
          <w:w w:val="110"/>
        </w:rPr>
        <w:t> </w:t>
      </w:r>
      <w:r>
        <w:rPr>
          <w:color w:val="221F1F"/>
          <w:w w:val="110"/>
        </w:rPr>
        <w:t>wesentlichen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Kostentreiber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umfassen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7"/>
          <w:w w:val="110"/>
        </w:rPr>
        <w:t> </w:t>
      </w:r>
      <w:r>
        <w:rPr>
          <w:color w:val="221F1F"/>
          <w:w w:val="110"/>
        </w:rPr>
        <w:t>Personalkosten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Kreation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und </w:t>
      </w:r>
      <w:r>
        <w:rPr>
          <w:color w:val="221F1F"/>
          <w:spacing w:val="-2"/>
          <w:w w:val="110"/>
        </w:rPr>
        <w:t>Projektmanagement,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Material-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und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Produktionskosten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für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die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physischen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Aktionen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sowie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ein </w:t>
      </w:r>
      <w:r>
        <w:rPr>
          <w:color w:val="221F1F"/>
          <w:w w:val="110"/>
        </w:rPr>
        <w:t>zwingend</w:t>
      </w:r>
      <w:r>
        <w:rPr>
          <w:color w:val="221F1F"/>
          <w:spacing w:val="-6"/>
          <w:w w:val="110"/>
        </w:rPr>
        <w:t> </w:t>
      </w:r>
      <w:r>
        <w:rPr>
          <w:color w:val="221F1F"/>
          <w:w w:val="110"/>
        </w:rPr>
        <w:t>notwendiges</w:t>
      </w:r>
      <w:r>
        <w:rPr>
          <w:color w:val="221F1F"/>
          <w:spacing w:val="-7"/>
          <w:w w:val="110"/>
        </w:rPr>
        <w:t> </w:t>
      </w:r>
      <w:r>
        <w:rPr>
          <w:color w:val="221F1F"/>
          <w:w w:val="110"/>
        </w:rPr>
        <w:t>Budget</w:t>
      </w:r>
      <w:r>
        <w:rPr>
          <w:color w:val="221F1F"/>
          <w:spacing w:val="-6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7"/>
          <w:w w:val="110"/>
        </w:rPr>
        <w:t> </w:t>
      </w:r>
      <w:r>
        <w:rPr>
          <w:color w:val="221F1F"/>
          <w:w w:val="110"/>
        </w:rPr>
        <w:t>fortlaufende</w:t>
      </w:r>
      <w:r>
        <w:rPr>
          <w:color w:val="221F1F"/>
          <w:spacing w:val="-6"/>
          <w:w w:val="110"/>
        </w:rPr>
        <w:t> </w:t>
      </w:r>
      <w:r>
        <w:rPr>
          <w:color w:val="221F1F"/>
          <w:w w:val="110"/>
        </w:rPr>
        <w:t>juristische</w:t>
      </w:r>
      <w:r>
        <w:rPr>
          <w:color w:val="221F1F"/>
          <w:spacing w:val="-6"/>
          <w:w w:val="110"/>
        </w:rPr>
        <w:t> </w:t>
      </w:r>
      <w:r>
        <w:rPr>
          <w:color w:val="221F1F"/>
          <w:w w:val="110"/>
        </w:rPr>
        <w:t>Beratung.</w:t>
      </w:r>
    </w:p>
    <w:sectPr>
      <w:pgSz w:w="11910" w:h="16840"/>
      <w:pgMar w:header="702" w:footer="730" w:top="1040" w:bottom="92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Inter 18pt">
    <w:altName w:val="Inter 18pt"/>
    <w:charset w:val="0"/>
    <w:family w:val="auto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3602354</wp:posOffset>
              </wp:positionH>
              <wp:positionV relativeFrom="page">
                <wp:posOffset>10088748</wp:posOffset>
              </wp:positionV>
              <wp:extent cx="396875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68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color w:val="6B6364"/>
                              <w:w w:val="105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364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649994pt;margin-top:794.389648pt;width:31.25pt;height:13.1pt;mso-position-horizontal-relative:page;mso-position-vertical-relative:page;z-index:-1578035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color w:val="6B6364"/>
                        <w:w w:val="105"/>
                        <w:sz w:val="16"/>
                      </w:rPr>
                      <w:t>Seite</w:t>
                    </w:r>
                    <w:r>
                      <w:rPr>
                        <w:color w:val="6B6364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5563870</wp:posOffset>
              </wp:positionH>
              <wp:positionV relativeFrom="page">
                <wp:posOffset>436889</wp:posOffset>
              </wp:positionV>
              <wp:extent cx="1290320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032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364"/>
                              <w:w w:val="105"/>
                              <w:sz w:val="16"/>
                            </w:rPr>
                            <w:t>Grenzwertig</w:t>
                          </w:r>
                          <w:r>
                            <w:rPr>
                              <w:color w:val="6B6364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364"/>
                              <w:w w:val="105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6364"/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364"/>
                              <w:w w:val="105"/>
                              <w:sz w:val="16"/>
                            </w:rPr>
                            <w:t>My</w:t>
                          </w:r>
                          <w:r>
                            <w:rPr>
                              <w:color w:val="6B6364"/>
                              <w:spacing w:val="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364"/>
                              <w:w w:val="105"/>
                              <w:sz w:val="16"/>
                            </w:rPr>
                            <w:t>Start-</w:t>
                          </w:r>
                          <w:r>
                            <w:rPr>
                              <w:color w:val="6B6364"/>
                              <w:spacing w:val="-5"/>
                              <w:w w:val="105"/>
                              <w:sz w:val="16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8.100006pt;margin-top:34.400772pt;width:101.6pt;height:11.7pt;mso-position-horizontal-relative:page;mso-position-vertical-relative:page;z-index:-1578086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364"/>
                        <w:w w:val="105"/>
                        <w:sz w:val="16"/>
                      </w:rPr>
                      <w:t>Grenzwertig</w:t>
                    </w:r>
                    <w:r>
                      <w:rPr>
                        <w:color w:val="6B6364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364"/>
                        <w:w w:val="105"/>
                        <w:sz w:val="16"/>
                      </w:rPr>
                      <w:t>·</w:t>
                    </w:r>
                    <w:r>
                      <w:rPr>
                        <w:color w:val="6B6364"/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364"/>
                        <w:w w:val="105"/>
                        <w:sz w:val="16"/>
                      </w:rPr>
                      <w:t>My</w:t>
                    </w:r>
                    <w:r>
                      <w:rPr>
                        <w:color w:val="6B6364"/>
                        <w:spacing w:val="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364"/>
                        <w:w w:val="105"/>
                        <w:sz w:val="16"/>
                      </w:rPr>
                      <w:t>Start-</w:t>
                    </w:r>
                    <w:r>
                      <w:rPr>
                        <w:color w:val="6B6364"/>
                        <w:spacing w:val="-5"/>
                        <w:w w:val="105"/>
                        <w:sz w:val="16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143"/>
      <w:outlineLvl w:val="1"/>
    </w:pPr>
    <w:rPr>
      <w:rFonts w:ascii="Arial" w:hAnsi="Arial" w:eastAsia="Arial" w:cs="Arial"/>
      <w:sz w:val="40"/>
      <w:szCs w:val="40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44"/>
      <w:outlineLvl w:val="2"/>
    </w:pPr>
    <w:rPr>
      <w:rFonts w:ascii="Arial" w:hAnsi="Arial" w:eastAsia="Arial" w:cs="Arial"/>
      <w:sz w:val="26"/>
      <w:szCs w:val="26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2026-09-03T08:42:35Z</dcterms:created>
  <dcterms:modified xsi:type="dcterms:W3CDTF">2026-09-03T08:42:35Z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Writer</vt:lpwstr>
  </property>
  <property fmtid="{D5CDD505-2E9C-101B-9397-08002B2CF9AE}" pid="4" name="LastSaved">
    <vt:filetime>2026-09-03T00:00:00Z</vt:filetime>
  </property>
  <property fmtid="{D5CDD505-2E9C-101B-9397-08002B2CF9AE}" pid="5" name="Producer">
    <vt:lpwstr>LibreOffice 24.2</vt:lpwstr>
  </property>
</Properties>
</file>