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ind w:left="0"/>
        <w:rPr>
          <w:rFonts w:ascii="Times New Roman"/>
          <w:sz w:val="17"/>
        </w:rPr>
      </w:pPr>
    </w:p>
    <w:p>
      <w:pPr>
        <w:spacing w:line="240" w:lineRule="auto"/>
        <w:ind w:left="7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999" cy="2166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05"/>
        <w:ind w:left="141" w:right="0" w:firstLine="0"/>
        <w:jc w:val="left"/>
        <w:rPr>
          <w:rFonts w:ascii="Arial"/>
          <w:sz w:val="18"/>
        </w:rPr>
      </w:pPr>
      <w:r>
        <w:rPr>
          <w:rFonts w:ascii="Arial"/>
          <w:color w:val="A51C31"/>
          <w:w w:val="110"/>
          <w:sz w:val="18"/>
        </w:rPr>
        <w:t>WEITERE</w:t>
      </w:r>
      <w:r>
        <w:rPr>
          <w:rFonts w:ascii="Arial"/>
          <w:color w:val="A51C31"/>
          <w:spacing w:val="2"/>
          <w:w w:val="110"/>
          <w:sz w:val="18"/>
        </w:rPr>
        <w:t> </w:t>
      </w:r>
      <w:r>
        <w:rPr>
          <w:rFonts w:ascii="Arial"/>
          <w:color w:val="A51C31"/>
          <w:spacing w:val="-2"/>
          <w:w w:val="110"/>
          <w:sz w:val="18"/>
        </w:rPr>
        <w:t>THEMEN</w:t>
      </w:r>
    </w:p>
    <w:p>
      <w:pPr>
        <w:pStyle w:val="Title"/>
      </w:pPr>
      <w:r>
        <w:rPr>
          <w:color w:val="231F1F"/>
          <w:w w:val="125"/>
        </w:rPr>
        <w:t>Rechtliche</w:t>
      </w:r>
      <w:r>
        <w:rPr>
          <w:color w:val="231F1F"/>
          <w:spacing w:val="-30"/>
          <w:w w:val="125"/>
        </w:rPr>
        <w:t> </w:t>
      </w:r>
      <w:r>
        <w:rPr>
          <w:color w:val="231F1F"/>
          <w:w w:val="125"/>
        </w:rPr>
        <w:t>Fragethemen</w:t>
      </w:r>
      <w:r>
        <w:rPr>
          <w:color w:val="231F1F"/>
          <w:spacing w:val="-30"/>
          <w:w w:val="125"/>
        </w:rPr>
        <w:t> </w:t>
      </w:r>
      <w:r>
        <w:rPr>
          <w:color w:val="231F1F"/>
          <w:w w:val="125"/>
        </w:rPr>
        <w:t>im</w:t>
      </w:r>
      <w:r>
        <w:rPr>
          <w:color w:val="231F1F"/>
          <w:spacing w:val="-30"/>
          <w:w w:val="125"/>
        </w:rPr>
        <w:t> </w:t>
      </w:r>
      <w:r>
        <w:rPr>
          <w:color w:val="231F1F"/>
          <w:spacing w:val="-2"/>
          <w:w w:val="125"/>
        </w:rPr>
        <w:t>Überblick</w:t>
      </w:r>
    </w:p>
    <w:p>
      <w:pPr>
        <w:spacing w:line="252" w:lineRule="auto" w:before="303"/>
        <w:ind w:left="141" w:right="317" w:firstLine="0"/>
        <w:jc w:val="left"/>
        <w:rPr>
          <w:rFonts w:ascii="Inter 18pt" w:hAnsi="Inter 18pt"/>
          <w:i/>
          <w:sz w:val="21"/>
        </w:rPr>
      </w:pPr>
      <w:r>
        <w:rPr>
          <w:rFonts w:ascii="Inter 18pt" w:hAnsi="Inter 18pt"/>
          <w:i/>
          <w:color w:val="6B6464"/>
          <w:sz w:val="21"/>
        </w:rPr>
        <w:t>Übersicht zu Urheberrecht, KI-Einsatz, Verträgen, Markenschutz und Werberecht </w:t>
      </w:r>
      <w:r>
        <w:rPr>
          <w:rFonts w:ascii="Inter 18pt" w:hAnsi="Inter 18pt"/>
          <w:i/>
          <w:color w:val="6B6464"/>
          <w:sz w:val="21"/>
        </w:rPr>
        <w:t>bei</w:t>
      </w:r>
      <w:r>
        <w:rPr>
          <w:rFonts w:ascii="Inter 18pt" w:hAnsi="Inter 18pt"/>
          <w:i/>
          <w:color w:val="6B6464"/>
          <w:sz w:val="21"/>
        </w:rPr>
        <w:t> Grenzwertig GmbH.</w:t>
      </w:r>
    </w:p>
    <w:p>
      <w:pPr>
        <w:pStyle w:val="Heading1"/>
        <w:spacing w:before="209"/>
      </w:pPr>
      <w:r>
        <w:rPr>
          <w:color w:val="A51C31"/>
          <w:w w:val="120"/>
        </w:rPr>
        <w:t>Urheberrecht</w:t>
      </w:r>
      <w:r>
        <w:rPr>
          <w:color w:val="A51C31"/>
          <w:spacing w:val="25"/>
          <w:w w:val="120"/>
        </w:rPr>
        <w:t> </w:t>
      </w:r>
      <w:r>
        <w:rPr>
          <w:color w:val="A51C31"/>
          <w:w w:val="120"/>
        </w:rPr>
        <w:t>/</w:t>
      </w:r>
      <w:r>
        <w:rPr>
          <w:color w:val="A51C31"/>
          <w:spacing w:val="25"/>
          <w:w w:val="120"/>
        </w:rPr>
        <w:t> </w:t>
      </w:r>
      <w:r>
        <w:rPr>
          <w:color w:val="A51C31"/>
          <w:w w:val="120"/>
        </w:rPr>
        <w:t>Copyright</w:t>
      </w:r>
      <w:r>
        <w:rPr>
          <w:color w:val="A51C31"/>
          <w:spacing w:val="25"/>
          <w:w w:val="120"/>
        </w:rPr>
        <w:t> </w:t>
      </w:r>
      <w:r>
        <w:rPr>
          <w:color w:val="A51C31"/>
          <w:w w:val="120"/>
        </w:rPr>
        <w:t>&amp;</w:t>
      </w:r>
      <w:r>
        <w:rPr>
          <w:color w:val="A51C31"/>
          <w:spacing w:val="25"/>
          <w:w w:val="120"/>
        </w:rPr>
        <w:t> </w:t>
      </w:r>
      <w:r>
        <w:rPr>
          <w:color w:val="A51C31"/>
          <w:spacing w:val="-2"/>
          <w:w w:val="120"/>
        </w:rPr>
        <w:t>Lizenzen</w:t>
      </w:r>
    </w:p>
    <w:p>
      <w:pPr>
        <w:spacing w:before="139"/>
        <w:ind w:left="141" w:right="0" w:firstLine="0"/>
        <w:jc w:val="left"/>
        <w:rPr>
          <w:rFonts w:ascii="Inter 18pt"/>
          <w:i/>
          <w:sz w:val="20"/>
        </w:rPr>
      </w:pPr>
      <w:r>
        <w:rPr>
          <w:rFonts w:ascii="Inter 18pt"/>
          <w:i/>
          <w:color w:val="6B6464"/>
          <w:sz w:val="20"/>
        </w:rPr>
        <w:t>Welche</w:t>
      </w:r>
      <w:r>
        <w:rPr>
          <w:rFonts w:ascii="Inter 18pt"/>
          <w:i/>
          <w:color w:val="6B6464"/>
          <w:spacing w:val="7"/>
          <w:sz w:val="20"/>
        </w:rPr>
        <w:t> </w:t>
      </w:r>
      <w:r>
        <w:rPr>
          <w:rFonts w:ascii="Inter 18pt"/>
          <w:i/>
          <w:color w:val="6B6464"/>
          <w:sz w:val="20"/>
        </w:rPr>
        <w:t>Bilder,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Texte,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Musik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nutzt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ihr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und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woher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z w:val="20"/>
        </w:rPr>
        <w:t>stammen</w:t>
      </w:r>
      <w:r>
        <w:rPr>
          <w:rFonts w:ascii="Inter 18pt"/>
          <w:i/>
          <w:color w:val="6B6464"/>
          <w:spacing w:val="7"/>
          <w:sz w:val="20"/>
        </w:rPr>
        <w:t> </w:t>
      </w:r>
      <w:r>
        <w:rPr>
          <w:rFonts w:ascii="Inter 18pt"/>
          <w:i/>
          <w:color w:val="6B6464"/>
          <w:sz w:val="20"/>
        </w:rPr>
        <w:t>die</w:t>
      </w:r>
      <w:r>
        <w:rPr>
          <w:rFonts w:ascii="Inter 18pt"/>
          <w:i/>
          <w:color w:val="6B6464"/>
          <w:spacing w:val="8"/>
          <w:sz w:val="20"/>
        </w:rPr>
        <w:t> </w:t>
      </w:r>
      <w:r>
        <w:rPr>
          <w:rFonts w:ascii="Inter 18pt"/>
          <w:i/>
          <w:color w:val="6B6464"/>
          <w:spacing w:val="-2"/>
          <w:sz w:val="20"/>
        </w:rPr>
        <w:t>Nutzungsrechte?</w:t>
      </w:r>
    </w:p>
    <w:p>
      <w:pPr>
        <w:pStyle w:val="BodyText"/>
        <w:spacing w:before="135"/>
      </w:pPr>
      <w:r>
        <w:rPr>
          <w:color w:val="231F1F"/>
        </w:rPr>
        <w:t>Sämtliche</w:t>
      </w:r>
      <w:r>
        <w:rPr>
          <w:color w:val="231F1F"/>
          <w:spacing w:val="47"/>
        </w:rPr>
        <w:t> </w:t>
      </w:r>
      <w:r>
        <w:rPr>
          <w:color w:val="231F1F"/>
        </w:rPr>
        <w:t>Bilder</w:t>
      </w:r>
      <w:r>
        <w:rPr>
          <w:color w:val="231F1F"/>
          <w:spacing w:val="47"/>
        </w:rPr>
        <w:t> </w:t>
      </w:r>
      <w:r>
        <w:rPr>
          <w:color w:val="231F1F"/>
        </w:rPr>
        <w:t>und</w:t>
      </w:r>
      <w:r>
        <w:rPr>
          <w:color w:val="231F1F"/>
          <w:spacing w:val="48"/>
        </w:rPr>
        <w:t> </w:t>
      </w:r>
      <w:r>
        <w:rPr>
          <w:color w:val="231F1F"/>
        </w:rPr>
        <w:t>Videos</w:t>
      </w:r>
      <w:r>
        <w:rPr>
          <w:color w:val="231F1F"/>
          <w:spacing w:val="47"/>
        </w:rPr>
        <w:t> </w:t>
      </w:r>
      <w:r>
        <w:rPr>
          <w:color w:val="231F1F"/>
        </w:rPr>
        <w:t>entstehen</w:t>
      </w:r>
      <w:r>
        <w:rPr>
          <w:color w:val="231F1F"/>
          <w:spacing w:val="47"/>
        </w:rPr>
        <w:t> </w:t>
      </w:r>
      <w:r>
        <w:rPr>
          <w:color w:val="231F1F"/>
        </w:rPr>
        <w:t>im</w:t>
      </w:r>
      <w:r>
        <w:rPr>
          <w:color w:val="231F1F"/>
          <w:spacing w:val="48"/>
        </w:rPr>
        <w:t> </w:t>
      </w:r>
      <w:r>
        <w:rPr>
          <w:color w:val="231F1F"/>
        </w:rPr>
        <w:t>Rahmen</w:t>
      </w:r>
      <w:r>
        <w:rPr>
          <w:color w:val="231F1F"/>
          <w:spacing w:val="47"/>
        </w:rPr>
        <w:t> </w:t>
      </w:r>
      <w:r>
        <w:rPr>
          <w:color w:val="231F1F"/>
        </w:rPr>
        <w:t>unserer</w:t>
      </w:r>
      <w:r>
        <w:rPr>
          <w:color w:val="231F1F"/>
          <w:spacing w:val="47"/>
        </w:rPr>
        <w:t> </w:t>
      </w:r>
      <w:r>
        <w:rPr>
          <w:color w:val="231F1F"/>
        </w:rPr>
        <w:t>eigenen</w:t>
      </w:r>
      <w:r>
        <w:rPr>
          <w:color w:val="231F1F"/>
          <w:spacing w:val="48"/>
        </w:rPr>
        <w:t> </w:t>
      </w:r>
      <w:r>
        <w:rPr>
          <w:color w:val="231F1F"/>
        </w:rPr>
        <w:t>Guerilla-</w:t>
      </w:r>
      <w:r>
        <w:rPr>
          <w:color w:val="231F1F"/>
          <w:spacing w:val="47"/>
        </w:rPr>
        <w:t> </w:t>
      </w:r>
      <w:r>
        <w:rPr>
          <w:color w:val="231F1F"/>
          <w:spacing w:val="-5"/>
        </w:rPr>
        <w:t>und</w:t>
      </w:r>
    </w:p>
    <w:p>
      <w:pPr>
        <w:pStyle w:val="BodyText"/>
        <w:spacing w:line="264" w:lineRule="auto" w:before="27"/>
        <w:ind w:right="317"/>
      </w:pPr>
      <w:r>
        <w:rPr>
          <w:color w:val="231F1F"/>
        </w:rPr>
        <w:t>Ambient-Aktionen</w:t>
      </w:r>
      <w:r>
        <w:rPr>
          <w:color w:val="231F1F"/>
          <w:spacing w:val="40"/>
        </w:rPr>
        <w:t> </w:t>
      </w:r>
      <w:r>
        <w:rPr>
          <w:color w:val="231F1F"/>
        </w:rPr>
        <w:t>und</w:t>
      </w:r>
      <w:r>
        <w:rPr>
          <w:color w:val="231F1F"/>
          <w:spacing w:val="40"/>
        </w:rPr>
        <w:t> </w:t>
      </w:r>
      <w:r>
        <w:rPr>
          <w:color w:val="231F1F"/>
        </w:rPr>
        <w:t>werden</w:t>
      </w:r>
      <w:r>
        <w:rPr>
          <w:color w:val="231F1F"/>
          <w:spacing w:val="40"/>
        </w:rPr>
        <w:t> </w:t>
      </w:r>
      <w:r>
        <w:rPr>
          <w:color w:val="231F1F"/>
        </w:rPr>
        <w:t>von</w:t>
      </w:r>
      <w:r>
        <w:rPr>
          <w:color w:val="231F1F"/>
          <w:spacing w:val="40"/>
        </w:rPr>
        <w:t> </w:t>
      </w:r>
      <w:r>
        <w:rPr>
          <w:color w:val="231F1F"/>
        </w:rPr>
        <w:t>unserem</w:t>
      </w:r>
      <w:r>
        <w:rPr>
          <w:color w:val="231F1F"/>
          <w:spacing w:val="40"/>
        </w:rPr>
        <w:t> </w:t>
      </w:r>
      <w:r>
        <w:rPr>
          <w:color w:val="231F1F"/>
        </w:rPr>
        <w:t>Team</w:t>
      </w:r>
      <w:r>
        <w:rPr>
          <w:color w:val="231F1F"/>
          <w:spacing w:val="40"/>
        </w:rPr>
        <w:t> </w:t>
      </w:r>
      <w:r>
        <w:rPr>
          <w:color w:val="231F1F"/>
        </w:rPr>
        <w:t>selbst</w:t>
      </w:r>
      <w:r>
        <w:rPr>
          <w:color w:val="231F1F"/>
          <w:spacing w:val="40"/>
        </w:rPr>
        <w:t> </w:t>
      </w:r>
      <w:r>
        <w:rPr>
          <w:color w:val="231F1F"/>
        </w:rPr>
        <w:t>produziert</w:t>
      </w:r>
      <w:r>
        <w:rPr>
          <w:color w:val="231F1F"/>
          <w:spacing w:val="40"/>
        </w:rPr>
        <w:t> </w:t>
      </w:r>
      <w:r>
        <w:rPr>
          <w:color w:val="231F1F"/>
        </w:rPr>
        <w:t>und</w:t>
      </w:r>
      <w:r>
        <w:rPr>
          <w:color w:val="231F1F"/>
          <w:spacing w:val="40"/>
        </w:rPr>
        <w:t> </w:t>
      </w:r>
      <w:r>
        <w:rPr>
          <w:color w:val="231F1F"/>
        </w:rPr>
        <w:t>dokumentiert.</w:t>
      </w:r>
      <w:r>
        <w:rPr>
          <w:color w:val="231F1F"/>
          <w:spacing w:val="40"/>
        </w:rPr>
        <w:t> </w:t>
      </w:r>
      <w:r>
        <w:rPr>
          <w:color w:val="231F1F"/>
        </w:rPr>
        <w:t>Auch</w:t>
      </w:r>
      <w:r>
        <w:rPr>
          <w:color w:val="231F1F"/>
          <w:w w:val="110"/>
        </w:rPr>
        <w:t> alle Texte auf Website und Social Media verfassen wir selbst.</w:t>
      </w:r>
    </w:p>
    <w:p>
      <w:pPr>
        <w:pStyle w:val="BodyText"/>
        <w:spacing w:line="264" w:lineRule="auto" w:before="160"/>
      </w:pPr>
      <w:r>
        <w:rPr>
          <w:color w:val="231F1F"/>
          <w:w w:val="110"/>
        </w:rPr>
        <w:t>Für Musik in Reels und Videos verwenden wir ausschliesslich lizenzfreie Musikbibliotheken bzw.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jeweiligen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Plattform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(TikTok,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Instagram)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bereitgestellte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Musik,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um </w:t>
      </w:r>
      <w:r>
        <w:rPr>
          <w:color w:val="231F1F"/>
          <w:spacing w:val="-2"/>
          <w:w w:val="110"/>
        </w:rPr>
        <w:t>Urheberrechtsverletzungen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auszuschliessen.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Damit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besitzen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wir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an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sämtlichen</w:t>
      </w:r>
      <w:r>
        <w:rPr>
          <w:color w:val="231F1F"/>
          <w:spacing w:val="-3"/>
          <w:w w:val="110"/>
        </w:rPr>
        <w:t> </w:t>
      </w:r>
      <w:r>
        <w:rPr>
          <w:color w:val="231F1F"/>
          <w:spacing w:val="-2"/>
          <w:w w:val="110"/>
        </w:rPr>
        <w:t>verwendeten </w:t>
      </w:r>
      <w:r>
        <w:rPr>
          <w:color w:val="231F1F"/>
          <w:w w:val="110"/>
        </w:rPr>
        <w:t>Inhalten die nötigen Nutzungs- bzw. Verwertungsrechte.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291789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75555pt;width:481.9pt;height:.1pt;mso-position-horizontal-relative:page;mso-position-vertical-relative:paragraph;z-index:-15728640;mso-wrap-distance-left:0;mso-wrap-distance-right:0" id="docshape3" coordorigin="1134,460" coordsize="9638,0" path="m1134,460l10772,46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A51C31"/>
          <w:w w:val="125"/>
        </w:rPr>
        <w:t>KI</w:t>
      </w:r>
      <w:r>
        <w:rPr>
          <w:color w:val="A51C31"/>
          <w:spacing w:val="1"/>
          <w:w w:val="125"/>
        </w:rPr>
        <w:t> </w:t>
      </w:r>
      <w:r>
        <w:rPr>
          <w:color w:val="A51C31"/>
          <w:w w:val="125"/>
        </w:rPr>
        <w:t>&amp;</w:t>
      </w:r>
      <w:r>
        <w:rPr>
          <w:color w:val="A51C31"/>
          <w:spacing w:val="1"/>
          <w:w w:val="125"/>
        </w:rPr>
        <w:t> </w:t>
      </w:r>
      <w:r>
        <w:rPr>
          <w:color w:val="A51C31"/>
          <w:w w:val="125"/>
        </w:rPr>
        <w:t>Social</w:t>
      </w:r>
      <w:r>
        <w:rPr>
          <w:color w:val="A51C31"/>
          <w:spacing w:val="2"/>
          <w:w w:val="125"/>
        </w:rPr>
        <w:t> </w:t>
      </w:r>
      <w:r>
        <w:rPr>
          <w:color w:val="A51C31"/>
          <w:spacing w:val="-4"/>
          <w:w w:val="125"/>
        </w:rPr>
        <w:t>Media</w:t>
      </w:r>
    </w:p>
    <w:p>
      <w:pPr>
        <w:spacing w:before="140"/>
        <w:ind w:left="141" w:right="0" w:firstLine="0"/>
        <w:jc w:val="left"/>
        <w:rPr>
          <w:rFonts w:ascii="Inter 18pt" w:hAnsi="Inter 18pt"/>
          <w:i/>
          <w:sz w:val="20"/>
        </w:rPr>
      </w:pPr>
      <w:r>
        <w:rPr>
          <w:rFonts w:ascii="Inter 18pt" w:hAnsi="Inter 18pt"/>
          <w:i/>
          <w:color w:val="6B6464"/>
          <w:sz w:val="20"/>
        </w:rPr>
        <w:t>Regeln</w:t>
      </w:r>
      <w:r>
        <w:rPr>
          <w:rFonts w:ascii="Inter 18pt" w:hAnsi="Inter 18pt"/>
          <w:i/>
          <w:color w:val="6B6464"/>
          <w:spacing w:val="8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zum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Einsatz</w:t>
      </w:r>
      <w:r>
        <w:rPr>
          <w:rFonts w:ascii="Inter 18pt" w:hAnsi="Inter 18pt"/>
          <w:i/>
          <w:color w:val="6B6464"/>
          <w:spacing w:val="8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von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KI-Tools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und</w:t>
      </w:r>
      <w:r>
        <w:rPr>
          <w:rFonts w:ascii="Inter 18pt" w:hAnsi="Inter 18pt"/>
          <w:i/>
          <w:color w:val="6B6464"/>
          <w:spacing w:val="8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zur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Nutzung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eurer</w:t>
      </w:r>
      <w:r>
        <w:rPr>
          <w:rFonts w:ascii="Inter 18pt" w:hAnsi="Inter 18pt"/>
          <w:i/>
          <w:color w:val="6B6464"/>
          <w:spacing w:val="8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Social-Media-</w:t>
      </w:r>
      <w:r>
        <w:rPr>
          <w:rFonts w:ascii="Inter 18pt" w:hAnsi="Inter 18pt"/>
          <w:i/>
          <w:color w:val="6B6464"/>
          <w:spacing w:val="-2"/>
          <w:sz w:val="20"/>
        </w:rPr>
        <w:t>Kanäle.</w:t>
      </w:r>
    </w:p>
    <w:p>
      <w:pPr>
        <w:pStyle w:val="BodyText"/>
        <w:spacing w:line="264" w:lineRule="auto" w:before="135"/>
      </w:pPr>
      <w:r>
        <w:rPr>
          <w:color w:val="231F1F"/>
          <w:w w:val="110"/>
        </w:rPr>
        <w:t>Wir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setzen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KI-Tools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unterstützend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bei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Ideenfindung,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erste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Textentwürfe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sowie</w:t>
      </w:r>
      <w:r>
        <w:rPr>
          <w:color w:val="231F1F"/>
          <w:spacing w:val="-18"/>
          <w:w w:val="110"/>
        </w:rPr>
        <w:t> </w:t>
      </w:r>
      <w:r>
        <w:rPr>
          <w:color w:val="231F1F"/>
          <w:w w:val="110"/>
        </w:rPr>
        <w:t>zur </w:t>
      </w:r>
      <w:r>
        <w:rPr>
          <w:color w:val="231F1F"/>
          <w:spacing w:val="-2"/>
          <w:w w:val="110"/>
        </w:rPr>
        <w:t>Recherche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ein.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kreative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Kernidee,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das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rechtliche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Clearing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und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finale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Freigabe</w:t>
      </w:r>
      <w:r>
        <w:rPr>
          <w:color w:val="231F1F"/>
          <w:spacing w:val="-9"/>
          <w:w w:val="110"/>
        </w:rPr>
        <w:t> </w:t>
      </w:r>
      <w:r>
        <w:rPr>
          <w:color w:val="231F1F"/>
          <w:spacing w:val="-2"/>
          <w:w w:val="110"/>
        </w:rPr>
        <w:t>jeder </w:t>
      </w:r>
      <w:r>
        <w:rPr>
          <w:color w:val="231F1F"/>
          <w:w w:val="110"/>
        </w:rPr>
        <w:t>Kampagne erfolgen jedoch immer durch unser Team.</w:t>
      </w:r>
    </w:p>
    <w:p>
      <w:pPr>
        <w:pStyle w:val="BodyText"/>
        <w:spacing w:line="264" w:lineRule="auto" w:before="160"/>
        <w:ind w:right="186"/>
      </w:pPr>
      <w:r>
        <w:rPr>
          <w:color w:val="231F1F"/>
        </w:rPr>
        <w:t>Kommen</w:t>
      </w:r>
      <w:r>
        <w:rPr>
          <w:color w:val="231F1F"/>
          <w:spacing w:val="40"/>
        </w:rPr>
        <w:t> </w:t>
      </w:r>
      <w:r>
        <w:rPr>
          <w:color w:val="231F1F"/>
        </w:rPr>
        <w:t>KI-generierte</w:t>
      </w:r>
      <w:r>
        <w:rPr>
          <w:color w:val="231F1F"/>
          <w:spacing w:val="40"/>
        </w:rPr>
        <w:t> </w:t>
      </w:r>
      <w:r>
        <w:rPr>
          <w:color w:val="231F1F"/>
        </w:rPr>
        <w:t>Inhalte</w:t>
      </w:r>
      <w:r>
        <w:rPr>
          <w:color w:val="231F1F"/>
          <w:spacing w:val="40"/>
        </w:rPr>
        <w:t> </w:t>
      </w:r>
      <w:r>
        <w:rPr>
          <w:color w:val="231F1F"/>
        </w:rPr>
        <w:t>(z.</w:t>
      </w:r>
      <w:r>
        <w:rPr>
          <w:color w:val="231F1F"/>
          <w:spacing w:val="40"/>
        </w:rPr>
        <w:t> </w:t>
      </w:r>
      <w:r>
        <w:rPr>
          <w:color w:val="231F1F"/>
        </w:rPr>
        <w:t>B.</w:t>
      </w:r>
      <w:r>
        <w:rPr>
          <w:color w:val="231F1F"/>
          <w:spacing w:val="40"/>
        </w:rPr>
        <w:t> </w:t>
      </w:r>
      <w:r>
        <w:rPr>
          <w:color w:val="231F1F"/>
        </w:rPr>
        <w:t>Bild-</w:t>
      </w:r>
      <w:r>
        <w:rPr>
          <w:color w:val="231F1F"/>
          <w:spacing w:val="40"/>
        </w:rPr>
        <w:t> </w:t>
      </w:r>
      <w:r>
        <w:rPr>
          <w:color w:val="231F1F"/>
        </w:rPr>
        <w:t>oder</w:t>
      </w:r>
      <w:r>
        <w:rPr>
          <w:color w:val="231F1F"/>
          <w:spacing w:val="40"/>
        </w:rPr>
        <w:t> </w:t>
      </w:r>
      <w:r>
        <w:rPr>
          <w:color w:val="231F1F"/>
        </w:rPr>
        <w:t>Textentwürfe)</w:t>
      </w:r>
      <w:r>
        <w:rPr>
          <w:color w:val="231F1F"/>
          <w:spacing w:val="40"/>
        </w:rPr>
        <w:t> </w:t>
      </w:r>
      <w:r>
        <w:rPr>
          <w:color w:val="231F1F"/>
        </w:rPr>
        <w:t>in</w:t>
      </w:r>
      <w:r>
        <w:rPr>
          <w:color w:val="231F1F"/>
          <w:spacing w:val="40"/>
        </w:rPr>
        <w:t> </w:t>
      </w:r>
      <w:r>
        <w:rPr>
          <w:color w:val="231F1F"/>
        </w:rPr>
        <w:t>finalen</w:t>
      </w:r>
      <w:r>
        <w:rPr>
          <w:color w:val="231F1F"/>
          <w:spacing w:val="40"/>
        </w:rPr>
        <w:t> </w:t>
      </w:r>
      <w:r>
        <w:rPr>
          <w:color w:val="231F1F"/>
        </w:rPr>
        <w:t>Veröffentlichungen </w:t>
      </w:r>
      <w:r>
        <w:rPr>
          <w:color w:val="231F1F"/>
          <w:w w:val="110"/>
        </w:rPr>
        <w:t>zum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Einsatz,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kennzeichnen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dies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transparent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gemäss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den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Vorgaben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5"/>
          <w:w w:val="110"/>
        </w:rPr>
        <w:t> </w:t>
      </w:r>
      <w:r>
        <w:rPr>
          <w:color w:val="231F1F"/>
          <w:w w:val="110"/>
        </w:rPr>
        <w:t>jeweiligen </w:t>
      </w:r>
      <w:r>
        <w:rPr>
          <w:color w:val="231F1F"/>
        </w:rPr>
        <w:t>Plattform.</w:t>
      </w:r>
      <w:r>
        <w:rPr>
          <w:color w:val="231F1F"/>
          <w:spacing w:val="40"/>
        </w:rPr>
        <w:t> </w:t>
      </w:r>
      <w:r>
        <w:rPr>
          <w:color w:val="231F1F"/>
        </w:rPr>
        <w:t>Für</w:t>
      </w:r>
      <w:r>
        <w:rPr>
          <w:color w:val="231F1F"/>
          <w:spacing w:val="40"/>
        </w:rPr>
        <w:t> </w:t>
      </w:r>
      <w:r>
        <w:rPr>
          <w:color w:val="231F1F"/>
        </w:rPr>
        <w:t>unsere</w:t>
      </w:r>
      <w:r>
        <w:rPr>
          <w:color w:val="231F1F"/>
          <w:spacing w:val="40"/>
        </w:rPr>
        <w:t> </w:t>
      </w:r>
      <w:r>
        <w:rPr>
          <w:color w:val="231F1F"/>
        </w:rPr>
        <w:t>Kanäle</w:t>
      </w:r>
      <w:r>
        <w:rPr>
          <w:color w:val="231F1F"/>
          <w:spacing w:val="40"/>
        </w:rPr>
        <w:t> </w:t>
      </w:r>
      <w:r>
        <w:rPr>
          <w:color w:val="231F1F"/>
        </w:rPr>
        <w:t>(Instagram,</w:t>
      </w:r>
      <w:r>
        <w:rPr>
          <w:color w:val="231F1F"/>
          <w:spacing w:val="40"/>
        </w:rPr>
        <w:t> </w:t>
      </w:r>
      <w:r>
        <w:rPr>
          <w:color w:val="231F1F"/>
        </w:rPr>
        <w:t>TikTok,</w:t>
      </w:r>
      <w:r>
        <w:rPr>
          <w:color w:val="231F1F"/>
          <w:spacing w:val="40"/>
        </w:rPr>
        <w:t> </w:t>
      </w:r>
      <w:r>
        <w:rPr>
          <w:color w:val="231F1F"/>
        </w:rPr>
        <w:t>LinkedIn)</w:t>
      </w:r>
      <w:r>
        <w:rPr>
          <w:color w:val="231F1F"/>
          <w:spacing w:val="40"/>
        </w:rPr>
        <w:t> </w:t>
      </w:r>
      <w:r>
        <w:rPr>
          <w:color w:val="231F1F"/>
        </w:rPr>
        <w:t>gilt</w:t>
      </w:r>
      <w:r>
        <w:rPr>
          <w:color w:val="231F1F"/>
          <w:spacing w:val="40"/>
        </w:rPr>
        <w:t> </w:t>
      </w:r>
      <w:r>
        <w:rPr>
          <w:color w:val="231F1F"/>
        </w:rPr>
        <w:t>ein</w:t>
      </w:r>
      <w:r>
        <w:rPr>
          <w:color w:val="231F1F"/>
          <w:spacing w:val="40"/>
        </w:rPr>
        <w:t> </w:t>
      </w:r>
      <w:r>
        <w:rPr>
          <w:color w:val="231F1F"/>
        </w:rPr>
        <w:t>einheitlicher,</w:t>
      </w:r>
      <w:r>
        <w:rPr>
          <w:color w:val="231F1F"/>
          <w:spacing w:val="40"/>
        </w:rPr>
        <w:t> </w:t>
      </w:r>
      <w:r>
        <w:rPr>
          <w:color w:val="231F1F"/>
        </w:rPr>
        <w:t>freundlicher </w:t>
      </w:r>
      <w:r>
        <w:rPr>
          <w:color w:val="231F1F"/>
          <w:w w:val="110"/>
        </w:rPr>
        <w:t>Umgangston;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Kommentare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werden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einer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verantwortlichen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Person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Team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moderiert und beantwortet.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291722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70312pt;width:481.9pt;height:.1pt;mso-position-horizontal-relative:page;mso-position-vertical-relative:paragraph;z-index:-15728128;mso-wrap-distance-left:0;mso-wrap-distance-right:0" id="docshape4" coordorigin="1134,459" coordsize="9638,0" path="m1134,459l10772,459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604" w:footer="720" w:top="920" w:bottom="920" w:left="992" w:right="992"/>
          <w:pgNumType w:start="1"/>
        </w:sectPr>
      </w:pPr>
    </w:p>
    <w:p>
      <w:pPr>
        <w:pStyle w:val="Heading1"/>
        <w:spacing w:before="74"/>
      </w:pPr>
      <w:r>
        <w:rPr>
          <w:color w:val="A51C31"/>
          <w:spacing w:val="-2"/>
          <w:w w:val="125"/>
        </w:rPr>
        <w:t>Kundenverträge</w:t>
      </w:r>
    </w:p>
    <w:p>
      <w:pPr>
        <w:spacing w:before="139"/>
        <w:ind w:left="141" w:right="0" w:firstLine="0"/>
        <w:jc w:val="left"/>
        <w:rPr>
          <w:rFonts w:ascii="Inter 18pt" w:hAnsi="Inter 18pt"/>
          <w:i/>
          <w:sz w:val="20"/>
        </w:rPr>
      </w:pPr>
      <w:r>
        <w:rPr>
          <w:rFonts w:ascii="Inter 18pt" w:hAnsi="Inter 18pt"/>
          <w:i/>
          <w:color w:val="6B6464"/>
          <w:sz w:val="20"/>
        </w:rPr>
        <w:t>Grundzüge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eurer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Verträge</w:t>
      </w:r>
      <w:r>
        <w:rPr>
          <w:rFonts w:ascii="Inter 18pt" w:hAnsi="Inter 18pt"/>
          <w:i/>
          <w:color w:val="6B6464"/>
          <w:spacing w:val="12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mit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Kund:innen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(Leistungen,</w:t>
      </w:r>
      <w:r>
        <w:rPr>
          <w:rFonts w:ascii="Inter 18pt" w:hAnsi="Inter 18pt"/>
          <w:i/>
          <w:color w:val="6B6464"/>
          <w:spacing w:val="12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Zahlung,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pacing w:val="-2"/>
          <w:sz w:val="20"/>
        </w:rPr>
        <w:t>Haftung).</w:t>
      </w:r>
    </w:p>
    <w:p>
      <w:pPr>
        <w:pStyle w:val="Heading2"/>
        <w:spacing w:before="126"/>
      </w:pPr>
      <w:r>
        <w:rPr>
          <w:color w:val="231F1F"/>
          <w:spacing w:val="-6"/>
        </w:rPr>
        <w:t>Leistungsumfang</w:t>
      </w:r>
      <w:r>
        <w:rPr>
          <w:color w:val="231F1F"/>
          <w:spacing w:val="-7"/>
        </w:rPr>
        <w:t> </w:t>
      </w:r>
      <w:r>
        <w:rPr>
          <w:color w:val="231F1F"/>
          <w:spacing w:val="-6"/>
        </w:rPr>
        <w:t>&amp; Vergütung</w:t>
      </w:r>
    </w:p>
    <w:p>
      <w:pPr>
        <w:pStyle w:val="BodyText"/>
        <w:spacing w:line="264" w:lineRule="auto"/>
        <w:ind w:right="312"/>
      </w:pPr>
      <w:r>
        <w:rPr>
          <w:color w:val="231F1F"/>
          <w:w w:val="110"/>
        </w:rPr>
        <w:t>Vertragsparteien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sind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Grenzwertig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als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Auftragnehmerin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das Kundenunternehmen.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Gebucht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wird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beispielsweise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das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Paket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„Grenzwertig“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ab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CHF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7'500, </w:t>
      </w:r>
      <w:r>
        <w:rPr>
          <w:color w:val="231F1F"/>
        </w:rPr>
        <w:t>das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komplette</w:t>
      </w:r>
      <w:r>
        <w:rPr>
          <w:color w:val="231F1F"/>
          <w:spacing w:val="40"/>
        </w:rPr>
        <w:t> </w:t>
      </w:r>
      <w:r>
        <w:rPr>
          <w:color w:val="231F1F"/>
        </w:rPr>
        <w:t>Kampagne</w:t>
      </w:r>
      <w:r>
        <w:rPr>
          <w:color w:val="231F1F"/>
          <w:spacing w:val="40"/>
        </w:rPr>
        <w:t> </w:t>
      </w:r>
      <w:r>
        <w:rPr>
          <w:color w:val="231F1F"/>
        </w:rPr>
        <w:t>von</w:t>
      </w:r>
      <w:r>
        <w:rPr>
          <w:color w:val="231F1F"/>
          <w:spacing w:val="40"/>
        </w:rPr>
        <w:t> </w:t>
      </w:r>
      <w:r>
        <w:rPr>
          <w:color w:val="231F1F"/>
        </w:rPr>
        <w:t>der</w:t>
      </w:r>
      <w:r>
        <w:rPr>
          <w:color w:val="231F1F"/>
          <w:spacing w:val="40"/>
        </w:rPr>
        <w:t> </w:t>
      </w:r>
      <w:r>
        <w:rPr>
          <w:color w:val="231F1F"/>
        </w:rPr>
        <w:t>Idee</w:t>
      </w:r>
      <w:r>
        <w:rPr>
          <w:color w:val="231F1F"/>
          <w:spacing w:val="40"/>
        </w:rPr>
        <w:t> </w:t>
      </w:r>
      <w:r>
        <w:rPr>
          <w:color w:val="231F1F"/>
        </w:rPr>
        <w:t>über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Organisation</w:t>
      </w:r>
      <w:r>
        <w:rPr>
          <w:color w:val="231F1F"/>
          <w:spacing w:val="40"/>
        </w:rPr>
        <w:t> </w:t>
      </w:r>
      <w:r>
        <w:rPr>
          <w:color w:val="231F1F"/>
        </w:rPr>
        <w:t>bis</w:t>
      </w:r>
      <w:r>
        <w:rPr>
          <w:color w:val="231F1F"/>
          <w:spacing w:val="40"/>
        </w:rPr>
        <w:t> </w:t>
      </w:r>
      <w:r>
        <w:rPr>
          <w:color w:val="231F1F"/>
        </w:rPr>
        <w:t>zur</w:t>
      </w:r>
      <w:r>
        <w:rPr>
          <w:color w:val="231F1F"/>
          <w:spacing w:val="40"/>
        </w:rPr>
        <w:t> </w:t>
      </w:r>
      <w:r>
        <w:rPr>
          <w:color w:val="231F1F"/>
        </w:rPr>
        <w:t>finalen</w:t>
      </w:r>
      <w:r>
        <w:rPr>
          <w:color w:val="231F1F"/>
          <w:spacing w:val="40"/>
        </w:rPr>
        <w:t> </w:t>
      </w:r>
      <w:r>
        <w:rPr>
          <w:color w:val="231F1F"/>
        </w:rPr>
        <w:t>Umsetzung </w:t>
      </w:r>
      <w:r>
        <w:rPr>
          <w:color w:val="231F1F"/>
          <w:w w:val="110"/>
        </w:rPr>
        <w:t>beinhaltet.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Externe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Produktionskosten,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Material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Bewilligungsgebühren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werden transparent ausgewiesen und zusätzlich verrechnet. Bei besonders erfolgreichen Kampagnen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mit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definierten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Social-Media-Reichweiten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wird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eine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vorher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vereinbarte Performance-Prämie fällig.</w:t>
      </w:r>
    </w:p>
    <w:p>
      <w:pPr>
        <w:pStyle w:val="Heading2"/>
        <w:jc w:val="both"/>
      </w:pPr>
      <w:r>
        <w:rPr>
          <w:color w:val="231F1F"/>
          <w:w w:val="90"/>
        </w:rPr>
        <w:t>Risikoaufklärung</w:t>
      </w:r>
      <w:r>
        <w:rPr>
          <w:color w:val="231F1F"/>
          <w:spacing w:val="33"/>
        </w:rPr>
        <w:t> </w:t>
      </w:r>
      <w:r>
        <w:rPr>
          <w:color w:val="231F1F"/>
          <w:w w:val="90"/>
        </w:rPr>
        <w:t>&amp;</w:t>
      </w:r>
      <w:r>
        <w:rPr>
          <w:color w:val="231F1F"/>
          <w:spacing w:val="34"/>
        </w:rPr>
        <w:t> </w:t>
      </w:r>
      <w:r>
        <w:rPr>
          <w:color w:val="231F1F"/>
          <w:spacing w:val="-2"/>
          <w:w w:val="90"/>
        </w:rPr>
        <w:t>Freigabe</w:t>
      </w:r>
    </w:p>
    <w:p>
      <w:pPr>
        <w:pStyle w:val="BodyText"/>
        <w:spacing w:line="264" w:lineRule="auto"/>
        <w:ind w:right="209"/>
        <w:jc w:val="both"/>
      </w:pPr>
      <w:r>
        <w:rPr>
          <w:color w:val="231F1F"/>
        </w:rPr>
        <w:t>Wir</w:t>
      </w:r>
      <w:r>
        <w:rPr>
          <w:color w:val="231F1F"/>
          <w:spacing w:val="40"/>
        </w:rPr>
        <w:t> </w:t>
      </w:r>
      <w:r>
        <w:rPr>
          <w:color w:val="231F1F"/>
        </w:rPr>
        <w:t>klären</w:t>
      </w:r>
      <w:r>
        <w:rPr>
          <w:color w:val="231F1F"/>
          <w:spacing w:val="40"/>
        </w:rPr>
        <w:t> </w:t>
      </w:r>
      <w:r>
        <w:rPr>
          <w:color w:val="231F1F"/>
        </w:rPr>
        <w:t>das</w:t>
      </w:r>
      <w:r>
        <w:rPr>
          <w:color w:val="231F1F"/>
          <w:spacing w:val="40"/>
        </w:rPr>
        <w:t> </w:t>
      </w:r>
      <w:r>
        <w:rPr>
          <w:color w:val="231F1F"/>
        </w:rPr>
        <w:t>Kundenunternehmen</w:t>
      </w:r>
      <w:r>
        <w:rPr>
          <w:color w:val="231F1F"/>
          <w:spacing w:val="40"/>
        </w:rPr>
        <w:t> </w:t>
      </w:r>
      <w:r>
        <w:rPr>
          <w:color w:val="231F1F"/>
        </w:rPr>
        <w:t>transparent</w:t>
      </w:r>
      <w:r>
        <w:rPr>
          <w:color w:val="231F1F"/>
          <w:spacing w:val="40"/>
        </w:rPr>
        <w:t> </w:t>
      </w:r>
      <w:r>
        <w:rPr>
          <w:color w:val="231F1F"/>
        </w:rPr>
        <w:t>über</w:t>
      </w:r>
      <w:r>
        <w:rPr>
          <w:color w:val="231F1F"/>
          <w:spacing w:val="40"/>
        </w:rPr>
        <w:t> </w:t>
      </w:r>
      <w:r>
        <w:rPr>
          <w:color w:val="231F1F"/>
        </w:rPr>
        <w:t>alle</w:t>
      </w:r>
      <w:r>
        <w:rPr>
          <w:color w:val="231F1F"/>
          <w:spacing w:val="40"/>
        </w:rPr>
        <w:t> </w:t>
      </w:r>
      <w:r>
        <w:rPr>
          <w:color w:val="231F1F"/>
        </w:rPr>
        <w:t>rechtlichen</w:t>
      </w:r>
      <w:r>
        <w:rPr>
          <w:color w:val="231F1F"/>
          <w:spacing w:val="40"/>
        </w:rPr>
        <w:t> </w:t>
      </w:r>
      <w:r>
        <w:rPr>
          <w:color w:val="231F1F"/>
        </w:rPr>
        <w:t>Risiken</w:t>
      </w:r>
      <w:r>
        <w:rPr>
          <w:color w:val="231F1F"/>
          <w:spacing w:val="40"/>
        </w:rPr>
        <w:t> </w:t>
      </w:r>
      <w:r>
        <w:rPr>
          <w:color w:val="231F1F"/>
        </w:rPr>
        <w:t>der</w:t>
      </w:r>
      <w:r>
        <w:rPr>
          <w:color w:val="231F1F"/>
          <w:spacing w:val="40"/>
        </w:rPr>
        <w:t> </w:t>
      </w:r>
      <w:r>
        <w:rPr>
          <w:color w:val="231F1F"/>
        </w:rPr>
        <w:t>Aktion</w:t>
      </w:r>
      <w:r>
        <w:rPr>
          <w:color w:val="231F1F"/>
          <w:spacing w:val="40"/>
        </w:rPr>
        <w:t> </w:t>
      </w:r>
      <w:r>
        <w:rPr>
          <w:color w:val="231F1F"/>
        </w:rPr>
        <w:t>auf. Die finale Freigabe der Aktion sowie die damit verbundene rechtliche Verantwortung bei der </w:t>
      </w:r>
      <w:r>
        <w:rPr>
          <w:color w:val="231F1F"/>
          <w:w w:val="110"/>
        </w:rPr>
        <w:t>Veröffentlichung liegen beim Kundenunternehmen.</w:t>
      </w:r>
    </w:p>
    <w:p>
      <w:pPr>
        <w:pStyle w:val="Heading2"/>
      </w:pPr>
      <w:r>
        <w:rPr>
          <w:color w:val="231F1F"/>
          <w:spacing w:val="-7"/>
        </w:rPr>
        <w:t>Geheimhaltungsvereinbarung</w:t>
      </w:r>
      <w:r>
        <w:rPr>
          <w:color w:val="231F1F"/>
          <w:spacing w:val="34"/>
        </w:rPr>
        <w:t> </w:t>
      </w:r>
      <w:r>
        <w:rPr>
          <w:color w:val="231F1F"/>
          <w:spacing w:val="-2"/>
        </w:rPr>
        <w:t>(NDA)</w:t>
      </w:r>
    </w:p>
    <w:p>
      <w:pPr>
        <w:pStyle w:val="BodyText"/>
        <w:spacing w:line="264" w:lineRule="auto"/>
        <w:ind w:right="186"/>
      </w:pPr>
      <w:r>
        <w:rPr>
          <w:color w:val="231F1F"/>
        </w:rPr>
        <w:t>Da</w:t>
      </w:r>
      <w:r>
        <w:rPr>
          <w:color w:val="231F1F"/>
          <w:spacing w:val="49"/>
        </w:rPr>
        <w:t> </w:t>
      </w:r>
      <w:r>
        <w:rPr>
          <w:color w:val="231F1F"/>
        </w:rPr>
        <w:t>unsere</w:t>
      </w:r>
      <w:r>
        <w:rPr>
          <w:color w:val="231F1F"/>
          <w:spacing w:val="49"/>
        </w:rPr>
        <w:t> </w:t>
      </w:r>
      <w:r>
        <w:rPr>
          <w:color w:val="231F1F"/>
        </w:rPr>
        <w:t>unkonventionellen</w:t>
      </w:r>
      <w:r>
        <w:rPr>
          <w:color w:val="231F1F"/>
          <w:spacing w:val="49"/>
        </w:rPr>
        <w:t> </w:t>
      </w:r>
      <w:r>
        <w:rPr>
          <w:color w:val="231F1F"/>
        </w:rPr>
        <w:t>Kampagnenideen</w:t>
      </w:r>
      <w:r>
        <w:rPr>
          <w:color w:val="231F1F"/>
          <w:spacing w:val="49"/>
        </w:rPr>
        <w:t> </w:t>
      </w:r>
      <w:r>
        <w:rPr>
          <w:color w:val="231F1F"/>
        </w:rPr>
        <w:t>unser</w:t>
      </w:r>
      <w:r>
        <w:rPr>
          <w:color w:val="231F1F"/>
          <w:spacing w:val="49"/>
        </w:rPr>
        <w:t> </w:t>
      </w:r>
      <w:r>
        <w:rPr>
          <w:color w:val="231F1F"/>
        </w:rPr>
        <w:t>wichtigstes</w:t>
      </w:r>
      <w:r>
        <w:rPr>
          <w:color w:val="231F1F"/>
          <w:spacing w:val="49"/>
        </w:rPr>
        <w:t> </w:t>
      </w:r>
      <w:r>
        <w:rPr>
          <w:color w:val="231F1F"/>
        </w:rPr>
        <w:t>Kapital</w:t>
      </w:r>
      <w:r>
        <w:rPr>
          <w:color w:val="231F1F"/>
          <w:spacing w:val="49"/>
        </w:rPr>
        <w:t> </w:t>
      </w:r>
      <w:r>
        <w:rPr>
          <w:color w:val="231F1F"/>
        </w:rPr>
        <w:t>sind,</w:t>
      </w:r>
      <w:r>
        <w:rPr>
          <w:color w:val="231F1F"/>
          <w:spacing w:val="49"/>
        </w:rPr>
        <w:t> </w:t>
      </w:r>
      <w:r>
        <w:rPr>
          <w:color w:val="231F1F"/>
        </w:rPr>
        <w:t>unterschreibt</w:t>
      </w:r>
      <w:r>
        <w:rPr>
          <w:color w:val="231F1F"/>
          <w:spacing w:val="40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potenzielle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Kundschaft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vor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Präsentation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Kreativworkshop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zwingend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eine Geheimhaltungsvereinbarung.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Diese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schützt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Konzepte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davor,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kopiert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ohne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uns durch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eine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andere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Agentur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umgesetzt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zu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werden;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bei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einer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Verletzung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dieser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Pflicht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wird eine Konventionalstrafe fällig.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292033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94762pt;width:481.9pt;height:.1pt;mso-position-horizontal-relative:page;mso-position-vertical-relative:paragraph;z-index:-15727616;mso-wrap-distance-left:0;mso-wrap-distance-right:0" id="docshape5" coordorigin="1134,460" coordsize="9638,0" path="m1134,460l10772,46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A51C31"/>
          <w:spacing w:val="-2"/>
          <w:w w:val="125"/>
        </w:rPr>
        <w:t>Arbeitsverträge</w:t>
      </w:r>
    </w:p>
    <w:p>
      <w:pPr>
        <w:spacing w:before="140"/>
        <w:ind w:left="141" w:right="0" w:firstLine="0"/>
        <w:jc w:val="left"/>
        <w:rPr>
          <w:rFonts w:ascii="Inter 18pt" w:hAnsi="Inter 18pt"/>
          <w:i/>
          <w:sz w:val="20"/>
        </w:rPr>
      </w:pPr>
      <w:r>
        <w:rPr>
          <w:rFonts w:ascii="Inter 18pt" w:hAnsi="Inter 18pt"/>
          <w:i/>
          <w:color w:val="6B6464"/>
          <w:sz w:val="20"/>
        </w:rPr>
        <w:t>Grundzüge</w:t>
      </w:r>
      <w:r>
        <w:rPr>
          <w:rFonts w:ascii="Inter 18pt" w:hAnsi="Inter 18pt"/>
          <w:i/>
          <w:color w:val="6B6464"/>
          <w:spacing w:val="8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eurer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Verträge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mit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Mitarbeitenden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im</w:t>
      </w:r>
      <w:r>
        <w:rPr>
          <w:rFonts w:ascii="Inter 18pt" w:hAnsi="Inter 18pt"/>
          <w:i/>
          <w:color w:val="6B6464"/>
          <w:spacing w:val="9"/>
          <w:sz w:val="20"/>
        </w:rPr>
        <w:t> </w:t>
      </w:r>
      <w:r>
        <w:rPr>
          <w:rFonts w:ascii="Inter 18pt" w:hAnsi="Inter 18pt"/>
          <w:i/>
          <w:color w:val="6B6464"/>
          <w:spacing w:val="-2"/>
          <w:sz w:val="20"/>
        </w:rPr>
        <w:t>Team.</w:t>
      </w:r>
    </w:p>
    <w:p>
      <w:pPr>
        <w:pStyle w:val="Heading2"/>
        <w:spacing w:before="125"/>
      </w:pPr>
      <w:r>
        <w:rPr>
          <w:color w:val="231F1F"/>
          <w:spacing w:val="-2"/>
        </w:rPr>
        <w:t>Festanstellung</w:t>
      </w:r>
    </w:p>
    <w:p>
      <w:pPr>
        <w:pStyle w:val="BodyText"/>
        <w:spacing w:line="264" w:lineRule="auto"/>
      </w:pPr>
      <w:r>
        <w:rPr>
          <w:color w:val="231F1F"/>
          <w:w w:val="110"/>
        </w:rPr>
        <w:t>Grenzwertig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stellt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als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Arbeitgeberin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z.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B.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eine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Fachkraft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Finanzen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und Administration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bei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einem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Pensum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von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100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Prozent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an.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monatliche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Bruttolohn</w:t>
      </w:r>
      <w:r>
        <w:rPr>
          <w:color w:val="231F1F"/>
          <w:spacing w:val="-17"/>
          <w:w w:val="110"/>
        </w:rPr>
        <w:t> </w:t>
      </w:r>
      <w:r>
        <w:rPr>
          <w:color w:val="231F1F"/>
          <w:w w:val="110"/>
        </w:rPr>
        <w:t>beträgt mindestens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CHF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4'500,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um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eine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faire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Bezahlung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finanzielle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Sicherheit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zu</w:t>
      </w:r>
      <w:r>
        <w:rPr>
          <w:color w:val="231F1F"/>
          <w:spacing w:val="-4"/>
          <w:w w:val="110"/>
        </w:rPr>
        <w:t> </w:t>
      </w:r>
      <w:r>
        <w:rPr>
          <w:color w:val="231F1F"/>
          <w:w w:val="110"/>
        </w:rPr>
        <w:t>garantieren. Bei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erfolgreichen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viralen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Kampagnen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entsprechendem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Jahresgewinn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ist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zusätzlich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eine </w:t>
      </w:r>
      <w:r>
        <w:rPr>
          <w:color w:val="231F1F"/>
        </w:rPr>
        <w:t>teaminterne</w:t>
      </w:r>
      <w:r>
        <w:rPr>
          <w:color w:val="231F1F"/>
          <w:spacing w:val="50"/>
        </w:rPr>
        <w:t> </w:t>
      </w:r>
      <w:r>
        <w:rPr>
          <w:color w:val="231F1F"/>
        </w:rPr>
        <w:t>Bonuszahlung</w:t>
      </w:r>
      <w:r>
        <w:rPr>
          <w:color w:val="231F1F"/>
          <w:spacing w:val="50"/>
        </w:rPr>
        <w:t> </w:t>
      </w:r>
      <w:r>
        <w:rPr>
          <w:color w:val="231F1F"/>
        </w:rPr>
        <w:t>vorgesehen.</w:t>
      </w:r>
      <w:r>
        <w:rPr>
          <w:color w:val="231F1F"/>
          <w:spacing w:val="50"/>
        </w:rPr>
        <w:t> </w:t>
      </w:r>
      <w:r>
        <w:rPr>
          <w:color w:val="231F1F"/>
        </w:rPr>
        <w:t>Die</w:t>
      </w:r>
      <w:r>
        <w:rPr>
          <w:color w:val="231F1F"/>
          <w:spacing w:val="50"/>
        </w:rPr>
        <w:t> </w:t>
      </w:r>
      <w:r>
        <w:rPr>
          <w:color w:val="231F1F"/>
        </w:rPr>
        <w:t>angestellte</w:t>
      </w:r>
      <w:r>
        <w:rPr>
          <w:color w:val="231F1F"/>
          <w:spacing w:val="50"/>
        </w:rPr>
        <w:t> </w:t>
      </w:r>
      <w:r>
        <w:rPr>
          <w:color w:val="231F1F"/>
        </w:rPr>
        <w:t>Person</w:t>
      </w:r>
      <w:r>
        <w:rPr>
          <w:color w:val="231F1F"/>
          <w:spacing w:val="50"/>
        </w:rPr>
        <w:t> </w:t>
      </w:r>
      <w:r>
        <w:rPr>
          <w:color w:val="231F1F"/>
        </w:rPr>
        <w:t>verpflichtet</w:t>
      </w:r>
      <w:r>
        <w:rPr>
          <w:color w:val="231F1F"/>
          <w:spacing w:val="50"/>
        </w:rPr>
        <w:t> </w:t>
      </w:r>
      <w:r>
        <w:rPr>
          <w:color w:val="231F1F"/>
        </w:rPr>
        <w:t>sich</w:t>
      </w:r>
      <w:r>
        <w:rPr>
          <w:color w:val="231F1F"/>
          <w:spacing w:val="50"/>
        </w:rPr>
        <w:t> </w:t>
      </w:r>
      <w:r>
        <w:rPr>
          <w:color w:val="231F1F"/>
        </w:rPr>
        <w:t>zu</w:t>
      </w:r>
      <w:r>
        <w:rPr>
          <w:color w:val="231F1F"/>
          <w:spacing w:val="50"/>
        </w:rPr>
        <w:t> </w:t>
      </w:r>
      <w:r>
        <w:rPr>
          <w:color w:val="231F1F"/>
        </w:rPr>
        <w:t>absoluter </w:t>
      </w:r>
      <w:r>
        <w:rPr>
          <w:color w:val="231F1F"/>
          <w:w w:val="110"/>
        </w:rPr>
        <w:t>Verschwiegenheit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über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alle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geplanten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Guerilla-Aktionen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internen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Strategien.</w:t>
      </w:r>
    </w:p>
    <w:p>
      <w:pPr>
        <w:pStyle w:val="Heading2"/>
      </w:pPr>
      <w:r>
        <w:rPr>
          <w:color w:val="231F1F"/>
          <w:spacing w:val="-8"/>
        </w:rPr>
        <w:t>Freie</w:t>
      </w:r>
      <w:r>
        <w:rPr>
          <w:color w:val="231F1F"/>
          <w:spacing w:val="-1"/>
        </w:rPr>
        <w:t> </w:t>
      </w:r>
      <w:r>
        <w:rPr>
          <w:color w:val="231F1F"/>
          <w:spacing w:val="-8"/>
        </w:rPr>
        <w:t>Mitarbeitende</w:t>
      </w:r>
      <w:r>
        <w:rPr>
          <w:color w:val="231F1F"/>
          <w:spacing w:val="-1"/>
        </w:rPr>
        <w:t> </w:t>
      </w:r>
      <w:r>
        <w:rPr>
          <w:color w:val="231F1F"/>
          <w:spacing w:val="-8"/>
        </w:rPr>
        <w:t>&amp;</w:t>
      </w:r>
      <w:r>
        <w:rPr>
          <w:color w:val="231F1F"/>
          <w:spacing w:val="-1"/>
        </w:rPr>
        <w:t> </w:t>
      </w:r>
      <w:r>
        <w:rPr>
          <w:color w:val="231F1F"/>
          <w:spacing w:val="-8"/>
        </w:rPr>
        <w:t>externe</w:t>
      </w:r>
      <w:r>
        <w:rPr>
          <w:color w:val="231F1F"/>
          <w:spacing w:val="-1"/>
        </w:rPr>
        <w:t> </w:t>
      </w:r>
      <w:r>
        <w:rPr>
          <w:color w:val="231F1F"/>
          <w:spacing w:val="-8"/>
        </w:rPr>
        <w:t>Dienstleister</w:t>
      </w:r>
    </w:p>
    <w:p>
      <w:pPr>
        <w:pStyle w:val="BodyText"/>
        <w:spacing w:line="264" w:lineRule="auto"/>
        <w:ind w:right="317"/>
      </w:pPr>
      <w:r>
        <w:rPr>
          <w:color w:val="231F1F"/>
          <w:w w:val="110"/>
        </w:rPr>
        <w:t>Für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einzelne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Projekte,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z.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B.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mit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einem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Street-Artist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oder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einer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Kamerafrau,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schliessen</w:t>
      </w:r>
      <w:r>
        <w:rPr>
          <w:color w:val="231F1F"/>
          <w:spacing w:val="-10"/>
          <w:w w:val="110"/>
        </w:rPr>
        <w:t> </w:t>
      </w:r>
      <w:r>
        <w:rPr>
          <w:color w:val="231F1F"/>
          <w:w w:val="110"/>
        </w:rPr>
        <w:t>wir Verträge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Durchführung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oder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Begleitung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eines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spezifischen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Störmoments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gemäss </w:t>
      </w:r>
      <w:r>
        <w:rPr>
          <w:color w:val="231F1F"/>
        </w:rPr>
        <w:t>detailliertem</w:t>
      </w:r>
      <w:r>
        <w:rPr>
          <w:color w:val="231F1F"/>
          <w:spacing w:val="40"/>
        </w:rPr>
        <w:t> </w:t>
      </w:r>
      <w:r>
        <w:rPr>
          <w:color w:val="231F1F"/>
        </w:rPr>
        <w:t>Briefing</w:t>
      </w:r>
      <w:r>
        <w:rPr>
          <w:color w:val="231F1F"/>
          <w:spacing w:val="40"/>
        </w:rPr>
        <w:t> </w:t>
      </w:r>
      <w:r>
        <w:rPr>
          <w:color w:val="231F1F"/>
        </w:rPr>
        <w:t>ab.</w:t>
      </w:r>
      <w:r>
        <w:rPr>
          <w:color w:val="231F1F"/>
          <w:spacing w:val="40"/>
        </w:rPr>
        <w:t> </w:t>
      </w:r>
      <w:r>
        <w:rPr>
          <w:color w:val="231F1F"/>
        </w:rPr>
        <w:t>Die</w:t>
      </w:r>
      <w:r>
        <w:rPr>
          <w:color w:val="231F1F"/>
          <w:spacing w:val="40"/>
        </w:rPr>
        <w:t> </w:t>
      </w:r>
      <w:r>
        <w:rPr>
          <w:color w:val="231F1F"/>
        </w:rPr>
        <w:t>Vergütung</w:t>
      </w:r>
      <w:r>
        <w:rPr>
          <w:color w:val="231F1F"/>
          <w:spacing w:val="40"/>
        </w:rPr>
        <w:t> </w:t>
      </w:r>
      <w:r>
        <w:rPr>
          <w:color w:val="231F1F"/>
        </w:rPr>
        <w:t>erfolgt</w:t>
      </w:r>
      <w:r>
        <w:rPr>
          <w:color w:val="231F1F"/>
          <w:spacing w:val="40"/>
        </w:rPr>
        <w:t> </w:t>
      </w:r>
      <w:r>
        <w:rPr>
          <w:color w:val="231F1F"/>
        </w:rPr>
        <w:t>auf</w:t>
      </w:r>
      <w:r>
        <w:rPr>
          <w:color w:val="231F1F"/>
          <w:spacing w:val="40"/>
        </w:rPr>
        <w:t> </w:t>
      </w:r>
      <w:r>
        <w:rPr>
          <w:color w:val="231F1F"/>
        </w:rPr>
        <w:t>Stundenbasis</w:t>
      </w:r>
      <w:r>
        <w:rPr>
          <w:color w:val="231F1F"/>
          <w:spacing w:val="40"/>
        </w:rPr>
        <w:t> </w:t>
      </w:r>
      <w:r>
        <w:rPr>
          <w:color w:val="231F1F"/>
        </w:rPr>
        <w:t>(CHF</w:t>
      </w:r>
      <w:r>
        <w:rPr>
          <w:color w:val="231F1F"/>
          <w:spacing w:val="40"/>
        </w:rPr>
        <w:t> </w:t>
      </w:r>
      <w:r>
        <w:rPr>
          <w:color w:val="231F1F"/>
        </w:rPr>
        <w:t>50</w:t>
      </w:r>
      <w:r>
        <w:rPr>
          <w:color w:val="231F1F"/>
          <w:spacing w:val="40"/>
        </w:rPr>
        <w:t> </w:t>
      </w:r>
      <w:r>
        <w:rPr>
          <w:color w:val="231F1F"/>
        </w:rPr>
        <w:t>pro</w:t>
      </w:r>
      <w:r>
        <w:rPr>
          <w:color w:val="231F1F"/>
          <w:spacing w:val="40"/>
        </w:rPr>
        <w:t> </w:t>
      </w:r>
      <w:r>
        <w:rPr>
          <w:color w:val="231F1F"/>
        </w:rPr>
        <w:t>Stunde)</w:t>
      </w:r>
      <w:r>
        <w:rPr>
          <w:color w:val="231F1F"/>
          <w:spacing w:val="40"/>
        </w:rPr>
        <w:t> </w:t>
      </w:r>
      <w:r>
        <w:rPr>
          <w:color w:val="231F1F"/>
        </w:rPr>
        <w:t>oder </w:t>
      </w:r>
      <w:r>
        <w:rPr>
          <w:color w:val="231F1F"/>
          <w:w w:val="110"/>
        </w:rPr>
        <w:t>über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einen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vereinbarten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Tagessatz,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ausbezahlt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direkt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nach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Projektabschluss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aus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dem jeweiligen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Kampagnenbudget.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Da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uns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oft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rechtlichen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Graubereich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bewegen, übernimmt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Grenzwertig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GmbH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Verantwortung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Aktion,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solange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sich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freie </w:t>
      </w:r>
      <w:r>
        <w:rPr>
          <w:color w:val="231F1F"/>
        </w:rPr>
        <w:t>Person</w:t>
      </w:r>
      <w:r>
        <w:rPr>
          <w:color w:val="231F1F"/>
          <w:spacing w:val="40"/>
        </w:rPr>
        <w:t> </w:t>
      </w:r>
      <w:r>
        <w:rPr>
          <w:color w:val="231F1F"/>
        </w:rPr>
        <w:t>exakt</w:t>
      </w:r>
      <w:r>
        <w:rPr>
          <w:color w:val="231F1F"/>
          <w:spacing w:val="40"/>
        </w:rPr>
        <w:t> </w:t>
      </w:r>
      <w:r>
        <w:rPr>
          <w:color w:val="231F1F"/>
        </w:rPr>
        <w:t>an</w:t>
      </w:r>
      <w:r>
        <w:rPr>
          <w:color w:val="231F1F"/>
          <w:spacing w:val="40"/>
        </w:rPr>
        <w:t> </w:t>
      </w:r>
      <w:r>
        <w:rPr>
          <w:color w:val="231F1F"/>
        </w:rPr>
        <w:t>unsere</w:t>
      </w:r>
      <w:r>
        <w:rPr>
          <w:color w:val="231F1F"/>
          <w:spacing w:val="40"/>
        </w:rPr>
        <w:t> </w:t>
      </w:r>
      <w:r>
        <w:rPr>
          <w:color w:val="231F1F"/>
        </w:rPr>
        <w:t>Anweisungen</w:t>
      </w:r>
      <w:r>
        <w:rPr>
          <w:color w:val="231F1F"/>
          <w:spacing w:val="40"/>
        </w:rPr>
        <w:t> </w:t>
      </w:r>
      <w:r>
        <w:rPr>
          <w:color w:val="231F1F"/>
        </w:rPr>
        <w:t>hält;</w:t>
      </w:r>
      <w:r>
        <w:rPr>
          <w:color w:val="231F1F"/>
          <w:spacing w:val="40"/>
        </w:rPr>
        <w:t> </w:t>
      </w:r>
      <w:r>
        <w:rPr>
          <w:color w:val="231F1F"/>
        </w:rPr>
        <w:t>eigene</w:t>
      </w:r>
      <w:r>
        <w:rPr>
          <w:color w:val="231F1F"/>
          <w:spacing w:val="40"/>
        </w:rPr>
        <w:t> </w:t>
      </w:r>
      <w:r>
        <w:rPr>
          <w:color w:val="231F1F"/>
        </w:rPr>
        <w:t>unüberlegte</w:t>
      </w:r>
      <w:r>
        <w:rPr>
          <w:color w:val="231F1F"/>
          <w:spacing w:val="40"/>
        </w:rPr>
        <w:t> </w:t>
      </w:r>
      <w:r>
        <w:rPr>
          <w:color w:val="231F1F"/>
        </w:rPr>
        <w:t>Handlungen</w:t>
      </w:r>
      <w:r>
        <w:rPr>
          <w:color w:val="231F1F"/>
          <w:spacing w:val="40"/>
        </w:rPr>
        <w:t> </w:t>
      </w:r>
      <w:r>
        <w:rPr>
          <w:color w:val="231F1F"/>
        </w:rPr>
        <w:t>sind</w:t>
      </w:r>
      <w:r>
        <w:rPr>
          <w:color w:val="231F1F"/>
          <w:spacing w:val="40"/>
        </w:rPr>
        <w:t> </w:t>
      </w:r>
      <w:r>
        <w:rPr>
          <w:color w:val="231F1F"/>
        </w:rPr>
        <w:t>von</w:t>
      </w:r>
      <w:r>
        <w:rPr>
          <w:color w:val="231F1F"/>
          <w:spacing w:val="40"/>
        </w:rPr>
        <w:t> </w:t>
      </w:r>
      <w:r>
        <w:rPr>
          <w:color w:val="231F1F"/>
        </w:rPr>
        <w:t>dieser </w:t>
      </w:r>
      <w:r>
        <w:rPr>
          <w:color w:val="231F1F"/>
          <w:w w:val="110"/>
        </w:rPr>
        <w:t>Haftung ausgeschlossen.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291722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70312pt;width:481.9pt;height:.1pt;mso-position-horizontal-relative:page;mso-position-vertical-relative:paragraph;z-index:-15727104;mso-wrap-distance-left:0;mso-wrap-distance-right:0" id="docshape6" coordorigin="1134,459" coordsize="9638,0" path="m1134,459l10772,459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604" w:footer="720" w:top="920" w:bottom="920" w:left="992" w:right="992"/>
        </w:sectPr>
      </w:pPr>
    </w:p>
    <w:p>
      <w:pPr>
        <w:pStyle w:val="Heading1"/>
        <w:spacing w:before="74"/>
      </w:pPr>
      <w:r>
        <w:rPr>
          <w:color w:val="A51C31"/>
          <w:spacing w:val="-2"/>
          <w:w w:val="125"/>
        </w:rPr>
        <w:t>Markenrecht</w:t>
      </w:r>
    </w:p>
    <w:p>
      <w:pPr>
        <w:spacing w:before="139"/>
        <w:ind w:left="141" w:right="0" w:firstLine="0"/>
        <w:jc w:val="left"/>
        <w:rPr>
          <w:rFonts w:ascii="Inter 18pt" w:hAnsi="Inter 18pt"/>
          <w:i/>
          <w:sz w:val="20"/>
        </w:rPr>
      </w:pPr>
      <w:r>
        <w:rPr>
          <w:rFonts w:ascii="Inter 18pt" w:hAnsi="Inter 18pt"/>
          <w:i/>
          <w:color w:val="6B6464"/>
          <w:sz w:val="20"/>
        </w:rPr>
        <w:t>Ist</w:t>
      </w:r>
      <w:r>
        <w:rPr>
          <w:rFonts w:ascii="Inter 18pt" w:hAnsi="Inter 18pt"/>
          <w:i/>
          <w:color w:val="6B6464"/>
          <w:spacing w:val="12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euer</w:t>
      </w:r>
      <w:r>
        <w:rPr>
          <w:rFonts w:ascii="Inter 18pt" w:hAnsi="Inter 18pt"/>
          <w:i/>
          <w:color w:val="6B6464"/>
          <w:spacing w:val="13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Firmen-/Produktname</w:t>
      </w:r>
      <w:r>
        <w:rPr>
          <w:rFonts w:ascii="Inter 18pt" w:hAnsi="Inter 18pt"/>
          <w:i/>
          <w:color w:val="6B6464"/>
          <w:spacing w:val="12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geschützt</w:t>
      </w:r>
      <w:r>
        <w:rPr>
          <w:rFonts w:ascii="Inter 18pt" w:hAnsi="Inter 18pt"/>
          <w:i/>
          <w:color w:val="6B6464"/>
          <w:spacing w:val="13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oder</w:t>
      </w:r>
      <w:r>
        <w:rPr>
          <w:rFonts w:ascii="Inter 18pt" w:hAnsi="Inter 18pt"/>
          <w:i/>
          <w:color w:val="6B6464"/>
          <w:spacing w:val="12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schützbar</w:t>
      </w:r>
      <w:r>
        <w:rPr>
          <w:rFonts w:ascii="Inter 18pt" w:hAnsi="Inter 18pt"/>
          <w:i/>
          <w:color w:val="6B6464"/>
          <w:spacing w:val="13"/>
          <w:sz w:val="20"/>
        </w:rPr>
        <w:t> </w:t>
      </w:r>
      <w:r>
        <w:rPr>
          <w:rFonts w:ascii="Inter 18pt" w:hAnsi="Inter 18pt"/>
          <w:i/>
          <w:color w:val="6B6464"/>
          <w:spacing w:val="-2"/>
          <w:sz w:val="20"/>
        </w:rPr>
        <w:t>(Markenrecherche)?</w:t>
      </w:r>
    </w:p>
    <w:p>
      <w:pPr>
        <w:pStyle w:val="BodyText"/>
        <w:spacing w:line="264" w:lineRule="auto" w:before="136"/>
      </w:pPr>
      <w:r>
        <w:rPr>
          <w:color w:val="231F1F"/>
          <w:w w:val="110"/>
        </w:rPr>
        <w:t>Eine informelle Recherche (Websuche sowie öffentlich zugängliche Schweizer </w:t>
      </w:r>
      <w:r>
        <w:rPr>
          <w:color w:val="231F1F"/>
        </w:rPr>
        <w:t>Markenmeldungen)</w:t>
      </w:r>
      <w:r>
        <w:rPr>
          <w:color w:val="231F1F"/>
          <w:spacing w:val="40"/>
        </w:rPr>
        <w:t> </w:t>
      </w:r>
      <w:r>
        <w:rPr>
          <w:color w:val="231F1F"/>
        </w:rPr>
        <w:t>hat</w:t>
      </w:r>
      <w:r>
        <w:rPr>
          <w:color w:val="231F1F"/>
          <w:spacing w:val="40"/>
        </w:rPr>
        <w:t> </w:t>
      </w:r>
      <w:r>
        <w:rPr>
          <w:color w:val="231F1F"/>
        </w:rPr>
        <w:t>für</w:t>
      </w:r>
      <w:r>
        <w:rPr>
          <w:color w:val="231F1F"/>
          <w:spacing w:val="40"/>
        </w:rPr>
        <w:t> </w:t>
      </w:r>
      <w:r>
        <w:rPr>
          <w:color w:val="231F1F"/>
        </w:rPr>
        <w:t>den</w:t>
      </w:r>
      <w:r>
        <w:rPr>
          <w:color w:val="231F1F"/>
          <w:spacing w:val="40"/>
        </w:rPr>
        <w:t> </w:t>
      </w:r>
      <w:r>
        <w:rPr>
          <w:color w:val="231F1F"/>
        </w:rPr>
        <w:t>Namen</w:t>
      </w:r>
      <w:r>
        <w:rPr>
          <w:color w:val="231F1F"/>
          <w:spacing w:val="40"/>
        </w:rPr>
        <w:t> </w:t>
      </w:r>
      <w:r>
        <w:rPr>
          <w:color w:val="231F1F"/>
        </w:rPr>
        <w:t>„Grenzwertig“</w:t>
      </w:r>
      <w:r>
        <w:rPr>
          <w:color w:val="231F1F"/>
          <w:spacing w:val="40"/>
        </w:rPr>
        <w:t> </w:t>
      </w:r>
      <w:r>
        <w:rPr>
          <w:color w:val="231F1F"/>
        </w:rPr>
        <w:t>keine</w:t>
      </w:r>
      <w:r>
        <w:rPr>
          <w:color w:val="231F1F"/>
          <w:spacing w:val="40"/>
        </w:rPr>
        <w:t> </w:t>
      </w:r>
      <w:r>
        <w:rPr>
          <w:color w:val="231F1F"/>
        </w:rPr>
        <w:t>bestehenden</w:t>
      </w:r>
      <w:r>
        <w:rPr>
          <w:color w:val="231F1F"/>
          <w:spacing w:val="40"/>
        </w:rPr>
        <w:t> </w:t>
      </w:r>
      <w:r>
        <w:rPr>
          <w:color w:val="231F1F"/>
        </w:rPr>
        <w:t>Marken-</w:t>
      </w:r>
      <w:r>
        <w:rPr>
          <w:color w:val="231F1F"/>
          <w:spacing w:val="40"/>
        </w:rPr>
        <w:t> </w:t>
      </w:r>
      <w:r>
        <w:rPr>
          <w:color w:val="231F1F"/>
        </w:rPr>
        <w:t>oder</w:t>
      </w:r>
      <w:r>
        <w:rPr>
          <w:color w:val="231F1F"/>
          <w:spacing w:val="40"/>
          <w:w w:val="110"/>
        </w:rPr>
        <w:t> </w:t>
      </w:r>
      <w:r>
        <w:rPr>
          <w:color w:val="231F1F"/>
          <w:w w:val="110"/>
        </w:rPr>
        <w:t>Firmennamenskonflikte in der Schweiz ergeben.</w:t>
      </w:r>
    </w:p>
    <w:p>
      <w:pPr>
        <w:pStyle w:val="BodyText"/>
        <w:spacing w:line="264" w:lineRule="auto" w:before="160"/>
        <w:ind w:right="182"/>
      </w:pPr>
      <w:r>
        <w:rPr>
          <w:color w:val="231F1F"/>
          <w:w w:val="110"/>
        </w:rPr>
        <w:t>Eine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verbindliche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Aussage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zur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Schutz-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Eintragungsfähigkeit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liefert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jedoch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erst</w:t>
      </w:r>
      <w:r>
        <w:rPr>
          <w:color w:val="231F1F"/>
          <w:spacing w:val="-2"/>
          <w:w w:val="110"/>
        </w:rPr>
        <w:t> </w:t>
      </w:r>
      <w:r>
        <w:rPr>
          <w:color w:val="231F1F"/>
          <w:w w:val="110"/>
        </w:rPr>
        <w:t>eine formelle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Recherche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Markenregister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des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Eidgenössischen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Instituts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für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Geistiges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Eigentum </w:t>
      </w:r>
      <w:r>
        <w:rPr>
          <w:color w:val="231F1F"/>
          <w:spacing w:val="-2"/>
          <w:w w:val="110"/>
        </w:rPr>
        <w:t>(Swissreg,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swissreg.ch).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Diese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formelle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Prüfung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sowie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eine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allfällige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Markenanmeldung</w:t>
      </w:r>
      <w:r>
        <w:rPr>
          <w:color w:val="231F1F"/>
          <w:spacing w:val="-6"/>
          <w:w w:val="110"/>
        </w:rPr>
        <w:t> </w:t>
      </w:r>
      <w:r>
        <w:rPr>
          <w:color w:val="231F1F"/>
          <w:spacing w:val="-2"/>
          <w:w w:val="110"/>
        </w:rPr>
        <w:t>sind </w:t>
      </w:r>
      <w:r>
        <w:rPr>
          <w:color w:val="231F1F"/>
          <w:w w:val="110"/>
        </w:rPr>
        <w:t>als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nächster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Schritt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vorgesehen,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bevor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der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Name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breiter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am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Markt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beworben</w:t>
      </w:r>
      <w:r>
        <w:rPr>
          <w:color w:val="231F1F"/>
          <w:spacing w:val="-7"/>
          <w:w w:val="110"/>
        </w:rPr>
        <w:t> </w:t>
      </w:r>
      <w:r>
        <w:rPr>
          <w:color w:val="231F1F"/>
          <w:w w:val="110"/>
        </w:rPr>
        <w:t>wird.</w:t>
      </w:r>
    </w:p>
    <w:p>
      <w:pPr>
        <w:pStyle w:val="BodyText"/>
        <w:spacing w:before="1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291820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2.977964pt;width:481.9pt;height:.1pt;mso-position-horizontal-relative:page;mso-position-vertical-relative:paragraph;z-index:-15726592;mso-wrap-distance-left:0;mso-wrap-distance-right:0" id="docshape7" coordorigin="1134,460" coordsize="9638,0" path="m1134,460l10772,460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A51C31"/>
          <w:spacing w:val="-2"/>
          <w:w w:val="120"/>
        </w:rPr>
        <w:t>Werberecht</w:t>
      </w:r>
    </w:p>
    <w:p>
      <w:pPr>
        <w:spacing w:before="140"/>
        <w:ind w:left="141" w:right="0" w:firstLine="0"/>
        <w:jc w:val="left"/>
        <w:rPr>
          <w:rFonts w:ascii="Inter 18pt" w:hAnsi="Inter 18pt"/>
          <w:i/>
          <w:sz w:val="20"/>
        </w:rPr>
      </w:pPr>
      <w:r>
        <w:rPr>
          <w:rFonts w:ascii="Inter 18pt" w:hAnsi="Inter 18pt"/>
          <w:i/>
          <w:color w:val="6B6464"/>
          <w:sz w:val="20"/>
        </w:rPr>
        <w:t>Welche</w:t>
      </w:r>
      <w:r>
        <w:rPr>
          <w:rFonts w:ascii="Inter 18pt" w:hAnsi="Inter 18pt"/>
          <w:i/>
          <w:color w:val="6B6464"/>
          <w:spacing w:val="10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rechtlichen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Grenzen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gelten</w:t>
      </w:r>
      <w:r>
        <w:rPr>
          <w:rFonts w:ascii="Inter 18pt" w:hAnsi="Inter 18pt"/>
          <w:i/>
          <w:color w:val="6B6464"/>
          <w:spacing w:val="10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für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eure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Werbung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(z.</w:t>
      </w:r>
      <w:r>
        <w:rPr>
          <w:rFonts w:ascii="Inter 18pt" w:hAnsi="Inter 18pt"/>
          <w:i/>
          <w:color w:val="6B6464"/>
          <w:spacing w:val="10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B.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z w:val="20"/>
        </w:rPr>
        <w:t>Vergleiche,</w:t>
      </w:r>
      <w:r>
        <w:rPr>
          <w:rFonts w:ascii="Inter 18pt" w:hAnsi="Inter 18pt"/>
          <w:i/>
          <w:color w:val="6B6464"/>
          <w:spacing w:val="11"/>
          <w:sz w:val="20"/>
        </w:rPr>
        <w:t> </w:t>
      </w:r>
      <w:r>
        <w:rPr>
          <w:rFonts w:ascii="Inter 18pt" w:hAnsi="Inter 18pt"/>
          <w:i/>
          <w:color w:val="6B6464"/>
          <w:spacing w:val="-2"/>
          <w:sz w:val="20"/>
        </w:rPr>
        <w:t>Kennzeichnungspflichten)?</w:t>
      </w:r>
    </w:p>
    <w:p>
      <w:pPr>
        <w:pStyle w:val="BodyText"/>
        <w:spacing w:line="264" w:lineRule="auto" w:before="135"/>
        <w:ind w:right="317"/>
      </w:pPr>
      <w:r>
        <w:rPr>
          <w:color w:val="231F1F"/>
          <w:w w:val="110"/>
        </w:rPr>
        <w:t>Da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uns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mit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unseren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Guerilla-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Ambient-Aktionen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rechtlichen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Graubereich </w:t>
      </w:r>
      <w:r>
        <w:rPr>
          <w:color w:val="231F1F"/>
          <w:spacing w:val="-2"/>
          <w:w w:val="110"/>
        </w:rPr>
        <w:t>bewegen,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klären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wir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vor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jeder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Kampagne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notwendige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Bewilligungen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sowie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Marken-,</w:t>
      </w:r>
      <w:r>
        <w:rPr>
          <w:color w:val="231F1F"/>
          <w:spacing w:val="-10"/>
          <w:w w:val="110"/>
        </w:rPr>
        <w:t> </w:t>
      </w:r>
      <w:r>
        <w:rPr>
          <w:color w:val="231F1F"/>
          <w:spacing w:val="-2"/>
          <w:w w:val="110"/>
        </w:rPr>
        <w:t>Bild-</w:t>
      </w:r>
      <w:r>
        <w:rPr>
          <w:color w:val="231F1F"/>
          <w:w w:val="110"/>
        </w:rPr>
        <w:t>und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Persönlichkeitsrechte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Dritter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im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Rahmen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des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Zumutbaren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ab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(rechtliches</w:t>
      </w:r>
      <w:r>
        <w:rPr>
          <w:color w:val="231F1F"/>
          <w:spacing w:val="-11"/>
          <w:w w:val="110"/>
        </w:rPr>
        <w:t> </w:t>
      </w:r>
      <w:r>
        <w:rPr>
          <w:color w:val="231F1F"/>
          <w:w w:val="110"/>
        </w:rPr>
        <w:t>Clearing).</w:t>
      </w:r>
    </w:p>
    <w:p>
      <w:pPr>
        <w:pStyle w:val="BodyText"/>
        <w:spacing w:line="264" w:lineRule="auto" w:before="0"/>
        <w:ind w:right="630"/>
      </w:pPr>
      <w:r>
        <w:rPr>
          <w:color w:val="231F1F"/>
          <w:w w:val="110"/>
        </w:rPr>
        <w:t>Vergleichende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Werbung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sowie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Aussagen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über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Mitbewerber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vermeiden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bewusst,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um wettbewerbsrechtliche Risiken (UWG) zu minimieren.</w:t>
      </w:r>
    </w:p>
    <w:p>
      <w:pPr>
        <w:pStyle w:val="BodyText"/>
        <w:spacing w:line="264" w:lineRule="auto" w:before="160"/>
        <w:ind w:right="72"/>
      </w:pPr>
      <w:r>
        <w:rPr>
          <w:color w:val="231F1F"/>
        </w:rPr>
        <w:t>Bezahlte</w:t>
      </w:r>
      <w:r>
        <w:rPr>
          <w:color w:val="231F1F"/>
          <w:spacing w:val="49"/>
        </w:rPr>
        <w:t> </w:t>
      </w:r>
      <w:r>
        <w:rPr>
          <w:color w:val="231F1F"/>
        </w:rPr>
        <w:t>Kooperationen,</w:t>
      </w:r>
      <w:r>
        <w:rPr>
          <w:color w:val="231F1F"/>
          <w:spacing w:val="49"/>
        </w:rPr>
        <w:t> </w:t>
      </w:r>
      <w:r>
        <w:rPr>
          <w:color w:val="231F1F"/>
        </w:rPr>
        <w:t>Produktplatzierungen</w:t>
      </w:r>
      <w:r>
        <w:rPr>
          <w:color w:val="231F1F"/>
          <w:spacing w:val="49"/>
        </w:rPr>
        <w:t> </w:t>
      </w:r>
      <w:r>
        <w:rPr>
          <w:color w:val="231F1F"/>
        </w:rPr>
        <w:t>und</w:t>
      </w:r>
      <w:r>
        <w:rPr>
          <w:color w:val="231F1F"/>
          <w:spacing w:val="49"/>
        </w:rPr>
        <w:t> </w:t>
      </w:r>
      <w:r>
        <w:rPr>
          <w:color w:val="231F1F"/>
        </w:rPr>
        <w:t>Werbeinhalte</w:t>
      </w:r>
      <w:r>
        <w:rPr>
          <w:color w:val="231F1F"/>
          <w:spacing w:val="49"/>
        </w:rPr>
        <w:t> </w:t>
      </w:r>
      <w:r>
        <w:rPr>
          <w:color w:val="231F1F"/>
        </w:rPr>
        <w:t>auf</w:t>
      </w:r>
      <w:r>
        <w:rPr>
          <w:color w:val="231F1F"/>
          <w:spacing w:val="49"/>
        </w:rPr>
        <w:t> </w:t>
      </w:r>
      <w:r>
        <w:rPr>
          <w:color w:val="231F1F"/>
        </w:rPr>
        <w:t>unseren</w:t>
      </w:r>
      <w:r>
        <w:rPr>
          <w:color w:val="231F1F"/>
          <w:spacing w:val="49"/>
        </w:rPr>
        <w:t> </w:t>
      </w:r>
      <w:r>
        <w:rPr>
          <w:color w:val="231F1F"/>
        </w:rPr>
        <w:t>eigenen</w:t>
      </w:r>
      <w:r>
        <w:rPr>
          <w:color w:val="231F1F"/>
          <w:spacing w:val="49"/>
        </w:rPr>
        <w:t> </w:t>
      </w:r>
      <w:r>
        <w:rPr>
          <w:color w:val="231F1F"/>
        </w:rPr>
        <w:t>sowie</w:t>
      </w:r>
      <w:r>
        <w:rPr>
          <w:color w:val="231F1F"/>
          <w:spacing w:val="40"/>
          <w:w w:val="110"/>
        </w:rPr>
        <w:t> </w:t>
      </w:r>
      <w:r>
        <w:rPr>
          <w:color w:val="231F1F"/>
          <w:w w:val="110"/>
        </w:rPr>
        <w:t>den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Kanälen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unserer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Kund:innen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kennzeichnen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wir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klar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erkennbar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gemäss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den</w:t>
      </w:r>
      <w:r>
        <w:rPr>
          <w:color w:val="231F1F"/>
          <w:spacing w:val="-8"/>
          <w:w w:val="110"/>
        </w:rPr>
        <w:t> </w:t>
      </w:r>
      <w:r>
        <w:rPr>
          <w:color w:val="231F1F"/>
          <w:w w:val="110"/>
        </w:rPr>
        <w:t>Vorgaben der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jeweiligen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Plattform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(z.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B.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„Werbung“/„Anzeige“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auf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Instagram,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TikTok).</w:t>
      </w:r>
      <w:r>
        <w:rPr>
          <w:color w:val="231F1F"/>
          <w:spacing w:val="-16"/>
          <w:w w:val="110"/>
        </w:rPr>
        <w:t> </w:t>
      </w:r>
      <w:r>
        <w:rPr>
          <w:color w:val="231F1F"/>
          <w:w w:val="110"/>
        </w:rPr>
        <w:t>Das Kundenunternehmen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erhält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vor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Durchführung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stets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die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finale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Freigabe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trägt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damit</w:t>
      </w:r>
      <w:r>
        <w:rPr>
          <w:color w:val="231F1F"/>
          <w:spacing w:val="-15"/>
          <w:w w:val="110"/>
        </w:rPr>
        <w:t> </w:t>
      </w:r>
      <w:r>
        <w:rPr>
          <w:color w:val="231F1F"/>
          <w:w w:val="110"/>
        </w:rPr>
        <w:t>die inhaltliche Verantwortung für die Veröffentlichung.</w:t>
      </w:r>
    </w:p>
    <w:sectPr>
      <w:pgSz w:w="11910" w:h="16840"/>
      <w:pgMar w:header="604" w:footer="720" w:top="92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Inter 18pt">
    <w:altName w:val="Inter 18pt"/>
    <w:charset w:val="0"/>
    <w:family w:val="auto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3601281</wp:posOffset>
              </wp:positionH>
              <wp:positionV relativeFrom="page">
                <wp:posOffset>10094875</wp:posOffset>
              </wp:positionV>
              <wp:extent cx="395605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56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10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464"/>
                              <w:spacing w:val="-1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565491pt;margin-top:794.87207pt;width:31.15pt;height:11.7pt;mso-position-horizontal-relative:page;mso-position-vertical-relative:page;z-index:-1577625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10"/>
                        <w:sz w:val="16"/>
                      </w:rPr>
                      <w:t>Seite</w:t>
                    </w:r>
                    <w:r>
                      <w:rPr>
                        <w:color w:val="6B6464"/>
                        <w:spacing w:val="-1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5561714</wp:posOffset>
              </wp:positionH>
              <wp:positionV relativeFrom="page">
                <wp:posOffset>374875</wp:posOffset>
              </wp:positionV>
              <wp:extent cx="129159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159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My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Start-</w:t>
                          </w:r>
                          <w:r>
                            <w:rPr>
                              <w:color w:val="6B6464"/>
                              <w:spacing w:val="-5"/>
                              <w:w w:val="105"/>
                              <w:sz w:val="16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7.930298pt;margin-top:29.517771pt;width:101.7pt;height:11.7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05"/>
                        <w:sz w:val="16"/>
                      </w:rPr>
                      <w:t>Grenzwertig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·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My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Start-</w:t>
                    </w:r>
                    <w:r>
                      <w:rPr>
                        <w:color w:val="6B6464"/>
                        <w:spacing w:val="-5"/>
                        <w:w w:val="105"/>
                        <w:sz w:val="16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23"/>
      <w:ind w:left="141"/>
    </w:pPr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41"/>
      <w:outlineLvl w:val="1"/>
    </w:pPr>
    <w:rPr>
      <w:rFonts w:ascii="Arial" w:hAnsi="Arial" w:eastAsia="Arial" w:cs="Arial"/>
      <w:sz w:val="26"/>
      <w:szCs w:val="26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50"/>
      <w:ind w:left="141"/>
      <w:outlineLvl w:val="2"/>
    </w:pPr>
    <w:rPr>
      <w:rFonts w:ascii="Tahoma" w:hAnsi="Tahoma" w:eastAsia="Tahoma" w:cs="Tahoma"/>
      <w:b/>
      <w:bCs/>
      <w:sz w:val="23"/>
      <w:szCs w:val="23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41"/>
    </w:pPr>
    <w:rPr>
      <w:rFonts w:ascii="Arial" w:hAnsi="Arial" w:eastAsia="Arial" w:cs="Arial"/>
      <w:sz w:val="40"/>
      <w:szCs w:val="4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2026-09-03T19:07:09Z</dcterms:created>
  <dcterms:modified xsi:type="dcterms:W3CDTF">2026-09-03T19:07:09Z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2026-09-03T00:00:00Z</vt:filetime>
  </property>
  <property fmtid="{D5CDD505-2E9C-101B-9397-08002B2CF9AE}" pid="5" name="Producer">
    <vt:lpwstr>ReportLab PDF Library - (opensource)</vt:lpwstr>
  </property>
</Properties>
</file>