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7"/>
        <w:ind w:left="0" w:right="139" w:firstLine="0"/>
        <w:jc w:val="right"/>
        <w:rPr>
          <w:sz w:val="16"/>
        </w:rPr>
      </w:pPr>
      <w:r>
        <w:rPr>
          <w:color w:val="6B6464"/>
          <w:w w:val="105"/>
          <w:sz w:val="16"/>
        </w:rPr>
        <w:t>Grenzwertig</w:t>
      </w:r>
      <w:r>
        <w:rPr>
          <w:color w:val="6B6464"/>
          <w:spacing w:val="11"/>
          <w:w w:val="105"/>
          <w:sz w:val="16"/>
        </w:rPr>
        <w:t> </w:t>
      </w:r>
      <w:r>
        <w:rPr>
          <w:color w:val="6B6464"/>
          <w:w w:val="105"/>
          <w:sz w:val="16"/>
        </w:rPr>
        <w:t>·</w:t>
      </w:r>
      <w:r>
        <w:rPr>
          <w:color w:val="6B6464"/>
          <w:spacing w:val="11"/>
          <w:w w:val="105"/>
          <w:sz w:val="16"/>
        </w:rPr>
        <w:t> </w:t>
      </w:r>
      <w:r>
        <w:rPr>
          <w:color w:val="6B6464"/>
          <w:w w:val="105"/>
          <w:sz w:val="16"/>
        </w:rPr>
        <w:t>My</w:t>
      </w:r>
      <w:r>
        <w:rPr>
          <w:color w:val="6B6464"/>
          <w:spacing w:val="11"/>
          <w:w w:val="105"/>
          <w:sz w:val="16"/>
        </w:rPr>
        <w:t> </w:t>
      </w:r>
      <w:r>
        <w:rPr>
          <w:color w:val="6B6464"/>
          <w:w w:val="105"/>
          <w:sz w:val="16"/>
        </w:rPr>
        <w:t>Start-</w:t>
      </w:r>
      <w:r>
        <w:rPr>
          <w:color w:val="6B6464"/>
          <w:spacing w:val="-5"/>
          <w:w w:val="105"/>
          <w:sz w:val="16"/>
        </w:rPr>
        <w:t>Up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1114270</wp:posOffset>
            </wp:positionH>
            <wp:positionV relativeFrom="paragraph">
              <wp:posOffset>213319</wp:posOffset>
            </wp:positionV>
            <wp:extent cx="5333999" cy="21669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141" w:right="0" w:firstLine="0"/>
        <w:jc w:val="left"/>
        <w:rPr>
          <w:rFonts w:ascii="Arial"/>
          <w:sz w:val="18"/>
        </w:rPr>
      </w:pPr>
      <w:r>
        <w:rPr>
          <w:rFonts w:ascii="Arial"/>
          <w:color w:val="A51C31"/>
          <w:spacing w:val="-2"/>
          <w:w w:val="110"/>
          <w:sz w:val="18"/>
        </w:rPr>
        <w:t>REICHWEITE</w:t>
      </w:r>
    </w:p>
    <w:p>
      <w:pPr>
        <w:pStyle w:val="Heading1"/>
      </w:pPr>
      <w:r>
        <w:rPr>
          <w:color w:val="231F1F"/>
          <w:spacing w:val="-2"/>
          <w:w w:val="120"/>
        </w:rPr>
        <w:t>Marketingmassnahmen</w:t>
      </w:r>
    </w:p>
    <w:p>
      <w:pPr>
        <w:spacing w:before="324"/>
        <w:ind w:left="141" w:right="0" w:firstLine="0"/>
        <w:jc w:val="left"/>
        <w:rPr>
          <w:rFonts w:ascii="Verdana" w:hAnsi="Verdana"/>
          <w:i/>
          <w:sz w:val="21"/>
        </w:rPr>
      </w:pPr>
      <w:r>
        <w:rPr>
          <w:rFonts w:ascii="Verdana" w:hAnsi="Verdana"/>
          <w:i/>
          <w:color w:val="6B6464"/>
          <w:spacing w:val="-6"/>
          <w:sz w:val="21"/>
        </w:rPr>
        <w:t>Passt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Anzahl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und</w:t>
      </w:r>
      <w:r>
        <w:rPr>
          <w:rFonts w:ascii="Verdana" w:hAnsi="Verdana"/>
          <w:i/>
          <w:color w:val="6B6464"/>
          <w:spacing w:val="-10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Inhalt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der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Massnahmen</w:t>
      </w:r>
      <w:r>
        <w:rPr>
          <w:rFonts w:ascii="Verdana" w:hAnsi="Verdana"/>
          <w:i/>
          <w:color w:val="6B6464"/>
          <w:spacing w:val="-10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an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eure</w:t>
      </w:r>
      <w:r>
        <w:rPr>
          <w:rFonts w:ascii="Verdana" w:hAnsi="Verdana"/>
          <w:i/>
          <w:color w:val="6B6464"/>
          <w:spacing w:val="-11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Kanäle</w:t>
      </w:r>
      <w:r>
        <w:rPr>
          <w:rFonts w:ascii="Verdana" w:hAnsi="Verdana"/>
          <w:i/>
          <w:color w:val="6B6464"/>
          <w:spacing w:val="-10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an.</w:t>
      </w:r>
    </w:p>
    <w:p>
      <w:pPr>
        <w:pStyle w:val="Heading2"/>
        <w:spacing w:before="247"/>
      </w:pPr>
      <w:r>
        <w:rPr>
          <w:color w:val="A51C31"/>
          <w:w w:val="120"/>
        </w:rPr>
        <w:t>Social</w:t>
      </w:r>
      <w:r>
        <w:rPr>
          <w:color w:val="A51C31"/>
          <w:spacing w:val="27"/>
          <w:w w:val="120"/>
        </w:rPr>
        <w:t> </w:t>
      </w:r>
      <w:r>
        <w:rPr>
          <w:color w:val="A51C31"/>
          <w:spacing w:val="-4"/>
          <w:w w:val="120"/>
        </w:rPr>
        <w:t>Media</w:t>
      </w:r>
    </w:p>
    <w:p>
      <w:pPr>
        <w:spacing w:before="199"/>
        <w:ind w:left="141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color w:val="6B6464"/>
          <w:w w:val="90"/>
          <w:sz w:val="20"/>
        </w:rPr>
        <w:t>Welche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Plattformen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nutzt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ihr</w:t>
      </w:r>
      <w:r>
        <w:rPr>
          <w:rFonts w:ascii="Verdana" w:hAnsi="Verdana"/>
          <w:i/>
          <w:color w:val="6B6464"/>
          <w:spacing w:val="1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(Instagram,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TikTok,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LinkedIn,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...)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und</w:t>
      </w:r>
      <w:r>
        <w:rPr>
          <w:rFonts w:ascii="Verdana" w:hAnsi="Verdana"/>
          <w:i/>
          <w:color w:val="6B6464"/>
          <w:spacing w:val="2"/>
          <w:sz w:val="20"/>
        </w:rPr>
        <w:t> </w:t>
      </w:r>
      <w:r>
        <w:rPr>
          <w:rFonts w:ascii="Verdana" w:hAnsi="Verdana"/>
          <w:i/>
          <w:color w:val="6B6464"/>
          <w:spacing w:val="-2"/>
          <w:w w:val="90"/>
          <w:sz w:val="20"/>
        </w:rPr>
        <w:t>wofür?</w:t>
      </w:r>
    </w:p>
    <w:p>
      <w:pPr>
        <w:pStyle w:val="BodyText"/>
        <w:spacing w:line="264" w:lineRule="auto"/>
        <w:ind w:left="141" w:right="210"/>
      </w:pPr>
      <w:r>
        <w:rPr>
          <w:color w:val="231F1F"/>
          <w:w w:val="110"/>
        </w:rPr>
        <w:t>Wir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nutzen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TikTok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Instagram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virale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Verbreitung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unserer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wilden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Aktionen</w:t>
      </w:r>
      <w:r>
        <w:rPr>
          <w:color w:val="231F1F"/>
          <w:spacing w:val="-14"/>
          <w:w w:val="110"/>
        </w:rPr>
        <w:t> </w:t>
      </w:r>
      <w:r>
        <w:rPr>
          <w:color w:val="231F1F"/>
          <w:w w:val="110"/>
        </w:rPr>
        <w:t>und sprechen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dort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vor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allem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junge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Marken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sowie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Startups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an.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Auf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LinkedIn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zeigen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die </w:t>
      </w:r>
      <w:r>
        <w:rPr>
          <w:color w:val="231F1F"/>
        </w:rPr>
        <w:t>rationale</w:t>
      </w:r>
      <w:r>
        <w:rPr>
          <w:color w:val="231F1F"/>
          <w:spacing w:val="40"/>
        </w:rPr>
        <w:t> </w:t>
      </w:r>
      <w:r>
        <w:rPr>
          <w:color w:val="231F1F"/>
        </w:rPr>
        <w:t>Strategie</w:t>
      </w:r>
      <w:r>
        <w:rPr>
          <w:color w:val="231F1F"/>
          <w:spacing w:val="40"/>
        </w:rPr>
        <w:t> </w:t>
      </w:r>
      <w:r>
        <w:rPr>
          <w:color w:val="231F1F"/>
        </w:rPr>
        <w:t>hinter</w:t>
      </w:r>
      <w:r>
        <w:rPr>
          <w:color w:val="231F1F"/>
          <w:spacing w:val="40"/>
        </w:rPr>
        <w:t> </w:t>
      </w:r>
      <w:r>
        <w:rPr>
          <w:color w:val="231F1F"/>
        </w:rPr>
        <w:t>dem</w:t>
      </w:r>
      <w:r>
        <w:rPr>
          <w:color w:val="231F1F"/>
          <w:spacing w:val="40"/>
        </w:rPr>
        <w:t> </w:t>
      </w:r>
      <w:r>
        <w:rPr>
          <w:color w:val="231F1F"/>
        </w:rPr>
        <w:t>kreativen</w:t>
      </w:r>
      <w:r>
        <w:rPr>
          <w:color w:val="231F1F"/>
          <w:spacing w:val="40"/>
        </w:rPr>
        <w:t> </w:t>
      </w:r>
      <w:r>
        <w:rPr>
          <w:color w:val="231F1F"/>
        </w:rPr>
        <w:t>Chaos,</w:t>
      </w:r>
      <w:r>
        <w:rPr>
          <w:color w:val="231F1F"/>
          <w:spacing w:val="40"/>
        </w:rPr>
        <w:t> </w:t>
      </w:r>
      <w:r>
        <w:rPr>
          <w:color w:val="231F1F"/>
        </w:rPr>
        <w:t>geben</w:t>
      </w:r>
      <w:r>
        <w:rPr>
          <w:color w:val="231F1F"/>
          <w:spacing w:val="40"/>
        </w:rPr>
        <w:t> </w:t>
      </w:r>
      <w:r>
        <w:rPr>
          <w:color w:val="231F1F"/>
        </w:rPr>
        <w:t>mutige</w:t>
      </w:r>
      <w:r>
        <w:rPr>
          <w:color w:val="231F1F"/>
          <w:spacing w:val="40"/>
        </w:rPr>
        <w:t> </w:t>
      </w:r>
      <w:r>
        <w:rPr>
          <w:color w:val="231F1F"/>
        </w:rPr>
        <w:t>Einblicke</w:t>
      </w:r>
      <w:r>
        <w:rPr>
          <w:color w:val="231F1F"/>
          <w:spacing w:val="40"/>
        </w:rPr>
        <w:t> </w:t>
      </w:r>
      <w:r>
        <w:rPr>
          <w:color w:val="231F1F"/>
        </w:rPr>
        <w:t>hinter</w:t>
      </w:r>
      <w:r>
        <w:rPr>
          <w:color w:val="231F1F"/>
          <w:spacing w:val="40"/>
        </w:rPr>
        <w:t> </w:t>
      </w:r>
      <w:r>
        <w:rPr>
          <w:color w:val="231F1F"/>
        </w:rPr>
        <w:t>die</w:t>
      </w:r>
      <w:r>
        <w:rPr>
          <w:color w:val="231F1F"/>
          <w:spacing w:val="40"/>
        </w:rPr>
        <w:t> </w:t>
      </w:r>
      <w:r>
        <w:rPr>
          <w:color w:val="231F1F"/>
        </w:rPr>
        <w:t>Kulissen </w:t>
      </w:r>
      <w:r>
        <w:rPr>
          <w:color w:val="231F1F"/>
          <w:w w:val="110"/>
        </w:rPr>
        <w:t>und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beweisen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Geschäftsleitungen,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wie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wirkungsvoll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messbar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unsere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Aktionen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im Graubereich funktionieren.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266773</wp:posOffset>
                </wp:positionV>
                <wp:extent cx="61201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1.005804pt;width:481.9pt;height:.1pt;mso-position-horizontal-relative:page;mso-position-vertical-relative:paragraph;z-index:-15728128;mso-wrap-distance-left:0;mso-wrap-distance-right:0" id="docshape2" coordorigin="1134,420" coordsize="9638,0" path="m1134,420l10772,420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A51C31"/>
          <w:w w:val="125"/>
        </w:rPr>
        <w:t>Content</w:t>
      </w:r>
      <w:r>
        <w:rPr>
          <w:color w:val="A51C31"/>
          <w:spacing w:val="-7"/>
          <w:w w:val="125"/>
        </w:rPr>
        <w:t> </w:t>
      </w:r>
      <w:r>
        <w:rPr>
          <w:color w:val="A51C31"/>
          <w:w w:val="125"/>
        </w:rPr>
        <w:t>&amp;</w:t>
      </w:r>
      <w:r>
        <w:rPr>
          <w:color w:val="A51C31"/>
          <w:spacing w:val="-6"/>
          <w:w w:val="125"/>
        </w:rPr>
        <w:t> </w:t>
      </w:r>
      <w:r>
        <w:rPr>
          <w:color w:val="A51C31"/>
          <w:spacing w:val="-2"/>
          <w:w w:val="125"/>
        </w:rPr>
        <w:t>Reels</w:t>
      </w:r>
    </w:p>
    <w:p>
      <w:pPr>
        <w:spacing w:before="199"/>
        <w:ind w:left="141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color w:val="6B6464"/>
          <w:w w:val="90"/>
          <w:sz w:val="20"/>
        </w:rPr>
        <w:t>Welche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Inhalte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produziert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ihr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regelmässig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(Reels,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w w:val="90"/>
          <w:sz w:val="20"/>
        </w:rPr>
        <w:t>Fotos,</w:t>
      </w:r>
      <w:r>
        <w:rPr>
          <w:rFonts w:ascii="Verdana" w:hAnsi="Verdana"/>
          <w:i/>
          <w:color w:val="6B6464"/>
          <w:spacing w:val="13"/>
          <w:sz w:val="20"/>
        </w:rPr>
        <w:t> </w:t>
      </w:r>
      <w:r>
        <w:rPr>
          <w:rFonts w:ascii="Verdana" w:hAnsi="Verdana"/>
          <w:i/>
          <w:color w:val="6B6464"/>
          <w:spacing w:val="-2"/>
          <w:w w:val="90"/>
          <w:sz w:val="20"/>
        </w:rPr>
        <w:t>Blogposts)?</w:t>
      </w:r>
    </w:p>
    <w:p>
      <w:pPr>
        <w:pStyle w:val="BodyText"/>
        <w:spacing w:line="264" w:lineRule="auto"/>
        <w:ind w:left="141" w:right="374"/>
      </w:pPr>
      <w:r>
        <w:rPr>
          <w:color w:val="231F1F"/>
          <w:w w:val="110"/>
        </w:rPr>
        <w:t>Wir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produzieren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regelmässig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kurze,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dynamische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Reels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Videos,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unsere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Aktionen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im öffentlichen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Raum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von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Planung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bis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zu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den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Reaktionen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Menschen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dokumentieren. Jedes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Video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endet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mit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Pointe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„Grenzwertig.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Wo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Grenzen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Wert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bekommen.“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Ab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zu gibt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es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auch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kleine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«Sneak-Peaks»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zu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Projekten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in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Instagram-Story.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266733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1.002636pt;width:481.9pt;height:.1pt;mso-position-horizontal-relative:page;mso-position-vertical-relative:paragraph;z-index:-15727616;mso-wrap-distance-left:0;mso-wrap-distance-right:0" id="docshape3" coordorigin="1134,420" coordsize="9638,0" path="m1134,420l10772,420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A51C31"/>
          <w:w w:val="125"/>
        </w:rPr>
        <w:t>Print</w:t>
      </w:r>
      <w:r>
        <w:rPr>
          <w:color w:val="A51C31"/>
          <w:spacing w:val="5"/>
          <w:w w:val="125"/>
        </w:rPr>
        <w:t> </w:t>
      </w:r>
      <w:r>
        <w:rPr>
          <w:color w:val="A51C31"/>
          <w:w w:val="125"/>
        </w:rPr>
        <w:t>&amp;</w:t>
      </w:r>
      <w:r>
        <w:rPr>
          <w:color w:val="A51C31"/>
          <w:spacing w:val="6"/>
          <w:w w:val="125"/>
        </w:rPr>
        <w:t> </w:t>
      </w:r>
      <w:r>
        <w:rPr>
          <w:color w:val="A51C31"/>
          <w:spacing w:val="-2"/>
          <w:w w:val="125"/>
        </w:rPr>
        <w:t>Events</w:t>
      </w:r>
    </w:p>
    <w:p>
      <w:pPr>
        <w:spacing w:before="199"/>
        <w:ind w:left="141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color w:val="6B6464"/>
          <w:spacing w:val="-6"/>
          <w:sz w:val="20"/>
        </w:rPr>
        <w:t>Flyer,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Plakate,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Messen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oder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lokale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Aktionen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–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was</w:t>
      </w:r>
      <w:r>
        <w:rPr>
          <w:rFonts w:ascii="Verdana" w:hAnsi="Verdana"/>
          <w:i/>
          <w:color w:val="6B6464"/>
          <w:spacing w:val="-12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plant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ihr</w:t>
      </w:r>
      <w:r>
        <w:rPr>
          <w:rFonts w:ascii="Verdana" w:hAnsi="Verdana"/>
          <w:i/>
          <w:color w:val="6B6464"/>
          <w:spacing w:val="-11"/>
          <w:sz w:val="20"/>
        </w:rPr>
        <w:t> </w:t>
      </w:r>
      <w:r>
        <w:rPr>
          <w:rFonts w:ascii="Verdana" w:hAnsi="Verdana"/>
          <w:i/>
          <w:color w:val="6B6464"/>
          <w:spacing w:val="-6"/>
          <w:sz w:val="20"/>
        </w:rPr>
        <w:t>offline?</w:t>
      </w:r>
    </w:p>
    <w:p>
      <w:pPr>
        <w:pStyle w:val="BodyText"/>
        <w:spacing w:line="264" w:lineRule="auto"/>
        <w:ind w:left="141"/>
      </w:pPr>
      <w:r>
        <w:rPr>
          <w:color w:val="231F1F"/>
          <w:spacing w:val="-2"/>
          <w:w w:val="110"/>
        </w:rPr>
        <w:t>Langweilige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Flyer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gibt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es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bei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uns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nicht,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wir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erzeugen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lieber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offline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echte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Störmomente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durch </w:t>
      </w:r>
      <w:r>
        <w:rPr>
          <w:color w:val="231F1F"/>
          <w:w w:val="110"/>
        </w:rPr>
        <w:t>provokante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Guerilla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Stunts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mitten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auf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Strasse.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So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dass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unsere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zukünftigen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Kund:innen direkt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wissen,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was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sie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erwartet.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Auf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Branchenevents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Meetups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vernetzen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uns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direkt mit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Unternehmen,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den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Mut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Offenheit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aussergewöhnliche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Werbung</w:t>
      </w:r>
      <w:r>
        <w:rPr>
          <w:color w:val="231F1F"/>
          <w:spacing w:val="-12"/>
          <w:w w:val="110"/>
        </w:rPr>
        <w:t> </w:t>
      </w:r>
      <w:r>
        <w:rPr>
          <w:color w:val="231F1F"/>
          <w:w w:val="110"/>
        </w:rPr>
        <w:t>haben.</w:t>
      </w:r>
    </w:p>
    <w:sectPr>
      <w:footerReference w:type="default" r:id="rId5"/>
      <w:type w:val="continuous"/>
      <w:pgSz w:w="11910" w:h="16840"/>
      <w:pgMar w:header="0" w:footer="720" w:top="520" w:bottom="92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3611600</wp:posOffset>
              </wp:positionH>
              <wp:positionV relativeFrom="page">
                <wp:posOffset>10094875</wp:posOffset>
              </wp:positionV>
              <wp:extent cx="33718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71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464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12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377991pt;margin-top:794.87207pt;width:26.55pt;height:11.7pt;mso-position-horizontal-relative:page;mso-position-vertical-relative:page;z-index:-1575577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sz w:val="16"/>
                      </w:rPr>
                      <w:t>Seite</w:t>
                    </w:r>
                    <w:r>
                      <w:rPr>
                        <w:color w:val="6B6464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12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108"/>
    </w:pPr>
    <w:rPr>
      <w:rFonts w:ascii="Tahoma" w:hAnsi="Tahoma" w:eastAsia="Tahoma" w:cs="Tahom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41"/>
      <w:outlineLvl w:val="1"/>
    </w:pPr>
    <w:rPr>
      <w:rFonts w:ascii="Arial" w:hAnsi="Arial" w:eastAsia="Arial" w:cs="Arial"/>
      <w:sz w:val="40"/>
      <w:szCs w:val="40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88"/>
      <w:ind w:left="141"/>
      <w:outlineLvl w:val="2"/>
    </w:pPr>
    <w:rPr>
      <w:rFonts w:ascii="Arial" w:hAnsi="Arial" w:eastAsia="Arial" w:cs="Arial"/>
      <w:sz w:val="26"/>
      <w:szCs w:val="26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2026-09-03T19:03:55Z</dcterms:created>
  <dcterms:modified xsi:type="dcterms:W3CDTF">2026-09-03T19:03:55Z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2026-09-03T00:00:00Z</vt:filetime>
  </property>
  <property fmtid="{D5CDD505-2E9C-101B-9397-08002B2CF9AE}" pid="5" name="Producer">
    <vt:lpwstr>ReportLab PDF Library - (opensource)</vt:lpwstr>
  </property>
</Properties>
</file>