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96" w:rsidRDefault="003F05B0">
      <w:pPr>
        <w:rPr>
          <w:rFonts w:ascii="Segoe UI" w:hAnsi="Segoe UI" w:cs="Segoe UI"/>
          <w:color w:val="24292E"/>
          <w:sz w:val="36"/>
          <w:szCs w:val="36"/>
          <w:u w:val="single"/>
          <w:shd w:val="clear" w:color="auto" w:fill="FFFFFF"/>
        </w:rPr>
      </w:pPr>
      <w:proofErr w:type="spellStart"/>
      <w:r w:rsidRPr="003F05B0">
        <w:rPr>
          <w:rFonts w:ascii="Segoe UI" w:hAnsi="Segoe UI" w:cs="Segoe UI"/>
          <w:color w:val="24292E"/>
          <w:sz w:val="36"/>
          <w:szCs w:val="36"/>
          <w:u w:val="single"/>
          <w:shd w:val="clear" w:color="auto" w:fill="FFFFFF"/>
        </w:rPr>
        <w:t>Pyschool</w:t>
      </w:r>
      <w:proofErr w:type="spellEnd"/>
      <w:r w:rsidRPr="003F05B0">
        <w:rPr>
          <w:rFonts w:ascii="Segoe UI" w:hAnsi="Segoe UI" w:cs="Segoe UI"/>
          <w:color w:val="24292E"/>
          <w:sz w:val="36"/>
          <w:szCs w:val="36"/>
          <w:u w:val="single"/>
          <w:shd w:val="clear" w:color="auto" w:fill="FFFFFF"/>
        </w:rPr>
        <w:t>: Observable trends</w:t>
      </w:r>
      <w:r w:rsidRPr="003F05B0">
        <w:rPr>
          <w:rFonts w:ascii="Segoe UI" w:hAnsi="Segoe UI" w:cs="Segoe UI"/>
          <w:color w:val="24292E"/>
          <w:sz w:val="36"/>
          <w:szCs w:val="36"/>
          <w:u w:val="single"/>
          <w:shd w:val="clear" w:color="auto" w:fill="FFFFFF"/>
        </w:rPr>
        <w:t xml:space="preserve"> based on the data</w:t>
      </w:r>
    </w:p>
    <w:p w:rsidR="003F05B0" w:rsidRDefault="003F05B0">
      <w:pPr>
        <w:rPr>
          <w:rFonts w:ascii="Segoe UI" w:hAnsi="Segoe UI" w:cs="Segoe UI"/>
          <w:color w:val="24292E"/>
          <w:sz w:val="36"/>
          <w:szCs w:val="36"/>
          <w:u w:val="single"/>
          <w:shd w:val="clear" w:color="auto" w:fill="FFFFFF"/>
        </w:rPr>
      </w:pPr>
    </w:p>
    <w:p w:rsidR="003F05B0" w:rsidRPr="003F05B0" w:rsidRDefault="003F05B0" w:rsidP="003F05B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The top performing schools have average math and reading scores almost same. So, the students overall are good at both reading and math at the top performing schools.</w:t>
      </w:r>
    </w:p>
    <w:p w:rsidR="003F05B0" w:rsidRPr="003F05B0" w:rsidRDefault="003F05B0" w:rsidP="003F05B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The </w:t>
      </w:r>
      <w:r>
        <w:rPr>
          <w:sz w:val="36"/>
          <w:szCs w:val="36"/>
        </w:rPr>
        <w:t xml:space="preserve">bottom </w:t>
      </w:r>
      <w:r>
        <w:rPr>
          <w:sz w:val="36"/>
          <w:szCs w:val="36"/>
        </w:rPr>
        <w:t xml:space="preserve">performing schools have average math </w:t>
      </w:r>
      <w:r>
        <w:rPr>
          <w:sz w:val="36"/>
          <w:szCs w:val="36"/>
        </w:rPr>
        <w:t>score much less than the average</w:t>
      </w:r>
      <w:r>
        <w:rPr>
          <w:sz w:val="36"/>
          <w:szCs w:val="36"/>
        </w:rPr>
        <w:t xml:space="preserve"> reading scores. So, the students overall are good </w:t>
      </w:r>
      <w:r>
        <w:rPr>
          <w:sz w:val="36"/>
          <w:szCs w:val="36"/>
        </w:rPr>
        <w:t>at</w:t>
      </w:r>
      <w:r>
        <w:rPr>
          <w:sz w:val="36"/>
          <w:szCs w:val="36"/>
        </w:rPr>
        <w:t xml:space="preserve"> reading </w:t>
      </w:r>
      <w:r>
        <w:rPr>
          <w:sz w:val="36"/>
          <w:szCs w:val="36"/>
        </w:rPr>
        <w:t>but the</w:t>
      </w:r>
      <w:r>
        <w:rPr>
          <w:sz w:val="36"/>
          <w:szCs w:val="36"/>
        </w:rPr>
        <w:t xml:space="preserve"> math </w:t>
      </w:r>
      <w:r w:rsidR="00344439">
        <w:rPr>
          <w:sz w:val="36"/>
          <w:szCs w:val="36"/>
        </w:rPr>
        <w:t>scores need improvement at bottom</w:t>
      </w:r>
      <w:r>
        <w:rPr>
          <w:sz w:val="36"/>
          <w:szCs w:val="36"/>
        </w:rPr>
        <w:t xml:space="preserve"> performing schools.</w:t>
      </w:r>
    </w:p>
    <w:p w:rsidR="003F05B0" w:rsidRPr="00344439" w:rsidRDefault="00344439" w:rsidP="003F05B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Considering by grades, comparing avg. scores in math and reading, there are several schools where average math is less than the average reading scores.</w:t>
      </w:r>
    </w:p>
    <w:p w:rsidR="00344439" w:rsidRPr="00344439" w:rsidRDefault="00344439" w:rsidP="003F05B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The size of the school has no bearing on scores as scores are comparable between small and large size schools.</w:t>
      </w:r>
    </w:p>
    <w:p w:rsidR="00344439" w:rsidRPr="003F05B0" w:rsidRDefault="00344439" w:rsidP="00AD35AB">
      <w:pPr>
        <w:pStyle w:val="ListParagraph"/>
        <w:rPr>
          <w:sz w:val="36"/>
          <w:szCs w:val="36"/>
          <w:u w:val="single"/>
        </w:rPr>
      </w:pPr>
      <w:bookmarkStart w:id="0" w:name="_GoBack"/>
      <w:bookmarkEnd w:id="0"/>
    </w:p>
    <w:sectPr w:rsidR="00344439" w:rsidRPr="003F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654A"/>
    <w:multiLevelType w:val="hybridMultilevel"/>
    <w:tmpl w:val="226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B0"/>
    <w:rsid w:val="002737F5"/>
    <w:rsid w:val="00344439"/>
    <w:rsid w:val="003F05B0"/>
    <w:rsid w:val="00AD35AB"/>
    <w:rsid w:val="00B3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0C4A"/>
  <w15:chartTrackingRefBased/>
  <w15:docId w15:val="{983E1AC4-524F-40FA-ADFB-DA9F88B4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Vadlapatla</dc:creator>
  <cp:keywords/>
  <dc:description/>
  <cp:lastModifiedBy>Indira Vadlapatla</cp:lastModifiedBy>
  <cp:revision>1</cp:revision>
  <dcterms:created xsi:type="dcterms:W3CDTF">2017-12-10T02:55:00Z</dcterms:created>
  <dcterms:modified xsi:type="dcterms:W3CDTF">2017-12-10T03:17:00Z</dcterms:modified>
</cp:coreProperties>
</file>