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E4D3" w14:textId="750D2E59" w:rsidR="00E57CB9" w:rsidRDefault="001569F1" w:rsidP="00405503">
      <w:pPr>
        <w:spacing w:after="120"/>
        <w:jc w:val="both"/>
        <w:rPr>
          <w:b/>
        </w:rPr>
      </w:pPr>
      <w:r>
        <w:rPr>
          <w:b/>
        </w:rPr>
        <w:t>Preliminaries</w:t>
      </w:r>
    </w:p>
    <w:p w14:paraId="036A76A1" w14:textId="7E5AAB42" w:rsidR="004F37DE" w:rsidRPr="00A60435" w:rsidRDefault="00A1767D" w:rsidP="00405503">
      <w:pPr>
        <w:spacing w:after="120"/>
        <w:jc w:val="both"/>
      </w:pPr>
      <w:r>
        <w:rPr>
          <w:bCs/>
        </w:rPr>
        <w:t>We are interested in impartial games under the normal play convention</w:t>
      </w:r>
      <w:r w:rsidR="001A7822">
        <w:rPr>
          <w:bCs/>
        </w:rPr>
        <w:t xml:space="preserve"> which must end</w:t>
      </w:r>
      <w:r>
        <w:rPr>
          <w:bCs/>
        </w:rPr>
        <w:t>. These are games where the two players have the same move set from a given position and where the winning player is the one who plays the final move.</w:t>
      </w:r>
      <w:r w:rsidR="001A7822">
        <w:rPr>
          <w:bCs/>
        </w:rPr>
        <w:t xml:space="preserve"> We can define each game as a set of games 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  <w:r w:rsidR="001A7822">
        <w:rPr>
          <w:bCs/>
        </w:rPr>
        <w:t>.</w:t>
      </w:r>
      <w:r w:rsidR="00F65774">
        <w:rPr>
          <w:bCs/>
        </w:rPr>
        <w:t xml:space="preserve"> This means that </w:t>
      </w:r>
      <m:oMath>
        <m:r>
          <w:rPr>
            <w:rFonts w:ascii="Cambria Math" w:hAnsi="Cambria Math"/>
          </w:rPr>
          <m:t>G</m:t>
        </m:r>
      </m:oMath>
      <w:r w:rsidR="001A7822">
        <w:rPr>
          <w:bCs/>
        </w:rPr>
        <w:t xml:space="preserve"> is the game where the current player chooses one of the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A7822">
        <w:rPr>
          <w:bCs/>
        </w:rPr>
        <w:t xml:space="preserve">-s and “moves” to it, then the second player plays in the chosen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A7822">
        <w:rPr>
          <w:bCs/>
        </w:rPr>
        <w:t>.</w:t>
      </w:r>
      <w:r w:rsidR="00F65774">
        <w:rPr>
          <w:bCs/>
        </w:rPr>
        <w:t xml:space="preserve"> For brevity, we will write this as 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65774">
        <w:rPr>
          <w:bCs/>
        </w:rPr>
        <w:t xml:space="preserve">, where the </w:t>
      </w:r>
      <m:oMath>
        <m:r>
          <w:rPr>
            <w:rFonts w:ascii="Cambria Math" w:hAnsi="Cambria Math"/>
          </w:rPr>
          <m:t>i</m:t>
        </m:r>
      </m:oMath>
      <w:r w:rsidR="00F65774">
        <w:rPr>
          <w:bCs/>
        </w:rPr>
        <w:t xml:space="preserve"> implicitly indexes through all the possible games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="00F65774">
        <w:rPr>
          <w:bCs/>
        </w:rPr>
        <w:t xml:space="preserve"> Notice that this set needs not be finite.</w:t>
      </w:r>
      <w:r w:rsidR="004F37DE">
        <w:rPr>
          <w:bCs/>
        </w:rPr>
        <w:t xml:space="preserve"> </w:t>
      </w:r>
      <w:r>
        <w:rPr>
          <w:bCs/>
        </w:rPr>
        <w:t xml:space="preserve">Furthermore, we care about combining games. Given games </w:t>
      </w:r>
      <m:oMath>
        <m:r>
          <w:rPr>
            <w:rFonts w:ascii="Cambria Math" w:hAnsi="Cambria Math"/>
          </w:rPr>
          <m:t>G</m:t>
        </m:r>
      </m:oMath>
      <w:r>
        <w:rPr>
          <w:bCs/>
        </w:rPr>
        <w:t xml:space="preserve"> and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bCs/>
        </w:rPr>
        <w:t xml:space="preserve">, we say that </w:t>
      </w:r>
      <m:oMath>
        <m:r>
          <w:rPr>
            <w:rFonts w:ascii="Cambria Math" w:hAnsi="Cambria Math"/>
          </w:rPr>
          <m:t>G+G'</m:t>
        </m:r>
      </m:oMath>
      <w:r>
        <w:rPr>
          <w:bCs/>
        </w:rPr>
        <w:t xml:space="preserve"> is the game where the current player can either play in </w:t>
      </w:r>
      <m:oMath>
        <m:r>
          <w:rPr>
            <w:rFonts w:ascii="Cambria Math" w:hAnsi="Cambria Math"/>
          </w:rPr>
          <m:t>G</m:t>
        </m:r>
      </m:oMath>
      <w:r>
        <w:rPr>
          <w:bCs/>
        </w:rPr>
        <w:t xml:space="preserve"> or in </w:t>
      </w:r>
      <m:oMath>
        <m:r>
          <w:rPr>
            <w:rFonts w:ascii="Cambria Math" w:hAnsi="Cambria Math"/>
          </w:rPr>
          <m:t>G'</m:t>
        </m:r>
      </m:oMath>
      <w:r>
        <w:rPr>
          <w:bCs/>
        </w:rPr>
        <w:t xml:space="preserve"> (but not both or neither).</w:t>
      </w:r>
      <w:r w:rsidR="001A7822">
        <w:rPr>
          <w:bCs/>
        </w:rPr>
        <w:t xml:space="preserve"> </w:t>
      </w:r>
      <w:r w:rsidR="00701A6C">
        <w:rPr>
          <w:bCs/>
        </w:rPr>
        <w:t xml:space="preserve">Notice that a game of Nim is such a combination of several Nim heaps. </w:t>
      </w:r>
      <w:r w:rsidR="001A7822">
        <w:rPr>
          <w:bCs/>
        </w:rPr>
        <w:t xml:space="preserve">Formally, </w:t>
      </w:r>
      <m:oMath>
        <m:r>
          <w:rPr>
            <w:rFonts w:ascii="Cambria Math" w:hAnsi="Cambria Math"/>
          </w:rPr>
          <m:t>G+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G+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701A6C">
        <w:rPr>
          <w:bCs/>
        </w:rPr>
        <w:t>.</w:t>
      </w:r>
      <w:r w:rsidR="004F37DE">
        <w:rPr>
          <w:bCs/>
        </w:rPr>
        <w:t xml:space="preserve"> </w:t>
      </w:r>
      <w:r w:rsidR="00A60435">
        <w:rPr>
          <w:bCs/>
        </w:rPr>
        <w:t>Additionally</w:t>
      </w:r>
      <w:r w:rsidR="004F37DE">
        <w:rPr>
          <w:bCs/>
        </w:rPr>
        <w:t xml:space="preserve">, we </w:t>
      </w:r>
      <w:r w:rsidR="00A60435">
        <w:rPr>
          <w:bCs/>
        </w:rPr>
        <w:t xml:space="preserve">say that a game </w:t>
      </w:r>
      <m:oMath>
        <m:r>
          <w:rPr>
            <w:rFonts w:ascii="Cambria Math" w:hAnsi="Cambria Math"/>
          </w:rPr>
          <m:t>G</m:t>
        </m:r>
      </m:oMath>
      <w:r w:rsidR="00A60435">
        <w:rPr>
          <w:bCs/>
        </w:rPr>
        <w:t xml:space="preserve"> is winning, if under optimal play the first player wins, and we call it losing, otherwise. Finally, we say that two games </w:t>
      </w:r>
      <m:oMath>
        <m:r>
          <w:rPr>
            <w:rFonts w:ascii="Cambria Math" w:hAnsi="Cambria Math"/>
          </w:rPr>
          <m:t>G</m:t>
        </m:r>
      </m:oMath>
      <w:r w:rsidR="00A60435">
        <w:rPr>
          <w:bCs/>
        </w:rPr>
        <w:t xml:space="preserve"> and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60435">
        <w:rPr>
          <w:bCs/>
        </w:rPr>
        <w:t xml:space="preserve"> are equivalen</w:t>
      </w:r>
      <w:r w:rsidR="009A3859">
        <w:rPr>
          <w:bCs/>
        </w:rPr>
        <w:t>t</w:t>
      </w:r>
      <w:r w:rsidR="00A60435">
        <w:rPr>
          <w:bCs/>
        </w:rPr>
        <w:t xml:space="preserve">, which we write as </w:t>
      </w:r>
      <m:oMath>
        <m:r>
          <w:rPr>
            <w:rFonts w:ascii="Cambria Math" w:hAnsi="Cambria Math"/>
          </w:rPr>
          <m:t>G≈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60435">
        <w:rPr>
          <w:bCs/>
        </w:rPr>
        <w:t xml:space="preserve">, if and only if for all other games </w:t>
      </w:r>
      <m:oMath>
        <m:r>
          <w:rPr>
            <w:rFonts w:ascii="Cambria Math" w:hAnsi="Cambria Math"/>
          </w:rPr>
          <m:t>H</m:t>
        </m:r>
      </m:oMath>
      <w:r w:rsidR="00A60435">
        <w:rPr>
          <w:bCs/>
        </w:rPr>
        <w:t xml:space="preserve">, </w:t>
      </w:r>
      <m:oMath>
        <m:r>
          <w:rPr>
            <w:rFonts w:ascii="Cambria Math" w:hAnsi="Cambria Math"/>
          </w:rPr>
          <m:t>G+H</m:t>
        </m:r>
      </m:oMath>
      <w:r w:rsidR="00A60435">
        <w:t xml:space="preserve"> is winning if and only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+H</m:t>
        </m:r>
      </m:oMath>
      <w:r w:rsidR="00A60435">
        <w:t xml:space="preserve"> is winning.</w:t>
      </w:r>
    </w:p>
    <w:p w14:paraId="4D60B674" w14:textId="1BA2B3A7" w:rsidR="00E57CB9" w:rsidRPr="00E57CB9" w:rsidRDefault="00A1767D" w:rsidP="00405503">
      <w:pPr>
        <w:spacing w:after="120"/>
        <w:jc w:val="both"/>
      </w:pPr>
      <w:r>
        <w:rPr>
          <w:bCs/>
        </w:rPr>
        <w:t>Now, w</w:t>
      </w:r>
      <w:r w:rsidR="00E57CB9">
        <w:rPr>
          <w:bCs/>
        </w:rPr>
        <w:t>e familiarize ourselves with the Sprague</w:t>
      </w:r>
      <w:r w:rsidR="001A3512">
        <w:rPr>
          <w:bCs/>
        </w:rPr>
        <w:t>-</w:t>
      </w:r>
      <w:r w:rsidR="00E57CB9">
        <w:rPr>
          <w:bCs/>
        </w:rPr>
        <w:t xml:space="preserve">Grundy theorem. </w:t>
      </w:r>
      <w:r w:rsidR="00E57CB9">
        <w:t>It states that</w:t>
      </w:r>
      <w:r w:rsidR="001A7822">
        <w:t xml:space="preserve"> every</w:t>
      </w:r>
      <w:r w:rsidR="00E57CB9">
        <w:t xml:space="preserve"> </w:t>
      </w:r>
      <w:r w:rsidR="006E1CC0">
        <w:t xml:space="preserve">game </w:t>
      </w:r>
      <m:oMath>
        <m:r>
          <w:rPr>
            <w:rFonts w:ascii="Cambria Math" w:hAnsi="Cambria Math"/>
          </w:rPr>
          <m:t>G</m:t>
        </m:r>
      </m:oMath>
      <w:r w:rsidR="00E57CB9">
        <w:t xml:space="preserve"> is equivalent to a single Nim heap</w:t>
      </w:r>
      <w:r w:rsidR="004F37DE">
        <w:t xml:space="preserve"> </w:t>
      </w:r>
      <m:oMath>
        <m:r>
          <w:rPr>
            <w:rFonts w:ascii="Cambria Math" w:hAnsi="Cambria Math"/>
          </w:rPr>
          <m:t>*n</m:t>
        </m:r>
      </m:oMath>
      <w:r w:rsidR="006E1CC0">
        <w:t xml:space="preserve"> </w:t>
      </w:r>
      <w:r w:rsidR="006E1CC0">
        <w:t xml:space="preserve">with </w:t>
      </w:r>
      <m:oMath>
        <m:r>
          <w:rPr>
            <w:rFonts w:ascii="Cambria Math" w:hAnsi="Cambria Math"/>
          </w:rPr>
          <m:t>n</m:t>
        </m:r>
      </m:oMath>
      <w:r w:rsidR="006E1CC0">
        <w:t xml:space="preserve"> pebbles</w:t>
      </w:r>
      <w:r w:rsidR="00E57CB9">
        <w:t>.</w:t>
      </w:r>
      <w:r w:rsidR="001A3512">
        <w:t xml:space="preserve"> </w:t>
      </w:r>
      <w:r w:rsidR="00A60435">
        <w:t xml:space="preserve">While the proof is somewhat involved, we </w:t>
      </w:r>
      <w:r w:rsidR="004D2E61">
        <w:t>give</w:t>
      </w:r>
      <w:r w:rsidR="00A60435">
        <w:t xml:space="preserve"> the recursive procedure for computing this </w:t>
      </w:r>
      <m:oMath>
        <m:r>
          <w:rPr>
            <w:rFonts w:ascii="Cambria Math" w:hAnsi="Cambria Math"/>
          </w:rPr>
          <m:t>n</m:t>
        </m:r>
      </m:oMath>
      <w:r w:rsidR="00A60435">
        <w:t xml:space="preserve">. </w:t>
      </w:r>
      <w:r w:rsidR="00E82F88">
        <w:t>First, t</w:t>
      </w:r>
      <w:r w:rsidR="00A60435">
        <w:t xml:space="preserve">he empty game </w:t>
      </w:r>
      <m:oMath>
        <m:r>
          <w:rPr>
            <w:rFonts w:ascii="Cambria Math" w:hAnsi="Cambria Math"/>
          </w:rPr>
          <m:t>∅≈ *0</m:t>
        </m:r>
      </m:oMath>
      <w:r w:rsidR="00A60435">
        <w:t xml:space="preserve">. </w:t>
      </w:r>
      <w:r w:rsidR="004D2E61">
        <w:t>Then, f</w:t>
      </w:r>
      <w:r w:rsidR="00A60435">
        <w:t>or all other games</w:t>
      </w:r>
      <w:r w:rsidR="004D2E61">
        <w:t xml:space="preserve"> </w:t>
      </w:r>
      <m:oMath>
        <m:r>
          <w:rPr>
            <w:rFonts w:ascii="Cambria Math" w:hAnsi="Cambria Math"/>
          </w:rPr>
          <m:t>G</m:t>
        </m:r>
      </m:oMath>
      <w:r w:rsidR="004D2E61">
        <w:t>, we have</w:t>
      </w:r>
      <w:r w:rsidR="00A60435">
        <w:t xml:space="preserve"> </w:t>
      </w:r>
      <w:r w:rsidR="004D2E61">
        <w:t xml:space="preserve">that 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*n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≈ 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mex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A33F9F"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mex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3940BA">
        <w:t xml:space="preserve"> is the minimum </w:t>
      </w:r>
      <w:r w:rsidR="000E2C94">
        <w:t>excl</w:t>
      </w:r>
      <w:r w:rsidR="00D72622">
        <w:t>u</w:t>
      </w:r>
      <w:r w:rsidR="000E2C94">
        <w:t>ded value of</w:t>
      </w:r>
      <w:r w:rsidR="003940BA">
        <w:t xml:space="preserve"> </w:t>
      </w:r>
      <m:oMath>
        <m:r>
          <w:rPr>
            <w:rFonts w:ascii="Cambria Math" w:hAnsi="Cambria Math"/>
          </w:rPr>
          <m:t>A</m:t>
        </m:r>
      </m:oMath>
      <w:r w:rsidR="003940BA">
        <w:t xml:space="preserve">, the smallest number </w:t>
      </w:r>
      <m:oMath>
        <m:r>
          <w:rPr>
            <w:rFonts w:ascii="Cambria Math" w:hAnsi="Cambria Math"/>
          </w:rPr>
          <m:t>m</m:t>
        </m:r>
      </m:oMath>
      <w:r w:rsidR="003940BA">
        <w:t xml:space="preserve">, such that </w:t>
      </w:r>
      <m:oMath>
        <m:r>
          <w:rPr>
            <w:rFonts w:ascii="Cambria Math" w:hAnsi="Cambria Math"/>
          </w:rPr>
          <m:t>m∉A</m:t>
        </m:r>
      </m:oMath>
      <w:r w:rsidR="003940BA">
        <w:t xml:space="preserve">. We can further show that </w:t>
      </w:r>
      <m:oMath>
        <m:r>
          <w:rPr>
            <w:rFonts w:ascii="Cambria Math" w:hAnsi="Cambria Math"/>
          </w:rPr>
          <m:t>*n+ *m≈ 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n⊕m</m:t>
            </m:r>
          </m:e>
        </m:d>
      </m:oMath>
      <w:r w:rsidR="003940BA">
        <w:t xml:space="preserve">, where </w:t>
      </w:r>
      <m:oMath>
        <m:r>
          <w:rPr>
            <w:rFonts w:ascii="Cambria Math" w:hAnsi="Cambria Math"/>
          </w:rPr>
          <m:t>n⊕m</m:t>
        </m:r>
      </m:oMath>
      <w:r w:rsidR="003940BA">
        <w:t xml:space="preserve"> is the XOR of </w:t>
      </w:r>
      <m:oMath>
        <m:r>
          <w:rPr>
            <w:rFonts w:ascii="Cambria Math" w:hAnsi="Cambria Math"/>
          </w:rPr>
          <m:t>n</m:t>
        </m:r>
      </m:oMath>
      <w:r w:rsidR="003940BA">
        <w:t xml:space="preserve"> and </w:t>
      </w:r>
      <m:oMath>
        <m:r>
          <w:rPr>
            <w:rFonts w:ascii="Cambria Math" w:hAnsi="Cambria Math"/>
          </w:rPr>
          <m:t>m</m:t>
        </m:r>
      </m:oMath>
      <w:r w:rsidR="003940BA">
        <w:t>.</w:t>
      </w:r>
    </w:p>
    <w:p w14:paraId="36D35B96" w14:textId="7DFB4C42" w:rsidR="002022E1" w:rsidRPr="00E85923" w:rsidRDefault="00E85923" w:rsidP="00405503">
      <w:pPr>
        <w:spacing w:after="120"/>
        <w:jc w:val="both"/>
        <w:rPr>
          <w:b/>
        </w:rPr>
      </w:pPr>
      <w:r>
        <w:rPr>
          <w:b/>
        </w:rPr>
        <w:t>Subtask 1:</w:t>
      </w:r>
      <w:r w:rsidR="002022E1">
        <w:rPr>
          <w:b/>
          <w:lang w:val="bg-BG"/>
        </w:rPr>
        <w:t xml:space="preserve"> </w:t>
      </w:r>
      <w:r>
        <w:rPr>
          <w:b/>
        </w:rPr>
        <w:t>8</w:t>
      </w:r>
      <w:r w:rsidR="002022E1">
        <w:rPr>
          <w:b/>
          <w:lang w:val="bg-BG"/>
        </w:rPr>
        <w:t xml:space="preserve"> </w:t>
      </w:r>
      <w:r w:rsidR="00FE2643">
        <w:rPr>
          <w:b/>
        </w:rPr>
        <w:t>p</w:t>
      </w:r>
      <w:r>
        <w:rPr>
          <w:b/>
        </w:rPr>
        <w:t>oints</w:t>
      </w:r>
      <w:r w:rsidR="001569F1">
        <w:rPr>
          <w:b/>
        </w:rPr>
        <w:t>, 8 total</w:t>
      </w:r>
    </w:p>
    <w:p w14:paraId="5725ABA5" w14:textId="3E282E68" w:rsidR="002022E1" w:rsidRDefault="0028184C" w:rsidP="00405503">
      <w:pPr>
        <w:spacing w:after="120"/>
        <w:jc w:val="both"/>
      </w:pPr>
      <w:r>
        <w:t xml:space="preserve">The first subtask is just the standard game of Nim. </w:t>
      </w:r>
      <w:r w:rsidR="00406CD9">
        <w:t>The game is winning, iff</w:t>
      </w:r>
      <w:r>
        <w:t xml:space="preserve"> the XOR of the </w:t>
      </w:r>
      <w:r w:rsidR="00E57CB9">
        <w:t>heap</w:t>
      </w:r>
      <w:r>
        <w:t xml:space="preserve"> sizes is non-zero. </w:t>
      </w:r>
      <w:r w:rsidR="001569F1">
        <w:t xml:space="preserve">This follows from the above. It can also be directly </w:t>
      </w:r>
      <w:r>
        <w:t xml:space="preserve">proven by showing that from any non-zero position, you can reach a zero position, and from any zero position, you can only reach non-zero positions. </w:t>
      </w:r>
    </w:p>
    <w:p w14:paraId="1EE1403E" w14:textId="3471BFAC" w:rsidR="00406CD9" w:rsidRPr="004D2E61" w:rsidRDefault="00406CD9" w:rsidP="00405503">
      <w:pPr>
        <w:spacing w:after="120"/>
        <w:jc w:val="both"/>
        <w:rPr>
          <w:b/>
          <w:bCs/>
        </w:rPr>
      </w:pPr>
      <w:r w:rsidRPr="004D2E61">
        <w:rPr>
          <w:b/>
          <w:bCs/>
        </w:rPr>
        <w:t>Subtask 2: 11 points, 19 total</w:t>
      </w:r>
    </w:p>
    <w:p w14:paraId="0AD2FF95" w14:textId="4887B7E3" w:rsidR="00406CD9" w:rsidRDefault="00406CD9" w:rsidP="00405503">
      <w:pPr>
        <w:spacing w:after="120"/>
        <w:jc w:val="both"/>
      </w:pPr>
      <w:r>
        <w:t>We compute the XOR of all pebble heap sizes and the parity of the number of stones. The game is winning, iff the XOR of the pebble sizes is non-zero or the parity is odd. This follows from the next part.</w:t>
      </w:r>
    </w:p>
    <w:p w14:paraId="46B022C3" w14:textId="55009325" w:rsidR="001569F1" w:rsidRPr="001569F1" w:rsidRDefault="001569F1" w:rsidP="00405503">
      <w:pPr>
        <w:spacing w:after="120"/>
        <w:jc w:val="both"/>
        <w:rPr>
          <w:b/>
          <w:bCs/>
          <w:lang w:val="bg-BG"/>
        </w:rPr>
      </w:pPr>
      <w:r w:rsidRPr="001569F1">
        <w:rPr>
          <w:b/>
          <w:bCs/>
        </w:rPr>
        <w:t xml:space="preserve">Subtask </w:t>
      </w:r>
      <w:r w:rsidR="00406CD9">
        <w:rPr>
          <w:b/>
          <w:bCs/>
        </w:rPr>
        <w:t>3</w:t>
      </w:r>
      <w:r w:rsidRPr="001569F1">
        <w:rPr>
          <w:b/>
          <w:bCs/>
        </w:rPr>
        <w:t>: 1</w:t>
      </w:r>
      <w:r w:rsidR="00406CD9">
        <w:rPr>
          <w:b/>
          <w:bCs/>
        </w:rPr>
        <w:t>2</w:t>
      </w:r>
      <w:r w:rsidRPr="001569F1">
        <w:rPr>
          <w:b/>
          <w:bCs/>
        </w:rPr>
        <w:t xml:space="preserve"> points, </w:t>
      </w:r>
      <w:r w:rsidR="00406CD9">
        <w:rPr>
          <w:b/>
          <w:bCs/>
        </w:rPr>
        <w:t>31</w:t>
      </w:r>
      <w:r w:rsidRPr="001569F1">
        <w:rPr>
          <w:b/>
          <w:bCs/>
        </w:rPr>
        <w:t xml:space="preserve"> total</w:t>
      </w:r>
    </w:p>
    <w:p w14:paraId="4538DFC5" w14:textId="57CF23FA" w:rsidR="00E85923" w:rsidRDefault="001569F1" w:rsidP="00405503">
      <w:pPr>
        <w:spacing w:after="120"/>
        <w:jc w:val="both"/>
      </w:pPr>
      <w:r>
        <w:t>We can analyze these games either by directly looking a</w:t>
      </w:r>
      <w:r w:rsidR="00406CD9">
        <w:t>t</w:t>
      </w:r>
      <w:r>
        <w:t xml:space="preserve"> winning and loosing positions</w:t>
      </w:r>
      <w:r w:rsidR="00406CD9">
        <w:t xml:space="preserve"> or by extending the Sprague-Grundy theorem to them. First, we will </w:t>
      </w:r>
      <w:r w:rsidR="00BB18D8">
        <w:t>follow</w:t>
      </w:r>
      <w:r w:rsidR="00406CD9">
        <w:t xml:space="preserve"> the direct approach. We look at the XORs of just the pebble heaps </w:t>
      </w:r>
      <m:oMath>
        <m:r>
          <w:rPr>
            <w:rFonts w:ascii="Cambria Math" w:hAnsi="Cambria Math"/>
          </w:rPr>
          <m:t>S'</m:t>
        </m:r>
      </m:oMath>
      <w:r w:rsidR="00406CD9">
        <w:t xml:space="preserve"> and the XOR of the stone heaps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'</m:t>
        </m:r>
      </m:oMath>
      <w:r w:rsidR="00406CD9">
        <w:t>. Note that we treat a mixed heap in the same way as two heaps: one with only pebbles and one with only stones.</w:t>
      </w:r>
      <w:r w:rsidR="00BB18D8">
        <w:t xml:space="preserve"> </w:t>
      </w:r>
      <w:r w:rsidR="00D07C96">
        <w:t xml:space="preserve">We claim that a position is losing, iff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 w:rsidR="00D07C96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 w:rsidR="00D07C96">
        <w:t xml:space="preserve">. First, consider every winning position.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 w:rsidR="00BB18D8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≠0</m:t>
        </m:r>
      </m:oMath>
      <w:r w:rsidR="00BB18D8">
        <w:t xml:space="preserve">, then by using the standard Nim approach we can reach a </w:t>
      </w:r>
      <w:r w:rsidR="00D07C96">
        <w:t>losing position</w:t>
      </w:r>
      <w:r w:rsidR="00BB18D8">
        <w:t xml:space="preserve">. Similarly,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≠0</m:t>
        </m:r>
      </m:oMath>
      <w:r w:rsidR="00BB18D8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 w:rsidR="00BB18D8">
        <w:t xml:space="preserve"> (since </w:t>
      </w:r>
      <m:oMath>
        <m:r>
          <w:rPr>
            <w:rFonts w:ascii="Cambria Math" w:hAnsi="Cambria Math"/>
          </w:rPr>
          <m:t>K=0</m:t>
        </m:r>
      </m:oMath>
      <w:r w:rsidR="00BB18D8">
        <w:t xml:space="preserve"> we can remove the stones without adding any pebbles). Then,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≠0</m:t>
        </m:r>
      </m:oMath>
      <w:r w:rsidR="00BB18D8">
        <w:t xml:space="preserve"> and </w:t>
      </w:r>
      <m:oMath>
        <m:r>
          <w:rPr>
            <w:rFonts w:ascii="Cambria Math" w:hAnsi="Cambria Math"/>
          </w:rPr>
          <m:t>S≠0</m:t>
        </m:r>
      </m:oMath>
      <w:r w:rsidR="00BB18D8">
        <w:t xml:space="preserve">, we choose our stone move as with the </w:t>
      </w:r>
      <w:r w:rsidR="00D07C96">
        <w:t>previous</w:t>
      </w:r>
      <w:r w:rsidR="00BB18D8">
        <w:t xml:space="preserve"> case</w:t>
      </w:r>
      <w:r w:rsidR="00DD1111">
        <w:t>,</w:t>
      </w:r>
      <w:r w:rsidR="00BB18D8">
        <w:t xml:space="preserve"> but we also take all pebbles from the chosen heap; after that we add </w:t>
      </w:r>
      <m:oMath>
        <m:r>
          <w:rPr>
            <w:rFonts w:ascii="Cambria Math" w:hAnsi="Cambria Math"/>
          </w:rPr>
          <m:t>S''</m:t>
        </m:r>
      </m:oMath>
      <w:r w:rsidR="00BB18D8">
        <w:t xml:space="preserve"> pebbles, where </w:t>
      </w:r>
      <m:oMath>
        <m:r>
          <w:rPr>
            <w:rFonts w:ascii="Cambria Math" w:hAnsi="Cambria Math"/>
          </w:rPr>
          <m:t>S''</m:t>
        </m:r>
      </m:oMath>
      <w:r w:rsidR="00BB18D8">
        <w:t xml:space="preserve"> is the XOR of all other pebble heaps. Therefore, </w:t>
      </w:r>
      <w:r w:rsidR="00D07C96">
        <w:t>from</w:t>
      </w:r>
      <w:r w:rsidR="00BB18D8">
        <w:t xml:space="preserve"> all </w:t>
      </w:r>
      <w:r w:rsidR="00D07C96">
        <w:t>winning</w:t>
      </w:r>
      <w:r w:rsidR="00BB18D8">
        <w:t xml:space="preserve"> positions, we can reach a </w:t>
      </w:r>
      <w:r w:rsidR="00D07C96">
        <w:t>losing</w:t>
      </w:r>
      <w:r w:rsidR="00BB18D8">
        <w:t xml:space="preserve"> position. Finally, from a </w:t>
      </w:r>
      <w:r w:rsidR="00D07C96">
        <w:t>losing</w:t>
      </w:r>
      <w:r w:rsidR="00BB18D8">
        <w:t xml:space="preserve"> posit</w:t>
      </w:r>
      <w:r w:rsidR="00B65AC9">
        <w:t>i</w:t>
      </w:r>
      <w:r w:rsidR="00BB18D8">
        <w:t>o</w:t>
      </w:r>
      <w:r w:rsidR="00D07C96">
        <w:t>n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 w:rsidR="00D07C96">
        <w:t>)</w:t>
      </w:r>
      <w:r w:rsidR="00BB18D8">
        <w:t>, we have two choices: if we take only pebbles, then th</w:t>
      </w:r>
      <w:r w:rsidR="00230892">
        <w:t>e</w:t>
      </w:r>
      <w:r w:rsidR="00BB18D8">
        <w:t xml:space="preserve"> pebble XOR </w:t>
      </w:r>
      <w:r w:rsidR="00D76A91">
        <w:t xml:space="preserve">we leave </w:t>
      </w:r>
      <w:r w:rsidR="00BB18D8">
        <w:t>will be non-</w:t>
      </w:r>
      <m:oMath>
        <m:r>
          <w:rPr>
            <w:rFonts w:ascii="Cambria Math" w:hAnsi="Cambria Math"/>
          </w:rPr>
          <m:t>0</m:t>
        </m:r>
      </m:oMath>
      <w:r w:rsidR="00BB18D8">
        <w:t>,</w:t>
      </w:r>
      <w:r w:rsidR="00D07C96">
        <w:t xml:space="preserve"> and,</w:t>
      </w:r>
      <w:r w:rsidR="00BB18D8">
        <w:t xml:space="preserve"> if we take some stones, then the </w:t>
      </w:r>
      <w:r w:rsidR="00D76A91">
        <w:t>stone XOR we leave will be non-</w:t>
      </w:r>
      <m:oMath>
        <m:r>
          <w:rPr>
            <w:rFonts w:ascii="Cambria Math" w:hAnsi="Cambria Math"/>
          </w:rPr>
          <m:t>0</m:t>
        </m:r>
      </m:oMath>
      <w:r w:rsidR="00D76A91">
        <w:t>; in either case, we cannot r</w:t>
      </w:r>
      <w:r w:rsidR="00564426">
        <w:t>e</w:t>
      </w:r>
      <w:r w:rsidR="00D76A91">
        <w:t xml:space="preserve">ach a </w:t>
      </w:r>
      <w:r w:rsidR="00D07C96">
        <w:t>losing</w:t>
      </w:r>
      <w:r w:rsidR="00D76A91">
        <w:t xml:space="preserve"> position. T</w:t>
      </w:r>
      <w:r w:rsidR="00D07C96">
        <w:t>herefore, our claim is correct.</w:t>
      </w:r>
    </w:p>
    <w:p w14:paraId="27A4B052" w14:textId="12117F7F" w:rsidR="00405503" w:rsidRDefault="00D76A91" w:rsidP="00847998">
      <w:pPr>
        <w:spacing w:after="120"/>
        <w:jc w:val="both"/>
      </w:pPr>
      <w:r>
        <w:t xml:space="preserve">The alternative approach is to </w:t>
      </w:r>
      <w:r w:rsidR="00E21C7A">
        <w:t xml:space="preserve">naturally </w:t>
      </w:r>
      <w:r>
        <w:t xml:space="preserve">extend the Sprague-Grundy theorem to transfinite ordinals of the form </w:t>
      </w:r>
      <m:oMath>
        <m:r>
          <w:rPr>
            <w:rFonts w:ascii="Cambria Math" w:hAnsi="Cambria Math"/>
          </w:rPr>
          <m:t>ωB+S</m:t>
        </m:r>
      </m:oMath>
      <w:r w:rsidR="00E21C7A">
        <w:t xml:space="preserve"> and to show </w:t>
      </w:r>
      <m:oMath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ωB+S</m:t>
            </m:r>
          </m:e>
        </m:d>
        <m:r>
          <w:rPr>
            <w:rFonts w:ascii="Cambria Math" w:hAnsi="Cambria Math"/>
          </w:rPr>
          <m:t>+ 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≈ 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</m:oMath>
      <w:r w:rsidR="00941ADE">
        <w:t>.</w:t>
      </w:r>
      <w:r w:rsidR="00E82F88">
        <w:t xml:space="preserve"> </w:t>
      </w:r>
      <w:r w:rsidR="0080363E">
        <w:t xml:space="preserve">Here </w:t>
      </w:r>
      <m:oMath>
        <m:r>
          <w:rPr>
            <w:rFonts w:ascii="Cambria Math" w:hAnsi="Cambria Math"/>
          </w:rPr>
          <m:t>ωB+S</m:t>
        </m:r>
      </m:oMath>
      <w:r w:rsidR="0080363E">
        <w:t xml:space="preserve"> is the game that corresponds to </w:t>
      </w:r>
      <m:oMath>
        <m:r>
          <w:rPr>
            <w:rFonts w:ascii="Cambria Math" w:hAnsi="Cambria Math"/>
          </w:rPr>
          <m:t>B</m:t>
        </m:r>
      </m:oMath>
      <w:r w:rsidR="0080363E">
        <w:t xml:space="preserve"> stones and </w:t>
      </w:r>
      <m:oMath>
        <m:r>
          <w:rPr>
            <w:rFonts w:ascii="Cambria Math" w:hAnsi="Cambria Math"/>
          </w:rPr>
          <m:t>S</m:t>
        </m:r>
      </m:oMath>
      <w:r w:rsidR="0080363E">
        <w:t xml:space="preserve"> pebbles with </w:t>
      </w:r>
      <m:oMath>
        <m:r>
          <w:rPr>
            <w:rFonts w:ascii="Cambria Math" w:hAnsi="Cambria Math"/>
          </w:rPr>
          <m:t>K=0</m:t>
        </m:r>
      </m:oMath>
      <w:r w:rsidR="0080363E">
        <w:t>.</w:t>
      </w:r>
      <w:r w:rsidR="00405503">
        <w:br w:type="page"/>
      </w:r>
    </w:p>
    <w:p w14:paraId="22ACB2C0" w14:textId="0D12DC93" w:rsidR="00941ADE" w:rsidRPr="00941ADE" w:rsidRDefault="00941ADE" w:rsidP="00405503">
      <w:pPr>
        <w:spacing w:after="120"/>
        <w:jc w:val="both"/>
        <w:rPr>
          <w:b/>
          <w:bCs/>
        </w:rPr>
      </w:pPr>
      <w:r w:rsidRPr="00941ADE">
        <w:rPr>
          <w:b/>
          <w:bCs/>
        </w:rPr>
        <w:lastRenderedPageBreak/>
        <w:t>Subtask 4: 18 points, 49 total</w:t>
      </w:r>
    </w:p>
    <w:p w14:paraId="3A0C3C72" w14:textId="0277A860" w:rsidR="00884947" w:rsidRDefault="00E21C7A" w:rsidP="00405503">
      <w:pPr>
        <w:spacing w:after="120"/>
        <w:jc w:val="both"/>
      </w:pPr>
      <w:r>
        <w:t>This subtask</w:t>
      </w:r>
      <w:r w:rsidR="00941ADE">
        <w:t xml:space="preserve"> requires the understanding needed for the next one without coding up </w:t>
      </w:r>
      <w:r>
        <w:t>anything complicated</w:t>
      </w:r>
      <w:r w:rsidR="00941ADE">
        <w:t xml:space="preserve">. </w:t>
      </w:r>
      <w:r>
        <w:t>I</w:t>
      </w:r>
      <w:r w:rsidR="00941ADE">
        <w:t>t allows us to find the</w:t>
      </w:r>
      <w:r w:rsidR="006A3AC9">
        <w:t xml:space="preserve"> equivalen</w:t>
      </w:r>
      <w:r w:rsidR="0014763A">
        <w:t>t</w:t>
      </w:r>
      <w:r w:rsidR="00941ADE">
        <w:t xml:space="preserve"> </w:t>
      </w:r>
      <w:r>
        <w:t xml:space="preserve">transfinite </w:t>
      </w:r>
      <w:r w:rsidR="006A3AC9">
        <w:t xml:space="preserve">Nim heaps </w:t>
      </w:r>
      <w:r>
        <w:t>for the</w:t>
      </w:r>
      <w:r w:rsidR="00941ADE">
        <w:t xml:space="preserve"> first 15 interesting heaps </w:t>
      </w:r>
      <w:r>
        <w:t>by hand and hard</w:t>
      </w:r>
      <w:r w:rsidR="00A83786">
        <w:t>-</w:t>
      </w:r>
      <w:r>
        <w:t>code them. Thus, we leave the mathematics to the next part.</w:t>
      </w:r>
    </w:p>
    <w:p w14:paraId="032C6B3D" w14:textId="161E0E96" w:rsidR="00E21C7A" w:rsidRPr="00E21C7A" w:rsidRDefault="00E21C7A" w:rsidP="00405503">
      <w:pPr>
        <w:spacing w:after="120"/>
        <w:jc w:val="both"/>
        <w:rPr>
          <w:b/>
          <w:bCs/>
        </w:rPr>
      </w:pPr>
      <w:r w:rsidRPr="00E21C7A">
        <w:rPr>
          <w:b/>
          <w:bCs/>
        </w:rPr>
        <w:t>Subtask 5: 18 points, 67 total</w:t>
      </w:r>
    </w:p>
    <w:p w14:paraId="12F28962" w14:textId="7E39FCFD" w:rsidR="00941ADE" w:rsidRDefault="00941ADE" w:rsidP="00405503">
      <w:pPr>
        <w:spacing w:after="120"/>
        <w:jc w:val="both"/>
      </w:pPr>
      <w:r>
        <w:t xml:space="preserve">We adopt the notation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B,S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to mean a heap with </w:t>
      </w:r>
      <m:oMath>
        <m:r>
          <w:rPr>
            <w:rFonts w:ascii="Cambria Math" w:hAnsi="Cambria Math"/>
          </w:rPr>
          <m:t>B</m:t>
        </m:r>
      </m:oMath>
      <w:r>
        <w:t xml:space="preserve"> stones and </w:t>
      </w:r>
      <m:oMath>
        <m:r>
          <w:rPr>
            <w:rFonts w:ascii="Cambria Math" w:hAnsi="Cambria Math"/>
          </w:rPr>
          <m:t>S</m:t>
        </m:r>
      </m:oMath>
      <w:r>
        <w:t xml:space="preserve"> pebbles under a given </w:t>
      </w:r>
      <m:oMath>
        <m:r>
          <w:rPr>
            <w:rFonts w:ascii="Cambria Math" w:hAnsi="Cambria Math"/>
          </w:rPr>
          <m:t>K</m:t>
        </m:r>
      </m:oMath>
      <w:r>
        <w:t xml:space="preserve">. Our goal is to find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B,S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ωX+Y</m:t>
            </m:r>
          </m:e>
        </m:d>
        <m:r>
          <w:rPr>
            <w:rFonts w:ascii="Cambria Math" w:hAnsi="Cambria Math"/>
          </w:rPr>
          <m:t>= 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B,S</m:t>
            </m:r>
          </m:e>
        </m:d>
      </m:oMath>
      <w:r>
        <w:t xml:space="preserve">. </w:t>
      </w:r>
      <w:r w:rsidR="006A3AC9">
        <w:t xml:space="preserve"> We do this recursively using:</w:t>
      </w:r>
    </w:p>
    <w:p w14:paraId="32DEF113" w14:textId="1EC05B0D" w:rsidR="00A33F9F" w:rsidRPr="00A33F9F" w:rsidRDefault="00176FD4" w:rsidP="00405503">
      <w:pPr>
        <w:spacing w:after="12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B,S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∣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&lt;B 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≥BK</m:t>
              </m:r>
            </m:e>
          </m:d>
          <m:r>
            <w:rPr>
              <w:rFonts w:ascii="Cambria Math" w:hAnsi="Cambria Math"/>
            </w:rPr>
            <m:t>∪{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∣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&lt;S)}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∣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&lt;B 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≥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∪{ 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∣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&lt;S)}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≈ 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mex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∣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&lt;B 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≥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∪{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∣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&lt;S)}) </m:t>
              </m:r>
            </m:e>
          </m:func>
        </m:oMath>
      </m:oMathPara>
    </w:p>
    <w:p w14:paraId="39658BBC" w14:textId="4BD2D47A" w:rsidR="00A33F9F" w:rsidRDefault="006A3AC9" w:rsidP="00405503">
      <w:pPr>
        <w:spacing w:after="120"/>
        <w:jc w:val="both"/>
      </w:pPr>
      <w:r>
        <w:t>Therefore, w</w:t>
      </w:r>
      <w:r w:rsidR="00A33F9F">
        <w:t xml:space="preserve">e just need to </w:t>
      </w:r>
      <w:r>
        <w:t xml:space="preserve">recursively (with memoization) </w:t>
      </w:r>
      <w:r w:rsidR="0014763A">
        <w:t xml:space="preserve">compute the interesting values of </w:t>
      </w:r>
      <m:oMath>
        <m:r>
          <w:rPr>
            <w:rFonts w:ascii="Cambria Math" w:hAnsi="Cambria Math"/>
          </w:rPr>
          <m:t>f</m:t>
        </m:r>
      </m:oMath>
      <w:r w:rsidR="00FA66AC">
        <w:t xml:space="preserve"> </w:t>
      </w:r>
      <w:r>
        <w:t xml:space="preserve">by computing such </w:t>
      </w:r>
      <w:r w:rsidR="000E2C94">
        <w:t>MEX-es</w:t>
      </w:r>
      <w:r>
        <w:t xml:space="preserve">, using the fact that ordinals of the form </w:t>
      </w:r>
      <m:oMath>
        <m:r>
          <w:rPr>
            <w:rFonts w:ascii="Cambria Math" w:hAnsi="Cambria Math"/>
          </w:rPr>
          <m:t>ωX+Y</m:t>
        </m:r>
      </m:oMath>
      <w:r>
        <w:t xml:space="preserve"> are ordered lexicographically. </w:t>
      </w:r>
      <w:r w:rsidR="000E2C94">
        <w:t xml:space="preserve">Additionally, </w:t>
      </w:r>
      <w:r>
        <w:t>to prevent having to</w:t>
      </w:r>
      <w:r w:rsidR="00FA66AC">
        <w:t xml:space="preserve"> iterate through an infinite number of values</w:t>
      </w:r>
      <w:r w:rsidR="000E2C94">
        <w:t>, w</w:t>
      </w:r>
      <w:r>
        <w:t xml:space="preserve">e need to notice (or prove by induction) that when </w:t>
      </w:r>
      <m:oMath>
        <m:r>
          <w:rPr>
            <w:rFonts w:ascii="Cambria Math" w:hAnsi="Cambria Math"/>
          </w:rPr>
          <m:t>S≥BK</m:t>
        </m:r>
      </m:oMath>
      <w:r>
        <w:t>,</w:t>
      </w:r>
      <w:r w:rsidR="0082279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B,S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≈ωB+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S-BK</m:t>
            </m:r>
          </m:e>
        </m:d>
      </m:oMath>
      <w:r w:rsidR="000E2C94">
        <w:t xml:space="preserve">. Therefore, there are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d>
      </m:oMath>
      <w:r w:rsidR="000E2C94">
        <w:t xml:space="preserve"> interesting heaps and for each there are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d>
      </m:oMath>
      <w:r w:rsidR="000E2C94">
        <w:t xml:space="preserve"> possible interesting moves, which we need to sort and compute the MEX of. The total </w:t>
      </w:r>
      <w:r w:rsidR="005038DB">
        <w:t>complexity</w:t>
      </w:r>
      <w:r w:rsidR="000E2C94">
        <w:t xml:space="preserve"> of this naïve approach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BK</m:t>
                </m:r>
              </m:e>
            </m:func>
          </m:e>
        </m:d>
      </m:oMath>
      <w:r w:rsidR="000E2C94">
        <w:t>.</w:t>
      </w:r>
    </w:p>
    <w:p w14:paraId="722E18BF" w14:textId="2ED5F27B" w:rsidR="004D2E61" w:rsidRDefault="003B049C" w:rsidP="00405503">
      <w:pPr>
        <w:spacing w:after="120"/>
        <w:jc w:val="both"/>
      </w:pPr>
      <w:r>
        <w:t>To illustrate, w</w:t>
      </w:r>
      <w:r w:rsidR="004D2E61">
        <w:t>e give an example</w:t>
      </w:r>
      <w:r w:rsidR="004D6E88">
        <w:t xml:space="preserve"> with </w:t>
      </w:r>
      <m:oMath>
        <m:r>
          <w:rPr>
            <w:rFonts w:ascii="Cambria Math" w:hAnsi="Cambria Math"/>
          </w:rPr>
          <m:t>K=2</m:t>
        </m:r>
      </m:oMath>
      <w:r w:rsidR="004D6E88">
        <w:t xml:space="preserve"> for</w:t>
      </w:r>
      <w:r w:rsidR="004D2E61">
        <w:t xml:space="preserve"> computing the </w:t>
      </w:r>
      <w:r w:rsidR="002A6304">
        <w:t xml:space="preserve">value of the </w:t>
      </w:r>
      <w:r w:rsidR="004D2E61">
        <w:t xml:space="preserve">first </w:t>
      </w:r>
      <w:r w:rsidR="002A6304">
        <w:t xml:space="preserve">empty </w:t>
      </w:r>
      <w:r w:rsidR="004D2E61">
        <w:t>cell in the table</w:t>
      </w:r>
      <w:r w:rsidR="0026746D">
        <w:t xml:space="preserve"> </w:t>
      </w:r>
      <w:r w:rsidR="002A6304">
        <w:t>below (r</w:t>
      </w:r>
      <w:r w:rsidR="0026746D">
        <w:t xml:space="preserve">ows are indexed by </w:t>
      </w:r>
      <m:oMath>
        <m:r>
          <w:rPr>
            <w:rFonts w:ascii="Cambria Math" w:hAnsi="Cambria Math"/>
          </w:rPr>
          <m:t>B</m:t>
        </m:r>
      </m:oMath>
      <w:r w:rsidR="0026746D">
        <w:t xml:space="preserve"> and columns </w:t>
      </w:r>
      <w:r w:rsidR="00786039">
        <w:t>–</w:t>
      </w:r>
      <w:r w:rsidR="0026746D">
        <w:t xml:space="preserve"> by </w:t>
      </w:r>
      <m:oMath>
        <m:r>
          <w:rPr>
            <w:rFonts w:ascii="Cambria Math" w:hAnsi="Cambria Math"/>
          </w:rPr>
          <m:t>S</m:t>
        </m:r>
      </m:oMath>
      <w:r w:rsidR="0026746D">
        <w:t>)</w:t>
      </w:r>
      <w:r w:rsidR="004D6E88">
        <w:t>:</w:t>
      </w:r>
    </w:p>
    <w:tbl>
      <w:tblPr>
        <w:tblStyle w:val="TableGrid"/>
        <w:tblW w:w="8012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6"/>
        <w:gridCol w:w="1336"/>
      </w:tblGrid>
      <w:tr w:rsidR="003B049C" w14:paraId="58C1D700" w14:textId="77777777" w:rsidTr="003B049C">
        <w:tc>
          <w:tcPr>
            <w:tcW w:w="1335" w:type="dxa"/>
          </w:tcPr>
          <w:p w14:paraId="7CCAD130" w14:textId="0480620B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ω0+0</m:t>
                </m:r>
              </m:oMath>
            </m:oMathPara>
          </w:p>
        </w:tc>
        <w:tc>
          <w:tcPr>
            <w:tcW w:w="1335" w:type="dxa"/>
          </w:tcPr>
          <w:p w14:paraId="08F496D7" w14:textId="19F74C1F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35" w:type="dxa"/>
          </w:tcPr>
          <w:p w14:paraId="4AA37312" w14:textId="5A113E6D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335" w:type="dxa"/>
          </w:tcPr>
          <w:p w14:paraId="0BC8241D" w14:textId="4716B98C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336" w:type="dxa"/>
          </w:tcPr>
          <w:p w14:paraId="3EB1F63D" w14:textId="6664E0F3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ω0+4</m:t>
                </m:r>
              </m:oMath>
            </m:oMathPara>
          </w:p>
        </w:tc>
        <w:tc>
          <w:tcPr>
            <w:tcW w:w="1336" w:type="dxa"/>
          </w:tcPr>
          <w:p w14:paraId="181E21D0" w14:textId="4D831DAC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3B049C" w14:paraId="7F111C65" w14:textId="77777777" w:rsidTr="003B049C">
        <w:tc>
          <w:tcPr>
            <w:tcW w:w="1335" w:type="dxa"/>
          </w:tcPr>
          <w:p w14:paraId="1F62118A" w14:textId="529BE6F7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ω0+0</m:t>
                </m:r>
              </m:oMath>
            </m:oMathPara>
          </w:p>
        </w:tc>
        <w:tc>
          <w:tcPr>
            <w:tcW w:w="1335" w:type="dxa"/>
          </w:tcPr>
          <w:p w14:paraId="27A5E741" w14:textId="2D8D8B2E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35" w:type="dxa"/>
          </w:tcPr>
          <w:p w14:paraId="538E8D59" w14:textId="31E284E6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ω1+0</m:t>
                </m:r>
              </m:oMath>
            </m:oMathPara>
          </w:p>
        </w:tc>
        <w:tc>
          <w:tcPr>
            <w:tcW w:w="1335" w:type="dxa"/>
          </w:tcPr>
          <w:p w14:paraId="10479C40" w14:textId="4DD8FF95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ω1+0</m:t>
                </m:r>
              </m:oMath>
            </m:oMathPara>
          </w:p>
        </w:tc>
        <w:tc>
          <w:tcPr>
            <w:tcW w:w="1336" w:type="dxa"/>
          </w:tcPr>
          <w:p w14:paraId="5C585AB2" w14:textId="2EB4BA89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ω1+2</m:t>
                </m:r>
              </m:oMath>
            </m:oMathPara>
          </w:p>
        </w:tc>
        <w:tc>
          <w:tcPr>
            <w:tcW w:w="1336" w:type="dxa"/>
          </w:tcPr>
          <w:p w14:paraId="2641F0CF" w14:textId="3A162128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ω1+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3B049C" w14:paraId="1CDAB57C" w14:textId="77777777" w:rsidTr="003B049C">
        <w:tc>
          <w:tcPr>
            <w:tcW w:w="1335" w:type="dxa"/>
          </w:tcPr>
          <w:p w14:paraId="4E7B5197" w14:textId="41F86E0B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ω0+0</m:t>
                </m:r>
              </m:oMath>
            </m:oMathPara>
          </w:p>
        </w:tc>
        <w:tc>
          <w:tcPr>
            <w:tcW w:w="1335" w:type="dxa"/>
          </w:tcPr>
          <w:p w14:paraId="405CC6E7" w14:textId="5488C6D4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35" w:type="dxa"/>
          </w:tcPr>
          <w:p w14:paraId="6238549A" w14:textId="36F6B74B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335" w:type="dxa"/>
          </w:tcPr>
          <w:p w14:paraId="6BF5F448" w14:textId="18D1DB29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336" w:type="dxa"/>
          </w:tcPr>
          <w:p w14:paraId="3B2A3C44" w14:textId="3425F1A9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ω2+0</m:t>
                </m:r>
              </m:oMath>
            </m:oMathPara>
          </w:p>
        </w:tc>
        <w:tc>
          <w:tcPr>
            <w:tcW w:w="1336" w:type="dxa"/>
          </w:tcPr>
          <w:p w14:paraId="55A9539C" w14:textId="7E02D4EB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ω2+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3B049C" w14:paraId="0EA5E666" w14:textId="77777777" w:rsidTr="003B049C">
        <w:tc>
          <w:tcPr>
            <w:tcW w:w="1335" w:type="dxa"/>
          </w:tcPr>
          <w:p w14:paraId="0D711152" w14:textId="72A26D71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ω0+0</m:t>
                </m:r>
              </m:oMath>
            </m:oMathPara>
          </w:p>
        </w:tc>
        <w:tc>
          <w:tcPr>
            <w:tcW w:w="1335" w:type="dxa"/>
          </w:tcPr>
          <w:p w14:paraId="471AA087" w14:textId="31289409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35" w:type="dxa"/>
          </w:tcPr>
          <w:p w14:paraId="31FC4022" w14:textId="25F80579" w:rsidR="003B049C" w:rsidRDefault="003B049C" w:rsidP="000D2C4D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335" w:type="dxa"/>
          </w:tcPr>
          <w:p w14:paraId="45B21DE7" w14:textId="689F1658" w:rsidR="003B049C" w:rsidRDefault="003B049C" w:rsidP="000D2C4D">
            <w:pPr>
              <w:spacing w:after="120"/>
              <w:jc w:val="both"/>
            </w:pPr>
          </w:p>
        </w:tc>
        <w:tc>
          <w:tcPr>
            <w:tcW w:w="1336" w:type="dxa"/>
          </w:tcPr>
          <w:p w14:paraId="41B123DA" w14:textId="3EA204CE" w:rsidR="003B049C" w:rsidRDefault="003B049C" w:rsidP="000D2C4D">
            <w:pPr>
              <w:spacing w:after="120"/>
              <w:jc w:val="both"/>
            </w:pPr>
          </w:p>
        </w:tc>
        <w:tc>
          <w:tcPr>
            <w:tcW w:w="1336" w:type="dxa"/>
          </w:tcPr>
          <w:p w14:paraId="5D31F9B6" w14:textId="35F978F4" w:rsidR="003B049C" w:rsidRDefault="003B049C" w:rsidP="000D2C4D">
            <w:pPr>
              <w:spacing w:after="120"/>
              <w:jc w:val="both"/>
            </w:pPr>
          </w:p>
        </w:tc>
      </w:tr>
    </w:tbl>
    <w:p w14:paraId="1E31DDED" w14:textId="03120413" w:rsidR="004D6E88" w:rsidRDefault="004D6E88" w:rsidP="00362160">
      <w:pPr>
        <w:spacing w:before="120" w:after="120" w:line="257" w:lineRule="auto"/>
        <w:jc w:val="both"/>
      </w:pPr>
      <w:r>
        <w:t xml:space="preserve">First, we want to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</m:oMath>
      <w:r>
        <w:t xml:space="preserve">. </w:t>
      </w:r>
      <w:r w:rsidR="00F87BD8">
        <w:t xml:space="preserve">We list the </w:t>
      </w:r>
      <w:r>
        <w:t xml:space="preserve">reachable heaps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3,3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7BD8">
        <w:t xml:space="preserve"> (where </w:t>
      </w:r>
      <m:oMath>
        <m:r>
          <w:rPr>
            <w:rFonts w:ascii="Cambria Math" w:hAnsi="Cambria Math"/>
          </w:rPr>
          <m:t>…</m:t>
        </m:r>
      </m:oMath>
      <w:r w:rsidR="00F87BD8">
        <w:t xml:space="preserve"> means </w:t>
      </w:r>
      <w:r w:rsidR="00362160">
        <w:t xml:space="preserve">the list of </w:t>
      </w:r>
      <w:r w:rsidR="00F87BD8">
        <w:t xml:space="preserve">all larger heaps with the same </w:t>
      </w:r>
      <m:oMath>
        <m:r>
          <w:rPr>
            <w:rFonts w:ascii="Cambria Math" w:hAnsi="Cambria Math"/>
          </w:rPr>
          <m:t>B</m:t>
        </m:r>
      </m:oMath>
      <w:r w:rsidR="00F87BD8">
        <w:t>)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0,6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1,4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2,2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3,0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 w:rsidR="00F87BD8">
        <w:t xml:space="preserve"> Now we give their values: </w:t>
      </w:r>
      <m:oMath>
        <m:r>
          <w:rPr>
            <w:rFonts w:ascii="Cambria Math" w:hAnsi="Cambria Math"/>
          </w:rPr>
          <m:t>ω0+6,…,ω1+2,…,ω0+2,ω0+3,ω2+0,…,ω0+0,ω0+1,ω0+4</m:t>
        </m:r>
      </m:oMath>
      <w:r w:rsidR="00F87BD8">
        <w:t xml:space="preserve">. The smallest value not in this list is </w:t>
      </w:r>
      <m:oMath>
        <m:r>
          <w:rPr>
            <w:rFonts w:ascii="Cambria Math" w:hAnsi="Cambria Math"/>
          </w:rPr>
          <m:t>ω5+0</m:t>
        </m:r>
      </m:oMath>
      <w:r w:rsidR="00362160">
        <w:t>, so that is the value of the first unfilled cell.</w:t>
      </w:r>
    </w:p>
    <w:p w14:paraId="5CB6227D" w14:textId="2B432FAE" w:rsidR="000E2C94" w:rsidRPr="00FA66AC" w:rsidRDefault="000E2C94" w:rsidP="00405503">
      <w:pPr>
        <w:spacing w:after="120"/>
        <w:jc w:val="both"/>
        <w:rPr>
          <w:b/>
          <w:bCs/>
        </w:rPr>
      </w:pPr>
      <w:r w:rsidRPr="00FA66AC">
        <w:rPr>
          <w:b/>
          <w:bCs/>
        </w:rPr>
        <w:t xml:space="preserve">Subtask 6: </w:t>
      </w:r>
      <w:r w:rsidR="0014763A" w:rsidRPr="00FA66AC">
        <w:rPr>
          <w:b/>
          <w:bCs/>
        </w:rPr>
        <w:t>10 points, 77 total</w:t>
      </w:r>
    </w:p>
    <w:p w14:paraId="5533C483" w14:textId="76F3A650" w:rsidR="00F82210" w:rsidRDefault="0014763A" w:rsidP="00405503">
      <w:pPr>
        <w:spacing w:after="120"/>
        <w:jc w:val="both"/>
      </w:pPr>
      <w:r>
        <w:t xml:space="preserve">Now we need to notice that the interesting moves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B,S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the same ones as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B,0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plus the moves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B,0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B,1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B,S-1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Therefore, we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B,S</m:t>
            </m:r>
          </m:e>
        </m:d>
      </m:oMath>
      <w:r w:rsidR="00FA66AC">
        <w:t xml:space="preserve"> for all </w:t>
      </w:r>
      <m:oMath>
        <m:r>
          <w:rPr>
            <w:rFonts w:ascii="Cambria Math" w:hAnsi="Cambria Math"/>
          </w:rPr>
          <m:t>S&lt;BK</m:t>
        </m:r>
      </m:oMath>
      <w:r w:rsidR="00FA66AC">
        <w:t xml:space="preserve"> </w:t>
      </w:r>
      <w:r>
        <w:t xml:space="preserve">by sorting the </w:t>
      </w:r>
      <w:r w:rsidR="00CF64E9">
        <w:t xml:space="preserve">interesting values of the </w:t>
      </w:r>
      <w:r w:rsidR="00276EDC">
        <w:t>(multi)set</w:t>
      </w:r>
      <w:r w:rsidR="00FA66AC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∣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&lt;B ∧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≥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</m:oMath>
      <w:r w:rsidR="00FA66AC">
        <w:t xml:space="preserve">, iterating </w:t>
      </w:r>
      <w:r w:rsidR="008827B2">
        <w:t>through it and</w:t>
      </w:r>
      <w:r w:rsidR="00FA66AC">
        <w:t xml:space="preserve"> </w:t>
      </w:r>
      <w:r w:rsidR="008827B2">
        <w:t xml:space="preserve">setting </w:t>
      </w:r>
      <w:r w:rsidR="00FA66AC">
        <w:t xml:space="preserve">the </w:t>
      </w:r>
      <w:r w:rsidR="008827B2">
        <w:t>“</w:t>
      </w:r>
      <w:r w:rsidR="00FA66AC">
        <w:t>gaps</w:t>
      </w:r>
      <w:r w:rsidR="008827B2">
        <w:t>”</w:t>
      </w:r>
      <w:r w:rsidR="00FA66AC">
        <w:t xml:space="preserve"> </w:t>
      </w:r>
      <w:r w:rsidR="008827B2">
        <w:t xml:space="preserve">to be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B,1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B,BK-1</m:t>
            </m:r>
          </m:e>
        </m:d>
      </m:oMath>
      <w:r w:rsidR="008827B2">
        <w:t>.</w:t>
      </w:r>
      <w:r w:rsidR="00F82210">
        <w:t xml:space="preserve"> Again, we need to use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B,S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≈ωB+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S-BK</m:t>
            </m:r>
          </m:e>
        </m:d>
      </m:oMath>
      <w:r w:rsidR="00F82210">
        <w:t xml:space="preserve"> fac</w:t>
      </w:r>
      <w:r w:rsidR="0035170B">
        <w:t>t</w:t>
      </w:r>
      <w:r w:rsidR="00CF64E9">
        <w:t>.</w:t>
      </w:r>
      <w:r w:rsidR="0035170B">
        <w:t xml:space="preserve"> Therefore, for each </w:t>
      </w:r>
      <m:oMath>
        <m:r>
          <w:rPr>
            <w:rFonts w:ascii="Cambria Math" w:hAnsi="Cambria Math"/>
          </w:rPr>
          <m:t>B</m:t>
        </m:r>
      </m:oMath>
      <w:r w:rsidR="0035170B">
        <w:t xml:space="preserve"> we only need to sort and iterate through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d>
      </m:oMath>
      <w:r w:rsidR="0035170B">
        <w:t xml:space="preserve"> interesting values, and thus the total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K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BK</m:t>
                </m:r>
              </m:e>
            </m:func>
          </m:e>
        </m:d>
        <m:r>
          <w:rPr>
            <w:rFonts w:ascii="Cambria Math" w:hAnsi="Cambria Math"/>
          </w:rPr>
          <m:t>.</m:t>
        </m:r>
      </m:oMath>
    </w:p>
    <w:p w14:paraId="0C382385" w14:textId="77777777" w:rsidR="00746C8B" w:rsidRDefault="009239B4" w:rsidP="00405503">
      <w:pPr>
        <w:spacing w:after="120"/>
        <w:jc w:val="both"/>
      </w:pPr>
      <w:r>
        <w:t xml:space="preserve">Again, we illustrate by computing the values in the entire </w:t>
      </w:r>
      <m:oMath>
        <m:r>
          <w:rPr>
            <w:rFonts w:ascii="Cambria Math" w:hAnsi="Cambria Math"/>
          </w:rPr>
          <m:t>B=3</m:t>
        </m:r>
      </m:oMath>
      <w:r>
        <w:t xml:space="preserve"> row of the table above. The values reachable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3,0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0,6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1,4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2,2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</w:t>
      </w:r>
      <w:r w:rsidR="00CB0738">
        <w:t>Then, t</w:t>
      </w:r>
      <w:r>
        <w:t>heir values, in ascending order</w:t>
      </w:r>
      <w:r w:rsidR="00CB0738">
        <w:t>,</w:t>
      </w:r>
      <w:r>
        <w:t xml:space="preserve"> are: </w:t>
      </w:r>
      <m:oMath>
        <m:r>
          <w:rPr>
            <w:rFonts w:ascii="Cambria Math" w:hAnsi="Cambria Math"/>
          </w:rPr>
          <m:t>ω0+2,ω0+3,</m:t>
        </m:r>
        <m:r>
          <w:rPr>
            <w:rFonts w:ascii="Cambria Math" w:hAnsi="Cambria Math"/>
          </w:rPr>
          <m:t>ω0+6,…,ω1+2,…,ω2+0,…</m:t>
        </m:r>
      </m:oMath>
      <w:r w:rsidR="00CB0738">
        <w:t xml:space="preserve"> Now we need to find the “gaps” below </w:t>
      </w:r>
      <m:oMath>
        <m:r>
          <w:rPr>
            <w:rFonts w:ascii="Cambria Math" w:hAnsi="Cambria Math"/>
          </w:rPr>
          <m:t>ω3+0</m:t>
        </m:r>
      </m:oMath>
      <w:r w:rsidR="00CB0738">
        <w:t xml:space="preserve">; they are: </w:t>
      </w:r>
      <m:oMath>
        <m:r>
          <w:rPr>
            <w:rFonts w:ascii="Cambria Math" w:hAnsi="Cambria Math"/>
          </w:rPr>
          <m:t>ω0+0,ω0+1,ω0+4,ω0+5,ω1+0,ω1+1</m:t>
        </m:r>
      </m:oMath>
      <w:r w:rsidR="00CB0738">
        <w:t xml:space="preserve">. Therefore, these are the first six values for </w:t>
      </w:r>
      <m:oMath>
        <m:r>
          <w:rPr>
            <w:rFonts w:ascii="Cambria Math" w:hAnsi="Cambria Math"/>
          </w:rPr>
          <m:t>B=3</m:t>
        </m:r>
      </m:oMath>
      <w:r w:rsidR="00CB0738">
        <w:t>.</w:t>
      </w:r>
    </w:p>
    <w:p w14:paraId="732FA86D" w14:textId="77777777" w:rsidR="00746C8B" w:rsidRDefault="00746C8B">
      <w:pPr>
        <w:suppressAutoHyphens w:val="0"/>
      </w:pPr>
      <w:r>
        <w:br w:type="page"/>
      </w:r>
    </w:p>
    <w:p w14:paraId="54DAE4E7" w14:textId="60B74DC7" w:rsidR="00C97F05" w:rsidRPr="00C97F05" w:rsidRDefault="00C97F05" w:rsidP="00405503">
      <w:pPr>
        <w:spacing w:after="120"/>
        <w:jc w:val="both"/>
        <w:rPr>
          <w:b/>
          <w:bCs/>
        </w:rPr>
      </w:pPr>
      <w:r w:rsidRPr="00C97F05">
        <w:rPr>
          <w:b/>
          <w:bCs/>
        </w:rPr>
        <w:lastRenderedPageBreak/>
        <w:t>Subtask 7: 11 points, 88 total</w:t>
      </w:r>
    </w:p>
    <w:p w14:paraId="468D7D6F" w14:textId="45B31A48" w:rsidR="00CF64E9" w:rsidRDefault="00276EDC" w:rsidP="00405503">
      <w:pPr>
        <w:spacing w:after="120"/>
        <w:jc w:val="both"/>
      </w:pPr>
      <w:r>
        <w:t xml:space="preserve">Let us say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B,S</m:t>
            </m:r>
          </m:e>
        </m:d>
      </m:oMath>
      <w:r>
        <w:t xml:space="preserve"> is the </w:t>
      </w:r>
      <w:r w:rsidR="007F0EF3">
        <w:t>(</w:t>
      </w:r>
      <w:r>
        <w:t>multi</w:t>
      </w:r>
      <w:r w:rsidR="007F0EF3">
        <w:t>)</w:t>
      </w:r>
      <w:r>
        <w:t>set of the</w:t>
      </w:r>
      <w:r w:rsidR="00CF64E9">
        <w:t xml:space="preserve"> interesting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values of moves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B,S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 First, we need to prove (by induction</w:t>
      </w:r>
      <m:oMath>
        <m:r>
          <w:rPr>
            <w:rFonts w:ascii="Cambria Math" w:hAnsi="Cambria Math"/>
          </w:rPr>
          <m:t xml:space="preserve">) </m:t>
        </m:r>
      </m:oMath>
      <w:r>
        <w:t>that it is a set and not just a multiset, meaning that all its elements are unique. This follows from the fact that</w:t>
      </w:r>
      <w:r w:rsidR="00333DBB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  <w:r w:rsidR="007F0EF3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F0EF3">
        <w:t xml:space="preserve"> are interesting moves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B,S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F0EF3">
        <w:t xml:space="preserve"> either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F0EF3">
        <w:t xml:space="preserve"> is an interesting move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F0EF3">
        <w:t xml:space="preserve"> or vice verse. WLOG assume the former. Then, </w:t>
      </w:r>
      <w:r w:rsidR="00A34669">
        <w:t xml:space="preserve">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mex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 w:rsidR="007F0EF3">
        <w:t xml:space="preserve"> </w:t>
      </w:r>
      <w:r w:rsidR="00A34669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7F0EF3">
        <w:t xml:space="preserve">, </w:t>
      </w:r>
      <w:r w:rsidR="00A34669">
        <w:t xml:space="preserve">it follows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A34669">
        <w:t xml:space="preserve">. 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B,S</m:t>
            </m:r>
          </m:e>
        </m:d>
      </m:oMath>
      <w:r w:rsidR="00A34669">
        <w:t xml:space="preserve"> contains no duplicates.</w:t>
      </w:r>
    </w:p>
    <w:p w14:paraId="08D7AEC9" w14:textId="66D43A3D" w:rsidR="0035170B" w:rsidRDefault="00836383" w:rsidP="00405503">
      <w:pPr>
        <w:spacing w:after="120"/>
        <w:jc w:val="both"/>
      </w:pPr>
      <w:r>
        <w:t xml:space="preserve">Now we examine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B-1</m:t>
            </m:r>
          </m:e>
        </m:d>
        <m:r>
          <w:rPr>
            <w:rFonts w:ascii="Cambria Math" w:hAnsi="Cambria Math"/>
          </w:rPr>
          <m:t>∖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. The only </w:t>
      </w:r>
      <w:r w:rsidR="001F70CA">
        <w:t>heaps</w:t>
      </w:r>
      <w:r>
        <w:t xml:space="preserve"> </w:t>
      </w:r>
      <w:r w:rsidR="00DC13A3">
        <w:t xml:space="preserve">unreachable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B,0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C13A3">
        <w:t xml:space="preserve"> but reachable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B-1,0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C13A3">
        <w:t xml:space="preserve">, </w:t>
      </w:r>
      <w:r>
        <w:t xml:space="preserve">are of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&lt;B</m:t>
        </m:r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K</m:t>
        </m:r>
      </m:oMath>
      <w:r>
        <w:t xml:space="preserve">. Notice that </w:t>
      </w:r>
      <w:r w:rsidR="00176F98">
        <w:t xml:space="preserve">are </w:t>
      </w:r>
      <m:oMath>
        <m:r>
          <w:rPr>
            <w:rFonts w:ascii="Cambria Math" w:hAnsi="Cambria Math"/>
          </w:rPr>
          <m:t>BK</m:t>
        </m:r>
      </m:oMath>
      <w:r w:rsidR="00176F98">
        <w:t xml:space="preserve"> such </w:t>
      </w:r>
      <w:r w:rsidR="00E8019B">
        <w:t>heaps</w:t>
      </w:r>
      <w:r w:rsidR="00176F98">
        <w:t>.</w:t>
      </w:r>
      <w:r w:rsidR="00DC13A3">
        <w:t xml:space="preserve"> By the property above, their values are all distinct from the values of all other </w:t>
      </w:r>
      <w:r w:rsidR="00E8019B">
        <w:t>heaps</w:t>
      </w:r>
      <w:r w:rsidR="00DC13A3">
        <w:t xml:space="preserve"> reachable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B-1,0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87471">
        <w:t>.</w:t>
      </w:r>
      <w:r w:rsidR="00DC13A3">
        <w:t xml:space="preserve"> </w:t>
      </w:r>
      <w:r w:rsidR="00A87471">
        <w:t>T</w:t>
      </w:r>
      <w:r w:rsidR="00DC13A3">
        <w:t>herefore</w:t>
      </w:r>
      <w:r w:rsidR="00A87471">
        <w:t>,</w:t>
      </w:r>
      <w:r w:rsidR="00DC13A3">
        <w:t xml:space="preserve"> all their values are “gaps”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384F05">
        <w:t xml:space="preserve">. However, by the definition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B-1,S</m:t>
            </m:r>
          </m:e>
        </m:d>
      </m:oMath>
      <w:r w:rsidR="00384F05">
        <w:t xml:space="preserve">, it follows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B-1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{"/>
            <m:sepChr m:val="∣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B-1,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≥0</m:t>
            </m:r>
          </m:e>
        </m:d>
      </m:oMath>
      <w:r w:rsidR="00384F05">
        <w:t xml:space="preserve"> has no </w:t>
      </w:r>
      <w:r w:rsidR="0060711B">
        <w:t>“</w:t>
      </w:r>
      <w:r w:rsidR="00384F05">
        <w:t>gaps</w:t>
      </w:r>
      <w:r w:rsidR="0060711B">
        <w:t>”</w:t>
      </w:r>
      <w:r w:rsidR="00384F05">
        <w:t xml:space="preserve">, meaning that it is equal to the set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ωX+Y∣0≤X≤B-1∧Y≥0</m:t>
            </m:r>
          </m:e>
        </m:d>
      </m:oMath>
      <w:r w:rsidR="00384F05">
        <w:t xml:space="preserve"> (otherwise all “gaps” would be included as values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84F05">
        <w:t xml:space="preserve">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84F05">
        <w:t>).</w:t>
      </w:r>
      <w:r w:rsidR="00A87471">
        <w:t xml:space="preserve"> </w:t>
      </w:r>
      <w:r w:rsidR="00120069">
        <w:t xml:space="preserve">Thus, we conclude that the only </w:t>
      </w:r>
      <w:r w:rsidR="0060711B">
        <w:t>“</w:t>
      </w:r>
      <w:r w:rsidR="00120069">
        <w:t>gaps</w:t>
      </w:r>
      <w:r w:rsidR="0060711B">
        <w:t>”</w:t>
      </w:r>
      <w:r w:rsidR="00120069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120069">
        <w:t xml:space="preserve"> are the </w:t>
      </w:r>
      <m:oMath>
        <m:r>
          <w:rPr>
            <w:rFonts w:ascii="Cambria Math" w:hAnsi="Cambria Math"/>
          </w:rPr>
          <m:t>BK</m:t>
        </m:r>
      </m:oMath>
      <w:r w:rsidR="00120069">
        <w:t xml:space="preserve"> values in the given form, which</w:t>
      </w:r>
      <w:r w:rsidR="00EC2336">
        <w:t xml:space="preserve"> finally</w:t>
      </w:r>
      <w:r w:rsidR="00120069">
        <w:t xml:space="preserve"> proves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B,S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≈ωB+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S-BK</m:t>
            </m:r>
          </m:e>
        </m:d>
      </m:oMath>
      <w:r w:rsidR="00120069">
        <w:t xml:space="preserve"> for </w:t>
      </w:r>
      <m:oMath>
        <m:r>
          <w:rPr>
            <w:rFonts w:ascii="Cambria Math" w:hAnsi="Cambria Math"/>
          </w:rPr>
          <m:t>S≥BK</m:t>
        </m:r>
      </m:oMath>
      <w:r w:rsidR="00120069">
        <w:t>.</w:t>
      </w:r>
      <w:r w:rsidR="008F2669">
        <w:t xml:space="preserve"> </w:t>
      </w:r>
      <w:r w:rsidR="00A400CA">
        <w:t xml:space="preserve">Using this, we can directly set the values of the heaps for each </w:t>
      </w:r>
      <m:oMath>
        <m:r>
          <w:rPr>
            <w:rFonts w:ascii="Cambria Math" w:hAnsi="Cambria Math"/>
          </w:rPr>
          <m:t>B</m:t>
        </m:r>
      </m:oMath>
      <w:r w:rsidR="00A400CA">
        <w:t xml:space="preserve"> as </w:t>
      </w:r>
      <w:r w:rsidR="00E8019B">
        <w:t>the sorted values of the heaps in the given form</w:t>
      </w:r>
      <w:r w:rsidR="008F2669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&lt;B</m:t>
        </m:r>
      </m:oMath>
      <w:r w:rsidR="008F2669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K</m:t>
        </m:r>
      </m:oMath>
      <w:r w:rsidR="00E8019B">
        <w:t xml:space="preserve">. The total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K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BK</m:t>
                </m:r>
              </m:e>
            </m:func>
          </m:e>
        </m:d>
      </m:oMath>
      <w:r w:rsidR="00E8019B">
        <w:t>.</w:t>
      </w:r>
    </w:p>
    <w:p w14:paraId="76CB3310" w14:textId="28C8ADBF" w:rsidR="009A6AE0" w:rsidRDefault="009A6AE0" w:rsidP="00405503">
      <w:pPr>
        <w:spacing w:after="120"/>
        <w:jc w:val="both"/>
      </w:pPr>
      <w:r>
        <w:t xml:space="preserve">Again, we illustrate this by computing the values of the </w:t>
      </w:r>
      <m:oMath>
        <m:r>
          <w:rPr>
            <w:rFonts w:ascii="Cambria Math" w:hAnsi="Cambria Math"/>
          </w:rPr>
          <m:t>B=3</m:t>
        </m:r>
      </m:oMath>
      <w:r>
        <w:t xml:space="preserve"> row in the table. The values on the </w:t>
      </w:r>
      <w:r w:rsidR="00667F41">
        <w:t xml:space="preserve">relevant </w:t>
      </w:r>
      <w:r w:rsidR="006A292F">
        <w:rPr>
          <w:lang w:val="bg-BG"/>
        </w:rPr>
        <w:br/>
      </w:r>
      <w:r w:rsidR="006A292F">
        <w:t>“</w:t>
      </w:r>
      <w:r>
        <w:t>diagonal</w:t>
      </w:r>
      <w:r w:rsidR="006A292F">
        <w:t>”</w:t>
      </w:r>
      <w:r>
        <w:t xml:space="preserve"> are: </w:t>
      </w:r>
      <m:oMath>
        <m:r>
          <w:rPr>
            <w:rFonts w:ascii="Cambria Math" w:hAnsi="Cambria Math"/>
          </w:rPr>
          <m:t>ω0+4,ω0+5,ω1+0,ω1+1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ω0+0,ω0+1</m:t>
        </m:r>
      </m:oMath>
      <w:r>
        <w:t xml:space="preserve">. Thus, these (but sorted) are the </w:t>
      </w:r>
      <w:r w:rsidR="00687868">
        <w:t xml:space="preserve">first six values of the </w:t>
      </w:r>
      <m:oMath>
        <m:r>
          <w:rPr>
            <w:rFonts w:ascii="Cambria Math" w:hAnsi="Cambria Math"/>
          </w:rPr>
          <m:t>B=3</m:t>
        </m:r>
      </m:oMath>
      <w:r w:rsidR="00687868">
        <w:t xml:space="preserve"> row.</w:t>
      </w:r>
      <w:r w:rsidR="003A0EA8">
        <w:t xml:space="preserve"> </w:t>
      </w:r>
    </w:p>
    <w:p w14:paraId="1B2F76EB" w14:textId="1B839D51" w:rsidR="0035170B" w:rsidRDefault="0035170B" w:rsidP="00405503">
      <w:pPr>
        <w:spacing w:after="120"/>
        <w:jc w:val="both"/>
        <w:rPr>
          <w:b/>
          <w:bCs/>
        </w:rPr>
      </w:pPr>
      <w:r w:rsidRPr="0035170B">
        <w:rPr>
          <w:b/>
          <w:bCs/>
        </w:rPr>
        <w:t>Subtask 8: 12 points, 100 total</w:t>
      </w:r>
    </w:p>
    <w:p w14:paraId="6BAF6AAC" w14:textId="25FD24BD" w:rsidR="00D15942" w:rsidRPr="00EC61B6" w:rsidRDefault="00405503" w:rsidP="00786039">
      <w:pPr>
        <w:tabs>
          <w:tab w:val="left" w:pos="2767"/>
        </w:tabs>
        <w:spacing w:after="120"/>
        <w:jc w:val="both"/>
        <w:rPr>
          <w:b/>
          <w:bCs/>
          <w:lang w:val="bg-BG"/>
        </w:rPr>
      </w:pPr>
      <w:r>
        <w:t>Finally, we need to see that the only “truly interesting</w:t>
      </w:r>
      <w:r w:rsidR="00710A04">
        <w:t>”</w:t>
      </w:r>
      <w:r>
        <w:t xml:space="preserve"> values of </w:t>
      </w:r>
      <m:oMath>
        <m:r>
          <w:rPr>
            <w:rFonts w:ascii="Cambria Math" w:hAnsi="Cambria Math"/>
          </w:rPr>
          <m:t>f</m:t>
        </m:r>
      </m:oMath>
      <w:r>
        <w:t xml:space="preserve"> are ones where </w:t>
      </w:r>
      <m:oMath>
        <m:r>
          <w:rPr>
            <w:rFonts w:ascii="Cambria Math" w:hAnsi="Cambria Math"/>
          </w:rPr>
          <m:t>K</m:t>
        </m:r>
      </m:oMath>
      <w:r>
        <w:t xml:space="preserve"> divides </w:t>
      </w:r>
      <m:oMath>
        <m:r>
          <w:rPr>
            <w:rFonts w:ascii="Cambria Math" w:hAnsi="Cambria Math"/>
          </w:rPr>
          <m:t>S</m:t>
        </m:r>
      </m:oMath>
      <w:r>
        <w:t>.</w:t>
      </w:r>
      <w:r w:rsidR="00843836">
        <w:t xml:space="preserve"> This is because, if </w:t>
      </w:r>
      <m:oMath>
        <m:r>
          <w:rPr>
            <w:rFonts w:ascii="Cambria Math" w:hAnsi="Cambria Math"/>
          </w:rPr>
          <m:t>K</m:t>
        </m:r>
      </m:oMath>
      <w:r w:rsidR="00843836">
        <w:t xml:space="preserve"> does not divide </w:t>
      </w:r>
      <m:oMath>
        <m:r>
          <w:rPr>
            <w:rFonts w:ascii="Cambria Math" w:hAnsi="Cambria Math"/>
          </w:rPr>
          <m:t>S</m:t>
        </m:r>
      </m:oMath>
      <w:r w:rsidR="00843836"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B,S-1</m:t>
            </m:r>
          </m:e>
        </m:d>
        <m:r>
          <w:rPr>
            <w:rFonts w:ascii="Cambria Math" w:hAnsi="Cambria Math"/>
          </w:rPr>
          <m:t>+1</m:t>
        </m:r>
      </m:oMath>
      <w:r w:rsidR="00843836">
        <w:t xml:space="preserve">. Intuitively, this means that the values of </w:t>
      </w:r>
      <m:oMath>
        <m:r>
          <w:rPr>
            <w:rFonts w:ascii="Cambria Math" w:hAnsi="Cambria Math"/>
          </w:rPr>
          <m:t>f</m:t>
        </m:r>
      </m:oMath>
      <w:r w:rsidR="00843836">
        <w:t xml:space="preserve"> come in chunks of </w:t>
      </w:r>
      <m:oMath>
        <m:r>
          <w:rPr>
            <w:rFonts w:ascii="Cambria Math" w:hAnsi="Cambria Math"/>
          </w:rPr>
          <m:t>K</m:t>
        </m:r>
      </m:oMath>
      <w:r w:rsidR="00843836">
        <w:t xml:space="preserve"> sequential ones. This can easily be proven by induction on </w:t>
      </w:r>
      <m:oMath>
        <m:r>
          <w:rPr>
            <w:rFonts w:ascii="Cambria Math" w:hAnsi="Cambria Math"/>
          </w:rPr>
          <m:t>B</m:t>
        </m:r>
      </m:oMath>
      <w:r w:rsidR="00843836">
        <w:t xml:space="preserve">, since the values for </w:t>
      </w:r>
      <m:oMath>
        <m:r>
          <w:rPr>
            <w:rFonts w:ascii="Cambria Math" w:hAnsi="Cambria Math"/>
          </w:rPr>
          <m:t>S≥BK</m:t>
        </m:r>
      </m:oMath>
      <w:r w:rsidR="00843836">
        <w:t xml:space="preserve"> are all sequential and the “diagonals” from which we are taking the interesting values of </w:t>
      </w:r>
      <m:oMath>
        <m:r>
          <w:rPr>
            <w:rFonts w:ascii="Cambria Math" w:hAnsi="Cambria Math"/>
          </w:rPr>
          <m:t>f</m:t>
        </m:r>
      </m:oMath>
      <w:r w:rsidR="00843836">
        <w:t xml:space="preserve"> (where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K</m:t>
        </m:r>
      </m:oMath>
      <w:r w:rsidR="00B37D03">
        <w:t xml:space="preserve">) is </w:t>
      </w:r>
      <m:oMath>
        <m:r>
          <w:rPr>
            <w:rFonts w:ascii="Cambria Math" w:hAnsi="Cambria Math"/>
          </w:rPr>
          <m:t>K</m:t>
        </m:r>
      </m:oMath>
      <w:r w:rsidR="00B37D03">
        <w:t>-aligned.</w:t>
      </w:r>
      <w:r w:rsidR="00FD540A">
        <w:t xml:space="preserve"> Thus, we need</w:t>
      </w:r>
      <w:r w:rsidR="002634CC">
        <w:t xml:space="preserve"> </w:t>
      </w:r>
      <w:r w:rsidR="00FD540A">
        <w:t xml:space="preserve">to every </w:t>
      </w:r>
      <m:oMath>
        <m:r>
          <w:rPr>
            <w:rFonts w:ascii="Cambria Math" w:hAnsi="Cambria Math"/>
          </w:rPr>
          <m:t>K</m:t>
        </m:r>
      </m:oMath>
      <w:r w:rsidR="00FD540A">
        <w:t xml:space="preserve">-th value of </w:t>
      </w:r>
      <m:oMath>
        <m:r>
          <w:rPr>
            <w:rFonts w:ascii="Cambria Math" w:hAnsi="Cambria Math"/>
          </w:rPr>
          <m:t>f</m:t>
        </m:r>
      </m:oMath>
      <w:r w:rsidR="00FD540A">
        <w:t xml:space="preserve">, by looking only one interesting point per </w:t>
      </w:r>
      <m:oMath>
        <m:r>
          <w:rPr>
            <w:rFonts w:ascii="Cambria Math" w:hAnsi="Cambria Math"/>
          </w:rPr>
          <m:t>B'</m:t>
        </m:r>
      </m:oMath>
      <w:r w:rsidR="00FD540A">
        <w:t xml:space="preserve"> (for a given </w:t>
      </w:r>
      <m:oMath>
        <m:r>
          <w:rPr>
            <w:rFonts w:ascii="Cambria Math" w:hAnsi="Cambria Math"/>
          </w:rPr>
          <m:t>B</m:t>
        </m:r>
      </m:oMath>
      <w:r w:rsidR="00FD540A">
        <w:t xml:space="preserve">). Therefore, the “truly interesting” values of </w:t>
      </w:r>
      <m:oMath>
        <m:r>
          <w:rPr>
            <w:rFonts w:ascii="Cambria Math" w:hAnsi="Cambria Math"/>
          </w:rPr>
          <m:t>f</m:t>
        </m:r>
      </m:oMath>
      <w:r w:rsidR="00FD540A">
        <w:t xml:space="preserve"> for a given </w:t>
      </w:r>
      <m:oMath>
        <m:r>
          <w:rPr>
            <w:rFonts w:ascii="Cambria Math" w:hAnsi="Cambria Math"/>
          </w:rPr>
          <m:t>B</m:t>
        </m:r>
      </m:oMath>
      <w:r w:rsidR="00FD540A">
        <w:t xml:space="preserve"> are the sorted set of “truly interesting” values of heaps of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D540A">
        <w:t xml:space="preserve">. There are </w:t>
      </w:r>
      <m:oMath>
        <m:r>
          <w:rPr>
            <w:rFonts w:ascii="Cambria Math" w:hAnsi="Cambria Math"/>
          </w:rPr>
          <m:t>B</m:t>
        </m:r>
      </m:oMath>
      <w:r w:rsidR="00FD540A">
        <w:t xml:space="preserve"> such values for a given </w:t>
      </w:r>
      <m:oMath>
        <m:r>
          <w:rPr>
            <w:rFonts w:ascii="Cambria Math" w:hAnsi="Cambria Math"/>
          </w:rPr>
          <m:t>B</m:t>
        </m:r>
      </m:oMath>
      <w:r w:rsidR="00FD540A">
        <w:t xml:space="preserve"> and thus the total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B</m:t>
                </m:r>
              </m:e>
            </m:func>
          </m:e>
        </m:d>
      </m:oMath>
      <w:r w:rsidR="00FD540A">
        <w:t>.</w:t>
      </w:r>
    </w:p>
    <w:p w14:paraId="776B55ED" w14:textId="3CFEAF05" w:rsidR="00D15942" w:rsidRDefault="00994CBE" w:rsidP="00405503">
      <w:pPr>
        <w:spacing w:after="120"/>
        <w:jc w:val="both"/>
      </w:pPr>
      <w:r>
        <w:t>Note that t</w:t>
      </w:r>
      <w:r w:rsidR="00D15942">
        <w:t>he</w:t>
      </w:r>
      <w:r>
        <w:t xml:space="preserve"> structure of the table</w:t>
      </w:r>
      <w:r w:rsidR="00D15942">
        <w:t xml:space="preserve"> </w:t>
      </w:r>
      <w:r>
        <w:t xml:space="preserve">of </w:t>
      </w:r>
      <w:r w:rsidR="00D15942">
        <w:t>“truly interesting” values</w:t>
      </w:r>
      <w:r>
        <w:t xml:space="preserve"> is invariant of </w:t>
      </w:r>
      <m:oMath>
        <m:r>
          <w:rPr>
            <w:rFonts w:ascii="Cambria Math" w:hAnsi="Cambria Math"/>
          </w:rPr>
          <m:t>K</m:t>
        </m:r>
      </m:oMath>
      <w:r>
        <w:t>. Its first few values (the ones needed for subtask 4) are given below</w:t>
      </w:r>
      <w:r w:rsidR="00786039">
        <w:t xml:space="preserve"> (rows are </w:t>
      </w:r>
      <w:r w:rsidR="00D15942">
        <w:t xml:space="preserve">indexed by </w:t>
      </w:r>
      <m:oMath>
        <m:r>
          <w:rPr>
            <w:rFonts w:ascii="Cambria Math" w:hAnsi="Cambria Math"/>
          </w:rPr>
          <m:t>B</m:t>
        </m:r>
      </m:oMath>
      <w:r w:rsidR="00B74108">
        <w:t xml:space="preserve"> </w:t>
      </w:r>
      <w:r w:rsidR="00D15942">
        <w:t>and</w:t>
      </w:r>
      <w:r w:rsidR="00B74108">
        <w:t xml:space="preserve"> </w:t>
      </w:r>
      <w:r w:rsidR="00786039">
        <w:t xml:space="preserve">columns – </w:t>
      </w:r>
      <w:r w:rsidR="00B74108">
        <w:t>by</w:t>
      </w:r>
      <w:r w:rsidR="00D15942">
        <w:t xml:space="preserve"> </w:t>
      </w:r>
      <m:oMath>
        <m:r>
          <w:rPr>
            <w:rFonts w:ascii="Cambria Math" w:hAnsi="Cambria Math"/>
          </w:rPr>
          <m:t>S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 w:rsidR="00786039">
        <w:t>)</w:t>
      </w:r>
      <w:r>
        <w:t>:</w:t>
      </w:r>
    </w:p>
    <w:tbl>
      <w:tblPr>
        <w:tblStyle w:val="TableGrid"/>
        <w:tblW w:w="8014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FC6E8C" w14:paraId="1F058182" w14:textId="77777777" w:rsidTr="00FC6E8C">
        <w:tc>
          <w:tcPr>
            <w:tcW w:w="1335" w:type="dxa"/>
          </w:tcPr>
          <w:p w14:paraId="752F0AFF" w14:textId="24AD344D" w:rsidR="00FC6E8C" w:rsidRDefault="00FC6E8C" w:rsidP="00405503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ω0+0K</m:t>
                </m:r>
              </m:oMath>
            </m:oMathPara>
          </w:p>
        </w:tc>
        <w:tc>
          <w:tcPr>
            <w:tcW w:w="1335" w:type="dxa"/>
          </w:tcPr>
          <w:p w14:paraId="28C5C4AF" w14:textId="0C5FF4CA" w:rsidR="00FC6E8C" w:rsidRDefault="00FC6E8C" w:rsidP="00405503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ω0+1K</m:t>
                </m:r>
              </m:oMath>
            </m:oMathPara>
          </w:p>
        </w:tc>
        <w:tc>
          <w:tcPr>
            <w:tcW w:w="1336" w:type="dxa"/>
          </w:tcPr>
          <w:p w14:paraId="461744B7" w14:textId="783315EC" w:rsidR="00FC6E8C" w:rsidRDefault="00FC6E8C" w:rsidP="00405503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ω0+2K</m:t>
                </m:r>
              </m:oMath>
            </m:oMathPara>
          </w:p>
        </w:tc>
        <w:tc>
          <w:tcPr>
            <w:tcW w:w="1336" w:type="dxa"/>
          </w:tcPr>
          <w:p w14:paraId="05B403D7" w14:textId="56894A78" w:rsidR="00FC6E8C" w:rsidRDefault="00FC6E8C" w:rsidP="00405503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ω0+3K</m:t>
                </m:r>
              </m:oMath>
            </m:oMathPara>
          </w:p>
        </w:tc>
        <w:tc>
          <w:tcPr>
            <w:tcW w:w="1336" w:type="dxa"/>
          </w:tcPr>
          <w:p w14:paraId="6603FD09" w14:textId="5F33603C" w:rsidR="00FC6E8C" w:rsidRDefault="00FC6E8C" w:rsidP="00405503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ω0+4K</m:t>
                </m:r>
              </m:oMath>
            </m:oMathPara>
          </w:p>
        </w:tc>
        <w:tc>
          <w:tcPr>
            <w:tcW w:w="1336" w:type="dxa"/>
          </w:tcPr>
          <w:p w14:paraId="420F295F" w14:textId="5FB033D8" w:rsidR="00FC6E8C" w:rsidRDefault="00FC6E8C" w:rsidP="00405503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ω0+5K</m:t>
                </m:r>
              </m:oMath>
            </m:oMathPara>
          </w:p>
        </w:tc>
      </w:tr>
      <w:tr w:rsidR="00FC6E8C" w14:paraId="1BA4F069" w14:textId="77777777" w:rsidTr="00FC6E8C">
        <w:tc>
          <w:tcPr>
            <w:tcW w:w="1335" w:type="dxa"/>
          </w:tcPr>
          <w:p w14:paraId="31461C0A" w14:textId="4F9389CD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ω0+0K</m:t>
                </m:r>
              </m:oMath>
            </m:oMathPara>
          </w:p>
        </w:tc>
        <w:tc>
          <w:tcPr>
            <w:tcW w:w="1335" w:type="dxa"/>
          </w:tcPr>
          <w:p w14:paraId="69AE6DDE" w14:textId="1636B3B4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ω1+0K</m:t>
                </m:r>
              </m:oMath>
            </m:oMathPara>
          </w:p>
        </w:tc>
        <w:tc>
          <w:tcPr>
            <w:tcW w:w="1336" w:type="dxa"/>
          </w:tcPr>
          <w:p w14:paraId="63B9CD5D" w14:textId="1E0A8D59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ω1+1K</m:t>
                </m:r>
              </m:oMath>
            </m:oMathPara>
          </w:p>
        </w:tc>
        <w:tc>
          <w:tcPr>
            <w:tcW w:w="1336" w:type="dxa"/>
          </w:tcPr>
          <w:p w14:paraId="6A086251" w14:textId="67301026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ω1+2K</m:t>
                </m:r>
              </m:oMath>
            </m:oMathPara>
          </w:p>
        </w:tc>
        <w:tc>
          <w:tcPr>
            <w:tcW w:w="1336" w:type="dxa"/>
          </w:tcPr>
          <w:p w14:paraId="5EB0AF17" w14:textId="26B984F2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ω1+3K</m:t>
                </m:r>
              </m:oMath>
            </m:oMathPara>
          </w:p>
        </w:tc>
        <w:tc>
          <w:tcPr>
            <w:tcW w:w="1336" w:type="dxa"/>
          </w:tcPr>
          <w:p w14:paraId="3B39F440" w14:textId="29B26EEF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ω1+4K</m:t>
                </m:r>
              </m:oMath>
            </m:oMathPara>
          </w:p>
        </w:tc>
      </w:tr>
      <w:tr w:rsidR="00FC6E8C" w14:paraId="6148FF12" w14:textId="77777777" w:rsidTr="00FC6E8C">
        <w:tc>
          <w:tcPr>
            <w:tcW w:w="1335" w:type="dxa"/>
          </w:tcPr>
          <w:p w14:paraId="21A7B08E" w14:textId="6A1A546D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ω0+0K</m:t>
                </m:r>
              </m:oMath>
            </m:oMathPara>
          </w:p>
        </w:tc>
        <w:tc>
          <w:tcPr>
            <w:tcW w:w="1335" w:type="dxa"/>
          </w:tcPr>
          <w:p w14:paraId="392D0B35" w14:textId="76BB3254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ω0+1K</m:t>
                </m:r>
              </m:oMath>
            </m:oMathPara>
          </w:p>
        </w:tc>
        <w:tc>
          <w:tcPr>
            <w:tcW w:w="1336" w:type="dxa"/>
          </w:tcPr>
          <w:p w14:paraId="1013BF02" w14:textId="2DA58D04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ω2+0K</m:t>
                </m:r>
              </m:oMath>
            </m:oMathPara>
          </w:p>
        </w:tc>
        <w:tc>
          <w:tcPr>
            <w:tcW w:w="1336" w:type="dxa"/>
          </w:tcPr>
          <w:p w14:paraId="60935F87" w14:textId="2D72B557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ω2+1K</m:t>
                </m:r>
              </m:oMath>
            </m:oMathPara>
          </w:p>
        </w:tc>
        <w:tc>
          <w:tcPr>
            <w:tcW w:w="1336" w:type="dxa"/>
          </w:tcPr>
          <w:p w14:paraId="10C4B9E7" w14:textId="30706E8F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ω2+2K</m:t>
                </m:r>
              </m:oMath>
            </m:oMathPara>
          </w:p>
        </w:tc>
        <w:tc>
          <w:tcPr>
            <w:tcW w:w="1336" w:type="dxa"/>
          </w:tcPr>
          <w:p w14:paraId="661C900F" w14:textId="2729D121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ω2+3K</m:t>
                </m:r>
              </m:oMath>
            </m:oMathPara>
          </w:p>
        </w:tc>
      </w:tr>
      <w:tr w:rsidR="00FC6E8C" w14:paraId="27DF7CE8" w14:textId="77777777" w:rsidTr="00FC6E8C">
        <w:tc>
          <w:tcPr>
            <w:tcW w:w="1335" w:type="dxa"/>
          </w:tcPr>
          <w:p w14:paraId="486E2DE1" w14:textId="0F25BEC1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ω0+0K</m:t>
                </m:r>
              </m:oMath>
            </m:oMathPara>
          </w:p>
        </w:tc>
        <w:tc>
          <w:tcPr>
            <w:tcW w:w="1335" w:type="dxa"/>
          </w:tcPr>
          <w:p w14:paraId="45E2F07F" w14:textId="5312983C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ω0+2K</m:t>
                </m:r>
              </m:oMath>
            </m:oMathPara>
          </w:p>
        </w:tc>
        <w:tc>
          <w:tcPr>
            <w:tcW w:w="1336" w:type="dxa"/>
          </w:tcPr>
          <w:p w14:paraId="2E311739" w14:textId="68B35B3D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ω1+0K</m:t>
                </m:r>
              </m:oMath>
            </m:oMathPara>
          </w:p>
        </w:tc>
        <w:tc>
          <w:tcPr>
            <w:tcW w:w="1336" w:type="dxa"/>
          </w:tcPr>
          <w:p w14:paraId="2C54AC71" w14:textId="63C6DDAF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ω3+0K</m:t>
                </m:r>
              </m:oMath>
            </m:oMathPara>
          </w:p>
        </w:tc>
        <w:tc>
          <w:tcPr>
            <w:tcW w:w="1336" w:type="dxa"/>
          </w:tcPr>
          <w:p w14:paraId="47683082" w14:textId="5BBA5FE3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ω3+1K</m:t>
                </m:r>
              </m:oMath>
            </m:oMathPara>
          </w:p>
        </w:tc>
        <w:tc>
          <w:tcPr>
            <w:tcW w:w="1336" w:type="dxa"/>
          </w:tcPr>
          <w:p w14:paraId="0319D3AE" w14:textId="19AD0F55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ω3+2K</m:t>
                </m:r>
              </m:oMath>
            </m:oMathPara>
          </w:p>
        </w:tc>
      </w:tr>
      <w:tr w:rsidR="00FC6E8C" w14:paraId="21484D46" w14:textId="195A37A0" w:rsidTr="00FC6E8C">
        <w:tc>
          <w:tcPr>
            <w:tcW w:w="1335" w:type="dxa"/>
          </w:tcPr>
          <w:p w14:paraId="43C78B7A" w14:textId="3613ADD5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ω0+0K</m:t>
                </m:r>
              </m:oMath>
            </m:oMathPara>
          </w:p>
        </w:tc>
        <w:tc>
          <w:tcPr>
            <w:tcW w:w="1335" w:type="dxa"/>
          </w:tcPr>
          <w:p w14:paraId="593E8DD4" w14:textId="5E7AB073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ω0+1K</m:t>
                </m:r>
              </m:oMath>
            </m:oMathPara>
          </w:p>
        </w:tc>
        <w:tc>
          <w:tcPr>
            <w:tcW w:w="1336" w:type="dxa"/>
          </w:tcPr>
          <w:p w14:paraId="4FD3D4EF" w14:textId="236730D1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ω0+3K</m:t>
                </m:r>
              </m:oMath>
            </m:oMathPara>
          </w:p>
        </w:tc>
        <w:tc>
          <w:tcPr>
            <w:tcW w:w="1336" w:type="dxa"/>
          </w:tcPr>
          <w:p w14:paraId="0C9CA347" w14:textId="225BC9D6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ω1+1K</m:t>
                </m:r>
              </m:oMath>
            </m:oMathPara>
          </w:p>
        </w:tc>
        <w:tc>
          <w:tcPr>
            <w:tcW w:w="1336" w:type="dxa"/>
          </w:tcPr>
          <w:p w14:paraId="70309516" w14:textId="71D4F91D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ω4+0K</m:t>
                </m:r>
              </m:oMath>
            </m:oMathPara>
          </w:p>
        </w:tc>
        <w:tc>
          <w:tcPr>
            <w:tcW w:w="1336" w:type="dxa"/>
          </w:tcPr>
          <w:p w14:paraId="12D452F9" w14:textId="257B92FD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ω4+1K</m:t>
                </m:r>
              </m:oMath>
            </m:oMathPara>
          </w:p>
        </w:tc>
      </w:tr>
      <w:tr w:rsidR="00FC6E8C" w14:paraId="698F2C7B" w14:textId="77777777" w:rsidTr="00FC6E8C">
        <w:tc>
          <w:tcPr>
            <w:tcW w:w="1335" w:type="dxa"/>
          </w:tcPr>
          <w:p w14:paraId="6DC9307F" w14:textId="2C00954E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ω0+0K</m:t>
                </m:r>
              </m:oMath>
            </m:oMathPara>
          </w:p>
        </w:tc>
        <w:tc>
          <w:tcPr>
            <w:tcW w:w="1335" w:type="dxa"/>
          </w:tcPr>
          <w:p w14:paraId="5A566F92" w14:textId="7E02B094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ω0+2K</m:t>
                </m:r>
              </m:oMath>
            </m:oMathPara>
          </w:p>
        </w:tc>
        <w:tc>
          <w:tcPr>
            <w:tcW w:w="1336" w:type="dxa"/>
          </w:tcPr>
          <w:p w14:paraId="4103228F" w14:textId="1BBE5DE1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ω0+4K</m:t>
                </m:r>
              </m:oMath>
            </m:oMathPara>
          </w:p>
        </w:tc>
        <w:tc>
          <w:tcPr>
            <w:tcW w:w="1336" w:type="dxa"/>
          </w:tcPr>
          <w:p w14:paraId="30519EB8" w14:textId="073D939E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ω1+2K</m:t>
                </m:r>
              </m:oMath>
            </m:oMathPara>
          </w:p>
        </w:tc>
        <w:tc>
          <w:tcPr>
            <w:tcW w:w="1336" w:type="dxa"/>
          </w:tcPr>
          <w:p w14:paraId="4642B95B" w14:textId="166F123C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ω2+0K</m:t>
                </m:r>
              </m:oMath>
            </m:oMathPara>
          </w:p>
        </w:tc>
        <w:tc>
          <w:tcPr>
            <w:tcW w:w="1336" w:type="dxa"/>
          </w:tcPr>
          <w:p w14:paraId="08CDC0F6" w14:textId="48DC34E9" w:rsidR="00FC6E8C" w:rsidRDefault="00FC6E8C" w:rsidP="00A475E5">
            <w:pPr>
              <w:spacing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ω5+0K</m:t>
                </m:r>
              </m:oMath>
            </m:oMathPara>
          </w:p>
        </w:tc>
      </w:tr>
    </w:tbl>
    <w:p w14:paraId="730E86A4" w14:textId="77777777" w:rsidR="00713229" w:rsidRDefault="00713229" w:rsidP="001900EC">
      <w:pPr>
        <w:spacing w:before="120" w:after="120" w:line="257" w:lineRule="auto"/>
        <w:jc w:val="both"/>
      </w:pPr>
    </w:p>
    <w:p w14:paraId="788F1C5A" w14:textId="1E8518A0" w:rsidR="00E85923" w:rsidRPr="00E85923" w:rsidRDefault="009C149E" w:rsidP="001900EC">
      <w:pPr>
        <w:spacing w:before="120" w:after="120" w:line="257" w:lineRule="auto"/>
        <w:jc w:val="both"/>
      </w:pPr>
      <w:r>
        <w:t>Author: Emil In</w:t>
      </w:r>
      <w:r w:rsidR="00E85923">
        <w:t>dzhev</w:t>
      </w:r>
    </w:p>
    <w:sectPr w:rsidR="00E85923" w:rsidRPr="00E859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AD52" w14:textId="77777777" w:rsidR="00176FD4" w:rsidRDefault="00176FD4">
      <w:pPr>
        <w:spacing w:after="0" w:line="240" w:lineRule="auto"/>
      </w:pPr>
      <w:r>
        <w:separator/>
      </w:r>
    </w:p>
  </w:endnote>
  <w:endnote w:type="continuationSeparator" w:id="0">
    <w:p w14:paraId="5D48ED08" w14:textId="77777777" w:rsidR="00176FD4" w:rsidRDefault="0017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EEE99" w14:textId="77777777" w:rsidR="00176FD4" w:rsidRDefault="00176FD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5A0885B" w14:textId="77777777" w:rsidR="00176FD4" w:rsidRDefault="00176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C9B"/>
    <w:multiLevelType w:val="hybridMultilevel"/>
    <w:tmpl w:val="95487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A062F"/>
    <w:multiLevelType w:val="hybridMultilevel"/>
    <w:tmpl w:val="C50CD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7C7"/>
    <w:rsid w:val="00017EA3"/>
    <w:rsid w:val="00024A6F"/>
    <w:rsid w:val="0002616A"/>
    <w:rsid w:val="000D2C4D"/>
    <w:rsid w:val="000E2C94"/>
    <w:rsid w:val="00120069"/>
    <w:rsid w:val="0014763A"/>
    <w:rsid w:val="001569F1"/>
    <w:rsid w:val="00176F98"/>
    <w:rsid w:val="00176FD4"/>
    <w:rsid w:val="001900EC"/>
    <w:rsid w:val="001A3512"/>
    <w:rsid w:val="001A7822"/>
    <w:rsid w:val="001C7681"/>
    <w:rsid w:val="001E7B52"/>
    <w:rsid w:val="001F70CA"/>
    <w:rsid w:val="001F7485"/>
    <w:rsid w:val="002022E1"/>
    <w:rsid w:val="00225BDD"/>
    <w:rsid w:val="00230892"/>
    <w:rsid w:val="00260C9E"/>
    <w:rsid w:val="002634CC"/>
    <w:rsid w:val="002665C2"/>
    <w:rsid w:val="0026746D"/>
    <w:rsid w:val="00276EDC"/>
    <w:rsid w:val="0028184C"/>
    <w:rsid w:val="002936BF"/>
    <w:rsid w:val="002A6304"/>
    <w:rsid w:val="002A6F15"/>
    <w:rsid w:val="00321DC3"/>
    <w:rsid w:val="00333DBB"/>
    <w:rsid w:val="0035170B"/>
    <w:rsid w:val="00362160"/>
    <w:rsid w:val="00371239"/>
    <w:rsid w:val="00376CF7"/>
    <w:rsid w:val="00383BD6"/>
    <w:rsid w:val="00384F05"/>
    <w:rsid w:val="003940BA"/>
    <w:rsid w:val="003A0EA8"/>
    <w:rsid w:val="003A5FA6"/>
    <w:rsid w:val="003B049C"/>
    <w:rsid w:val="003D6AF8"/>
    <w:rsid w:val="003E3F2D"/>
    <w:rsid w:val="003F47C7"/>
    <w:rsid w:val="00400677"/>
    <w:rsid w:val="00405503"/>
    <w:rsid w:val="00406CD9"/>
    <w:rsid w:val="00415E0F"/>
    <w:rsid w:val="004409E9"/>
    <w:rsid w:val="00444348"/>
    <w:rsid w:val="00463E99"/>
    <w:rsid w:val="004D2E61"/>
    <w:rsid w:val="004D6E88"/>
    <w:rsid w:val="004F37DE"/>
    <w:rsid w:val="005038DB"/>
    <w:rsid w:val="00552B04"/>
    <w:rsid w:val="00564426"/>
    <w:rsid w:val="005B09FF"/>
    <w:rsid w:val="0060711B"/>
    <w:rsid w:val="00636378"/>
    <w:rsid w:val="00667F41"/>
    <w:rsid w:val="00687868"/>
    <w:rsid w:val="006A292F"/>
    <w:rsid w:val="006A39EA"/>
    <w:rsid w:val="006A3AC9"/>
    <w:rsid w:val="006E1CC0"/>
    <w:rsid w:val="006E2E43"/>
    <w:rsid w:val="00701A6C"/>
    <w:rsid w:val="00710A04"/>
    <w:rsid w:val="00713229"/>
    <w:rsid w:val="00727DC0"/>
    <w:rsid w:val="007346E9"/>
    <w:rsid w:val="00746C8B"/>
    <w:rsid w:val="00771C08"/>
    <w:rsid w:val="00786039"/>
    <w:rsid w:val="0079645B"/>
    <w:rsid w:val="007E6CFB"/>
    <w:rsid w:val="007F0EF3"/>
    <w:rsid w:val="0080363E"/>
    <w:rsid w:val="008127E8"/>
    <w:rsid w:val="00822795"/>
    <w:rsid w:val="00836383"/>
    <w:rsid w:val="00843836"/>
    <w:rsid w:val="00847998"/>
    <w:rsid w:val="00863DB2"/>
    <w:rsid w:val="008827B2"/>
    <w:rsid w:val="00884947"/>
    <w:rsid w:val="00894938"/>
    <w:rsid w:val="008F2669"/>
    <w:rsid w:val="009016DE"/>
    <w:rsid w:val="009239B4"/>
    <w:rsid w:val="00941ADE"/>
    <w:rsid w:val="00974B8E"/>
    <w:rsid w:val="0098700A"/>
    <w:rsid w:val="00994CBE"/>
    <w:rsid w:val="009A3859"/>
    <w:rsid w:val="009A4637"/>
    <w:rsid w:val="009A6AE0"/>
    <w:rsid w:val="009C149E"/>
    <w:rsid w:val="009D21BE"/>
    <w:rsid w:val="009F4C35"/>
    <w:rsid w:val="00A1767D"/>
    <w:rsid w:val="00A334FC"/>
    <w:rsid w:val="00A33F9F"/>
    <w:rsid w:val="00A34669"/>
    <w:rsid w:val="00A400CA"/>
    <w:rsid w:val="00A475E5"/>
    <w:rsid w:val="00A60435"/>
    <w:rsid w:val="00A76D71"/>
    <w:rsid w:val="00A83786"/>
    <w:rsid w:val="00A87471"/>
    <w:rsid w:val="00A95C69"/>
    <w:rsid w:val="00AA66FA"/>
    <w:rsid w:val="00AC0175"/>
    <w:rsid w:val="00AE665D"/>
    <w:rsid w:val="00B37D03"/>
    <w:rsid w:val="00B65AC9"/>
    <w:rsid w:val="00B74108"/>
    <w:rsid w:val="00B80F44"/>
    <w:rsid w:val="00BB10EC"/>
    <w:rsid w:val="00BB18D8"/>
    <w:rsid w:val="00BB5015"/>
    <w:rsid w:val="00C00807"/>
    <w:rsid w:val="00C82812"/>
    <w:rsid w:val="00C97F05"/>
    <w:rsid w:val="00CA5481"/>
    <w:rsid w:val="00CB0738"/>
    <w:rsid w:val="00CF64E9"/>
    <w:rsid w:val="00D0264E"/>
    <w:rsid w:val="00D07C96"/>
    <w:rsid w:val="00D15942"/>
    <w:rsid w:val="00D20A81"/>
    <w:rsid w:val="00D276A8"/>
    <w:rsid w:val="00D323BE"/>
    <w:rsid w:val="00D72622"/>
    <w:rsid w:val="00D76A91"/>
    <w:rsid w:val="00D80055"/>
    <w:rsid w:val="00D9503A"/>
    <w:rsid w:val="00DC07C9"/>
    <w:rsid w:val="00DC13A3"/>
    <w:rsid w:val="00DD1111"/>
    <w:rsid w:val="00DF7BA4"/>
    <w:rsid w:val="00E11A89"/>
    <w:rsid w:val="00E11FA9"/>
    <w:rsid w:val="00E21C7A"/>
    <w:rsid w:val="00E31C41"/>
    <w:rsid w:val="00E52832"/>
    <w:rsid w:val="00E566F0"/>
    <w:rsid w:val="00E57CB9"/>
    <w:rsid w:val="00E731E0"/>
    <w:rsid w:val="00E8019B"/>
    <w:rsid w:val="00E82F88"/>
    <w:rsid w:val="00E85923"/>
    <w:rsid w:val="00EC2336"/>
    <w:rsid w:val="00EC61B6"/>
    <w:rsid w:val="00F11082"/>
    <w:rsid w:val="00F15BC5"/>
    <w:rsid w:val="00F40091"/>
    <w:rsid w:val="00F65774"/>
    <w:rsid w:val="00F82210"/>
    <w:rsid w:val="00F871FF"/>
    <w:rsid w:val="00F87BD8"/>
    <w:rsid w:val="00F92E1B"/>
    <w:rsid w:val="00FA66AC"/>
    <w:rsid w:val="00FB2547"/>
    <w:rsid w:val="00FC6E8C"/>
    <w:rsid w:val="00FD540A"/>
    <w:rsid w:val="00FE2643"/>
    <w:rsid w:val="00F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881A"/>
  <w15:docId w15:val="{749618C2-F7B5-43BD-8BD1-C6085B40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2E1"/>
    <w:rPr>
      <w:color w:val="808080"/>
    </w:rPr>
  </w:style>
  <w:style w:type="table" w:styleId="TableGrid">
    <w:name w:val="Table Grid"/>
    <w:basedOn w:val="TableNormal"/>
    <w:uiPriority w:val="39"/>
    <w:rsid w:val="00A33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CA61E-F826-43DE-B07D-8D9147C9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dc:description/>
  <cp:lastModifiedBy>Emil Indjev</cp:lastModifiedBy>
  <cp:revision>31</cp:revision>
  <cp:lastPrinted>2021-12-02T02:21:00Z</cp:lastPrinted>
  <dcterms:created xsi:type="dcterms:W3CDTF">2021-11-30T19:52:00Z</dcterms:created>
  <dcterms:modified xsi:type="dcterms:W3CDTF">2021-12-02T02:24:00Z</dcterms:modified>
</cp:coreProperties>
</file>