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2B87" w14:textId="677D4EA2" w:rsidR="006D1C5F" w:rsidRPr="00AA7F8B" w:rsidRDefault="00AA7F8B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A</w:t>
      </w:r>
      <w:r w:rsidR="006D1C5F" w:rsidRPr="00635203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ТРИЪГЪЛНЦИ</w:t>
      </w:r>
    </w:p>
    <w:p w14:paraId="09D1842B" w14:textId="137854A4" w:rsidR="006D1C5F" w:rsidRPr="006D1C5F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</w:p>
    <w:p w14:paraId="19295F95" w14:textId="42E3CB6C" w:rsidR="00AA7F8B" w:rsidRDefault="00AA7F8B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YouTuber-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ката </w:t>
      </w:r>
      <w:r>
        <w:rPr>
          <w:rFonts w:ascii="Times New Roman" w:hAnsi="Times New Roman" w:cs="Times New Roman"/>
          <w:sz w:val="24"/>
          <w:szCs w:val="24"/>
        </w:rPr>
        <w:t xml:space="preserve">Vi Hart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известна с любовта си към триъгълниците. Тя толкова ги обича, че иска да си нарисува възможно най-много различни триъгълници. Сега тя има един набор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отсечки с различни цели дължини. От тях тя иска да състави всички възможни валидни триъгълници (</w:t>
      </w:r>
      <w:r w:rsidR="00022D2A">
        <w:rPr>
          <w:rFonts w:ascii="Times New Roman" w:eastAsiaTheme="minorEastAsia" w:hAnsi="Times New Roman" w:cs="Times New Roman"/>
          <w:sz w:val="24"/>
          <w:szCs w:val="24"/>
          <w:lang w:val="bg-BG"/>
        </w:rPr>
        <w:t>ъглите</w:t>
      </w:r>
      <w:r w:rsidR="00923FC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</w:t>
      </w:r>
      <w:r w:rsidR="00FD679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по-големи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∘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318E">
        <w:rPr>
          <w:rFonts w:ascii="Times New Roman" w:eastAsiaTheme="minorEastAsia" w:hAnsi="Times New Roman" w:cs="Times New Roman"/>
          <w:sz w:val="24"/>
          <w:szCs w:val="24"/>
          <w:lang w:val="bg-BG"/>
        </w:rPr>
        <w:t>и по-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малки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∘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ротации и симетрии не се броят за различни триъгълници, </w:t>
      </w:r>
      <w:r w:rsidR="001B31A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т.е.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значение има само </w:t>
      </w:r>
      <w:r w:rsidR="00907611">
        <w:rPr>
          <w:rFonts w:ascii="Times New Roman" w:eastAsiaTheme="minorEastAsia" w:hAnsi="Times New Roman" w:cs="Times New Roman"/>
          <w:sz w:val="24"/>
          <w:szCs w:val="24"/>
          <w:lang w:val="bg-BG"/>
        </w:rPr>
        <w:t>какви са дължините на страните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(една отсечка може да се използва повече </w:t>
      </w:r>
      <w:r w:rsidR="00C32813">
        <w:rPr>
          <w:rFonts w:ascii="Times New Roman" w:eastAsiaTheme="minorEastAsia" w:hAnsi="Times New Roman" w:cs="Times New Roman"/>
          <w:sz w:val="24"/>
          <w:szCs w:val="24"/>
          <w:lang w:val="bg-BG"/>
        </w:rPr>
        <w:t>от веднъж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</w:p>
    <w:p w14:paraId="0B5197AA" w14:textId="18AEA82F" w:rsidR="005A0428" w:rsidRPr="009D63D8" w:rsidRDefault="00AA7F8B" w:rsidP="009D63D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целта </w:t>
      </w:r>
      <w:r w:rsidR="009F637B">
        <w:rPr>
          <w:rFonts w:ascii="Times New Roman" w:eastAsiaTheme="minorEastAsia" w:hAnsi="Times New Roman" w:cs="Times New Roman"/>
          <w:sz w:val="24"/>
          <w:szCs w:val="24"/>
        </w:rPr>
        <w:t>Vi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решила да си напише програма, която по зададен набор от отсечки да отговаря колко различни валидни триъгълника могат да се получат. За жалост обаче не се справила и написала само входната и изходната функция. Пом</w:t>
      </w:r>
      <w:r w:rsidR="009F637B">
        <w:rPr>
          <w:rFonts w:ascii="Times New Roman" w:eastAsiaTheme="minorEastAsia" w:hAnsi="Times New Roman" w:cs="Times New Roman"/>
          <w:sz w:val="24"/>
          <w:szCs w:val="24"/>
          <w:lang w:val="bg-BG"/>
        </w:rPr>
        <w:t>огнете</w:t>
      </w:r>
      <w:r w:rsidR="009F6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637B">
        <w:rPr>
          <w:rFonts w:ascii="Times New Roman" w:eastAsiaTheme="minorEastAsia" w:hAnsi="Times New Roman" w:cs="Times New Roman"/>
          <w:sz w:val="24"/>
          <w:szCs w:val="24"/>
          <w:lang w:val="bg-BG"/>
        </w:rPr>
        <w:t>ѝ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като напишете основаната част от програмата – функция </w:t>
      </w:r>
      <w:r w:rsidRPr="001B31A0">
        <w:rPr>
          <w:rFonts w:ascii="Times New Roman" w:eastAsiaTheme="minorEastAsia" w:hAnsi="Times New Roman" w:cs="Times New Roman"/>
          <w:i/>
          <w:sz w:val="24"/>
          <w:szCs w:val="24"/>
        </w:rPr>
        <w:t>triangles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която да се компилира с нейната програма и да отговаря на задачата.</w:t>
      </w:r>
    </w:p>
    <w:p w14:paraId="5434011D" w14:textId="77777777" w:rsidR="005A0428" w:rsidRPr="006900DA" w:rsidRDefault="005A0428" w:rsidP="007E6DB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</w:rPr>
        <w:t>Детайли по имплементацията</w:t>
      </w:r>
    </w:p>
    <w:p w14:paraId="4A197631" w14:textId="531C5B9D" w:rsidR="00C504AD" w:rsidRPr="006900DA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5A0428" w:rsidRPr="006900DA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9D63D8" w:rsidRPr="001B31A0">
        <w:rPr>
          <w:rFonts w:ascii="Times New Roman" w:eastAsiaTheme="minorEastAsia" w:hAnsi="Times New Roman" w:cs="Times New Roman"/>
          <w:i/>
          <w:sz w:val="24"/>
          <w:szCs w:val="24"/>
        </w:rPr>
        <w:t>triangles</w:t>
      </w:r>
      <w:r w:rsidR="009D63D8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5A0428" w:rsidRPr="006900DA">
        <w:rPr>
          <w:rFonts w:ascii="Times New Roman" w:hAnsi="Times New Roman" w:cs="Times New Roman"/>
          <w:sz w:val="24"/>
          <w:szCs w:val="24"/>
        </w:rPr>
        <w:t>трябва да има следния прототип:</w:t>
      </w:r>
    </w:p>
    <w:p w14:paraId="739DC69A" w14:textId="6F454AB7" w:rsidR="00C504AD" w:rsidRPr="006900DA" w:rsidRDefault="00D83390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390">
        <w:rPr>
          <w:rFonts w:ascii="Times New Roman" w:hAnsi="Times New Roman" w:cs="Times New Roman"/>
          <w:sz w:val="24"/>
          <w:szCs w:val="24"/>
        </w:rPr>
        <w:t>long long triangles(const int lens[], int n);</w:t>
      </w:r>
    </w:p>
    <w:p w14:paraId="3883A077" w14:textId="5D7DD4FC" w:rsidR="008D36C2" w:rsidRPr="004E342F" w:rsidRDefault="005A0428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t xml:space="preserve">Тя ще бъде извикана 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>точно</w:t>
      </w:r>
      <w:r w:rsidRPr="006900DA">
        <w:rPr>
          <w:rFonts w:ascii="Times New Roman" w:hAnsi="Times New Roman" w:cs="Times New Roman"/>
          <w:sz w:val="24"/>
          <w:szCs w:val="24"/>
        </w:rPr>
        <w:t xml:space="preserve"> веднъж и ще получи като аргумент</w:t>
      </w:r>
      <w:r w:rsidR="00F25C0C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E342F">
        <w:rPr>
          <w:rFonts w:ascii="Times New Roman" w:hAnsi="Times New Roman" w:cs="Times New Roman"/>
          <w:sz w:val="24"/>
          <w:szCs w:val="24"/>
          <w:lang w:val="bg-BG"/>
        </w:rPr>
        <w:t>масив с дължините на отсечките и бройката им.</w:t>
      </w:r>
    </w:p>
    <w:p w14:paraId="6357D03F" w14:textId="6F409F29" w:rsidR="007E6DBD" w:rsidRPr="002859BA" w:rsidRDefault="00582557" w:rsidP="00E577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Към системата трябва да изпратите файл </w:t>
      </w:r>
      <w:r>
        <w:rPr>
          <w:rFonts w:ascii="Times New Roman" w:hAnsi="Times New Roman" w:cs="Times New Roman"/>
          <w:b/>
          <w:sz w:val="24"/>
          <w:szCs w:val="24"/>
        </w:rPr>
        <w:t>triangles</w:t>
      </w:r>
      <w:r w:rsidR="00642C9F" w:rsidRPr="006900DA">
        <w:rPr>
          <w:rFonts w:ascii="Times New Roman" w:hAnsi="Times New Roman" w:cs="Times New Roman"/>
          <w:b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в който трябва да е </w:t>
      </w:r>
      <w:r w:rsidR="006342D2">
        <w:rPr>
          <w:rFonts w:ascii="Times New Roman" w:hAnsi="Times New Roman" w:cs="Times New Roman"/>
          <w:sz w:val="24"/>
          <w:szCs w:val="24"/>
          <w:lang w:val="bg-BG"/>
        </w:rPr>
        <w:t>имплементирана функцият</w:t>
      </w:r>
      <w:r w:rsidR="006342D2">
        <w:rPr>
          <w:rFonts w:ascii="Times New Roman" w:hAnsi="Times New Roman" w:cs="Times New Roman"/>
          <w:sz w:val="24"/>
          <w:szCs w:val="24"/>
        </w:rPr>
        <w:t>a</w:t>
      </w:r>
      <w:r w:rsidR="007F41F8">
        <w:rPr>
          <w:rFonts w:ascii="Times New Roman" w:hAnsi="Times New Roman" w:cs="Times New Roman"/>
          <w:sz w:val="24"/>
          <w:szCs w:val="24"/>
          <w:lang w:val="bg-BG"/>
        </w:rPr>
        <w:t xml:space="preserve"> Ви</w:t>
      </w:r>
      <w:r w:rsidR="00642C9F"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него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може да имате каквито искате помощни функции, структури, променливи и т.н.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само не трябва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да съдържа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функция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main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C6042B">
        <w:rPr>
          <w:rFonts w:ascii="Times New Roman" w:hAnsi="Times New Roman" w:cs="Times New Roman"/>
          <w:sz w:val="24"/>
          <w:szCs w:val="24"/>
          <w:lang w:val="bg-BG"/>
        </w:rPr>
        <w:t>и трябва да включва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хедър файла </w:t>
      </w:r>
      <w:r w:rsidR="00D20A05">
        <w:rPr>
          <w:rFonts w:ascii="Times New Roman" w:hAnsi="Times New Roman" w:cs="Times New Roman"/>
          <w:b/>
          <w:sz w:val="24"/>
          <w:szCs w:val="24"/>
        </w:rPr>
        <w:t>triangles</w:t>
      </w:r>
      <w:r w:rsidR="002C267F" w:rsidRPr="006900DA">
        <w:rPr>
          <w:rFonts w:ascii="Times New Roman" w:hAnsi="Times New Roman" w:cs="Times New Roman"/>
          <w:b/>
          <w:sz w:val="24"/>
          <w:szCs w:val="24"/>
        </w:rPr>
        <w:t>.h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чрез указание към препроцесора </w:t>
      </w:r>
      <w:r w:rsidR="002C267F" w:rsidRPr="006900DA">
        <w:rPr>
          <w:rFonts w:ascii="Times New Roman" w:hAnsi="Times New Roman" w:cs="Times New Roman"/>
          <w:sz w:val="24"/>
          <w:szCs w:val="24"/>
        </w:rPr>
        <w:t>#include “</w:t>
      </w:r>
      <w:r w:rsidR="008F5533">
        <w:rPr>
          <w:rFonts w:ascii="Times New Roman" w:hAnsi="Times New Roman" w:cs="Times New Roman"/>
          <w:sz w:val="24"/>
          <w:szCs w:val="24"/>
        </w:rPr>
        <w:t>triangles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.h”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началото.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75B6EB6C" w14:textId="77777777" w:rsidR="00E57755" w:rsidRDefault="009556D5" w:rsidP="00E5775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N≤340 000</m:t>
        </m:r>
      </m:oMath>
      <w:r w:rsidR="006F5FA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D15BD0" w14:textId="05728CF1" w:rsidR="00704661" w:rsidRPr="00565C47" w:rsidRDefault="00565C47" w:rsidP="00E57755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1≤дължини на отсечките≤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3N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4328B194" w14:textId="5863145D" w:rsidR="00704661" w:rsidRPr="006900DA" w:rsidRDefault="00190BF5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7A265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5E40C7A2" w14:textId="1E348D01" w:rsidR="00100C97" w:rsidRPr="00BB44BE" w:rsidRDefault="00FD2484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N≤1 750</m:t>
        </m:r>
      </m:oMath>
    </w:p>
    <w:p w14:paraId="1B7E7973" w14:textId="12A031A2" w:rsidR="00100C97" w:rsidRPr="006900DA" w:rsidRDefault="00FD2484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N≤8 000</m:t>
        </m:r>
      </m:oMath>
    </w:p>
    <w:p w14:paraId="7B7887A5" w14:textId="21873D09" w:rsidR="00E67BC9" w:rsidRPr="006900DA" w:rsidRDefault="00FD2484" w:rsidP="00E67BC9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N≤22 500</m:t>
        </m:r>
      </m:oMath>
    </w:p>
    <w:p w14:paraId="56F86B8C" w14:textId="468CF433" w:rsidR="00E67BC9" w:rsidRPr="00E67BC9" w:rsidRDefault="00FD2484" w:rsidP="00E67BC9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N≤53 000</m:t>
        </m:r>
      </m:oMath>
    </w:p>
    <w:p w14:paraId="02141EC5" w14:textId="73E0F1EE" w:rsidR="00E67BC9" w:rsidRPr="00E67BC9" w:rsidRDefault="00FD2484" w:rsidP="00E67BC9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(25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N≤130 000</m:t>
        </m:r>
      </m:oMath>
    </w:p>
    <w:p w14:paraId="537DE2EA" w14:textId="159B2EA7" w:rsidR="000A5AD1" w:rsidRDefault="00FD2484" w:rsidP="000A5AD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50B8D">
        <w:rPr>
          <w:rFonts w:ascii="Times New Roman" w:hAnsi="Times New Roman" w:cs="Times New Roman"/>
          <w:b/>
          <w:sz w:val="24"/>
          <w:szCs w:val="24"/>
          <w:lang w:val="bg-BG"/>
        </w:rPr>
        <w:t>25</w:t>
      </w:r>
      <w:bookmarkStart w:id="0" w:name="_GoBack"/>
      <w:bookmarkEnd w:id="0"/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</m:t>
        </m:r>
        <m:r>
          <w:rPr>
            <w:rFonts w:ascii="Cambria Math" w:hAnsi="Cambria Math" w:cs="Times New Roman"/>
            <w:sz w:val="24"/>
            <w:szCs w:val="24"/>
          </w:rPr>
          <m:t>340 000</m:t>
        </m:r>
      </m:oMath>
    </w:p>
    <w:p w14:paraId="372F45E8" w14:textId="77777777" w:rsidR="000A5AD1" w:rsidRDefault="000A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73E550" w14:textId="1F771A0E" w:rsidR="00932E7C" w:rsidRPr="006900DA" w:rsidRDefault="00932E7C" w:rsidP="000A5AD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</w:rPr>
        <w:lastRenderedPageBreak/>
        <w:t>Локално тестване</w:t>
      </w:r>
    </w:p>
    <w:p w14:paraId="1D067868" w14:textId="77777777" w:rsidR="00B058E9" w:rsidRDefault="00932E7C" w:rsidP="00B058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t>Предоставен</w:t>
      </w:r>
      <w:r w:rsidR="00FE5F9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Ви </w:t>
      </w:r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са файловете </w:t>
      </w:r>
      <w:r w:rsidR="00FD2484">
        <w:rPr>
          <w:rFonts w:ascii="Times New Roman" w:hAnsi="Times New Roman" w:cs="Times New Roman"/>
          <w:b/>
          <w:sz w:val="24"/>
          <w:szCs w:val="24"/>
        </w:rPr>
        <w:t>triangles</w:t>
      </w:r>
      <w:r w:rsidR="00F71C69" w:rsidRPr="006900DA">
        <w:rPr>
          <w:rFonts w:ascii="Times New Roman" w:hAnsi="Times New Roman" w:cs="Times New Roman"/>
          <w:b/>
          <w:sz w:val="24"/>
          <w:szCs w:val="24"/>
        </w:rPr>
        <w:t>.h</w:t>
      </w:r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b/>
          <w:sz w:val="24"/>
          <w:szCs w:val="24"/>
        </w:rPr>
        <w:t>Lgrader.cpp</w:t>
      </w:r>
      <w:r w:rsidRPr="006900DA">
        <w:rPr>
          <w:rFonts w:ascii="Times New Roman" w:hAnsi="Times New Roman" w:cs="Times New Roman"/>
          <w:sz w:val="24"/>
          <w:szCs w:val="24"/>
        </w:rPr>
        <w:t>, ко</w:t>
      </w:r>
      <w:r w:rsidR="00CF5F12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>то може</w:t>
      </w:r>
      <w:r w:rsidR="00FE5F9F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да компилирате заедно с </w:t>
      </w:r>
      <w:r w:rsidR="00FD2484">
        <w:rPr>
          <w:rFonts w:ascii="Times New Roman" w:hAnsi="Times New Roman" w:cs="Times New Roman"/>
          <w:sz w:val="24"/>
          <w:szCs w:val="24"/>
          <w:lang w:val="bg-BG"/>
        </w:rPr>
        <w:t>Вашата</w:t>
      </w:r>
      <w:r w:rsidRPr="006900DA">
        <w:rPr>
          <w:rFonts w:ascii="Times New Roman" w:hAnsi="Times New Roman" w:cs="Times New Roman"/>
          <w:sz w:val="24"/>
          <w:szCs w:val="24"/>
        </w:rPr>
        <w:t xml:space="preserve"> програм</w:t>
      </w:r>
      <w:r w:rsidR="00FD248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6900DA">
        <w:rPr>
          <w:rFonts w:ascii="Times New Roman" w:hAnsi="Times New Roman" w:cs="Times New Roman"/>
          <w:sz w:val="24"/>
          <w:szCs w:val="24"/>
        </w:rPr>
        <w:t xml:space="preserve">, за да </w:t>
      </w:r>
      <w:r w:rsidR="00FD2484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6900DA">
        <w:rPr>
          <w:rFonts w:ascii="Times New Roman" w:hAnsi="Times New Roman" w:cs="Times New Roman"/>
          <w:sz w:val="24"/>
          <w:szCs w:val="24"/>
        </w:rPr>
        <w:t xml:space="preserve"> тествате</w:t>
      </w:r>
      <w:r w:rsidR="00B058E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484C713" w14:textId="1777CC93" w:rsidR="004316E6" w:rsidRPr="006900DA" w:rsidRDefault="00932E7C" w:rsidP="00BB6B74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t>При стартиран</w:t>
      </w:r>
      <w:r w:rsidR="00CE6FC0" w:rsidRPr="006900DA">
        <w:rPr>
          <w:rFonts w:ascii="Times New Roman" w:hAnsi="Times New Roman" w:cs="Times New Roman"/>
          <w:sz w:val="24"/>
          <w:szCs w:val="24"/>
          <w:lang w:val="bg-BG"/>
        </w:rPr>
        <w:t>е програмата щ</w:t>
      </w:r>
      <w:r w:rsidRPr="006900DA">
        <w:rPr>
          <w:rFonts w:ascii="Times New Roman" w:hAnsi="Times New Roman" w:cs="Times New Roman"/>
          <w:sz w:val="24"/>
          <w:szCs w:val="24"/>
        </w:rPr>
        <w:t xml:space="preserve">е Ви пита за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58E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последвано от дължините на отсечките. Ако искате да я конфигурирате по друг начин, 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да правите каквито си промени </w:t>
      </w:r>
      <w:r w:rsidR="00D6656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искате 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</w:t>
      </w:r>
      <w:r w:rsidR="00B058E9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предоставените Ви файлове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012D9FA4" w14:textId="68B8F16C" w:rsidR="00E414C8" w:rsidRDefault="00E414C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  <w:p w14:paraId="184968C9" w14:textId="46360C85" w:rsidR="00E414C8" w:rsidRPr="00374245" w:rsidRDefault="00374245" w:rsidP="00D1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3 6 1 4</w:t>
            </w:r>
          </w:p>
        </w:tc>
        <w:tc>
          <w:tcPr>
            <w:tcW w:w="3170" w:type="dxa"/>
          </w:tcPr>
          <w:p w14:paraId="53459B3E" w14:textId="4E5BAB30" w:rsidR="00E414C8" w:rsidRPr="00374245" w:rsidRDefault="00E414C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3742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r w:rsidRPr="006900DA">
        <w:rPr>
          <w:rFonts w:ascii="Times New Roman" w:hAnsi="Times New Roman" w:cs="Times New Roman"/>
          <w:b/>
          <w:sz w:val="24"/>
          <w:szCs w:val="24"/>
        </w:rPr>
        <w:t xml:space="preserve">Обяснение на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3713EE" w14:textId="77777777" w:rsidR="00484D77" w:rsidRDefault="00374245" w:rsidP="00484D7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Валидните триъгълници са следните:</w:t>
      </w:r>
    </w:p>
    <w:p w14:paraId="737D1562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>1 1 1</m:t>
          </m:r>
        </m:oMath>
      </m:oMathPara>
    </w:p>
    <w:p w14:paraId="42925D88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1 3 3</m:t>
          </m:r>
        </m:oMath>
      </m:oMathPara>
    </w:p>
    <w:p w14:paraId="04F3680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1 4 4</m:t>
          </m:r>
        </m:oMath>
      </m:oMathPara>
    </w:p>
    <w:p w14:paraId="0C52DEB1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1 6 6</m:t>
          </m:r>
        </m:oMath>
      </m:oMathPara>
    </w:p>
    <w:p w14:paraId="48B01B46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3 3 3</m:t>
          </m:r>
        </m:oMath>
      </m:oMathPara>
    </w:p>
    <w:p w14:paraId="4475355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3 3 4</m:t>
          </m:r>
        </m:oMath>
      </m:oMathPara>
    </w:p>
    <w:p w14:paraId="576772F2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3 4 4</m:t>
          </m:r>
        </m:oMath>
      </m:oMathPara>
    </w:p>
    <w:p w14:paraId="03017890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3 4 6</m:t>
          </m:r>
        </m:oMath>
      </m:oMathPara>
    </w:p>
    <w:p w14:paraId="07D4AD51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3 6 6</m:t>
          </m:r>
        </m:oMath>
      </m:oMathPara>
    </w:p>
    <w:p w14:paraId="35F327FF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4 4 4</m:t>
          </m:r>
        </m:oMath>
      </m:oMathPara>
    </w:p>
    <w:p w14:paraId="7ED43B99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4 4 6</m:t>
          </m:r>
        </m:oMath>
      </m:oMathPara>
    </w:p>
    <w:p w14:paraId="087F2FE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4 6 6</m:t>
          </m:r>
        </m:oMath>
      </m:oMathPara>
    </w:p>
    <w:p w14:paraId="2768773B" w14:textId="6DB2D185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6 6 6</m:t>
          </m:r>
        </m:oMath>
      </m:oMathPara>
    </w:p>
    <w:p w14:paraId="62234651" w14:textId="77777777" w:rsidR="00484D77" w:rsidRPr="00484D77" w:rsidRDefault="00484D7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84D77" w:rsidRPr="00484D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F2C81" w14:textId="77777777" w:rsidR="001D084E" w:rsidRDefault="001D084E" w:rsidP="006D1C5F">
      <w:pPr>
        <w:spacing w:after="0" w:line="240" w:lineRule="auto"/>
      </w:pPr>
      <w:r>
        <w:separator/>
      </w:r>
    </w:p>
  </w:endnote>
  <w:endnote w:type="continuationSeparator" w:id="0">
    <w:p w14:paraId="568CD983" w14:textId="77777777" w:rsidR="001D084E" w:rsidRDefault="001D084E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98B68" w14:textId="77777777" w:rsidR="00D02FB7" w:rsidRDefault="00D02F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EB6DA" w14:textId="77777777" w:rsidR="00D02FB7" w:rsidRDefault="00D02F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93A09" w14:textId="77777777" w:rsidR="00D02FB7" w:rsidRDefault="00D02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B05F2" w14:textId="77777777" w:rsidR="001D084E" w:rsidRDefault="001D084E" w:rsidP="006D1C5F">
      <w:pPr>
        <w:spacing w:after="0" w:line="240" w:lineRule="auto"/>
      </w:pPr>
      <w:r>
        <w:separator/>
      </w:r>
    </w:p>
  </w:footnote>
  <w:footnote w:type="continuationSeparator" w:id="0">
    <w:p w14:paraId="035272F5" w14:textId="77777777" w:rsidR="001D084E" w:rsidRDefault="001D084E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72EF4" w14:textId="77777777" w:rsidR="00D02FB7" w:rsidRDefault="00D02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9128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aps/>
        <w:color w:val="000000"/>
        <w:sz w:val="28"/>
        <w:szCs w:val="28"/>
        <w:lang w:val="ru-RU"/>
      </w:rPr>
      <w:t>ПРОЛЕТНИ СЪСТЕЗАНИЯ ПО ИНФОРМАТИКА</w:t>
    </w:r>
  </w:p>
  <w:p w14:paraId="0588556C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Търново,  </w:t>
    </w:r>
    <w:r>
      <w:rPr>
        <w:rFonts w:ascii="Times New Roman" w:hAnsi="Times New Roman"/>
        <w:b/>
        <w:color w:val="000000"/>
        <w:sz w:val="28"/>
        <w:szCs w:val="28"/>
      </w:rPr>
      <w:t>19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- 2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април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77777777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 xml:space="preserve">11 – 12 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  <w:p w14:paraId="48581A48" w14:textId="77777777" w:rsidR="006D1C5F" w:rsidRDefault="006D1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1B1B8" w14:textId="77777777" w:rsidR="00D02FB7" w:rsidRDefault="00D02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50906"/>
    <w:rsid w:val="00050B8D"/>
    <w:rsid w:val="00061BD6"/>
    <w:rsid w:val="00081AA8"/>
    <w:rsid w:val="000A0E69"/>
    <w:rsid w:val="000A1351"/>
    <w:rsid w:val="000A2538"/>
    <w:rsid w:val="000A5042"/>
    <w:rsid w:val="000A5AD1"/>
    <w:rsid w:val="000B03D9"/>
    <w:rsid w:val="000C25A9"/>
    <w:rsid w:val="000D08BA"/>
    <w:rsid w:val="000F324E"/>
    <w:rsid w:val="000F350C"/>
    <w:rsid w:val="00100C97"/>
    <w:rsid w:val="0011418D"/>
    <w:rsid w:val="00122916"/>
    <w:rsid w:val="001411BC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3081A"/>
    <w:rsid w:val="00247E16"/>
    <w:rsid w:val="00266DFA"/>
    <w:rsid w:val="002859BA"/>
    <w:rsid w:val="002A1E92"/>
    <w:rsid w:val="002C267F"/>
    <w:rsid w:val="002C5CD9"/>
    <w:rsid w:val="002D4048"/>
    <w:rsid w:val="002F452B"/>
    <w:rsid w:val="00302B57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F5FA7"/>
    <w:rsid w:val="00704661"/>
    <w:rsid w:val="00716946"/>
    <w:rsid w:val="00741D2A"/>
    <w:rsid w:val="0075168E"/>
    <w:rsid w:val="0077089B"/>
    <w:rsid w:val="007A2655"/>
    <w:rsid w:val="007B173B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A3F83"/>
    <w:rsid w:val="009D09A5"/>
    <w:rsid w:val="009D0EC4"/>
    <w:rsid w:val="009D2721"/>
    <w:rsid w:val="009D63D8"/>
    <w:rsid w:val="009F09FA"/>
    <w:rsid w:val="009F637B"/>
    <w:rsid w:val="00A124DF"/>
    <w:rsid w:val="00A34755"/>
    <w:rsid w:val="00A3791C"/>
    <w:rsid w:val="00A53186"/>
    <w:rsid w:val="00A557F7"/>
    <w:rsid w:val="00A62A99"/>
    <w:rsid w:val="00AA7F8B"/>
    <w:rsid w:val="00AB2E6A"/>
    <w:rsid w:val="00AC7319"/>
    <w:rsid w:val="00AF40C1"/>
    <w:rsid w:val="00B058E9"/>
    <w:rsid w:val="00B17A07"/>
    <w:rsid w:val="00B20D8A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722C"/>
    <w:rsid w:val="00C81451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02AA-A52E-4675-A48D-A62E3F6A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</cp:lastModifiedBy>
  <cp:revision>48</cp:revision>
  <dcterms:created xsi:type="dcterms:W3CDTF">2019-03-13T13:43:00Z</dcterms:created>
  <dcterms:modified xsi:type="dcterms:W3CDTF">2019-04-12T10:26:00Z</dcterms:modified>
</cp:coreProperties>
</file>