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900"/>
        <w:jc w:val="center"/>
      </w:pPr>
      <w:r>
        <w:t>Litemall性能测试面试问答与实操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464646"/>
          <w:sz w:val="26"/>
        </w:rPr>
        <w:t>面向软件测试实习面试的项目复习手册</w:t>
      </w:r>
    </w:p>
    <w:p>
      <w:pPr>
        <w:spacing w:before="900"/>
        <w:jc w:val="center"/>
      </w:pPr>
      <w:r>
        <w:rPr>
          <w:rFonts w:ascii="Microsoft YaHei" w:hAnsi="Microsoft YaHei" w:eastAsia="Microsoft YaHei"/>
          <w:b/>
          <w:color w:val="000000"/>
          <w:sz w:val="22"/>
        </w:rPr>
        <w:t>项目范围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000000"/>
          <w:sz w:val="21"/>
        </w:rPr>
        <w:t>JMeter接口性能测试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000000"/>
          <w:sz w:val="21"/>
        </w:rPr>
        <w:t>Docker应用与MySQL资源监控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000000"/>
          <w:sz w:val="21"/>
        </w:rPr>
        <w:t>性能拐点分析与参数A/B实验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color w:val="000000"/>
          <w:sz w:val="21"/>
        </w:rPr>
        <w:t>PowerShell一键执行与结果汇总</w:t>
      </w:r>
    </w:p>
    <w:p>
      <w:pPr>
        <w:spacing w:before="1040"/>
        <w:jc w:val="center"/>
      </w:pPr>
      <w:r>
        <w:rPr>
          <w:rFonts w:ascii="Microsoft YaHei" w:hAnsi="Microsoft YaHei" w:eastAsia="Microsoft YaHei"/>
          <w:color w:val="646464"/>
          <w:sz w:val="19"/>
        </w:rPr>
        <w:t>更新日期  2026年9月</w:t>
      </w:r>
    </w:p>
    <w:p>
      <w:r>
        <w:br w:type="page"/>
      </w:r>
    </w:p>
    <w:p>
      <w:pPr>
        <w:pStyle w:val="Heading1"/>
      </w:pPr>
      <w:r>
        <w:t>使用说明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这份手册用于复习Litemall性能测试项目。学习目标不是背诵脚本，而是能够说明测试目标、参数如何流转、指标如何解读、结论如何从数据推导，以及测试失败时如何排查。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建议按照“先独立回答问题，再核对参考答案，最后结合真实数据复述”的顺序练习。面试时先给结论，再说明证据和边界，不要把推测描述成已经确认的根因。</w:t>
      </w:r>
    </w:p>
    <w:p>
      <w:pPr>
        <w:pStyle w:val="Heading2"/>
      </w:pPr>
      <w:r>
        <w:t>能力目标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能在60秒内介绍性能测试项目。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能解释并发用户、Ramp-up、持续时间、请求间隔、吞吐量和百分位响应时间。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能根据20至300用户数据识别性能拐点。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能解释为什么错误率为0不代表性能良好。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能说明Docker监控、JMeter结果和JMeter日志之间的关系。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能解释Druid与Tomcat A/B测试为什么没有改善性能。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能区分已验证事实、合理推测和后续验证方向。</w:t>
      </w:r>
    </w:p>
    <w:p>
      <w:pPr>
        <w:pStyle w:val="Heading1"/>
      </w:pPr>
      <w:r>
        <w:t>一  项目口述</w:t>
      </w:r>
    </w:p>
    <w:p>
      <w:pPr>
        <w:pStyle w:val="Heading2"/>
      </w:pPr>
      <w:r>
        <w:t>一分钟项目介绍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我基于本地Docker部署的Litemall项目，对商城首页接口开展了基准、负载、压力和稳定性测试。我使用JMeter参数化并发用户数、Ramp-up、持续时间和请求间隔，以非GUI方式执行测试并生成HTML报告；同时使用PowerShell调用docker stats采集Litemall和MySQL容器的CPU、内存和PIDs，再根据JMeter日志自动过滤同一测试时间窗口的数据。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在20、50、100、200和300用户的逐级压力测试中，系统在200至300并发之间出现明显性能拐点：吞吐量只从347.00次每秒提高到388.26次每秒，但平均响应时间从23.17毫秒增加到202.95毫秒。随后我分别将Druid最大活跃连接数从50提高到100、将Tomcat最大线程数从默认200提高到400，保持负载一致进行A/B测试，两项调整均使性能变差，因此恢复原配置。100用户运行10分钟时，113015次请求全部成功，P95为23毫秒，容器内存没有持续单向增长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为了提高可重复性，我将JMeter执行、Docker监控和资源分析拆分为独立脚本，再使用总控脚本统一编排。当前结果只适用于本地单接口场景，能够证明存在性能拐点和两个调参方案无效，但不足以确定唯一根因。</w:t>
      </w:r>
    </w:p>
    <w:p>
      <w:pPr>
        <w:pStyle w:val="Heading2"/>
      </w:pPr>
      <w:r>
        <w:t>项目数据流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>命令行参数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PowerShell总控脚本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后台Docker资源监控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JMeter非GUI执行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JTL、JMeter日志和HTML报告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按日志时间过滤Docker数据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生成CPU、内存和PIDs汇总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对比不同负载并形成结论</w:t>
      </w:r>
    </w:p>
    <w:p>
      <w:pPr>
        <w:pStyle w:val="Heading2"/>
      </w:pPr>
      <w:r>
        <w:t>参数如何从命令行进入JMeter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参数</w:t>
            </w:r>
          </w:p>
        </w:tc>
        <w:tc>
          <w:tcPr>
            <w:tcW w:type="dxa" w:w="403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测试含义</w:t>
            </w:r>
          </w:p>
        </w:tc>
        <w:tc>
          <w:tcPr>
            <w:tcW w:type="dxa" w:w="41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流转终点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Users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并发虚拟用户数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JMeter线程组num_threads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RampUp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启动全部用户所需秒数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JMeter线程组ramp_time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Duration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测试持续秒数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JMeter线程组duration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Delay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同一用户两次请求间等待毫秒数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Constant Timer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本次测试唯一批次名称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JTL、日志、报告和监控文件名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MonitorInterval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资源采样间隔</w:t>
            </w:r>
          </w:p>
        </w:tc>
        <w:tc>
          <w:tcPr>
            <w:tcW w:type="dxa" w:w="4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Docker监控循环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示例流转：命令行中的 -Users 100 先由总控脚本param块接收，再传给run_jmeter.ps1，转换成 -Jusers=100，最后由JMX中的 ${__P(users,20)} 读取并控制线程组启动100个虚拟用户。</w:t>
      </w:r>
    </w:p>
    <w:p>
      <w:r>
        <w:br w:type="page"/>
      </w:r>
    </w:p>
    <w:p>
      <w:pPr>
        <w:pStyle w:val="Heading1"/>
      </w:pPr>
      <w:r>
        <w:t>二  核心概念面试问答</w:t>
      </w:r>
    </w:p>
    <w:p>
      <w:pPr>
        <w:pStyle w:val="Heading2"/>
      </w:pPr>
      <w:r>
        <w:t>问题1  什么是性能测试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性能测试是在规定负载和环境下，观察系统响应时间、吞吐量、错误率和资源使用情况，判断系统是否满足目标并识别性能变化规律。它不只是验证接口能否返回成功，还要分析系统在压力增加时是否出现排队、资源竞争或稳定性问题。</w:t>
      </w:r>
    </w:p>
    <w:p>
      <w:pPr>
        <w:pStyle w:val="Heading2"/>
      </w:pPr>
      <w:r>
        <w:t>问题2  基准测试 负载测试 压力测试和稳定性测试有什么区别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基准测试用于建立低负载参考值；负载测试观察预期业务负载下的表现；压力测试逐步提高负载以寻找性能拐点或容量边界；稳定性测试在固定负载下持续运行，观察错误、响应时间和资源是否随时间恶化。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本项目用1用户20次请求建立基准。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用20至300用户逐级加压寻找拐点。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用100用户持续10分钟检查稳定性。</w:t>
      </w:r>
    </w:p>
    <w:p>
      <w:pPr>
        <w:pStyle w:val="Heading2"/>
      </w:pPr>
      <w:r>
        <w:t>问题3  并发用户数等于每秒请求数吗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不等于。并发用户数表示同时存在的虚拟用户数量；每秒请求数是系统实际完成请求的速率。一个用户会经历请求响应时间和定时器等待，因此吞吐量由用户数、响应时间、请求间隔、业务步骤和系统处理能力共同决定。</w:t>
      </w:r>
    </w:p>
    <w:p>
      <w:pPr>
        <w:pStyle w:val="Heading2"/>
      </w:pPr>
      <w:r>
        <w:t>问题4  Ramp-up是什么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Ramp-up是从0逐步启动到目标用户数所需的时间。例如100用户、Ramp-up 20秒，表示平均每0.2秒启动一个用户。它控制用户进入系统的速度，不表示每个用户只操作20秒，也不等于测试持续时间。</w:t>
      </w:r>
    </w:p>
    <w:p>
      <w:pPr>
        <w:pStyle w:val="Heading2"/>
      </w:pPr>
      <w:r>
        <w:t>问题5  Duration和Delay分别是什么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Duration控制整个线程组运行多久；Delay是同一个用户完成一次请求后等待多久再发下一次请求。本项目中Duration 600表示运行10分钟，Delay 500表示每次请求后等待500毫秒。</w:t>
      </w:r>
    </w:p>
    <w:p>
      <w:pPr>
        <w:pStyle w:val="Heading2"/>
      </w:pPr>
      <w:r>
        <w:t>问题6  为什么正式压测使用JMeter非GUI模式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GUI模式适合编写和调试脚本，但监听器会保存并展示大量样本，消耗负载机的CPU和内存，可能影响结果。正式执行使用 -n 非GUI模式，将原始数据写入JTL，并在测试结束后生成HTML报告。</w:t>
      </w:r>
    </w:p>
    <w:p>
      <w:pPr>
        <w:pStyle w:val="Heading2"/>
      </w:pPr>
      <w:r>
        <w:t>问题7  JTL 日志和HTML报告分别有什么作用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JTL保存每个请求的原始采样结果，是后续统计的基础；JMeter日志记录工具启动、参数、执行状态、错误和测试时间；HTML报告把JTL汇总为响应时间、百分位、吞吐量和错误率等图表。三者分别对应原始数据、运行过程和可视化分析。</w:t>
      </w:r>
    </w:p>
    <w:p>
      <w:pPr>
        <w:pStyle w:val="Heading2"/>
      </w:pPr>
      <w:r>
        <w:t>问题8  Average Median P90 P95 P99怎么理解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Average是全部响应时间的算术平均值，可能被少量极慢请求拉高；Median是中位数，表示50%的请求不超过该时间；P95表示95%的请求响应时间不超过该值，最慢的5%更慢；P99同理表示99%的请求不超过该值。百分位更适合观察长尾延迟。</w:t>
      </w:r>
    </w:p>
    <w:p>
      <w:pPr>
        <w:pStyle w:val="Heading2"/>
      </w:pPr>
      <w:r>
        <w:t>问题9  为什么不能只看平均响应时间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平均值会掩盖长尾。例如大部分请求10毫秒、少数请求几百毫秒时，平均值可能仍然看起来不高，但慢请求会影响真实用户体验。因此应同时观察Median、P90、P95、P99、最大值和时间趋势。</w:t>
      </w:r>
    </w:p>
    <w:p>
      <w:pPr>
        <w:pStyle w:val="Heading2"/>
      </w:pPr>
      <w:r>
        <w:t>问题10  吞吐量是什么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吞吐量表示单位时间内系统完成的请求或事务数量，本项目报告使用Transactions per second。吞吐量增加说明处理速率提高，但必须结合响应时间和错误率判断；如果吞吐量增幅变小、响应时间却快速上升，通常说明系统开始接近性能拐点。</w:t>
      </w:r>
    </w:p>
    <w:p>
      <w:pPr>
        <w:pStyle w:val="Heading2"/>
      </w:pPr>
      <w:r>
        <w:t>问题11  错误率为0是否代表性能良好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不代表。错误率为0只说明请求在测试规则下成功返回。300用户时本项目错误率仍为0，但平均响应时间从200用户的23.17毫秒升至202.95毫秒，P95从46毫秒升至355毫秒，说明性能已经明显恶化。</w:t>
      </w:r>
    </w:p>
    <w:p>
      <w:pPr>
        <w:pStyle w:val="Heading2"/>
      </w:pPr>
      <w:r>
        <w:t>问题12  什么是性能拐点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性能拐点是负载继续增加后，吞吐量收益明显下降，而响应时间、排队或资源消耗开始快速上升的区间。本项目从200增加到300用户时，用户数增加50%，吞吐量仅增加约11.9%，平均响应时间约变为8.8倍，因此判断拐点位于200至300用户之间。</w:t>
      </w:r>
    </w:p>
    <w:p>
      <w:pPr>
        <w:pStyle w:val="Heading2"/>
      </w:pPr>
      <w:r>
        <w:t>问题13  为什么使用P95而不是只使用Max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Max只代表最慢的一次请求，容易受到瞬时调度、网络波动或垃圾回收影响。P95表示绝大多数用户的体验，稳定性更强。Max仍然有价值，但应作为异常线索并与P95、P99和时间趋势共同分析。</w:t>
      </w:r>
    </w:p>
    <w:p>
      <w:pPr>
        <w:pStyle w:val="Heading2"/>
      </w:pPr>
      <w:r>
        <w:t>问题14  Docker CPU为什么会超过100%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Docker CPU百分比通常以一个逻辑CPU核心约等于100%计算。Litemall平均212.90%表示约使用2.13个逻辑核心，最高314.31%表示瞬时约使用3.14个逻辑核心，不是监控数据错误。</w:t>
      </w:r>
    </w:p>
    <w:p>
      <w:pPr>
        <w:pStyle w:val="Heading2"/>
      </w:pPr>
      <w:r>
        <w:t>问题15  没有Docker还能做资源监控吗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可以。Docker部署使用docker stats；Linux直接部署可使用pidstat、vmstat、iostat和sar；Windows可使用任务管理器、资源监视器或Performance Monitor；成熟环境通常使用Prometheus、Grafana或APM。工具会改变，但响应指标与服务端资源按同一时间窗口关联的思路不变。</w:t>
      </w:r>
    </w:p>
    <w:p>
      <w:pPr>
        <w:pStyle w:val="Heading2"/>
      </w:pPr>
      <w:r>
        <w:t>问题16  为什么必须对齐JMeter和Docker时间窗口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如果监控文件包含压测前后的空闲时间，平均CPU和内存会被稀释，导致错误结论。本项目原始监控持续约174分钟，而JMeter只运行10分钟。过滤前Litemall平均CPU只有12.23%，过滤到真实测试窗口后为212.90%，说明时间对齐直接影响结论有效性。</w:t>
      </w:r>
    </w:p>
    <w:p>
      <w:pPr>
        <w:pStyle w:val="Heading2"/>
      </w:pPr>
      <w:r>
        <w:t>问题17  什么是A B测试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A/B测试是在负载条件基本一致时，只修改一个主要变量，再比较修改前后的性能。本项目先保持300用户负载不变，将Druid最大活跃连接数从50改为100；随后恢复Druid 50，只将Tomcat最大线程数从默认200改为400。这样才能判断某项配置变化是否有效。</w:t>
      </w:r>
    </w:p>
    <w:p>
      <w:pPr>
        <w:pStyle w:val="Heading2"/>
      </w:pPr>
      <w:r>
        <w:t>问题18  为什么参数不是越大越好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连接数和线程数会提高并发进入下游资源的能力，但CPU、数据库和锁等资源有限。参数过大可能增加等待线程、数据库竞争、上下文切换和调度成本。线程池与连接池也承担背压作用，盲目放大会把更多请求同时推向瓶颈。</w:t>
      </w:r>
    </w:p>
    <w:p>
      <w:pPr>
        <w:pStyle w:val="Heading2"/>
      </w:pPr>
      <w:r>
        <w:t>问题19  什么是背压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背压是上游处理能力超过下游时，通过队列、线程数或连接数限制进入下游的并发量，避免资源被瞬间压垮。Druid max-active 50会限制同时使用的数据库连接；提高到100后更多查询并发进入MySQL，本项目性能反而下降，说明原有限制可能在一定程度上承担流量控制作用。</w:t>
      </w:r>
    </w:p>
    <w:p>
      <w:pPr>
        <w:pStyle w:val="Heading2"/>
      </w:pPr>
      <w:r>
        <w:t>问题20  如何判断内存泄漏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不能只比较一次开始和结束内存。应观察较长时间内内存基线是否在多次垃圾回收后仍持续抬升，并结合JVM堆、GC、对象数量和堆转储分析。本项目10分钟内Litemall内存从866.3MiB变为849.7MiB，MySQL从260.3MiB变为261.4MiB，只能说未发现明显持续增长迹象，不能证明绝对不存在泄漏。</w:t>
      </w:r>
    </w:p>
    <w:p>
      <w:pPr>
        <w:pStyle w:val="Heading1"/>
      </w:pPr>
      <w:r>
        <w:t>三  真实数据与结论推导</w:t>
      </w:r>
    </w:p>
    <w:p>
      <w:pPr>
        <w:pStyle w:val="Heading2"/>
      </w:pPr>
      <w:r>
        <w:t>逐级压力测试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08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用户数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请求数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平均ms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P95ms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P99ms</w:t>
            </w:r>
          </w:p>
        </w:tc>
        <w:tc>
          <w:tcPr>
            <w:tcW w:type="dxa" w:w="151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吞吐量/s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错误率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4263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11.18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19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35.70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10579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11.99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23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88.60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21072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14.59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50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176.40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41459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23.17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109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347.00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46424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202.95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355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419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388.26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推导步骤：先确认20至300用户测试的接口、持续时间和Delay基本一致；再比较用户数变化与吞吐量变化；最后结合平均值和P95、P99判断延迟是否陡增。200至300用户间吞吐量增幅明显低于并发增幅，同时延迟大幅上升，因此识别出性能拐点。</w:t>
      </w:r>
    </w:p>
    <w:p>
      <w:pPr>
        <w:pStyle w:val="Heading2"/>
      </w:pPr>
      <w:r>
        <w:t>Druid与Tomcat A B结果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 w:val="true"/>
        </w:trPr>
        <w:tc>
          <w:tcPr>
            <w:tcW w:type="dxa" w:w="30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请求数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平均ms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P95ms</w:t>
            </w:r>
          </w:p>
        </w:tc>
        <w:tc>
          <w:tcPr>
            <w:tcW w:type="dxa" w:w="151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吞吐量/s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错误率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基线 Druid50 Tomcat默认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46424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202.95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355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388.26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Druid100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36203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406.14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661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302.77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Tomcat400 Druid50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40363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312.14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531</w:t>
            </w:r>
          </w:p>
        </w:tc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336.87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两次实验都没有改善基线：Druid100使平均响应时间更高、吞吐量更低；Tomcat400也比默认配置更慢。因此恢复Druid 50并删除Tomcat线程覆盖。这个结论能够否定两个具体调参方案，但不能证明Druid或Tomcat是唯一瓶颈。</w:t>
      </w:r>
    </w:p>
    <w:p>
      <w:pPr>
        <w:pStyle w:val="Heading2"/>
      </w:pPr>
      <w:r>
        <w:t>100用户10分钟稳定性结果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51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请求数</w:t>
            </w:r>
          </w:p>
        </w:tc>
        <w:tc>
          <w:tcPr>
            <w:tcW w:type="dxa" w:w="136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平均ms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P95ms</w:t>
            </w:r>
          </w:p>
        </w:tc>
        <w:tc>
          <w:tcPr>
            <w:tcW w:type="dxa" w:w="11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P99ms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最大ms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吞吐量/s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错误率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113015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15.57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23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32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825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188.54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0.00%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容器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平均CPU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最高CPU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开始内存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结束内存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最高内存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最大PIDs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litemall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212.90%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314.31%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866.3MiB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849.7MiB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918.2MiB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146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mysql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118.84%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171.30%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260.3MiB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261.4MiB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262.1MiB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59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结论：请求全部成功，P95和P99较低，响应时间没有持续恶化；两容器内存未持续单向增长。本次10分钟测试未发现明显稳定性异常或内存泄漏迹象，但运行时间不足以证明长期绝对稳定。</w:t>
      </w:r>
    </w:p>
    <w:p>
      <w:pPr>
        <w:pStyle w:val="Heading2"/>
      </w:pPr>
      <w:r>
        <w:t>事实 假设和边界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99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本项目中的表达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已验证事实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200至300用户间出现明显性能拐点；两个调参实验均比基线更差；100用户10分钟无请求错误。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合理假设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首页内部固定9线程池、任务队列、多个并行SQL、Druid等待和CPU调度可能共同影响高并发延迟。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尚未证明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某一个组件是唯一瓶颈；系统绝对最大容量；生产环境可承载相同并发。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测试边界</w:t>
            </w:r>
          </w:p>
        </w:tc>
        <w:tc>
          <w:tcPr>
            <w:tcW w:type="dxa" w:w="7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单机Windows与Docker Desktop、单首页接口、测试数据量较小、各方案主要运行一次、没有正式SLA。</w:t>
            </w:r>
          </w:p>
        </w:tc>
      </w:tr>
    </w:tbl>
    <w:p>
      <w:pPr>
        <w:spacing w:after="40"/>
      </w:pPr>
    </w:p>
    <w:p>
      <w:pPr>
        <w:pStyle w:val="Heading1"/>
      </w:pPr>
      <w:r>
        <w:t>四  源码调用链与性能关系</w:t>
      </w:r>
    </w:p>
    <w:p>
      <w:pPr>
        <w:pStyle w:val="Heading2"/>
      </w:pPr>
      <w:r>
        <w:t>首页请求的真实调用过程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>JMeter发送 GET /wx/home/index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Tomcat分配工作线程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WxHomeController.index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提交广告 分类 优惠券 商品等9类任务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应用内部固定9线程线程池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Service构造业务查询条件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Mapper和MyBatis准备SQL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MyBatis通过Druid获取连接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MySQL执行SQL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Controller等待任务并组装JSON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Tomcat返回响应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业务代码是开发人员为实现首页、登录、购物车和订单等功能编写的Controller与Service代码。Tomcat、Druid和MySQL是支撑组件。Service通常不会直接调用Druid API，而是调用Mapper；MyBatis执行SQL时从Spring配置的Druid数据源获取连接。</w:t>
      </w:r>
    </w:p>
    <w:p>
      <w:pPr>
        <w:pStyle w:val="Heading2"/>
      </w:pPr>
      <w:r>
        <w:t>问题21  首页接口为什么会影响MySQL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当前HomeCacheManager中的ENABLE为false，缓存判断始终不能命中。每次首页请求都会执行广告、商品、分类等查询，所以并发增加时MySQL和Druid都会承受压力。</w:t>
      </w:r>
    </w:p>
    <w:p>
      <w:pPr>
        <w:pStyle w:val="Heading2"/>
      </w:pPr>
      <w:r>
        <w:t>问题22  首页内部9线程池可能带来什么影响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一个首页请求会提交多个任务到共享的固定9线程线程池。高并发下任务队列可能积压；队列满时CallerRunsPolicy可能让提交任务的Tomcat线程自己执行任务，使Tomcat线程占用时间增加。它是值得验证的性能假设，但当前尚未通过线程监控或A/B测试证明。</w:t>
      </w:r>
    </w:p>
    <w:p>
      <w:pPr>
        <w:pStyle w:val="Heading2"/>
      </w:pPr>
      <w:r>
        <w:t>问题23  Tomcat线程和Druid连接是什么关系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Tomcat线程负责处理HTTP请求，业务执行到数据库操作时需要Druid连接。如果Tomcat线程多于可用数据库连接，部分线程会等待；如果同时放大Tomcat线程和数据库连接，又可能把更多SQL推入MySQL并增加竞争。两者需要与CPU和数据库能力共同匹配。</w:t>
      </w:r>
    </w:p>
    <w:p>
      <w:pPr>
        <w:pStyle w:val="Heading1"/>
      </w:pPr>
      <w:r>
        <w:t>五  实操流程与排错</w:t>
      </w:r>
    </w:p>
    <w:p>
      <w:pPr>
        <w:pStyle w:val="Heading2"/>
      </w:pPr>
      <w:r>
        <w:t>一键执行命令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>powershell.exe -ExecutionPolicy Bypass `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-File .\test-performance\scripts\run_performance_test.ps1 `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-Users 100 -RampUp 20 -Duration 120 -Delay 500 `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-RunName home-stress-100u-new `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-JMeterHome D:\study\softtest\tool\Jmeter\apache-jmeter-5.6.3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命令应在项目根目录 D:\study\softtest\Litemall\litemall 执行。每次使用新的RunName，防止覆盖已有JTL、日志、HTML报告和监控证据。</w:t>
      </w:r>
    </w:p>
    <w:p>
      <w:pPr>
        <w:pStyle w:val="Heading2"/>
      </w:pPr>
      <w:r>
        <w:t>总控脚本执行顺序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param接收用户数、Ramp-up、持续时间、Delay和RunName。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检查三个子脚本是否存在，并检查结果名称是否重复。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后台启动monitor_docker.ps1采集litemall和mysql。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调用run_jmeter.ps1执行JMeter非GUI测试。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finally块无论成功失败都停止监控进程。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调用analyze_docker_stats.ps1按JMeter日志时间过滤监控数据。</w:t>
      </w:r>
    </w:p>
    <w:p>
      <w:pPr>
        <w:pStyle w:val="ListNumber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输出HTML报告、JTL、日志、原始监控和CSV汇总。</w:t>
      </w:r>
    </w:p>
    <w:p>
      <w:pPr>
        <w:pStyle w:val="Heading2"/>
      </w:pPr>
      <w:r>
        <w:t>输出文件速查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952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3528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38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优先排查场景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RunName.jtl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每个请求的原始样本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核对请求数量和失败样本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RunName.log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JMeter运行日志和时间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工具报错 时间窗口 参数确认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RunName-report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HTML统计与趋势图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响应时间 吞吐量 错误率分析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RunName-docker-stats.txt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逐次Docker资源采样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查看压测期间资源变化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RunName-docker-summary.csv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按容器汇总的资源指标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快速比较平均与最高CPU 内存 PIDs</w:t>
            </w:r>
          </w:p>
        </w:tc>
      </w:tr>
    </w:tbl>
    <w:p>
      <w:pPr>
        <w:spacing w:after="40"/>
      </w:pPr>
    </w:p>
    <w:p>
      <w:pPr>
        <w:pStyle w:val="Heading2"/>
      </w:pPr>
      <w:r>
        <w:t>常见问题排查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38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先检查什么</w:t>
            </w:r>
          </w:p>
        </w:tc>
        <w:tc>
          <w:tcPr>
            <w:tcW w:type="dxa" w:w="4104"/>
            <w:vAlign w:val="center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原因思路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0个样本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JMX中的 __P 参数写法和线程组调度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属性函数拼写错误或线程组立即结束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结果文件非空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RunName是否重复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JMeter保护已有JTL 不允许覆盖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报告未生成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JMeter日志和输出目录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执行失败或报告目录已存在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监控一直运行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监控SampleCount或总控finally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JMeter和监控是独立进程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CPU平均值异常低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监控时间与JMeter时间是否对齐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混入大量压测前后空闲数据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响应200但断言失败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HTTP状态码和业务errno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传输成功不代表业务成功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高并发0错误但很慢</w:t>
            </w:r>
          </w:p>
        </w:tc>
        <w:tc>
          <w:tcPr>
            <w:tcW w:type="dxa" w:w="33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P95 P99 吞吐量和服务端资源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排队或资源竞争已出现</w:t>
            </w:r>
          </w:p>
        </w:tc>
      </w:tr>
    </w:tbl>
    <w:p>
      <w:pPr>
        <w:spacing w:after="40"/>
      </w:pPr>
    </w:p>
    <w:p>
      <w:pPr>
        <w:pStyle w:val="Heading1"/>
      </w:pPr>
      <w:r>
        <w:t>六  高频追问与回答框架</w:t>
      </w:r>
    </w:p>
    <w:p>
      <w:pPr>
        <w:pStyle w:val="Heading2"/>
      </w:pPr>
      <w:r>
        <w:t>问题24  你如何保证测试结果可比较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我保持接口、测试持续时间、Delay和环境基本一致，只改变并发用户数；A/B实验一次只修改一个主要配置；每次使用独立RunName保存证据，并用JMeter日志过滤相同时间窗口的资源数据。正式项目中还应同一配置重复至少3次并比较中位数。</w:t>
      </w:r>
    </w:p>
    <w:p>
      <w:pPr>
        <w:pStyle w:val="Heading2"/>
      </w:pPr>
      <w:r>
        <w:t>问题25  为什么判断拐点在200到300之间而不是300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测试只覆盖了200和300两个相邻等级，因此只能判断拐点位于这个区间，不能确定准确发生在300。进一步应补充220、240、260和280用户测试来缩小范围。</w:t>
      </w:r>
    </w:p>
    <w:p>
      <w:pPr>
        <w:pStyle w:val="Heading2"/>
      </w:pPr>
      <w:r>
        <w:t>问题26  为什么Druid连接数增加后性能更差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更多连接允许更多SQL同时进入MySQL，可能增加数据库并发竞争、CPU调度和连接管理成本。实验中平均响应时间从202.95毫秒升至406.14毫秒，吞吐量从388.26降至302.77，因此这个具体调整无效。没有慢SQL和锁等待数据时，不能继续断言唯一原因。</w:t>
      </w:r>
    </w:p>
    <w:p>
      <w:pPr>
        <w:pStyle w:val="Heading2"/>
      </w:pPr>
      <w:r>
        <w:t>问题27  为什么Tomcat线程增加后性能更差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更多工作线程不等于更多有效处理能力。如果数据库连接、CPU或内部任务线程池没有同步提升，新增线程可能主要处于等待状态，并增加上下文切换。实验中Litemall最大PIDs从251升至315，但吞吐量下降，说明更多线程没有转化为更高处理速率。</w:t>
      </w:r>
    </w:p>
    <w:p>
      <w:pPr>
        <w:pStyle w:val="Heading2"/>
      </w:pPr>
      <w:r>
        <w:t>问题28  你的测试有什么不足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主要限制包括本机同时运行JMeter和Docker、只覆盖首页读接口、数据量较小、稳定性测试只有10分钟、配置实验主要执行一次、缺少JVM和慢SQL指标、没有正式SLA。因此结果适合展示方法和发现本地拐点，不能直接代表生产容量。</w:t>
      </w:r>
    </w:p>
    <w:p>
      <w:pPr>
        <w:pStyle w:val="Heading2"/>
      </w:pPr>
      <w:r>
        <w:t>问题29  如果继续优化你会怎么做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我会先在200至300之间补充分档并重复测试，然后增加JVM、Tomcat、Druid和MySQL内部监控；结合源码重点验证首页固定9线程池、任务队列和多个并行SQL；同时将JMeter与服务端分机部署，并设计登录、搜索、购物车和订单的混合业务模型。</w:t>
      </w:r>
    </w:p>
    <w:p>
      <w:pPr>
        <w:pStyle w:val="Heading2"/>
      </w:pPr>
      <w:r>
        <w:t>问题30  你是如何工程化这套性能测试的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我把职责拆为三个脚本：JMeter执行、Docker监控和资源分析，再由总控脚本统一传参和编排。总控脚本在开始前检查依赖与历史结果，使用try finally保证监控停止，并用RunName关联所有证据。这样换用户数或持续时间时只改命令参数，不需要修改JMX和脚本内部代码。</w:t>
      </w:r>
    </w:p>
    <w:p>
      <w:pPr>
        <w:pStyle w:val="Heading2"/>
      </w:pPr>
      <w:r>
        <w:t>回答问题的通用结构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>先给结论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给出关键数据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解释数据之间的关系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说明已经验证到什么程度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明确尚未证明什么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给出下一步验证方法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示例：不能只回答“300用户性能不好”。应回答“300用户错误率仍为0，但平均响应时间从200用户的23.17毫秒升至202.95毫秒，吞吐量仅增加11.9%，因此判断200至300用户间出现性能拐点。由于缺少更细分档位和JVM、SQL监控，目前不能确定准确容量或唯一根因。”</w:t>
      </w:r>
    </w:p>
    <w:p>
      <w:pPr>
        <w:pStyle w:val="Heading1"/>
      </w:pPr>
      <w:r>
        <w:t>七  面试前自测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不用看资料，说明Users、Ramp-up、Duration、Delay和RunName分别控制什么。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解释为什么10个用户不等于每秒10个请求。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用200和300用户数据推导性能拐点。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说明为什么错误率为0仍可能性能不合格。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解释P95和Max的区别。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画出JMeter到Controller、Service、Druid和MySQL的调用链。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说明为什么Docker资源数据必须与JMeter时间窗口对齐。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解释Druid100实验为什么被否定。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解释Tomcat400实验为什么被否定。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区分本项目已验证事实、合理假设和未证明结论。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说出当前测试的至少五项限制。</w:t>
      </w:r>
    </w:p>
    <w:p>
      <w:pPr>
        <w:pStyle w:val="ListBullet"/>
        <w:spacing w:after="60" w:line="300" w:lineRule="auto"/>
      </w:pPr>
      <w:r>
        <w:rPr>
          <w:rFonts w:ascii="Microsoft YaHei" w:hAnsi="Microsoft YaHei" w:eastAsia="Microsoft YaHei"/>
          <w:color w:val="000000"/>
          <w:sz w:val="21"/>
        </w:rPr>
        <w:t>说明如果明天换成Linux非Docker部署，如何替换监控方案。</w:t>
      </w:r>
    </w:p>
    <w:p>
      <w:pPr>
        <w:pStyle w:val="Heading1"/>
      </w:pPr>
      <w:r>
        <w:t>八  简历和面试表达边界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简历可以写完成JMeter参数化压力与稳定性测试、识别性能拐点、结合Docker监控分析资源、开展Druid和Tomcat A/B实验、编写PowerShell一键执行与汇总脚本。不要写“定位并解决生产性能瓶颈”，因为当前没有生产环境，也没有确认唯一根因。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color w:val="000000"/>
          <w:sz w:val="21"/>
        </w:rPr>
        <w:t>面试时如果被问到脚本是否能够完全默写，可以如实回答：我不依赖记忆逐行默写，而是掌握参数流转、进程生命周期、时间窗口过滤和结果文件关系，能够基于已有脚本修改参数、排查失败并解释设计。实际工作中脚本本身也是可复用资产。</w:t>
      </w:r>
    </w:p>
    <w:p>
      <w:pPr>
        <w:pStyle w:val="Heading2"/>
      </w:pPr>
      <w:r>
        <w:t>最终记忆主线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>明确目标和SLA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设计负载模型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先冒烟再正式压测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同时采集响应与资源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控制变量逐级加压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识别吞吐量收益和延迟代价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用A/B实验验证假设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区分事实 推测和边界</w:t>
      </w:r>
    </w:p>
    <w:p>
      <w:pPr>
        <w:spacing w:after="20" w:line="252" w:lineRule="auto"/>
        <w:ind w:left="461"/>
      </w:pPr>
      <w:r>
        <w:rPr>
          <w:rFonts w:ascii="Consolas" w:hAnsi="Consolas" w:eastAsia="Consolas"/>
          <w:color w:val="373737"/>
          <w:sz w:val="18"/>
        </w:rPr>
        <w:t xml:space="preserve">  -&gt; 保存证据并形成可复现报告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5A5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