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EA0274">
              <w:rPr>
                <w:rFonts w:asciiTheme="majorHAnsi" w:hAnsiTheme="majorHAnsi"/>
                <w:w w:val="105"/>
                <w:sz w:val="24"/>
                <w:szCs w:val="28"/>
              </w:rPr>
              <w:t>Sanjay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EA0274">
              <w:rPr>
                <w:rFonts w:asciiTheme="majorHAnsi" w:hAnsiTheme="majorHAnsi"/>
                <w:w w:val="105"/>
                <w:sz w:val="24"/>
                <w:szCs w:val="28"/>
              </w:rPr>
              <w:t>200701074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EA0274">
              <w:rPr>
                <w:rFonts w:asciiTheme="majorHAnsi" w:hAnsiTheme="majorHAnsi"/>
                <w:w w:val="105"/>
                <w:sz w:val="24"/>
                <w:szCs w:val="28"/>
              </w:rPr>
              <w:t>Rahulvarma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EA0274">
              <w:rPr>
                <w:rFonts w:asciiTheme="majorHAnsi" w:hAnsiTheme="majorHAnsi"/>
                <w:sz w:val="24"/>
                <w:szCs w:val="28"/>
              </w:rPr>
              <w:t>6675768902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EA0274">
              <w:rPr>
                <w:rFonts w:asciiTheme="majorHAnsi" w:hAnsiTheme="majorHAnsi"/>
                <w:sz w:val="24"/>
                <w:szCs w:val="28"/>
              </w:rPr>
              <w:t>2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EA0274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EA0274">
              <w:rPr>
                <w:rFonts w:asciiTheme="majorHAnsi" w:hAnsiTheme="majorHAnsi"/>
                <w:sz w:val="24"/>
                <w:szCs w:val="28"/>
              </w:rPr>
              <w:t>ECE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EA0274">
              <w:rPr>
                <w:rFonts w:asciiTheme="majorHAnsi" w:hAnsiTheme="majorHAnsi"/>
                <w:sz w:val="24"/>
                <w:szCs w:val="36"/>
              </w:rPr>
              <w:t>115000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EA0274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EA0274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EA0274">
              <w:rPr>
                <w:rFonts w:asciiTheme="majorHAnsi" w:hAnsiTheme="majorHAnsi"/>
                <w:sz w:val="24"/>
                <w:szCs w:val="36"/>
              </w:rPr>
              <w:t>9000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EA0274">
              <w:rPr>
                <w:rFonts w:asciiTheme="majorHAnsi" w:hAnsiTheme="majorHAnsi"/>
                <w:sz w:val="24"/>
                <w:szCs w:val="36"/>
              </w:rPr>
              <w:t>159000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CA56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274" w:rsidRDefault="00EA0274" w:rsidP="00EA0274">
      <w:r>
        <w:separator/>
      </w:r>
    </w:p>
  </w:endnote>
  <w:endnote w:type="continuationSeparator" w:id="1">
    <w:p w:rsidR="00EA0274" w:rsidRDefault="00EA0274" w:rsidP="00EA0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274" w:rsidRDefault="00EA0274" w:rsidP="00EA0274">
      <w:r>
        <w:separator/>
      </w:r>
    </w:p>
  </w:footnote>
  <w:footnote w:type="continuationSeparator" w:id="1">
    <w:p w:rsidR="00EA0274" w:rsidRDefault="00EA0274" w:rsidP="00EA02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274" w:rsidRDefault="00EA02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4A24FA"/>
    <w:rsid w:val="004C4185"/>
    <w:rsid w:val="005A47E5"/>
    <w:rsid w:val="00A51E36"/>
    <w:rsid w:val="00CA56BF"/>
    <w:rsid w:val="00CA5E8D"/>
    <w:rsid w:val="00E77ADF"/>
    <w:rsid w:val="00EA0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B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A56BF"/>
  </w:style>
  <w:style w:type="paragraph" w:customStyle="1" w:styleId="TableParagraph">
    <w:name w:val="Table Paragraph"/>
    <w:basedOn w:val="Normal"/>
    <w:uiPriority w:val="1"/>
    <w:qFormat/>
    <w:rsid w:val="00CA56BF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EA0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27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A0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27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2023-04-26T09:12:00Z</dcterms:created>
  <dcterms:modified xsi:type="dcterms:W3CDTF">2023-04-26T09:12:00Z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