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CFCF8" w14:textId="77777777" w:rsidR="008F329B" w:rsidRPr="008F329B" w:rsidRDefault="008F329B" w:rsidP="004F5895">
      <w:pPr>
        <w:spacing w:line="240" w:lineRule="auto"/>
        <w:jc w:val="center"/>
      </w:pPr>
      <w:r w:rsidRPr="008F329B">
        <w:rPr>
          <w:b/>
          <w:bCs/>
        </w:rPr>
        <w:t>Project Design Phase-II</w:t>
      </w:r>
    </w:p>
    <w:p w14:paraId="49417EB3" w14:textId="77777777" w:rsidR="008F329B" w:rsidRPr="008F329B" w:rsidRDefault="008F329B" w:rsidP="004F5895">
      <w:pPr>
        <w:spacing w:line="240" w:lineRule="auto"/>
        <w:jc w:val="center"/>
      </w:pPr>
      <w:r w:rsidRPr="008F329B">
        <w:rPr>
          <w:b/>
          <w:bCs/>
        </w:rPr>
        <w:t>Technology Stack (Architecture &amp; Stack)</w:t>
      </w:r>
    </w:p>
    <w:p w14:paraId="70A6733D" w14:textId="77777777" w:rsidR="008F329B" w:rsidRPr="008F329B" w:rsidRDefault="008F329B" w:rsidP="008F329B"/>
    <w:tbl>
      <w:tblPr>
        <w:tblW w:w="9080" w:type="dxa"/>
        <w:jc w:val="center"/>
        <w:tblCellMar>
          <w:top w:w="15" w:type="dxa"/>
          <w:left w:w="15" w:type="dxa"/>
          <w:bottom w:w="15" w:type="dxa"/>
          <w:right w:w="15" w:type="dxa"/>
        </w:tblCellMar>
        <w:tblLook w:val="04A0" w:firstRow="1" w:lastRow="0" w:firstColumn="1" w:lastColumn="0" w:noHBand="0" w:noVBand="1"/>
      </w:tblPr>
      <w:tblGrid>
        <w:gridCol w:w="2277"/>
        <w:gridCol w:w="6803"/>
      </w:tblGrid>
      <w:tr w:rsidR="008F329B" w:rsidRPr="008F329B" w14:paraId="38A55AD2" w14:textId="77777777" w:rsidTr="004F5895">
        <w:trPr>
          <w:trHeight w:val="48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FDFAD" w14:textId="77777777" w:rsidR="008F329B" w:rsidRPr="008F329B" w:rsidRDefault="008F329B" w:rsidP="008F329B">
            <w:r w:rsidRPr="008F329B">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54B4B5" w14:textId="795BCC18" w:rsidR="008F329B" w:rsidRPr="008F329B" w:rsidRDefault="005278D7" w:rsidP="008F329B">
            <w:r>
              <w:t>28 June 2025</w:t>
            </w:r>
          </w:p>
        </w:tc>
      </w:tr>
      <w:tr w:rsidR="00145817" w:rsidRPr="008F329B" w14:paraId="6CC73810" w14:textId="77777777" w:rsidTr="004F5895">
        <w:trPr>
          <w:trHeight w:val="50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9A06AD" w14:textId="77777777" w:rsidR="00145817" w:rsidRPr="008F329B" w:rsidRDefault="00145817" w:rsidP="00145817">
            <w:r w:rsidRPr="008F329B">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FEF343" w14:textId="7D6D175C" w:rsidR="00145817" w:rsidRPr="008F329B" w:rsidRDefault="00145817" w:rsidP="00145817">
            <w:r w:rsidRPr="00651732">
              <w:t> LTVIP2025TMID59203</w:t>
            </w:r>
          </w:p>
        </w:tc>
      </w:tr>
      <w:tr w:rsidR="00145817" w:rsidRPr="008F329B" w14:paraId="0602A61F" w14:textId="77777777" w:rsidTr="004F5895">
        <w:trPr>
          <w:trHeight w:val="48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BEBF24" w14:textId="77777777" w:rsidR="00145817" w:rsidRPr="008F329B" w:rsidRDefault="00145817" w:rsidP="00145817">
            <w:r w:rsidRPr="008F329B">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B78F55" w14:textId="574F98AF" w:rsidR="00145817" w:rsidRPr="008F329B" w:rsidRDefault="005E6056" w:rsidP="00145817">
            <w:r>
              <w:t>EDUCATIONAL ORGANISATION USING SERVICENOW</w:t>
            </w:r>
          </w:p>
        </w:tc>
      </w:tr>
      <w:tr w:rsidR="00145817" w:rsidRPr="008F329B" w14:paraId="51013CD3" w14:textId="77777777" w:rsidTr="004F5895">
        <w:trPr>
          <w:trHeight w:val="50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AB98A7" w14:textId="77777777" w:rsidR="00145817" w:rsidRPr="008F329B" w:rsidRDefault="00145817" w:rsidP="00145817">
            <w:r w:rsidRPr="008F329B">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0C0AA6" w14:textId="10F12F6F" w:rsidR="00145817" w:rsidRPr="008F329B" w:rsidRDefault="00145817" w:rsidP="00145817"/>
        </w:tc>
      </w:tr>
    </w:tbl>
    <w:p w14:paraId="37873F2C" w14:textId="77777777" w:rsidR="008F329B" w:rsidRPr="008F329B" w:rsidRDefault="008F329B" w:rsidP="008F329B"/>
    <w:p w14:paraId="5A8F50A0" w14:textId="77777777" w:rsidR="008F329B" w:rsidRPr="008F329B" w:rsidRDefault="008F329B" w:rsidP="008F329B">
      <w:r w:rsidRPr="008F329B">
        <w:rPr>
          <w:b/>
          <w:bCs/>
        </w:rPr>
        <w:t>Technical Architecture:</w:t>
      </w:r>
    </w:p>
    <w:p w14:paraId="65344FD8" w14:textId="4390D1CA" w:rsidR="00145817" w:rsidRPr="00847F30" w:rsidRDefault="008F329B" w:rsidP="00145817">
      <w:r w:rsidRPr="008F329B">
        <w:t xml:space="preserve">The Deliverable shall include the architectural diagram as below and the information as </w:t>
      </w:r>
    </w:p>
    <w:p w14:paraId="0B03C3AB" w14:textId="46600EC0" w:rsidR="008F329B" w:rsidRDefault="008F329B" w:rsidP="008F329B">
      <w:pPr>
        <w:rPr>
          <w:b/>
          <w:bCs/>
        </w:rPr>
      </w:pPr>
      <w:r w:rsidRPr="008F329B">
        <w:rPr>
          <w:b/>
          <w:bCs/>
        </w:rPr>
        <w:t>Example: Order processing during pandemics for offline mode</w:t>
      </w:r>
      <w:r>
        <w:rPr>
          <w:b/>
          <w:bCs/>
        </w:rPr>
        <w:t xml:space="preserve"> </w:t>
      </w:r>
    </w:p>
    <w:p w14:paraId="4CC133BC" w14:textId="43C95E3C" w:rsidR="00835742" w:rsidRPr="00835742" w:rsidRDefault="008F329B" w:rsidP="00835742">
      <w:pPr>
        <w:jc w:val="both"/>
      </w:pPr>
      <w:r w:rsidRPr="008F329B">
        <w:t>During pandemics, educational organizations faced significant challenges in ensuring uninterrupted learning, especially for students without internet access. To support offline education, schools and colleges implemented measures such as distributing printed learning materials, using SMS for announcements, and coordinating lessons through local volunteers or community centers.</w:t>
      </w:r>
      <w:r w:rsidR="00835742" w:rsidRPr="00835742">
        <w:rPr>
          <w:rFonts w:ascii="Times New Roman" w:eastAsia="Times New Roman" w:hAnsi="Times New Roman" w:cs="Times New Roman"/>
          <w:kern w:val="0"/>
          <w:lang w:eastAsia="en-IN"/>
          <w14:ligatures w14:val="none"/>
        </w:rPr>
        <w:t xml:space="preserve"> </w:t>
      </w:r>
      <w:r w:rsidR="00835742" w:rsidRPr="00835742">
        <w:t>ducational content was also broadcast via radio and television to reach wider audiences. These offline strategies allowed institutions to maintain academic continuity, support student engagement, and ensure inclusivity despite limited digital infrastructure.</w:t>
      </w:r>
    </w:p>
    <w:p w14:paraId="52B4E9E1" w14:textId="2AEA9E85" w:rsidR="008F329B" w:rsidRPr="008F329B" w:rsidRDefault="008F329B" w:rsidP="008F329B">
      <w:pPr>
        <w:jc w:val="both"/>
      </w:pPr>
    </w:p>
    <w:p w14:paraId="772334C3" w14:textId="5401AAB5" w:rsidR="008F329B" w:rsidRPr="008F329B" w:rsidRDefault="00835742" w:rsidP="008F329B">
      <w:r w:rsidRPr="008F329B">
        <w:rPr>
          <w:noProof/>
        </w:rPr>
        <w:drawing>
          <wp:anchor distT="0" distB="0" distL="114300" distR="114300" simplePos="0" relativeHeight="251658240" behindDoc="1" locked="0" layoutInCell="1" allowOverlap="1" wp14:anchorId="50133AA0" wp14:editId="5EFEB4D9">
            <wp:simplePos x="0" y="0"/>
            <wp:positionH relativeFrom="margin">
              <wp:align>left</wp:align>
            </wp:positionH>
            <wp:positionV relativeFrom="paragraph">
              <wp:posOffset>5080</wp:posOffset>
            </wp:positionV>
            <wp:extent cx="3253740" cy="2590800"/>
            <wp:effectExtent l="0" t="0" r="0" b="0"/>
            <wp:wrapTight wrapText="bothSides">
              <wp:wrapPolygon edited="0">
                <wp:start x="4300" y="0"/>
                <wp:lineTo x="1770" y="159"/>
                <wp:lineTo x="1770" y="953"/>
                <wp:lineTo x="4300" y="2700"/>
                <wp:lineTo x="3035" y="3653"/>
                <wp:lineTo x="1518" y="5082"/>
                <wp:lineTo x="1518" y="7782"/>
                <wp:lineTo x="2023" y="10324"/>
                <wp:lineTo x="1518" y="11118"/>
                <wp:lineTo x="1518" y="14135"/>
                <wp:lineTo x="2782" y="15406"/>
                <wp:lineTo x="4300" y="15406"/>
                <wp:lineTo x="4300" y="21441"/>
                <wp:lineTo x="16693" y="21441"/>
                <wp:lineTo x="16693" y="12865"/>
                <wp:lineTo x="19602" y="12865"/>
                <wp:lineTo x="20361" y="12388"/>
                <wp:lineTo x="20234" y="10324"/>
                <wp:lineTo x="18464" y="8894"/>
                <wp:lineTo x="16693" y="7782"/>
                <wp:lineTo x="16693" y="2700"/>
                <wp:lineTo x="18464" y="794"/>
                <wp:lineTo x="18464" y="159"/>
                <wp:lineTo x="16567" y="0"/>
                <wp:lineTo x="4300" y="0"/>
              </wp:wrapPolygon>
            </wp:wrapTight>
            <wp:docPr id="1713876356" name="Picture 2" desc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3740" cy="2590800"/>
                    </a:xfrm>
                    <a:prstGeom prst="rect">
                      <a:avLst/>
                    </a:prstGeom>
                    <a:noFill/>
                    <a:ln>
                      <a:noFill/>
                    </a:ln>
                  </pic:spPr>
                </pic:pic>
              </a:graphicData>
            </a:graphic>
          </wp:anchor>
        </w:drawing>
      </w:r>
    </w:p>
    <w:p w14:paraId="132A574D" w14:textId="1E8A9A23" w:rsidR="008F329B" w:rsidRDefault="008F329B" w:rsidP="008F329B">
      <w:r>
        <w:t xml:space="preserve">          </w:t>
      </w:r>
      <w:r>
        <w:rPr>
          <w:noProof/>
        </w:rPr>
        <w:drawing>
          <wp:inline distT="0" distB="0" distL="0" distR="0" wp14:anchorId="1321F15F" wp14:editId="5D7B25A8">
            <wp:extent cx="2095500" cy="2385060"/>
            <wp:effectExtent l="0" t="0" r="0" b="0"/>
            <wp:docPr id="10426857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2385060"/>
                    </a:xfrm>
                    <a:prstGeom prst="rect">
                      <a:avLst/>
                    </a:prstGeom>
                    <a:noFill/>
                    <a:ln>
                      <a:noFill/>
                    </a:ln>
                  </pic:spPr>
                </pic:pic>
              </a:graphicData>
            </a:graphic>
          </wp:inline>
        </w:drawing>
      </w:r>
    </w:p>
    <w:p w14:paraId="35E77729" w14:textId="155AB6B4" w:rsidR="00273742" w:rsidRDefault="00273742" w:rsidP="00273742">
      <w:r>
        <w:rPr>
          <w:noProof/>
        </w:rPr>
        <w:lastRenderedPageBreak/>
        <w:drawing>
          <wp:anchor distT="0" distB="0" distL="114300" distR="114300" simplePos="0" relativeHeight="251659264" behindDoc="1" locked="0" layoutInCell="1" allowOverlap="1" wp14:anchorId="2FBB9E7C" wp14:editId="7DB9D54B">
            <wp:simplePos x="0" y="0"/>
            <wp:positionH relativeFrom="column">
              <wp:posOffset>-266700</wp:posOffset>
            </wp:positionH>
            <wp:positionV relativeFrom="paragraph">
              <wp:posOffset>0</wp:posOffset>
            </wp:positionV>
            <wp:extent cx="6515100" cy="6337300"/>
            <wp:effectExtent l="0" t="0" r="0" b="6350"/>
            <wp:wrapTight wrapText="bothSides">
              <wp:wrapPolygon edited="0">
                <wp:start x="0" y="0"/>
                <wp:lineTo x="0" y="21557"/>
                <wp:lineTo x="21537" y="21557"/>
                <wp:lineTo x="21537" y="0"/>
                <wp:lineTo x="0" y="0"/>
              </wp:wrapPolygon>
            </wp:wrapTight>
            <wp:docPr id="3126652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5100" cy="6337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60288" behindDoc="1" locked="0" layoutInCell="1" allowOverlap="1" wp14:anchorId="1BF0AFD5" wp14:editId="73AEB017">
            <wp:simplePos x="0" y="0"/>
            <wp:positionH relativeFrom="column">
              <wp:posOffset>-228600</wp:posOffset>
            </wp:positionH>
            <wp:positionV relativeFrom="paragraph">
              <wp:posOffset>7162800</wp:posOffset>
            </wp:positionV>
            <wp:extent cx="6553200" cy="1549400"/>
            <wp:effectExtent l="0" t="0" r="0" b="0"/>
            <wp:wrapTight wrapText="bothSides">
              <wp:wrapPolygon edited="0">
                <wp:start x="0" y="0"/>
                <wp:lineTo x="0" y="21246"/>
                <wp:lineTo x="21537" y="21246"/>
                <wp:lineTo x="21537" y="0"/>
                <wp:lineTo x="0" y="0"/>
              </wp:wrapPolygon>
            </wp:wrapTight>
            <wp:docPr id="2308995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53200" cy="1549400"/>
                    </a:xfrm>
                    <a:prstGeom prst="rect">
                      <a:avLst/>
                    </a:prstGeom>
                    <a:noFill/>
                    <a:ln>
                      <a:noFill/>
                    </a:ln>
                  </pic:spPr>
                </pic:pic>
              </a:graphicData>
            </a:graphic>
            <wp14:sizeRelH relativeFrom="margin">
              <wp14:pctWidth>0</wp14:pctWidth>
            </wp14:sizeRelH>
          </wp:anchor>
        </w:drawing>
      </w:r>
    </w:p>
    <w:p w14:paraId="5FE66D56" w14:textId="77777777" w:rsidR="00025E98" w:rsidRDefault="00025E98" w:rsidP="00273742">
      <w:pPr>
        <w:rPr>
          <w:b/>
          <w:bCs/>
        </w:rPr>
      </w:pPr>
    </w:p>
    <w:p w14:paraId="137F78A5" w14:textId="6DD99051" w:rsidR="00835742" w:rsidRDefault="00273742" w:rsidP="00273742">
      <w:pPr>
        <w:rPr>
          <w:b/>
          <w:bCs/>
        </w:rPr>
      </w:pPr>
      <w:r w:rsidRPr="008F329B">
        <w:rPr>
          <w:b/>
          <w:bCs/>
        </w:rPr>
        <w:t>Table-2: Application Characteristics</w:t>
      </w:r>
      <w:r>
        <w:rPr>
          <w:b/>
          <w:bCs/>
        </w:rPr>
        <w:t>:</w:t>
      </w:r>
      <w:r w:rsidRPr="00273742">
        <w:rPr>
          <w:b/>
          <w:bCs/>
          <w:noProof/>
        </w:rPr>
        <w:t xml:space="preserve"> </w:t>
      </w:r>
    </w:p>
    <w:p w14:paraId="1AD7DD90" w14:textId="2D7E2085" w:rsidR="00273742" w:rsidRDefault="00273742" w:rsidP="00273742">
      <w:pPr>
        <w:rPr>
          <w:b/>
          <w:bCs/>
        </w:rPr>
      </w:pPr>
    </w:p>
    <w:p w14:paraId="2BE918D1" w14:textId="0B8AD4AF" w:rsidR="00273742" w:rsidRDefault="00281DFB" w:rsidP="00273742">
      <w:pPr>
        <w:rPr>
          <w:noProof/>
        </w:rPr>
      </w:pPr>
      <w:r>
        <w:rPr>
          <w:noProof/>
        </w:rPr>
        <w:drawing>
          <wp:inline distT="0" distB="0" distL="0" distR="0" wp14:anchorId="742047E0" wp14:editId="77F40EED">
            <wp:extent cx="5600700" cy="2247900"/>
            <wp:effectExtent l="0" t="0" r="0" b="0"/>
            <wp:docPr id="388380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2247900"/>
                    </a:xfrm>
                    <a:prstGeom prst="rect">
                      <a:avLst/>
                    </a:prstGeom>
                    <a:noFill/>
                    <a:ln>
                      <a:noFill/>
                    </a:ln>
                  </pic:spPr>
                </pic:pic>
              </a:graphicData>
            </a:graphic>
          </wp:inline>
        </w:drawing>
      </w:r>
    </w:p>
    <w:p w14:paraId="45B09F7E" w14:textId="55A42647" w:rsidR="00281DFB" w:rsidRDefault="00281DFB" w:rsidP="00281DFB">
      <w:pPr>
        <w:rPr>
          <w:noProof/>
        </w:rPr>
      </w:pPr>
    </w:p>
    <w:p w14:paraId="66D0FD7C" w14:textId="7A996D2A" w:rsidR="00281DFB" w:rsidRPr="00281DFB" w:rsidRDefault="00281DFB" w:rsidP="00281DFB">
      <w:pPr>
        <w:tabs>
          <w:tab w:val="left" w:pos="7428"/>
        </w:tabs>
      </w:pPr>
      <w:r>
        <w:tab/>
      </w:r>
    </w:p>
    <w:sectPr w:rsidR="00281DFB" w:rsidRPr="00281D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933042" w14:textId="77777777" w:rsidR="00D4186F" w:rsidRDefault="00D4186F" w:rsidP="00D4186F">
      <w:pPr>
        <w:spacing w:after="0" w:line="240" w:lineRule="auto"/>
      </w:pPr>
      <w:r>
        <w:separator/>
      </w:r>
    </w:p>
  </w:endnote>
  <w:endnote w:type="continuationSeparator" w:id="0">
    <w:p w14:paraId="026EC048" w14:textId="77777777" w:rsidR="00D4186F" w:rsidRDefault="00D4186F" w:rsidP="00D41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B09FAF" w14:textId="77777777" w:rsidR="00D4186F" w:rsidRDefault="00D4186F" w:rsidP="00D4186F">
      <w:pPr>
        <w:spacing w:after="0" w:line="240" w:lineRule="auto"/>
      </w:pPr>
      <w:r>
        <w:separator/>
      </w:r>
    </w:p>
  </w:footnote>
  <w:footnote w:type="continuationSeparator" w:id="0">
    <w:p w14:paraId="66CCEAB6" w14:textId="77777777" w:rsidR="00D4186F" w:rsidRDefault="00D4186F" w:rsidP="00D418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995B36"/>
    <w:multiLevelType w:val="multilevel"/>
    <w:tmpl w:val="E8A6CA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3C4F05"/>
    <w:multiLevelType w:val="multilevel"/>
    <w:tmpl w:val="770EDA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795515"/>
    <w:multiLevelType w:val="multilevel"/>
    <w:tmpl w:val="995037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646624"/>
    <w:multiLevelType w:val="multilevel"/>
    <w:tmpl w:val="5DFAC5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C277BB"/>
    <w:multiLevelType w:val="multilevel"/>
    <w:tmpl w:val="182C98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17078C"/>
    <w:multiLevelType w:val="multilevel"/>
    <w:tmpl w:val="4DCC106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1B1C69"/>
    <w:multiLevelType w:val="multilevel"/>
    <w:tmpl w:val="5F34C50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961017"/>
    <w:multiLevelType w:val="multilevel"/>
    <w:tmpl w:val="0C9898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A63107"/>
    <w:multiLevelType w:val="multilevel"/>
    <w:tmpl w:val="0AEA1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976C72"/>
    <w:multiLevelType w:val="multilevel"/>
    <w:tmpl w:val="40324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251E1C"/>
    <w:multiLevelType w:val="multilevel"/>
    <w:tmpl w:val="9B103A3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526808"/>
    <w:multiLevelType w:val="multilevel"/>
    <w:tmpl w:val="A7781D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F94E8E"/>
    <w:multiLevelType w:val="multilevel"/>
    <w:tmpl w:val="BF16361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2459C7"/>
    <w:multiLevelType w:val="multilevel"/>
    <w:tmpl w:val="D52C70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412711"/>
    <w:multiLevelType w:val="multilevel"/>
    <w:tmpl w:val="E64CB35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32758B"/>
    <w:multiLevelType w:val="multilevel"/>
    <w:tmpl w:val="5B5E83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513341">
    <w:abstractNumId w:val="9"/>
  </w:num>
  <w:num w:numId="2" w16cid:durableId="1748378389">
    <w:abstractNumId w:val="2"/>
    <w:lvlOverride w:ilvl="0">
      <w:lvl w:ilvl="0">
        <w:numFmt w:val="decimal"/>
        <w:lvlText w:val="%1."/>
        <w:lvlJc w:val="left"/>
      </w:lvl>
    </w:lvlOverride>
  </w:num>
  <w:num w:numId="3" w16cid:durableId="2365325">
    <w:abstractNumId w:val="15"/>
    <w:lvlOverride w:ilvl="0">
      <w:lvl w:ilvl="0">
        <w:numFmt w:val="decimal"/>
        <w:lvlText w:val="%1."/>
        <w:lvlJc w:val="left"/>
      </w:lvl>
    </w:lvlOverride>
  </w:num>
  <w:num w:numId="4" w16cid:durableId="1333724484">
    <w:abstractNumId w:val="7"/>
    <w:lvlOverride w:ilvl="0">
      <w:lvl w:ilvl="0">
        <w:numFmt w:val="decimal"/>
        <w:lvlText w:val="%1."/>
        <w:lvlJc w:val="left"/>
      </w:lvl>
    </w:lvlOverride>
  </w:num>
  <w:num w:numId="5" w16cid:durableId="197278799">
    <w:abstractNumId w:val="1"/>
    <w:lvlOverride w:ilvl="0">
      <w:lvl w:ilvl="0">
        <w:numFmt w:val="decimal"/>
        <w:lvlText w:val="%1."/>
        <w:lvlJc w:val="left"/>
      </w:lvl>
    </w:lvlOverride>
  </w:num>
  <w:num w:numId="6" w16cid:durableId="871067628">
    <w:abstractNumId w:val="13"/>
    <w:lvlOverride w:ilvl="0">
      <w:lvl w:ilvl="0">
        <w:numFmt w:val="decimal"/>
        <w:lvlText w:val="%1."/>
        <w:lvlJc w:val="left"/>
      </w:lvl>
    </w:lvlOverride>
  </w:num>
  <w:num w:numId="7" w16cid:durableId="1713264185">
    <w:abstractNumId w:val="14"/>
    <w:lvlOverride w:ilvl="0">
      <w:lvl w:ilvl="0">
        <w:numFmt w:val="decimal"/>
        <w:lvlText w:val="%1."/>
        <w:lvlJc w:val="left"/>
      </w:lvl>
    </w:lvlOverride>
  </w:num>
  <w:num w:numId="8" w16cid:durableId="1459837527">
    <w:abstractNumId w:val="6"/>
    <w:lvlOverride w:ilvl="0">
      <w:lvl w:ilvl="0">
        <w:numFmt w:val="decimal"/>
        <w:lvlText w:val="%1."/>
        <w:lvlJc w:val="left"/>
      </w:lvl>
    </w:lvlOverride>
  </w:num>
  <w:num w:numId="9" w16cid:durableId="546722896">
    <w:abstractNumId w:val="5"/>
    <w:lvlOverride w:ilvl="0">
      <w:lvl w:ilvl="0">
        <w:numFmt w:val="decimal"/>
        <w:lvlText w:val="%1."/>
        <w:lvlJc w:val="left"/>
      </w:lvl>
    </w:lvlOverride>
  </w:num>
  <w:num w:numId="10" w16cid:durableId="281352041">
    <w:abstractNumId w:val="12"/>
    <w:lvlOverride w:ilvl="0">
      <w:lvl w:ilvl="0">
        <w:numFmt w:val="decimal"/>
        <w:lvlText w:val="%1."/>
        <w:lvlJc w:val="left"/>
      </w:lvl>
    </w:lvlOverride>
  </w:num>
  <w:num w:numId="11" w16cid:durableId="1565289533">
    <w:abstractNumId w:val="10"/>
    <w:lvlOverride w:ilvl="0">
      <w:lvl w:ilvl="0">
        <w:numFmt w:val="decimal"/>
        <w:lvlText w:val="%1."/>
        <w:lvlJc w:val="left"/>
      </w:lvl>
    </w:lvlOverride>
  </w:num>
  <w:num w:numId="12" w16cid:durableId="578439534">
    <w:abstractNumId w:val="8"/>
  </w:num>
  <w:num w:numId="13" w16cid:durableId="1392339290">
    <w:abstractNumId w:val="3"/>
    <w:lvlOverride w:ilvl="0">
      <w:lvl w:ilvl="0">
        <w:numFmt w:val="decimal"/>
        <w:lvlText w:val="%1."/>
        <w:lvlJc w:val="left"/>
      </w:lvl>
    </w:lvlOverride>
  </w:num>
  <w:num w:numId="14" w16cid:durableId="229582463">
    <w:abstractNumId w:val="4"/>
    <w:lvlOverride w:ilvl="0">
      <w:lvl w:ilvl="0">
        <w:numFmt w:val="decimal"/>
        <w:lvlText w:val="%1."/>
        <w:lvlJc w:val="left"/>
      </w:lvl>
    </w:lvlOverride>
  </w:num>
  <w:num w:numId="15" w16cid:durableId="1690831405">
    <w:abstractNumId w:val="0"/>
    <w:lvlOverride w:ilvl="0">
      <w:lvl w:ilvl="0">
        <w:numFmt w:val="decimal"/>
        <w:lvlText w:val="%1."/>
        <w:lvlJc w:val="left"/>
      </w:lvl>
    </w:lvlOverride>
  </w:num>
  <w:num w:numId="16" w16cid:durableId="1185167469">
    <w:abstractNumId w:val="1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29B"/>
    <w:rsid w:val="00025E98"/>
    <w:rsid w:val="00142B49"/>
    <w:rsid w:val="00145817"/>
    <w:rsid w:val="00273742"/>
    <w:rsid w:val="00281DFB"/>
    <w:rsid w:val="00352B61"/>
    <w:rsid w:val="004F5895"/>
    <w:rsid w:val="005278D7"/>
    <w:rsid w:val="005E6056"/>
    <w:rsid w:val="007D4D9F"/>
    <w:rsid w:val="00835742"/>
    <w:rsid w:val="008F329B"/>
    <w:rsid w:val="00A94447"/>
    <w:rsid w:val="00D4186F"/>
    <w:rsid w:val="00E16FE3"/>
    <w:rsid w:val="00E264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3292"/>
  <w15:chartTrackingRefBased/>
  <w15:docId w15:val="{93487420-548A-4891-8B72-1C1EEFB5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2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32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32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32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32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32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2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2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2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2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32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32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32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32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32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2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2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29B"/>
    <w:rPr>
      <w:rFonts w:eastAsiaTheme="majorEastAsia" w:cstheme="majorBidi"/>
      <w:color w:val="272727" w:themeColor="text1" w:themeTint="D8"/>
    </w:rPr>
  </w:style>
  <w:style w:type="paragraph" w:styleId="Title">
    <w:name w:val="Title"/>
    <w:basedOn w:val="Normal"/>
    <w:next w:val="Normal"/>
    <w:link w:val="TitleChar"/>
    <w:uiPriority w:val="10"/>
    <w:qFormat/>
    <w:rsid w:val="008F32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2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2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2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29B"/>
    <w:pPr>
      <w:spacing w:before="160"/>
      <w:jc w:val="center"/>
    </w:pPr>
    <w:rPr>
      <w:i/>
      <w:iCs/>
      <w:color w:val="404040" w:themeColor="text1" w:themeTint="BF"/>
    </w:rPr>
  </w:style>
  <w:style w:type="character" w:customStyle="1" w:styleId="QuoteChar">
    <w:name w:val="Quote Char"/>
    <w:basedOn w:val="DefaultParagraphFont"/>
    <w:link w:val="Quote"/>
    <w:uiPriority w:val="29"/>
    <w:rsid w:val="008F329B"/>
    <w:rPr>
      <w:i/>
      <w:iCs/>
      <w:color w:val="404040" w:themeColor="text1" w:themeTint="BF"/>
    </w:rPr>
  </w:style>
  <w:style w:type="paragraph" w:styleId="ListParagraph">
    <w:name w:val="List Paragraph"/>
    <w:basedOn w:val="Normal"/>
    <w:uiPriority w:val="34"/>
    <w:qFormat/>
    <w:rsid w:val="008F329B"/>
    <w:pPr>
      <w:ind w:left="720"/>
      <w:contextualSpacing/>
    </w:pPr>
  </w:style>
  <w:style w:type="character" w:styleId="IntenseEmphasis">
    <w:name w:val="Intense Emphasis"/>
    <w:basedOn w:val="DefaultParagraphFont"/>
    <w:uiPriority w:val="21"/>
    <w:qFormat/>
    <w:rsid w:val="008F329B"/>
    <w:rPr>
      <w:i/>
      <w:iCs/>
      <w:color w:val="0F4761" w:themeColor="accent1" w:themeShade="BF"/>
    </w:rPr>
  </w:style>
  <w:style w:type="paragraph" w:styleId="IntenseQuote">
    <w:name w:val="Intense Quote"/>
    <w:basedOn w:val="Normal"/>
    <w:next w:val="Normal"/>
    <w:link w:val="IntenseQuoteChar"/>
    <w:uiPriority w:val="30"/>
    <w:qFormat/>
    <w:rsid w:val="008F32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329B"/>
    <w:rPr>
      <w:i/>
      <w:iCs/>
      <w:color w:val="0F4761" w:themeColor="accent1" w:themeShade="BF"/>
    </w:rPr>
  </w:style>
  <w:style w:type="character" w:styleId="IntenseReference">
    <w:name w:val="Intense Reference"/>
    <w:basedOn w:val="DefaultParagraphFont"/>
    <w:uiPriority w:val="32"/>
    <w:qFormat/>
    <w:rsid w:val="008F329B"/>
    <w:rPr>
      <w:b/>
      <w:bCs/>
      <w:smallCaps/>
      <w:color w:val="0F4761" w:themeColor="accent1" w:themeShade="BF"/>
      <w:spacing w:val="5"/>
    </w:rPr>
  </w:style>
  <w:style w:type="character" w:styleId="Hyperlink">
    <w:name w:val="Hyperlink"/>
    <w:basedOn w:val="DefaultParagraphFont"/>
    <w:uiPriority w:val="99"/>
    <w:unhideWhenUsed/>
    <w:rsid w:val="008F329B"/>
    <w:rPr>
      <w:color w:val="467886" w:themeColor="hyperlink"/>
      <w:u w:val="single"/>
    </w:rPr>
  </w:style>
  <w:style w:type="character" w:styleId="UnresolvedMention">
    <w:name w:val="Unresolved Mention"/>
    <w:basedOn w:val="DefaultParagraphFont"/>
    <w:uiPriority w:val="99"/>
    <w:semiHidden/>
    <w:unhideWhenUsed/>
    <w:rsid w:val="008F329B"/>
    <w:rPr>
      <w:color w:val="605E5C"/>
      <w:shd w:val="clear" w:color="auto" w:fill="E1DFDD"/>
    </w:rPr>
  </w:style>
  <w:style w:type="paragraph" w:styleId="NormalWeb">
    <w:name w:val="Normal (Web)"/>
    <w:basedOn w:val="Normal"/>
    <w:uiPriority w:val="99"/>
    <w:semiHidden/>
    <w:unhideWhenUsed/>
    <w:rsid w:val="00835742"/>
    <w:rPr>
      <w:rFonts w:ascii="Times New Roman" w:hAnsi="Times New Roman" w:cs="Times New Roman"/>
    </w:rPr>
  </w:style>
  <w:style w:type="paragraph" w:styleId="Header">
    <w:name w:val="header"/>
    <w:basedOn w:val="Normal"/>
    <w:link w:val="HeaderChar"/>
    <w:uiPriority w:val="99"/>
    <w:unhideWhenUsed/>
    <w:rsid w:val="00D418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86F"/>
  </w:style>
  <w:style w:type="paragraph" w:styleId="Footer">
    <w:name w:val="footer"/>
    <w:basedOn w:val="Normal"/>
    <w:link w:val="FooterChar"/>
    <w:uiPriority w:val="99"/>
    <w:unhideWhenUsed/>
    <w:rsid w:val="00D418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267781">
      <w:bodyDiv w:val="1"/>
      <w:marLeft w:val="0"/>
      <w:marRight w:val="0"/>
      <w:marTop w:val="0"/>
      <w:marBottom w:val="0"/>
      <w:divBdr>
        <w:top w:val="none" w:sz="0" w:space="0" w:color="auto"/>
        <w:left w:val="none" w:sz="0" w:space="0" w:color="auto"/>
        <w:bottom w:val="none" w:sz="0" w:space="0" w:color="auto"/>
        <w:right w:val="none" w:sz="0" w:space="0" w:color="auto"/>
      </w:divBdr>
      <w:divsChild>
        <w:div w:id="1344432830">
          <w:marLeft w:val="0"/>
          <w:marRight w:val="0"/>
          <w:marTop w:val="0"/>
          <w:marBottom w:val="0"/>
          <w:divBdr>
            <w:top w:val="none" w:sz="0" w:space="0" w:color="auto"/>
            <w:left w:val="none" w:sz="0" w:space="0" w:color="auto"/>
            <w:bottom w:val="none" w:sz="0" w:space="0" w:color="auto"/>
            <w:right w:val="none" w:sz="0" w:space="0" w:color="auto"/>
          </w:divBdr>
          <w:divsChild>
            <w:div w:id="531112054">
              <w:marLeft w:val="0"/>
              <w:marRight w:val="0"/>
              <w:marTop w:val="0"/>
              <w:marBottom w:val="0"/>
              <w:divBdr>
                <w:top w:val="none" w:sz="0" w:space="0" w:color="auto"/>
                <w:left w:val="none" w:sz="0" w:space="0" w:color="auto"/>
                <w:bottom w:val="none" w:sz="0" w:space="0" w:color="auto"/>
                <w:right w:val="none" w:sz="0" w:space="0" w:color="auto"/>
              </w:divBdr>
              <w:divsChild>
                <w:div w:id="1810126144">
                  <w:marLeft w:val="0"/>
                  <w:marRight w:val="0"/>
                  <w:marTop w:val="0"/>
                  <w:marBottom w:val="0"/>
                  <w:divBdr>
                    <w:top w:val="none" w:sz="0" w:space="0" w:color="auto"/>
                    <w:left w:val="none" w:sz="0" w:space="0" w:color="auto"/>
                    <w:bottom w:val="none" w:sz="0" w:space="0" w:color="auto"/>
                    <w:right w:val="none" w:sz="0" w:space="0" w:color="auto"/>
                  </w:divBdr>
                  <w:divsChild>
                    <w:div w:id="710573861">
                      <w:marLeft w:val="0"/>
                      <w:marRight w:val="0"/>
                      <w:marTop w:val="0"/>
                      <w:marBottom w:val="0"/>
                      <w:divBdr>
                        <w:top w:val="none" w:sz="0" w:space="0" w:color="auto"/>
                        <w:left w:val="none" w:sz="0" w:space="0" w:color="auto"/>
                        <w:bottom w:val="none" w:sz="0" w:space="0" w:color="auto"/>
                        <w:right w:val="none" w:sz="0" w:space="0" w:color="auto"/>
                      </w:divBdr>
                      <w:divsChild>
                        <w:div w:id="1878273195">
                          <w:marLeft w:val="0"/>
                          <w:marRight w:val="0"/>
                          <w:marTop w:val="0"/>
                          <w:marBottom w:val="0"/>
                          <w:divBdr>
                            <w:top w:val="none" w:sz="0" w:space="0" w:color="auto"/>
                            <w:left w:val="none" w:sz="0" w:space="0" w:color="auto"/>
                            <w:bottom w:val="none" w:sz="0" w:space="0" w:color="auto"/>
                            <w:right w:val="none" w:sz="0" w:space="0" w:color="auto"/>
                          </w:divBdr>
                          <w:divsChild>
                            <w:div w:id="523178301">
                              <w:marLeft w:val="0"/>
                              <w:marRight w:val="0"/>
                              <w:marTop w:val="0"/>
                              <w:marBottom w:val="0"/>
                              <w:divBdr>
                                <w:top w:val="none" w:sz="0" w:space="0" w:color="auto"/>
                                <w:left w:val="none" w:sz="0" w:space="0" w:color="auto"/>
                                <w:bottom w:val="none" w:sz="0" w:space="0" w:color="auto"/>
                                <w:right w:val="none" w:sz="0" w:space="0" w:color="auto"/>
                              </w:divBdr>
                              <w:divsChild>
                                <w:div w:id="1155757952">
                                  <w:marLeft w:val="0"/>
                                  <w:marRight w:val="0"/>
                                  <w:marTop w:val="0"/>
                                  <w:marBottom w:val="0"/>
                                  <w:divBdr>
                                    <w:top w:val="none" w:sz="0" w:space="0" w:color="auto"/>
                                    <w:left w:val="none" w:sz="0" w:space="0" w:color="auto"/>
                                    <w:bottom w:val="none" w:sz="0" w:space="0" w:color="auto"/>
                                    <w:right w:val="none" w:sz="0" w:space="0" w:color="auto"/>
                                  </w:divBdr>
                                  <w:divsChild>
                                    <w:div w:id="15743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3210468">
      <w:bodyDiv w:val="1"/>
      <w:marLeft w:val="0"/>
      <w:marRight w:val="0"/>
      <w:marTop w:val="0"/>
      <w:marBottom w:val="0"/>
      <w:divBdr>
        <w:top w:val="none" w:sz="0" w:space="0" w:color="auto"/>
        <w:left w:val="none" w:sz="0" w:space="0" w:color="auto"/>
        <w:bottom w:val="none" w:sz="0" w:space="0" w:color="auto"/>
        <w:right w:val="none" w:sz="0" w:space="0" w:color="auto"/>
      </w:divBdr>
      <w:divsChild>
        <w:div w:id="634601967">
          <w:marLeft w:val="0"/>
          <w:marRight w:val="0"/>
          <w:marTop w:val="0"/>
          <w:marBottom w:val="0"/>
          <w:divBdr>
            <w:top w:val="none" w:sz="0" w:space="0" w:color="auto"/>
            <w:left w:val="none" w:sz="0" w:space="0" w:color="auto"/>
            <w:bottom w:val="none" w:sz="0" w:space="0" w:color="auto"/>
            <w:right w:val="none" w:sz="0" w:space="0" w:color="auto"/>
          </w:divBdr>
          <w:divsChild>
            <w:div w:id="1673802396">
              <w:marLeft w:val="0"/>
              <w:marRight w:val="0"/>
              <w:marTop w:val="0"/>
              <w:marBottom w:val="0"/>
              <w:divBdr>
                <w:top w:val="none" w:sz="0" w:space="0" w:color="auto"/>
                <w:left w:val="none" w:sz="0" w:space="0" w:color="auto"/>
                <w:bottom w:val="none" w:sz="0" w:space="0" w:color="auto"/>
                <w:right w:val="none" w:sz="0" w:space="0" w:color="auto"/>
              </w:divBdr>
              <w:divsChild>
                <w:div w:id="1114708276">
                  <w:marLeft w:val="0"/>
                  <w:marRight w:val="0"/>
                  <w:marTop w:val="0"/>
                  <w:marBottom w:val="0"/>
                  <w:divBdr>
                    <w:top w:val="none" w:sz="0" w:space="0" w:color="auto"/>
                    <w:left w:val="none" w:sz="0" w:space="0" w:color="auto"/>
                    <w:bottom w:val="none" w:sz="0" w:space="0" w:color="auto"/>
                    <w:right w:val="none" w:sz="0" w:space="0" w:color="auto"/>
                  </w:divBdr>
                  <w:divsChild>
                    <w:div w:id="959729264">
                      <w:marLeft w:val="0"/>
                      <w:marRight w:val="0"/>
                      <w:marTop w:val="0"/>
                      <w:marBottom w:val="0"/>
                      <w:divBdr>
                        <w:top w:val="none" w:sz="0" w:space="0" w:color="auto"/>
                        <w:left w:val="none" w:sz="0" w:space="0" w:color="auto"/>
                        <w:bottom w:val="none" w:sz="0" w:space="0" w:color="auto"/>
                        <w:right w:val="none" w:sz="0" w:space="0" w:color="auto"/>
                      </w:divBdr>
                      <w:divsChild>
                        <w:div w:id="1921213442">
                          <w:marLeft w:val="0"/>
                          <w:marRight w:val="0"/>
                          <w:marTop w:val="0"/>
                          <w:marBottom w:val="0"/>
                          <w:divBdr>
                            <w:top w:val="none" w:sz="0" w:space="0" w:color="auto"/>
                            <w:left w:val="none" w:sz="0" w:space="0" w:color="auto"/>
                            <w:bottom w:val="none" w:sz="0" w:space="0" w:color="auto"/>
                            <w:right w:val="none" w:sz="0" w:space="0" w:color="auto"/>
                          </w:divBdr>
                          <w:divsChild>
                            <w:div w:id="1035041120">
                              <w:marLeft w:val="0"/>
                              <w:marRight w:val="0"/>
                              <w:marTop w:val="0"/>
                              <w:marBottom w:val="0"/>
                              <w:divBdr>
                                <w:top w:val="none" w:sz="0" w:space="0" w:color="auto"/>
                                <w:left w:val="none" w:sz="0" w:space="0" w:color="auto"/>
                                <w:bottom w:val="none" w:sz="0" w:space="0" w:color="auto"/>
                                <w:right w:val="none" w:sz="0" w:space="0" w:color="auto"/>
                              </w:divBdr>
                              <w:divsChild>
                                <w:div w:id="1649625168">
                                  <w:marLeft w:val="0"/>
                                  <w:marRight w:val="0"/>
                                  <w:marTop w:val="0"/>
                                  <w:marBottom w:val="0"/>
                                  <w:divBdr>
                                    <w:top w:val="none" w:sz="0" w:space="0" w:color="auto"/>
                                    <w:left w:val="none" w:sz="0" w:space="0" w:color="auto"/>
                                    <w:bottom w:val="none" w:sz="0" w:space="0" w:color="auto"/>
                                    <w:right w:val="none" w:sz="0" w:space="0" w:color="auto"/>
                                  </w:divBdr>
                                  <w:divsChild>
                                    <w:div w:id="11104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3814285">
      <w:bodyDiv w:val="1"/>
      <w:marLeft w:val="0"/>
      <w:marRight w:val="0"/>
      <w:marTop w:val="0"/>
      <w:marBottom w:val="0"/>
      <w:divBdr>
        <w:top w:val="none" w:sz="0" w:space="0" w:color="auto"/>
        <w:left w:val="none" w:sz="0" w:space="0" w:color="auto"/>
        <w:bottom w:val="none" w:sz="0" w:space="0" w:color="auto"/>
        <w:right w:val="none" w:sz="0" w:space="0" w:color="auto"/>
      </w:divBdr>
    </w:div>
    <w:div w:id="55203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thalla sreekar</dc:creator>
  <cp:keywords/>
  <dc:description/>
  <cp:lastModifiedBy>thalla sreekar</cp:lastModifiedBy>
  <cp:revision>10</cp:revision>
  <dcterms:created xsi:type="dcterms:W3CDTF">2025-06-27T06:44:00Z</dcterms:created>
  <dcterms:modified xsi:type="dcterms:W3CDTF">2025-06-28T12:38:00Z</dcterms:modified>
</cp:coreProperties>
</file>