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</w:rPr>
        <w:t>R.V.R &amp; J.C COLLEGE OF ENGINEERING, GUNTUR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  <w:t>COLORIDO 2024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  <w:t>LITERARY AND CULTURAL COMMITTEE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color w:val="FF0000"/>
          <w:sz w:val="32"/>
          <w:szCs w:val="32"/>
        </w:rPr>
        <w:t>EVENTS SCHEDULE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ind w:firstLine="720"/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The following events/competitions will be conducted on </w:t>
      </w:r>
      <w:r>
        <w:rPr>
          <w:rFonts w:ascii="Maiandra GD" w:hAnsi="Maiandra GD"/>
          <w:b/>
          <w:bCs/>
          <w:sz w:val="24"/>
          <w:szCs w:val="24"/>
        </w:rPr>
        <w:t>15</w:t>
      </w:r>
      <w:r>
        <w:rPr>
          <w:rFonts w:ascii="Maiandra GD" w:hAnsi="Maiandra GD"/>
          <w:sz w:val="24"/>
          <w:szCs w:val="24"/>
        </w:rPr>
        <w:t>.</w:t>
      </w:r>
      <w:r>
        <w:rPr>
          <w:rFonts w:ascii="Maiandra GD" w:hAnsi="Maiandra GD"/>
          <w:b/>
          <w:sz w:val="24"/>
          <w:szCs w:val="24"/>
        </w:rPr>
        <w:t>02.2024 (Thursday</w:t>
      </w:r>
      <w:r>
        <w:rPr>
          <w:rFonts w:ascii="Maiandra GD" w:hAnsi="Maiandra GD"/>
          <w:sz w:val="24"/>
          <w:szCs w:val="24"/>
        </w:rPr>
        <w:t xml:space="preserve">). All </w:t>
      </w:r>
      <w:r>
        <w:rPr>
          <w:rFonts w:ascii="Maiandra GD" w:hAnsi="Maiandra GD"/>
          <w:b/>
          <w:sz w:val="24"/>
          <w:szCs w:val="24"/>
        </w:rPr>
        <w:t xml:space="preserve">the students </w:t>
      </w:r>
      <w:r>
        <w:rPr>
          <w:rFonts w:ascii="Maiandra GD" w:hAnsi="Maiandra GD"/>
          <w:sz w:val="24"/>
          <w:szCs w:val="24"/>
        </w:rPr>
        <w:t xml:space="preserve">are hereby informed that those who are interested to participate have to give their names to the concerned in-charge staff members. Each event has </w:t>
      </w:r>
      <w:r>
        <w:rPr>
          <w:rFonts w:ascii="Maiandra GD" w:hAnsi="Maiandra GD"/>
          <w:b/>
          <w:sz w:val="24"/>
          <w:szCs w:val="24"/>
        </w:rPr>
        <w:t>spot registrations.</w:t>
      </w:r>
    </w:p>
    <w:p>
      <w:pPr>
        <w:pStyle w:val="NoSpacing"/>
        <w:ind w:firstLine="720"/>
        <w:jc w:val="both"/>
        <w:rPr>
          <w:rFonts w:ascii="Maiandra GD" w:hAnsi="Maiandra GD"/>
          <w:b/>
        </w:rPr>
      </w:pPr>
      <w:r>
        <w:rPr>
          <w:rFonts w:ascii="Maiandra GD" w:hAnsi="Maiandra GD"/>
          <w:b/>
        </w:rPr>
      </w:r>
    </w:p>
    <w:tbl>
      <w:tblPr>
        <w:tblStyle w:val="TableGrid"/>
        <w:tblW w:w="15310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7"/>
        <w:gridCol w:w="2552"/>
        <w:gridCol w:w="2977"/>
        <w:gridCol w:w="2552"/>
        <w:gridCol w:w="3117"/>
        <w:gridCol w:w="2694"/>
      </w:tblGrid>
      <w:tr>
        <w:trPr/>
        <w:tc>
          <w:tcPr>
            <w:tcW w:w="141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Black" w:hAnsi="Arial Black"/>
                <w:b/>
                <w:szCs w:val="24"/>
              </w:rPr>
            </w:pPr>
            <w:r>
              <w:rPr>
                <w:rFonts w:eastAsia="Calibri" w:cs="" w:ascii="Arial Black" w:hAnsi="Arial Black"/>
                <w:b/>
                <w:kern w:val="0"/>
                <w:sz w:val="22"/>
                <w:szCs w:val="24"/>
                <w:lang w:val="en-IN" w:eastAsia="en-US" w:bidi="ar-SA"/>
              </w:rPr>
              <w:t>TIME</w:t>
            </w:r>
          </w:p>
        </w:tc>
        <w:tc>
          <w:tcPr>
            <w:tcW w:w="255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Black" w:hAnsi="Arial Black"/>
                <w:b/>
                <w:szCs w:val="24"/>
              </w:rPr>
            </w:pPr>
            <w:r>
              <w:rPr>
                <w:rFonts w:eastAsia="Calibri" w:cs="" w:ascii="Arial Black" w:hAnsi="Arial Black"/>
                <w:b/>
                <w:kern w:val="0"/>
                <w:sz w:val="22"/>
                <w:szCs w:val="24"/>
                <w:lang w:val="en-IN" w:eastAsia="en-US" w:bidi="ar-SA"/>
              </w:rPr>
              <w:t>FINE ARTS</w:t>
            </w:r>
          </w:p>
        </w:tc>
        <w:tc>
          <w:tcPr>
            <w:tcW w:w="297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Black" w:hAnsi="Arial Black"/>
                <w:b/>
                <w:szCs w:val="24"/>
              </w:rPr>
            </w:pPr>
            <w:r>
              <w:rPr>
                <w:rFonts w:eastAsia="Calibri" w:cs="" w:ascii="Arial Black" w:hAnsi="Arial Black"/>
                <w:b/>
                <w:kern w:val="0"/>
                <w:sz w:val="22"/>
                <w:szCs w:val="24"/>
                <w:lang w:val="en-IN" w:eastAsia="en-US" w:bidi="ar-SA"/>
              </w:rPr>
              <w:t xml:space="preserve">DANCE </w:t>
            </w:r>
          </w:p>
        </w:tc>
        <w:tc>
          <w:tcPr>
            <w:tcW w:w="255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Black" w:hAnsi="Arial Black"/>
                <w:b/>
                <w:szCs w:val="24"/>
              </w:rPr>
            </w:pPr>
            <w:r>
              <w:rPr>
                <w:rFonts w:eastAsia="Calibri" w:cs="" w:ascii="Arial Black" w:hAnsi="Arial Black"/>
                <w:b/>
                <w:kern w:val="0"/>
                <w:sz w:val="22"/>
                <w:szCs w:val="24"/>
                <w:lang w:val="en-IN" w:eastAsia="en-US" w:bidi="ar-SA"/>
              </w:rPr>
              <w:t>LITERARY EVENTS</w:t>
            </w:r>
          </w:p>
        </w:tc>
        <w:tc>
          <w:tcPr>
            <w:tcW w:w="311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Black" w:hAnsi="Arial Black"/>
                <w:b/>
                <w:szCs w:val="24"/>
              </w:rPr>
            </w:pPr>
            <w:r>
              <w:rPr>
                <w:rFonts w:eastAsia="Calibri" w:cs="" w:ascii="Arial Black" w:hAnsi="Arial Black"/>
                <w:b/>
                <w:kern w:val="0"/>
                <w:sz w:val="22"/>
                <w:szCs w:val="24"/>
                <w:lang w:val="en-IN" w:eastAsia="en-US" w:bidi="ar-SA"/>
              </w:rPr>
              <w:t>SINGING &amp; MUSIC</w:t>
            </w:r>
          </w:p>
        </w:tc>
        <w:tc>
          <w:tcPr>
            <w:tcW w:w="269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Black" w:hAnsi="Arial Black"/>
                <w:b/>
                <w:szCs w:val="24"/>
              </w:rPr>
            </w:pPr>
            <w:r>
              <w:rPr>
                <w:rFonts w:eastAsia="Calibri" w:cs="" w:ascii="Arial Black" w:hAnsi="Arial Black"/>
                <w:b/>
                <w:kern w:val="0"/>
                <w:sz w:val="22"/>
                <w:szCs w:val="24"/>
                <w:lang w:val="en-IN" w:eastAsia="en-US" w:bidi="ar-SA"/>
              </w:rPr>
              <w:t>DRAMATICS</w:t>
            </w:r>
          </w:p>
        </w:tc>
      </w:tr>
      <w:tr>
        <w:trPr>
          <w:trHeight w:val="2523" w:hRule="atLeast"/>
        </w:trPr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b/>
                <w:bCs/>
                <w:sz w:val="26"/>
                <w:szCs w:val="26"/>
              </w:rPr>
            </w:pPr>
            <w:r>
              <w:rPr>
                <w:rFonts w:eastAsia="Calibri" w:cs="" w:ascii="Maiandra GD" w:hAnsi="Maiandra GD"/>
                <w:b/>
                <w:bCs/>
                <w:kern w:val="0"/>
                <w:sz w:val="26"/>
                <w:szCs w:val="26"/>
                <w:lang w:val="en-IN" w:eastAsia="en-US" w:bidi="ar-SA"/>
              </w:rPr>
              <w:t xml:space="preserve">11:00 AM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b/>
                <w:bCs/>
                <w:sz w:val="26"/>
                <w:szCs w:val="26"/>
              </w:rPr>
            </w:pPr>
            <w:r>
              <w:rPr>
                <w:rFonts w:eastAsia="Calibri" w:cs="" w:ascii="Maiandra GD" w:hAnsi="Maiandra GD"/>
                <w:b/>
                <w:bCs/>
                <w:kern w:val="0"/>
                <w:sz w:val="26"/>
                <w:szCs w:val="26"/>
                <w:lang w:val="en-IN" w:eastAsia="en-US" w:bidi="ar-SA"/>
              </w:rPr>
              <w:t>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b/>
                <w:bCs/>
                <w:sz w:val="26"/>
                <w:szCs w:val="26"/>
              </w:rPr>
            </w:pPr>
            <w:r>
              <w:rPr>
                <w:rFonts w:eastAsia="Calibri" w:cs="" w:ascii="Maiandra GD" w:hAnsi="Maiandra GD"/>
                <w:b/>
                <w:bCs/>
                <w:kern w:val="0"/>
                <w:sz w:val="26"/>
                <w:szCs w:val="26"/>
                <w:lang w:val="en-IN" w:eastAsia="en-US" w:bidi="ar-SA"/>
              </w:rPr>
              <w:t>01:00 PM</w:t>
            </w:r>
          </w:p>
        </w:tc>
        <w:tc>
          <w:tcPr>
            <w:tcW w:w="25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Capture in the Moment,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Soap Carving &amp;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Origami Art</w:t>
            </w:r>
          </w:p>
        </w:tc>
        <w:tc>
          <w:tcPr>
            <w:tcW w:w="297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b/>
                <w:bCs/>
                <w:kern w:val="0"/>
                <w:sz w:val="26"/>
                <w:szCs w:val="26"/>
                <w:lang w:val="en-IN" w:eastAsia="en-US" w:bidi="ar-SA"/>
              </w:rPr>
              <w:t>Dancing: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Classical, Folk, Western (solo)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b/>
                <w:bCs/>
                <w:kern w:val="0"/>
                <w:sz w:val="26"/>
                <w:szCs w:val="26"/>
                <w:lang w:val="en-IN" w:eastAsia="en-US" w:bidi="ar-SA"/>
              </w:rPr>
              <w:t>Mr &amp; Ms COLORIDO202</w:t>
            </w:r>
            <w:r>
              <w:rPr>
                <w:rFonts w:eastAsia="Calibri" w:cs="" w:ascii="Maiandra GD" w:hAnsi="Maiandra GD"/>
                <w:b/>
                <w:bCs/>
                <w:kern w:val="0"/>
                <w:sz w:val="26"/>
                <w:szCs w:val="26"/>
                <w:lang w:val="en-IN" w:eastAsia="en-US" w:bidi="ar-SA"/>
              </w:rPr>
              <w:t>4</w:t>
            </w:r>
            <w:r>
              <w:rPr>
                <w:rFonts w:eastAsia="Calibri" w:cs="" w:ascii="Maiandra GD" w:hAnsi="Maiandra GD"/>
                <w:b/>
                <w:bCs/>
                <w:kern w:val="0"/>
                <w:sz w:val="26"/>
                <w:szCs w:val="26"/>
                <w:lang w:val="en-IN" w:eastAsia="en-US" w:bidi="ar-SA"/>
              </w:rPr>
              <w:t xml:space="preserve">: </w:t>
            </w: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(Fashion-Walk, Problem Solving, Hidden Talent)</w:t>
            </w:r>
          </w:p>
        </w:tc>
        <w:tc>
          <w:tcPr>
            <w:tcW w:w="25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Debate &amp;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JAM In English</w:t>
            </w:r>
          </w:p>
        </w:tc>
        <w:tc>
          <w:tcPr>
            <w:tcW w:w="3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b/>
                <w:bCs/>
                <w:kern w:val="0"/>
                <w:sz w:val="26"/>
                <w:szCs w:val="26"/>
                <w:lang w:val="en-IN" w:eastAsia="en-US" w:bidi="ar-SA"/>
              </w:rPr>
              <w:t>Singing 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Classical, Folk Music, Western (solo)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</w:r>
          </w:p>
        </w:tc>
        <w:tc>
          <w:tcPr>
            <w:tcW w:w="269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Skit &amp;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DiaIogue Delivery</w:t>
            </w:r>
          </w:p>
        </w:tc>
      </w:tr>
      <w:tr>
        <w:trPr>
          <w:trHeight w:val="1747" w:hRule="atLeast"/>
        </w:trPr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b/>
                <w:bCs/>
                <w:sz w:val="26"/>
                <w:szCs w:val="26"/>
              </w:rPr>
            </w:pPr>
            <w:r>
              <w:rPr>
                <w:rFonts w:eastAsia="Calibri" w:cs="" w:ascii="Maiandra GD" w:hAnsi="Maiandra GD"/>
                <w:b/>
                <w:bCs/>
                <w:kern w:val="0"/>
                <w:sz w:val="26"/>
                <w:szCs w:val="26"/>
                <w:lang w:val="en-IN" w:eastAsia="en-US" w:bidi="ar-SA"/>
              </w:rPr>
              <w:t>01:00 PM 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b/>
                <w:bCs/>
                <w:sz w:val="26"/>
                <w:szCs w:val="26"/>
              </w:rPr>
            </w:pPr>
            <w:r>
              <w:rPr>
                <w:rFonts w:eastAsia="Calibri" w:cs="" w:ascii="Maiandra GD" w:hAnsi="Maiandra GD"/>
                <w:b/>
                <w:bCs/>
                <w:kern w:val="0"/>
                <w:sz w:val="26"/>
                <w:szCs w:val="26"/>
                <w:lang w:val="en-IN" w:eastAsia="en-US" w:bidi="ar-SA"/>
              </w:rPr>
              <w:t>04:00 PM</w:t>
            </w:r>
          </w:p>
        </w:tc>
        <w:tc>
          <w:tcPr>
            <w:tcW w:w="25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Conceptual Painting,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Digital/Doodle Art &amp;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Clay Moulding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</w:r>
          </w:p>
        </w:tc>
        <w:tc>
          <w:tcPr>
            <w:tcW w:w="297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b/>
                <w:bCs/>
                <w:kern w:val="0"/>
                <w:sz w:val="26"/>
                <w:szCs w:val="26"/>
                <w:lang w:val="en-IN" w:eastAsia="en-US" w:bidi="ar-SA"/>
              </w:rPr>
              <w:t>Dancing: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Classical, Folk, Western (group)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Choreoday</w:t>
            </w:r>
          </w:p>
        </w:tc>
        <w:tc>
          <w:tcPr>
            <w:tcW w:w="25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Creative Writing &amp;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Image Description</w:t>
            </w:r>
          </w:p>
        </w:tc>
        <w:tc>
          <w:tcPr>
            <w:tcW w:w="3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b/>
                <w:bCs/>
                <w:kern w:val="0"/>
                <w:sz w:val="26"/>
                <w:szCs w:val="26"/>
                <w:lang w:val="en-IN" w:eastAsia="en-US" w:bidi="ar-SA"/>
              </w:rPr>
              <w:t>Singing 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Classical, Folk Music, Western (group),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Musical band</w:t>
            </w:r>
          </w:p>
        </w:tc>
        <w:tc>
          <w:tcPr>
            <w:tcW w:w="269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Mime &amp;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eastAsia="Calibri" w:cs="" w:ascii="Maiandra GD" w:hAnsi="Maiandra GD"/>
                <w:kern w:val="0"/>
                <w:sz w:val="26"/>
                <w:szCs w:val="26"/>
                <w:lang w:val="en-IN" w:eastAsia="en-US" w:bidi="ar-SA"/>
              </w:rPr>
              <w:t>Scene Recreation</w:t>
            </w:r>
          </w:p>
        </w:tc>
      </w:tr>
      <w:tr>
        <w:trPr>
          <w:trHeight w:val="780" w:hRule="atLeast"/>
        </w:trPr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eastAsia="Calibri" w:cs="" w:ascii="Maiandra GD" w:hAnsi="Maiandra GD"/>
                <w:b/>
                <w:kern w:val="0"/>
                <w:sz w:val="26"/>
                <w:szCs w:val="28"/>
                <w:lang w:val="en-IN" w:eastAsia="en-US" w:bidi="ar-SA"/>
              </w:rPr>
              <w:t>VENUE</w:t>
            </w:r>
          </w:p>
        </w:tc>
        <w:tc>
          <w:tcPr>
            <w:tcW w:w="25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eastAsia="Calibri" w:cs="" w:ascii="Maiandra GD" w:hAnsi="Maiandra GD"/>
                <w:b/>
                <w:kern w:val="0"/>
                <w:sz w:val="20"/>
                <w:szCs w:val="22"/>
                <w:lang w:val="en-IN" w:eastAsia="en-US" w:bidi="ar-SA"/>
              </w:rPr>
              <w:t>Silver Jubilee block portico</w:t>
            </w:r>
          </w:p>
        </w:tc>
        <w:tc>
          <w:tcPr>
            <w:tcW w:w="297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eastAsia="Calibri" w:cs="" w:ascii="Maiandra GD" w:hAnsi="Maiandra GD"/>
                <w:b/>
                <w:kern w:val="0"/>
                <w:sz w:val="20"/>
                <w:szCs w:val="22"/>
                <w:lang w:val="en-IN" w:eastAsia="en-US" w:bidi="ar-SA"/>
              </w:rPr>
              <w:t>Open Air Theatre</w:t>
            </w:r>
          </w:p>
        </w:tc>
        <w:tc>
          <w:tcPr>
            <w:tcW w:w="25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eastAsia="Calibri" w:cs="" w:ascii="Maiandra GD" w:hAnsi="Maiandra GD"/>
                <w:b/>
                <w:kern w:val="0"/>
                <w:sz w:val="20"/>
                <w:szCs w:val="22"/>
                <w:lang w:val="en-IN" w:eastAsia="en-US" w:bidi="ar-SA"/>
              </w:rPr>
              <w:t>Cyber &amp; Digital block Seminar Halls</w:t>
            </w:r>
          </w:p>
        </w:tc>
        <w:tc>
          <w:tcPr>
            <w:tcW w:w="3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eastAsia="Calibri" w:cs="" w:ascii="Maiandra GD" w:hAnsi="Maiandra GD"/>
                <w:b/>
                <w:kern w:val="0"/>
                <w:sz w:val="20"/>
                <w:szCs w:val="22"/>
                <w:lang w:val="en-IN" w:eastAsia="en-US" w:bidi="ar-SA"/>
              </w:rPr>
              <w:t>SJB Seminar Hall</w:t>
            </w:r>
          </w:p>
        </w:tc>
        <w:tc>
          <w:tcPr>
            <w:tcW w:w="269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eastAsia="Calibri" w:cs="" w:ascii="Maiandra GD" w:hAnsi="Maiandra GD"/>
                <w:b/>
                <w:kern w:val="0"/>
                <w:sz w:val="20"/>
                <w:szCs w:val="22"/>
                <w:lang w:val="en-IN" w:eastAsia="en-US" w:bidi="ar-SA"/>
              </w:rPr>
              <w:t>Seminar Hall: Decennial Block</w:t>
            </w:r>
          </w:p>
        </w:tc>
      </w:tr>
      <w:tr>
        <w:trPr/>
        <w:tc>
          <w:tcPr>
            <w:tcW w:w="14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Maiandra GD" w:hAnsi="Maiandra GD"/>
                <w:b/>
                <w:bCs/>
                <w:sz w:val="18"/>
                <w:szCs w:val="18"/>
              </w:rPr>
            </w:pPr>
            <w:r>
              <w:rPr>
                <w:rFonts w:eastAsia="Calibri" w:cs="" w:ascii="Maiandra GD" w:hAnsi="Maiandra GD"/>
                <w:b/>
                <w:bCs/>
                <w:kern w:val="0"/>
                <w:sz w:val="22"/>
                <w:szCs w:val="22"/>
                <w:lang w:val="en-IN" w:eastAsia="en-US" w:bidi="ar-SA"/>
              </w:rPr>
              <w:t>STAFF MEMBERS IN INCHARGE</w:t>
            </w:r>
          </w:p>
        </w:tc>
        <w:tc>
          <w:tcPr>
            <w:tcW w:w="25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Dr. P.Samatha Chowdary (CE)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Smt. V.Suneetha  (ECE)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Smt. V. Sujatha Lakshmi  (MCA)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Smt. P. Vanisree  (ECE)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Sri. G.R.N.Chowdary (ME)</w:t>
            </w:r>
          </w:p>
        </w:tc>
        <w:tc>
          <w:tcPr>
            <w:tcW w:w="297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 xml:space="preserve">Dr. P.V.Kishore Babu  (EEE)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Sri. K.Siva Prasada Rao (ChE)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Sri. J. Ranga Raya Chowdary (ME)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Smt. M. Vasavi (CSE)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Sri. A.Sambasivarao (IT)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Sri. V. Masthan Rao (EEE)</w:t>
            </w:r>
          </w:p>
        </w:tc>
        <w:tc>
          <w:tcPr>
            <w:tcW w:w="25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 xml:space="preserve">Sri. K.Sudhakar  (M&amp;H)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Dr. P. Anantha Lakshmi (M&amp;H)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Dr. K. Sujatha   (M&amp;H)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Smt. K.Venkata Anusha (CSM)</w:t>
            </w:r>
          </w:p>
        </w:tc>
        <w:tc>
          <w:tcPr>
            <w:tcW w:w="3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Dr. V.Rama Koteswara Rao (ME)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Dr. P.Venkateswara Rao (Chemistry)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Sri. P. Anudeep (CDS)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Dr. P.Tripura (EEE)</w:t>
            </w:r>
          </w:p>
        </w:tc>
        <w:tc>
          <w:tcPr>
            <w:tcW w:w="269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Dr. J.V. Satya Narayana  (Physics)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Sri. A.Yaswanth Kumar (IT)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Maiandra GD" w:hAnsi="Maiandra GD"/>
                <w:sz w:val="16"/>
                <w:szCs w:val="16"/>
              </w:rPr>
            </w:pPr>
            <w:r>
              <w:rPr>
                <w:rFonts w:eastAsia="Calibri" w:cs="" w:ascii="Maiandra GD" w:hAnsi="Maiandra GD"/>
                <w:kern w:val="0"/>
                <w:sz w:val="16"/>
                <w:szCs w:val="16"/>
                <w:lang w:val="en-IN" w:eastAsia="en-US" w:bidi="ar-SA"/>
              </w:rPr>
              <w:t>Sri. P. Siddhartha  (MBA)</w:t>
            </w:r>
          </w:p>
        </w:tc>
      </w:tr>
    </w:tbl>
    <w:p>
      <w:pPr>
        <w:pStyle w:val="Normal"/>
        <w:spacing w:lineRule="auto" w:line="240" w:before="0" w:after="0"/>
        <w:rPr>
          <w:rFonts w:ascii="Maiandra GD" w:hAnsi="Maiandra GD"/>
          <w:b/>
          <w:sz w:val="20"/>
        </w:rPr>
      </w:pPr>
      <w:r>
        <w:rPr>
          <w:rFonts w:ascii="Maiandra GD" w:hAnsi="Maiandra GD"/>
          <w:b/>
          <w:sz w:val="20"/>
        </w:rPr>
      </w:r>
    </w:p>
    <w:p>
      <w:pPr>
        <w:pStyle w:val="Normal"/>
        <w:spacing w:lineRule="auto" w:line="240" w:before="0" w:after="0"/>
        <w:jc w:val="center"/>
        <w:rPr>
          <w:rFonts w:ascii="Maiandra GD" w:hAnsi="Maiandra GD"/>
          <w:b/>
          <w:sz w:val="18"/>
        </w:rPr>
      </w:pPr>
      <w:r>
        <w:rPr>
          <w:rFonts w:ascii="Maiandra GD" w:hAnsi="Maiandra GD"/>
          <w:b/>
          <w:sz w:val="18"/>
        </w:rPr>
      </w:r>
    </w:p>
    <w:p>
      <w:pPr>
        <w:pStyle w:val="Normal"/>
        <w:spacing w:lineRule="auto" w:line="240" w:before="0" w:after="0"/>
        <w:jc w:val="both"/>
        <w:rPr>
          <w:rFonts w:ascii="Maiandra GD" w:hAnsi="Maiandra GD" w:cs="Tahoma"/>
          <w:sz w:val="18"/>
        </w:rPr>
      </w:pPr>
      <w:r>
        <w:rPr>
          <w:rFonts w:cs="Tahoma" w:ascii="Maiandra GD" w:hAnsi="Maiandra GD"/>
          <w:sz w:val="18"/>
        </w:rPr>
      </w:r>
    </w:p>
    <w:p>
      <w:pPr>
        <w:pStyle w:val="Normal"/>
        <w:spacing w:lineRule="auto" w:line="360" w:before="0" w:after="0"/>
        <w:ind w:left="593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ahoma" w:ascii="Maiandra GD" w:hAnsi="Maiandra GD"/>
        </w:rPr>
        <w:t xml:space="preserve">                                             </w:t>
      </w:r>
      <w:r>
        <w:rPr>
          <w:rFonts w:cs="Tahoma" w:ascii="Maiandra GD" w:hAnsi="Maiandra GD"/>
        </w:rPr>
        <w:tab/>
        <w:tab/>
        <w:t xml:space="preserve">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Dr. Kolla Srinivas    </w:t>
      </w:r>
    </w:p>
    <w:p>
      <w:pPr>
        <w:pStyle w:val="Normal"/>
        <w:spacing w:lineRule="auto" w:line="360" w:before="0" w:after="0"/>
        <w:ind w:firstLine="547" w:left="665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>Principal</w:t>
      </w:r>
    </w:p>
    <w:p>
      <w:pPr>
        <w:pStyle w:val="Normal"/>
        <w:spacing w:lineRule="auto" w:line="240" w:before="0" w:after="0"/>
        <w:jc w:val="both"/>
        <w:rPr>
          <w:rFonts w:ascii="Maiandra GD" w:hAnsi="Maiandra GD" w:cs="Tahoma"/>
          <w:sz w:val="18"/>
        </w:rPr>
      </w:pPr>
      <w:r>
        <w:rPr>
          <w:rFonts w:cs="Tahoma" w:ascii="Maiandra GD" w:hAnsi="Maiandra GD"/>
          <w:sz w:val="18"/>
        </w:rPr>
      </w:r>
    </w:p>
    <w:sectPr>
      <w:type w:val="nextPage"/>
      <w:pgSz w:orient="landscape" w:w="16838" w:h="11906"/>
      <w:pgMar w:left="1440" w:right="1440" w:gutter="0" w:header="0" w:top="450" w:footer="0" w:bottom="5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aiandra GD">
    <w:charset w:val="00"/>
    <w:family w:val="roman"/>
    <w:pitch w:val="variable"/>
  </w:font>
  <w:font w:name="Arial Blac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6f9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d60ce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946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31729D-EAF1-4F27-91AD-B01491A2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LibreOffice/7.6.4.1$Windows_X86_64 LibreOffice_project/e19e193f88cd6c0525a17fb7a176ed8e6a3e2aa1</Application>
  <AppVersion>15.0000</AppVersion>
  <Pages>2</Pages>
  <Words>263</Words>
  <Characters>1471</Characters>
  <CharactersWithSpaces>1837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2024-01-24T05:22:00Z</dcterms:created>
  <dc:creator>user</dc:creator>
  <dc:description/>
  <dc:language>en-IN</dc:language>
  <cp:lastModifiedBy/>
  <cp:lastPrinted>2023-01-19T15:25:00Z</cp:lastPrinted>
  <dcterms:modified xsi:type="dcterms:W3CDTF">2024-02-01T09:14:34Z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