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8941" w14:textId="2B01BD9C" w:rsidR="00FA6E0D" w:rsidRPr="00014C1D" w:rsidRDefault="00FE58F6" w:rsidP="00B26EC6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Name :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ab/>
      </w:r>
      <w:r w:rsidR="00014C1D" w:rsidRPr="00014C1D">
        <w:rPr>
          <w:rFonts w:ascii="Times New Roman" w:hAnsi="Times New Roman" w:cs="Times New Roman"/>
          <w:b/>
          <w:color w:val="00B0F0"/>
          <w:sz w:val="24"/>
          <w:szCs w:val="24"/>
        </w:rPr>
        <w:t>Indra Bhurtel</w:t>
      </w:r>
    </w:p>
    <w:p w14:paraId="11F6AC67" w14:textId="3F40B0A7" w:rsidR="00014C1D" w:rsidRDefault="00014C1D" w:rsidP="00B26EC6">
      <w:pPr>
        <w:jc w:val="both"/>
        <w:rPr>
          <w:rFonts w:ascii="Times New Roman" w:hAnsi="Times New Roman" w:cs="Times New Roman"/>
          <w:b/>
          <w:color w:val="00B0F0"/>
        </w:rPr>
      </w:pPr>
      <w:bookmarkStart w:id="0" w:name="_GoBack"/>
      <w:bookmarkEnd w:id="0"/>
    </w:p>
    <w:p w14:paraId="5B15CE18" w14:textId="6D84F835" w:rsidR="00414842" w:rsidRDefault="005600B9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False. The statements </w:t>
      </w:r>
      <w:r w:rsidRPr="00E118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Watermelon w1;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414842" w:rsidRPr="00E118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Apple a1;</w:t>
      </w:r>
      <w:r w:rsidR="00414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creating objects of the respective classes and hence are the valid lines of codes.</w:t>
      </w:r>
    </w:p>
    <w:p w14:paraId="21330A48" w14:textId="3E1E3DE7" w:rsidR="003E7DB8" w:rsidRDefault="003E7DB8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9A747" w14:textId="23D318E6" w:rsidR="003E7DB8" w:rsidRDefault="003E7DB8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EFBAE" w14:textId="77777777" w:rsidR="003E7DB8" w:rsidRDefault="003E7DB8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4BABCB" w14:textId="745D8AE5" w:rsidR="00414842" w:rsidRDefault="001879B3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DB8">
        <w:rPr>
          <w:rFonts w:ascii="Times New Roman" w:hAnsi="Times New Roman" w:cs="Times New Roman"/>
          <w:color w:val="000000" w:themeColor="text1"/>
          <w:sz w:val="24"/>
          <w:szCs w:val="24"/>
        </w:rPr>
        <w:t>True. Here</w:t>
      </w:r>
      <w:r w:rsidR="003E7DB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7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class Watermelon inherits all the properties of Food class publicly so that all the properties</w:t>
      </w:r>
      <w:r w:rsidR="003E7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7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Food class</w:t>
      </w:r>
      <w:r w:rsidR="003E7DB8" w:rsidRPr="003E7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also in the watermelon class. So, it is possible to r</w:t>
      </w:r>
      <w:r w:rsidRPr="003E7DB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E7DB8" w:rsidRPr="003E7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fer to the members of the Food class using Watermelon object w1. So, </w:t>
      </w:r>
      <w:r w:rsidR="003E7DB8" w:rsidRPr="00E118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</w:t>
      </w:r>
      <w:r w:rsidRPr="00E118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1.discount(w1);</w:t>
      </w:r>
      <w:r w:rsidRPr="003E7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valid line of code</w:t>
      </w:r>
      <w:r w:rsidR="003E7D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F77A1D" w14:textId="7F1477A2" w:rsidR="009E6086" w:rsidRDefault="009E608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E7E88" w14:textId="2B890AD6" w:rsidR="009E6086" w:rsidRDefault="009E608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18F01" w14:textId="77777777" w:rsidR="009E6086" w:rsidRDefault="009E608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923C4A" w14:textId="3655CA14" w:rsidR="003E7DB8" w:rsidRDefault="009E6086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086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discount function of class Employee takes the argument of Food class so that </w:t>
      </w:r>
      <w:r w:rsidRPr="00E118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e1.discount(f1);</w:t>
      </w:r>
      <w:r w:rsidRPr="009E6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would be a valid line of code.</w:t>
      </w:r>
    </w:p>
    <w:p w14:paraId="14362AB3" w14:textId="7D10C8CD" w:rsidR="00E11819" w:rsidRDefault="00E11819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F44E06" w14:textId="4261DEDF" w:rsidR="00E11819" w:rsidRDefault="00E11819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FEEAC" w14:textId="77777777" w:rsidR="00E11819" w:rsidRDefault="00E11819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9B9B2B" w14:textId="19A0B33A" w:rsidR="000F2152" w:rsidRDefault="000F2152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18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False. </w:t>
      </w:r>
      <w:r w:rsidR="00E11819" w:rsidRPr="00E1181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E118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function </w:t>
      </w:r>
      <w:proofErr w:type="spellStart"/>
      <w:r w:rsidRPr="00E118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set_seed</w:t>
      </w:r>
      <w:proofErr w:type="spellEnd"/>
      <w:r w:rsidRPr="00E118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Pr="00E118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Watermelon class is necessary</w:t>
      </w:r>
      <w:r w:rsidR="00E11819" w:rsidRPr="00E118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</w:t>
      </w:r>
      <w:r w:rsidRPr="00E11819">
        <w:rPr>
          <w:rFonts w:ascii="Times New Roman" w:hAnsi="Times New Roman" w:cs="Times New Roman"/>
          <w:color w:val="000000" w:themeColor="text1"/>
          <w:sz w:val="24"/>
          <w:szCs w:val="24"/>
        </w:rPr>
        <w:t>sets the seedless to both true and false</w:t>
      </w:r>
      <w:r w:rsidR="00E11819" w:rsidRPr="00E11819">
        <w:rPr>
          <w:rFonts w:ascii="Times New Roman" w:hAnsi="Times New Roman" w:cs="Times New Roman"/>
          <w:color w:val="000000" w:themeColor="text1"/>
          <w:sz w:val="24"/>
          <w:szCs w:val="24"/>
        </w:rPr>
        <w:t>. If the input argument ‘a’ is less than 3, it is true else will be false</w:t>
      </w:r>
      <w:r w:rsidR="00E118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0888B2" w14:textId="7370F039" w:rsidR="006E02E1" w:rsidRDefault="006E02E1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CB98F" w14:textId="392790B8" w:rsidR="006E02E1" w:rsidRDefault="006E02E1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E7C0A8" w14:textId="77777777" w:rsidR="006E02E1" w:rsidRDefault="006E02E1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562B3" w14:textId="66453A29" w:rsidR="0048452A" w:rsidRDefault="003A133B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3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function would be available as protected in the Apple class which inherits the function </w:t>
      </w:r>
      <w:proofErr w:type="spellStart"/>
      <w:r w:rsidRPr="003A133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give_info</w:t>
      </w:r>
      <w:proofErr w:type="spellEnd"/>
      <w:r w:rsidRPr="003A133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from Food class. Hence,</w:t>
      </w:r>
      <w:r w:rsidRPr="003A13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133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a1.give_info(2.99);</w:t>
      </w:r>
      <w:r w:rsidRPr="003A13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be valid line of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D534DA" w14:textId="76594FA1" w:rsidR="0048452A" w:rsidRDefault="0048452A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0DBC8" w14:textId="480C7115" w:rsidR="0048452A" w:rsidRDefault="0048452A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AFBE9" w14:textId="77777777" w:rsidR="0048452A" w:rsidRPr="0048452A" w:rsidRDefault="0048452A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9AD92" w14:textId="7CA1CEDA" w:rsidR="00010C85" w:rsidRDefault="00010C85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False. Price is defined as the data member of Food class while number and color are not defined as the data member of Food class. So, </w:t>
      </w:r>
      <w:r w:rsidRPr="00010C8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f1.number=3;</w:t>
      </w:r>
      <w:r w:rsidRPr="0001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10C8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f1.color="blue";</w:t>
      </w:r>
      <w:r w:rsidRPr="0001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both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would not be </w:t>
      </w:r>
      <w:r w:rsidRPr="00010C85">
        <w:rPr>
          <w:rFonts w:ascii="Times New Roman" w:hAnsi="Times New Roman" w:cs="Times New Roman"/>
          <w:color w:val="000000" w:themeColor="text1"/>
          <w:sz w:val="24"/>
          <w:szCs w:val="24"/>
        </w:rPr>
        <w:t>valid line of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897901" w14:textId="42F40649" w:rsidR="00162846" w:rsidRDefault="0016284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20014" w14:textId="2FE9C5C6" w:rsidR="00162846" w:rsidRDefault="0016284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513D9" w14:textId="77777777" w:rsidR="00162846" w:rsidRDefault="0016284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48541" w14:textId="6FB11BCC" w:rsidR="0048452A" w:rsidRDefault="00162846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False. The price is  defined as protected member so, it is not possible to be accessed outside the class. So, </w:t>
      </w:r>
      <w:r w:rsidRPr="0016284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f1.price=2.99;</w:t>
      </w:r>
      <w:r w:rsidRPr="001628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16284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w1.price=2.99;</w:t>
      </w:r>
      <w:r w:rsidRPr="001628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not  be a valid line of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846102" w14:textId="098A8C55" w:rsidR="005E6899" w:rsidRDefault="005E6899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63D12" w14:textId="72D1AB1C" w:rsidR="005E6899" w:rsidRDefault="005E6899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9E4DA0" w14:textId="77777777" w:rsidR="005E6899" w:rsidRDefault="005E6899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6AABDE" w14:textId="3C25A366" w:rsidR="005E6899" w:rsidRDefault="005E6899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properties of Watermelon cannot be accessed from Food class. So, </w:t>
      </w:r>
      <w:r w:rsidRPr="005E68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68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e1.check_watermelon(w1, f1);</w:t>
      </w:r>
      <w:r w:rsidRPr="005E68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not be a valid line of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FA5314" w14:textId="4051E3A2" w:rsidR="00C45C8F" w:rsidRDefault="00C45C8F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68EA0" w14:textId="4AEA629F" w:rsidR="00C45C8F" w:rsidRDefault="00C45C8F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64714" w14:textId="77777777" w:rsidR="00C45C8F" w:rsidRDefault="00C45C8F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882AA" w14:textId="43A6780A" w:rsidR="005E6899" w:rsidRDefault="00E2593F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93F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25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2593F">
        <w:rPr>
          <w:rFonts w:ascii="Times New Roman" w:hAnsi="Times New Roman" w:cs="Times New Roman"/>
          <w:color w:val="000000" w:themeColor="text1"/>
          <w:sz w:val="24"/>
          <w:szCs w:val="24"/>
        </w:rPr>
        <w:t>Apple inherits from Food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</w:t>
      </w:r>
      <w:r w:rsidRPr="00E25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5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protected. So, </w:t>
      </w:r>
      <w:r w:rsidRPr="00E2593F">
        <w:rPr>
          <w:rFonts w:ascii="Times New Roman" w:hAnsi="Times New Roman" w:cs="Times New Roman"/>
          <w:color w:val="000000" w:themeColor="text1"/>
          <w:sz w:val="24"/>
          <w:szCs w:val="24"/>
        </w:rPr>
        <w:t>it is not possible to call the members of Food class outside the Apple class with the obje</w:t>
      </w:r>
      <w:r w:rsidR="00C45C8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2593F">
        <w:rPr>
          <w:rFonts w:ascii="Times New Roman" w:hAnsi="Times New Roman" w:cs="Times New Roman"/>
          <w:color w:val="000000" w:themeColor="text1"/>
          <w:sz w:val="24"/>
          <w:szCs w:val="24"/>
        </w:rPr>
        <w:t>t of Apple class.</w:t>
      </w:r>
      <w:r w:rsidR="00236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</w:t>
      </w:r>
      <w:r w:rsidR="002363ED" w:rsidRPr="002363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a1.set_seed();</w:t>
      </w:r>
      <w:r w:rsidR="002363ED" w:rsidRPr="00236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</w:t>
      </w:r>
      <w:r w:rsidR="00236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</w:t>
      </w:r>
      <w:r w:rsidR="002363ED" w:rsidRPr="002363ED">
        <w:rPr>
          <w:rFonts w:ascii="Times New Roman" w:hAnsi="Times New Roman" w:cs="Times New Roman"/>
          <w:color w:val="000000" w:themeColor="text1"/>
          <w:sz w:val="24"/>
          <w:szCs w:val="24"/>
        </w:rPr>
        <w:t>be a valid line of code</w:t>
      </w:r>
      <w:r w:rsidR="004F43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6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6B0BC1" w14:textId="57AEE492" w:rsidR="00B26EC6" w:rsidRDefault="00B26EC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39FBC" w14:textId="3393E250" w:rsidR="00B26EC6" w:rsidRDefault="00B26EC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DEA02" w14:textId="6CE72B7C" w:rsidR="00B26EC6" w:rsidRDefault="00B26EC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C2F4D" w14:textId="77777777" w:rsidR="00B26EC6" w:rsidRPr="00162846" w:rsidRDefault="00B26EC6" w:rsidP="00B26E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5546F" w14:textId="2E7D64EE" w:rsidR="00414842" w:rsidRPr="00B26EC6" w:rsidRDefault="00B26EC6" w:rsidP="00B26E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6EC6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Here, the </w:t>
      </w:r>
      <w:r w:rsidRPr="00B26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is the public member of Grape 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that number</w:t>
      </w:r>
      <w:r w:rsidRPr="00B26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called from 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B26EC6">
        <w:rPr>
          <w:rFonts w:ascii="Times New Roman" w:hAnsi="Times New Roman" w:cs="Times New Roman"/>
          <w:color w:val="000000" w:themeColor="text1"/>
          <w:sz w:val="24"/>
          <w:szCs w:val="24"/>
        </w:rPr>
        <w:t>where from the program with the object of the Grape 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So, </w:t>
      </w:r>
      <w:r w:rsidRPr="00B26E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g1.number=4;</w:t>
      </w:r>
      <w:r w:rsidRPr="00B26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not be a valid line of code.</w:t>
      </w:r>
    </w:p>
    <w:p w14:paraId="194C34FE" w14:textId="1B99B3E4" w:rsidR="00014C1D" w:rsidRDefault="00014C1D" w:rsidP="00B26EC6">
      <w:pPr>
        <w:jc w:val="both"/>
      </w:pPr>
    </w:p>
    <w:p w14:paraId="7296ED78" w14:textId="77777777" w:rsidR="00014C1D" w:rsidRDefault="00014C1D" w:rsidP="00B26EC6">
      <w:pPr>
        <w:jc w:val="both"/>
      </w:pPr>
    </w:p>
    <w:sectPr w:rsidR="0001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94D5D"/>
    <w:multiLevelType w:val="hybridMultilevel"/>
    <w:tmpl w:val="D1D6889E"/>
    <w:lvl w:ilvl="0" w:tplc="7AA6A6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xMzExMjIwMzA3MLBQ0lEKTi0uzszPAykwrAUABQz3wiwAAAA="/>
  </w:docVars>
  <w:rsids>
    <w:rsidRoot w:val="00EA160E"/>
    <w:rsid w:val="00010C85"/>
    <w:rsid w:val="00014C1D"/>
    <w:rsid w:val="000F2152"/>
    <w:rsid w:val="00162846"/>
    <w:rsid w:val="001879B3"/>
    <w:rsid w:val="002363ED"/>
    <w:rsid w:val="003A133B"/>
    <w:rsid w:val="003E7DB8"/>
    <w:rsid w:val="00414842"/>
    <w:rsid w:val="0048452A"/>
    <w:rsid w:val="004F4388"/>
    <w:rsid w:val="00502CBF"/>
    <w:rsid w:val="005600B9"/>
    <w:rsid w:val="005E6899"/>
    <w:rsid w:val="006E02E1"/>
    <w:rsid w:val="006E46E6"/>
    <w:rsid w:val="009E6086"/>
    <w:rsid w:val="00B26EC6"/>
    <w:rsid w:val="00C45C8F"/>
    <w:rsid w:val="00E11819"/>
    <w:rsid w:val="00E2593F"/>
    <w:rsid w:val="00EA160E"/>
    <w:rsid w:val="00FA6E0D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C083"/>
  <w15:chartTrackingRefBased/>
  <w15:docId w15:val="{4E0787C4-7910-4A11-B506-774A52C4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Bhurtel</dc:creator>
  <cp:keywords/>
  <dc:description/>
  <cp:lastModifiedBy>Indra Bhurtel</cp:lastModifiedBy>
  <cp:revision>123</cp:revision>
  <dcterms:created xsi:type="dcterms:W3CDTF">2018-07-07T19:13:00Z</dcterms:created>
  <dcterms:modified xsi:type="dcterms:W3CDTF">2018-10-19T01:01:00Z</dcterms:modified>
</cp:coreProperties>
</file>